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79310B9B4F44E0F9FF692BEBD255D1B" style="width:450.75pt;height:38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itle"/>
        <w:rPr>
          <w:iCs/>
          <w:noProof/>
        </w:rPr>
      </w:pPr>
      <w:bookmarkStart w:id="0" w:name="_GoBack"/>
      <w:bookmarkEnd w:id="0"/>
      <w:r>
        <w:rPr>
          <w:iCs/>
          <w:noProof/>
        </w:rPr>
        <w:lastRenderedPageBreak/>
        <w:t>ANNEX</w:t>
      </w:r>
    </w:p>
    <w:p>
      <w:pPr>
        <w:pStyle w:val="Title"/>
        <w:rPr>
          <w:iCs/>
          <w:noProof/>
        </w:rPr>
      </w:pPr>
    </w:p>
    <w:p>
      <w:pPr>
        <w:pStyle w:val="Title"/>
        <w:rPr>
          <w:i/>
          <w:iCs/>
          <w:noProof/>
        </w:rPr>
      </w:pPr>
      <w:r>
        <w:rPr>
          <w:i/>
          <w:iCs/>
          <w:noProof/>
        </w:rPr>
        <w:t>“ANNEX</w:t>
      </w:r>
    </w:p>
    <w:p>
      <w:pPr>
        <w:pStyle w:val="Subtitle"/>
        <w:rPr>
          <w:noProof/>
        </w:rPr>
      </w:pPr>
    </w:p>
    <w:tbl>
      <w:tblPr>
        <w:tblStyle w:val="Listtable"/>
        <w:tblW w:w="9960" w:type="dxa"/>
        <w:tblInd w:w="-60" w:type="dxa"/>
        <w:tblLayout w:type="fixed"/>
        <w:tblLook w:val="0000" w:firstRow="0" w:lastRow="0" w:firstColumn="0" w:lastColumn="0" w:noHBand="0" w:noVBand="0"/>
      </w:tblPr>
      <w:tblGrid>
        <w:gridCol w:w="1142"/>
        <w:gridCol w:w="778"/>
        <w:gridCol w:w="4800"/>
        <w:gridCol w:w="1080"/>
        <w:gridCol w:w="1200"/>
        <w:gridCol w:w="960"/>
      </w:tblGrid>
      <w:tr>
        <w:trPr>
          <w:cantSplit/>
          <w:tblHeader/>
        </w:trPr>
        <w:tc>
          <w:tcPr>
            <w:tcW w:w="1142" w:type="dxa"/>
            <w:tcBorders>
              <w:bottom w:val="single" w:sz="2" w:space="0" w:color="auto"/>
            </w:tcBorders>
            <w:vAlign w:val="center"/>
          </w:tcPr>
          <w:p>
            <w:pPr>
              <w:pStyle w:val="Paragraph"/>
              <w:jc w:val="center"/>
              <w:rPr>
                <w:noProof/>
              </w:rPr>
            </w:pPr>
            <w:r>
              <w:rPr>
                <w:noProof/>
              </w:rPr>
              <w:t>CN code</w:t>
            </w:r>
          </w:p>
        </w:tc>
        <w:tc>
          <w:tcPr>
            <w:tcW w:w="778" w:type="dxa"/>
            <w:tcBorders>
              <w:left w:val="single" w:sz="2" w:space="0" w:color="auto"/>
              <w:bottom w:val="single" w:sz="2" w:space="0" w:color="auto"/>
            </w:tcBorders>
            <w:vAlign w:val="center"/>
          </w:tcPr>
          <w:p>
            <w:pPr>
              <w:pStyle w:val="Paragraph"/>
              <w:jc w:val="center"/>
              <w:rPr>
                <w:noProof/>
              </w:rPr>
            </w:pPr>
            <w:r>
              <w:rPr>
                <w:noProof/>
              </w:rPr>
              <w:t>TARIC</w:t>
            </w:r>
          </w:p>
        </w:tc>
        <w:tc>
          <w:tcPr>
            <w:tcW w:w="4800" w:type="dxa"/>
            <w:tcBorders>
              <w:left w:val="single" w:sz="2" w:space="0" w:color="auto"/>
              <w:bottom w:val="single" w:sz="2" w:space="0" w:color="auto"/>
            </w:tcBorders>
            <w:vAlign w:val="center"/>
          </w:tcPr>
          <w:p>
            <w:pPr>
              <w:pStyle w:val="Paragraph"/>
              <w:jc w:val="center"/>
              <w:rPr>
                <w:noProof/>
              </w:rPr>
            </w:pPr>
            <w:r>
              <w:rPr>
                <w:noProof/>
              </w:rPr>
              <w:t>Description</w:t>
            </w:r>
          </w:p>
        </w:tc>
        <w:tc>
          <w:tcPr>
            <w:tcW w:w="1080" w:type="dxa"/>
            <w:tcBorders>
              <w:left w:val="single" w:sz="2" w:space="0" w:color="auto"/>
              <w:bottom w:val="single" w:sz="2" w:space="0" w:color="auto"/>
            </w:tcBorders>
            <w:vAlign w:val="center"/>
          </w:tcPr>
          <w:p>
            <w:pPr>
              <w:pStyle w:val="Paragraph"/>
              <w:jc w:val="center"/>
              <w:rPr>
                <w:noProof/>
              </w:rPr>
            </w:pPr>
            <w:r>
              <w:rPr>
                <w:noProof/>
              </w:rPr>
              <w:t>Rate of autonomous duty</w:t>
            </w:r>
          </w:p>
        </w:tc>
        <w:tc>
          <w:tcPr>
            <w:tcW w:w="1200" w:type="dxa"/>
            <w:tcBorders>
              <w:left w:val="single" w:sz="2" w:space="0" w:color="auto"/>
              <w:bottom w:val="single" w:sz="2" w:space="0" w:color="auto"/>
            </w:tcBorders>
            <w:vAlign w:val="center"/>
          </w:tcPr>
          <w:p>
            <w:pPr>
              <w:pStyle w:val="Paragraph"/>
              <w:jc w:val="center"/>
              <w:rPr>
                <w:noProof/>
              </w:rPr>
            </w:pPr>
            <w:r>
              <w:rPr>
                <w:noProof/>
              </w:rPr>
              <w:t>Supplementary Unit</w:t>
            </w:r>
          </w:p>
        </w:tc>
        <w:tc>
          <w:tcPr>
            <w:tcW w:w="960" w:type="dxa"/>
            <w:tcBorders>
              <w:left w:val="single" w:sz="2" w:space="0" w:color="auto"/>
              <w:bottom w:val="single" w:sz="2" w:space="0" w:color="auto"/>
            </w:tcBorders>
            <w:vAlign w:val="center"/>
          </w:tcPr>
          <w:p>
            <w:pPr>
              <w:pStyle w:val="Paragraph"/>
              <w:jc w:val="center"/>
              <w:rPr>
                <w:noProof/>
              </w:rPr>
            </w:pPr>
            <w:r>
              <w:rPr>
                <w:noProof/>
              </w:rPr>
              <w:t>Date foreseen for mandatory review</w:t>
            </w:r>
          </w:p>
        </w:tc>
      </w:tr>
      <w:tr>
        <w:tc>
          <w:tcPr>
            <w:tcW w:w="1142" w:type="dxa"/>
          </w:tcPr>
          <w:p>
            <w:pPr>
              <w:pStyle w:val="Paragraph"/>
              <w:rPr>
                <w:noProof/>
              </w:rPr>
            </w:pPr>
            <w:r>
              <w:rPr>
                <w:noProof/>
              </w:rPr>
              <w:t>ex 0709 59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Fresh or chilled chanterelles for treatment other than simple repacking for retail sale</w:t>
            </w:r>
          </w:p>
          <w:p>
            <w:pPr>
              <w:pStyle w:val="Paragraph"/>
              <w:rPr>
                <w:noProof/>
              </w:rPr>
            </w:pPr>
            <w:r>
              <w:rPr>
                <w:noProof/>
              </w:rPr>
              <w:t> </w:t>
            </w:r>
            <w:r>
              <w:rPr>
                <w:rStyle w:val="FootnoteReference"/>
                <w:noProof/>
              </w:rPr>
              <w:t>(1)(2)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0710 21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 xml:space="preserve">Peas in pods, of the species </w:t>
            </w:r>
            <w:r>
              <w:rPr>
                <w:i/>
                <w:iCs/>
                <w:noProof/>
              </w:rPr>
              <w:t>Pisum sativum</w:t>
            </w:r>
            <w:r>
              <w:rPr>
                <w:noProof/>
              </w:rPr>
              <w:t xml:space="preserve"> of the variety </w:t>
            </w:r>
            <w:r>
              <w:rPr>
                <w:i/>
                <w:iCs/>
                <w:noProof/>
              </w:rPr>
              <w:t>Hortense axiphium</w:t>
            </w:r>
            <w:r>
              <w:rPr>
                <w:noProof/>
              </w:rPr>
              <w:t>, frozen, of a thickness of not more than 6 mm, to be used, in their pods, in the manufacture of prepared meals</w:t>
            </w:r>
          </w:p>
          <w:p>
            <w:pPr>
              <w:pStyle w:val="Paragraph"/>
              <w:rPr>
                <w:noProof/>
              </w:rPr>
            </w:pPr>
            <w:r>
              <w:rPr>
                <w:noProof/>
              </w:rPr>
              <w:t> </w:t>
            </w:r>
            <w:r>
              <w:rPr>
                <w:rStyle w:val="FootnoteReference"/>
                <w:noProof/>
              </w:rPr>
              <w:t>(1)(2)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0710 80 95</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Bamboo shoots, frozen, not put up for retail sale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0711 59 00</w:t>
            </w:r>
          </w:p>
        </w:tc>
        <w:tc>
          <w:tcPr>
            <w:tcW w:w="778" w:type="dxa"/>
            <w:tcBorders>
              <w:left w:val="single" w:sz="2" w:space="0" w:color="auto"/>
            </w:tcBorders>
          </w:tcPr>
          <w:p>
            <w:pPr>
              <w:pStyle w:val="Paragraph"/>
              <w:jc w:val="center"/>
              <w:rPr>
                <w:noProof/>
              </w:rPr>
            </w:pPr>
            <w:r>
              <w:rPr>
                <w:noProof/>
              </w:rPr>
              <w:t>11</w:t>
            </w:r>
          </w:p>
        </w:tc>
        <w:tc>
          <w:tcPr>
            <w:tcW w:w="4800" w:type="dxa"/>
            <w:tcBorders>
              <w:left w:val="single" w:sz="2" w:space="0" w:color="auto"/>
            </w:tcBorders>
          </w:tcPr>
          <w:p>
            <w:pPr>
              <w:pStyle w:val="Paragraph"/>
              <w:rPr>
                <w:noProof/>
              </w:rPr>
            </w:pPr>
            <w:r>
              <w:rPr>
                <w:noProof/>
              </w:rPr>
              <w:t xml:space="preserve">Mushrooms, excluding mushrooms of the genera </w:t>
            </w:r>
            <w:r>
              <w:rPr>
                <w:i/>
                <w:iCs/>
                <w:noProof/>
              </w:rPr>
              <w:t>Agaricus, Calocybe, Clitocybe, Lepista, Leucoagaricus, Leucopaxillus, Lyophyllum</w:t>
            </w:r>
            <w:r>
              <w:rPr>
                <w:noProof/>
              </w:rPr>
              <w:t xml:space="preserve"> and </w:t>
            </w:r>
            <w:r>
              <w:rPr>
                <w:i/>
                <w:iCs/>
                <w:noProof/>
              </w:rPr>
              <w:t>Tricholoma</w:t>
            </w:r>
            <w:r>
              <w:rPr>
                <w:noProof/>
              </w:rPr>
              <w:t>, provisionally preserved in brine, in sulphur water, or in other preservative solutions, but unsuitable in that state for immediate consumption, for the food-canning industry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noProof/>
              </w:rPr>
              <w:t>ex 0712 32 00</w:t>
            </w:r>
          </w:p>
          <w:p>
            <w:pPr>
              <w:pStyle w:val="Paragraph"/>
              <w:rPr>
                <w:noProof/>
              </w:rPr>
            </w:pPr>
            <w:r>
              <w:rPr>
                <w:noProof/>
              </w:rPr>
              <w:t>ex 0712 33 00</w:t>
            </w:r>
          </w:p>
          <w:p>
            <w:pPr>
              <w:pStyle w:val="Paragraph"/>
              <w:rPr>
                <w:noProof/>
              </w:rPr>
            </w:pPr>
            <w:r>
              <w:rPr>
                <w:noProof/>
              </w:rPr>
              <w:t>ex 0712 39 00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31</w:t>
            </w:r>
          </w:p>
        </w:tc>
        <w:tc>
          <w:tcPr>
            <w:tcW w:w="4800" w:type="dxa"/>
            <w:tcBorders>
              <w:left w:val="single" w:sz="2" w:space="0" w:color="auto"/>
            </w:tcBorders>
          </w:tcPr>
          <w:p>
            <w:pPr>
              <w:pStyle w:val="Paragraph"/>
              <w:rPr>
                <w:noProof/>
              </w:rPr>
            </w:pPr>
            <w:r>
              <w:rPr>
                <w:noProof/>
              </w:rPr>
              <w:t xml:space="preserve">Mushrooms, excluding mushrooms of the genus </w:t>
            </w:r>
            <w:r>
              <w:rPr>
                <w:i/>
                <w:iCs/>
                <w:noProof/>
              </w:rPr>
              <w:t>Agaricus</w:t>
            </w:r>
            <w:r>
              <w:rPr>
                <w:noProof/>
              </w:rPr>
              <w:t>, dried, whole or in identifiable slices or pieces, for treatment other than simple repacking for retail sale</w:t>
            </w:r>
          </w:p>
          <w:p>
            <w:pPr>
              <w:pStyle w:val="Paragraph"/>
              <w:rPr>
                <w:noProof/>
              </w:rPr>
            </w:pPr>
            <w:r>
              <w:rPr>
                <w:noProof/>
              </w:rPr>
              <w:t> </w:t>
            </w:r>
            <w:r>
              <w:rPr>
                <w:rStyle w:val="FootnoteReference"/>
                <w:noProof/>
              </w:rPr>
              <w:t>(1)(2)</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42" w:type="dxa"/>
          </w:tcPr>
          <w:p>
            <w:pPr>
              <w:pStyle w:val="Paragraph"/>
              <w:rPr>
                <w:noProof/>
              </w:rPr>
            </w:pPr>
            <w:r>
              <w:rPr>
                <w:noProof/>
              </w:rPr>
              <w:t>ex 0804 10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Dates, fresh or dried, for use in the manufacture (excluding packing) of products of drink or food industries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0810 40 50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 xml:space="preserve">Cranberries of the species </w:t>
            </w:r>
            <w:r>
              <w:rPr>
                <w:i/>
                <w:iCs/>
                <w:noProof/>
              </w:rPr>
              <w:t>Vaccinium macrocarpon</w:t>
            </w:r>
            <w:r>
              <w:rPr>
                <w:noProof/>
              </w:rPr>
              <w:t>, fresh, for use in the manufacture (excluding packing) of products of drink or food industries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0811 90 50</w:t>
            </w:r>
          </w:p>
          <w:p>
            <w:pPr>
              <w:pStyle w:val="Paragraph"/>
              <w:rPr>
                <w:noProof/>
              </w:rPr>
            </w:pPr>
            <w:r>
              <w:rPr>
                <w:noProof/>
              </w:rPr>
              <w:t>0811 90 70</w:t>
            </w:r>
          </w:p>
          <w:p>
            <w:pPr>
              <w:pStyle w:val="Paragraph"/>
              <w:rPr>
                <w:noProof/>
              </w:rPr>
            </w:pPr>
            <w:r>
              <w:rPr>
                <w:noProof/>
              </w:rPr>
              <w:t>ex 0811 90 95</w:t>
            </w:r>
          </w:p>
        </w:tc>
        <w:tc>
          <w:tcPr>
            <w:tcW w:w="778" w:type="dxa"/>
            <w:tcBorders>
              <w:left w:val="single" w:sz="2" w:space="0" w:color="auto"/>
              <w:bottom w:val="nil"/>
            </w:tcBorders>
          </w:tcPr>
          <w:p>
            <w:pPr>
              <w:pStyle w:val="Paragraph"/>
              <w:rPr>
                <w:noProof/>
              </w:rPr>
            </w:pPr>
          </w:p>
          <w:p>
            <w:pPr>
              <w:pStyle w:val="Paragraph"/>
              <w:rPr>
                <w:noProof/>
              </w:rPr>
            </w:pPr>
          </w:p>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 xml:space="preserve">Fruit of the genus </w:t>
            </w:r>
            <w:r>
              <w:rPr>
                <w:i/>
                <w:iCs/>
                <w:noProof/>
              </w:rPr>
              <w:t>Vaccinium</w:t>
            </w:r>
            <w:r>
              <w:rPr>
                <w:noProof/>
              </w:rPr>
              <w:t>, uncooked or cooked by steaming or boiling in water, frozen, not containing added sugar or other sweetening matter</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42" w:type="dxa"/>
          </w:tcPr>
          <w:p>
            <w:pPr>
              <w:pStyle w:val="Paragraph"/>
              <w:rPr>
                <w:noProof/>
              </w:rPr>
            </w:pPr>
            <w:r>
              <w:rPr>
                <w:noProof/>
              </w:rPr>
              <w:t>ex 0811 90 95</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Boysenberries, frozen, not containing added sugar, not put up for retail sale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0811 90 95</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Pineapple (</w:t>
            </w:r>
            <w:r>
              <w:rPr>
                <w:i/>
                <w:iCs/>
                <w:noProof/>
              </w:rPr>
              <w:t>Ananas comosus</w:t>
            </w:r>
            <w:r>
              <w:rPr>
                <w:noProof/>
              </w:rPr>
              <w:t>), in pieces, frozen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0811 90 95</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Rose-hips, uncooked or cooked by steaming or boiling in water, frozen, not containing added sugar or other sweetening matter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rStyle w:val="FootnoteReference"/>
                <w:noProof/>
              </w:rPr>
              <w:t>*</w:t>
            </w:r>
            <w:r>
              <w:rPr>
                <w:noProof/>
              </w:rPr>
              <w:t>ex 1511 90 19</w:t>
            </w:r>
          </w:p>
          <w:p>
            <w:pPr>
              <w:pStyle w:val="Paragraph"/>
              <w:rPr>
                <w:noProof/>
              </w:rPr>
            </w:pPr>
            <w:r>
              <w:rPr>
                <w:noProof/>
              </w:rPr>
              <w:t>ex 1511 90 91</w:t>
            </w:r>
          </w:p>
          <w:p>
            <w:pPr>
              <w:pStyle w:val="Paragraph"/>
              <w:rPr>
                <w:noProof/>
              </w:rPr>
            </w:pPr>
            <w:r>
              <w:rPr>
                <w:noProof/>
              </w:rPr>
              <w:t>ex 1513 11 10</w:t>
            </w:r>
          </w:p>
          <w:p>
            <w:pPr>
              <w:pStyle w:val="Paragraph"/>
              <w:rPr>
                <w:noProof/>
              </w:rPr>
            </w:pPr>
            <w:r>
              <w:rPr>
                <w:noProof/>
              </w:rPr>
              <w:lastRenderedPageBreak/>
              <w:t>ex 1513 19 30</w:t>
            </w:r>
          </w:p>
          <w:p>
            <w:pPr>
              <w:pStyle w:val="Paragraph"/>
              <w:rPr>
                <w:noProof/>
              </w:rPr>
            </w:pPr>
            <w:r>
              <w:rPr>
                <w:noProof/>
              </w:rPr>
              <w:t>ex 1513 21 10</w:t>
            </w:r>
          </w:p>
          <w:p>
            <w:pPr>
              <w:pStyle w:val="Paragraph"/>
              <w:rPr>
                <w:noProof/>
              </w:rPr>
            </w:pPr>
            <w:r>
              <w:rPr>
                <w:noProof/>
              </w:rPr>
              <w:t>ex 1513 29 30</w:t>
            </w:r>
          </w:p>
        </w:tc>
        <w:tc>
          <w:tcPr>
            <w:tcW w:w="778" w:type="dxa"/>
            <w:tcBorders>
              <w:left w:val="single" w:sz="2" w:space="0" w:color="auto"/>
              <w:bottom w:val="nil"/>
            </w:tcBorders>
          </w:tcPr>
          <w:p>
            <w:pPr>
              <w:pStyle w:val="Paragraph"/>
              <w:jc w:val="center"/>
              <w:rPr>
                <w:noProof/>
              </w:rPr>
            </w:pPr>
            <w:r>
              <w:rPr>
                <w:noProof/>
              </w:rPr>
              <w:lastRenderedPageBreak/>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lastRenderedPageBreak/>
              <w:t>20</w:t>
            </w:r>
          </w:p>
          <w:p>
            <w:pPr>
              <w:pStyle w:val="Paragraph"/>
              <w:jc w:val="center"/>
              <w:rPr>
                <w:noProof/>
              </w:rPr>
            </w:pPr>
            <w:r>
              <w:rPr>
                <w:noProof/>
              </w:rPr>
              <w:t>20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lastRenderedPageBreak/>
              <w:t>Palm oil, coconut (copra) oil, palm kernel oil, for the manufacture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industrial monocarboxylic fatty acids of subheading 3823 19 10,</w:t>
                  </w:r>
                </w:p>
              </w:tc>
            </w:tr>
            <w:tr>
              <w:tc>
                <w:tcPr>
                  <w:tcW w:w="220" w:type="dxa"/>
                </w:tcPr>
                <w:p>
                  <w:pPr>
                    <w:pStyle w:val="Paragraph"/>
                    <w:rPr>
                      <w:noProof/>
                    </w:rPr>
                  </w:pPr>
                  <w:r>
                    <w:rPr>
                      <w:noProof/>
                    </w:rPr>
                    <w:t>—</w:t>
                  </w:r>
                </w:p>
              </w:tc>
              <w:tc>
                <w:tcPr>
                  <w:tcW w:w="4365" w:type="dxa"/>
                </w:tcPr>
                <w:p>
                  <w:pPr>
                    <w:pStyle w:val="Paragraph"/>
                    <w:rPr>
                      <w:noProof/>
                    </w:rPr>
                  </w:pPr>
                  <w:r>
                    <w:rPr>
                      <w:noProof/>
                    </w:rPr>
                    <w:t>methyl esters of fatty acids of heading 2915 or 2916,</w:t>
                  </w:r>
                </w:p>
              </w:tc>
            </w:tr>
            <w:tr>
              <w:tc>
                <w:tcPr>
                  <w:tcW w:w="220" w:type="dxa"/>
                </w:tcPr>
                <w:p>
                  <w:pPr>
                    <w:pStyle w:val="Paragraph"/>
                    <w:rPr>
                      <w:noProof/>
                    </w:rPr>
                  </w:pPr>
                  <w:r>
                    <w:rPr>
                      <w:noProof/>
                    </w:rPr>
                    <w:lastRenderedPageBreak/>
                    <w:t>—</w:t>
                  </w:r>
                </w:p>
              </w:tc>
              <w:tc>
                <w:tcPr>
                  <w:tcW w:w="4365" w:type="dxa"/>
                </w:tcPr>
                <w:p>
                  <w:pPr>
                    <w:pStyle w:val="Paragraph"/>
                    <w:rPr>
                      <w:noProof/>
                    </w:rPr>
                  </w:pPr>
                  <w:r>
                    <w:rPr>
                      <w:noProof/>
                    </w:rPr>
                    <w:t>fatty alcohols of subheadings 2905 17, 2905 19 and 3823 70 used for the manufacture of cosmetics, washing products or pharmaceutical products,</w:t>
                  </w:r>
                </w:p>
              </w:tc>
            </w:tr>
            <w:tr>
              <w:tc>
                <w:tcPr>
                  <w:tcW w:w="220" w:type="dxa"/>
                </w:tcPr>
                <w:p>
                  <w:pPr>
                    <w:pStyle w:val="Paragraph"/>
                    <w:rPr>
                      <w:noProof/>
                    </w:rPr>
                  </w:pPr>
                  <w:r>
                    <w:rPr>
                      <w:noProof/>
                    </w:rPr>
                    <w:t>—</w:t>
                  </w:r>
                </w:p>
              </w:tc>
              <w:tc>
                <w:tcPr>
                  <w:tcW w:w="4365" w:type="dxa"/>
                </w:tcPr>
                <w:p>
                  <w:pPr>
                    <w:pStyle w:val="Paragraph"/>
                    <w:rPr>
                      <w:noProof/>
                    </w:rPr>
                  </w:pPr>
                  <w:r>
                    <w:rPr>
                      <w:noProof/>
                    </w:rPr>
                    <w:t>fatty alcohols of subheading 2905 16, pure or mixed, used for the manufacture of cosmetics, washing products or pharmaceutical products,</w:t>
                  </w:r>
                </w:p>
              </w:tc>
            </w:tr>
            <w:tr>
              <w:tc>
                <w:tcPr>
                  <w:tcW w:w="220" w:type="dxa"/>
                </w:tcPr>
                <w:p>
                  <w:pPr>
                    <w:pStyle w:val="Paragraph"/>
                    <w:rPr>
                      <w:noProof/>
                    </w:rPr>
                  </w:pPr>
                  <w:r>
                    <w:rPr>
                      <w:noProof/>
                    </w:rPr>
                    <w:t>—</w:t>
                  </w:r>
                </w:p>
              </w:tc>
              <w:tc>
                <w:tcPr>
                  <w:tcW w:w="4365" w:type="dxa"/>
                </w:tcPr>
                <w:p>
                  <w:pPr>
                    <w:pStyle w:val="Paragraph"/>
                    <w:rPr>
                      <w:noProof/>
                    </w:rPr>
                  </w:pPr>
                  <w:r>
                    <w:rPr>
                      <w:noProof/>
                    </w:rPr>
                    <w:t>stearic acid of subheading 3823 11 00,</w:t>
                  </w:r>
                </w:p>
              </w:tc>
            </w:tr>
            <w:tr>
              <w:tc>
                <w:tcPr>
                  <w:tcW w:w="220" w:type="dxa"/>
                </w:tcPr>
                <w:p>
                  <w:pPr>
                    <w:pStyle w:val="Paragraph"/>
                    <w:rPr>
                      <w:noProof/>
                    </w:rPr>
                  </w:pPr>
                  <w:r>
                    <w:rPr>
                      <w:noProof/>
                    </w:rPr>
                    <w:t>—</w:t>
                  </w:r>
                </w:p>
              </w:tc>
              <w:tc>
                <w:tcPr>
                  <w:tcW w:w="4365" w:type="dxa"/>
                </w:tcPr>
                <w:p>
                  <w:pPr>
                    <w:pStyle w:val="Paragraph"/>
                    <w:rPr>
                      <w:noProof/>
                    </w:rPr>
                  </w:pPr>
                  <w:r>
                    <w:rPr>
                      <w:noProof/>
                    </w:rPr>
                    <w:t>goods of heading 3401, or</w:t>
                  </w:r>
                </w:p>
              </w:tc>
            </w:tr>
            <w:tr>
              <w:tc>
                <w:tcPr>
                  <w:tcW w:w="220" w:type="dxa"/>
                </w:tcPr>
                <w:p>
                  <w:pPr>
                    <w:pStyle w:val="Paragraph"/>
                    <w:rPr>
                      <w:noProof/>
                    </w:rPr>
                  </w:pPr>
                  <w:r>
                    <w:rPr>
                      <w:noProof/>
                    </w:rPr>
                    <w:t>—</w:t>
                  </w:r>
                </w:p>
              </w:tc>
              <w:tc>
                <w:tcPr>
                  <w:tcW w:w="4365" w:type="dxa"/>
                </w:tcPr>
                <w:p>
                  <w:pPr>
                    <w:pStyle w:val="Paragraph"/>
                    <w:rPr>
                      <w:noProof/>
                    </w:rPr>
                  </w:pPr>
                  <w:r>
                    <w:rPr>
                      <w:noProof/>
                    </w:rPr>
                    <w:t>fatty acids with high purity of heading 2915</w:t>
                  </w:r>
                </w:p>
              </w:tc>
            </w:tr>
          </w:tbl>
          <w:p>
            <w:pPr>
              <w:pStyle w:val="Paragraph"/>
              <w:rPr>
                <w:noProof/>
              </w:rPr>
            </w:pPr>
            <w:r>
              <w:rPr>
                <w:noProof/>
              </w:rPr>
              <w:t> </w:t>
            </w:r>
          </w:p>
          <w:p>
            <w:pPr>
              <w:pStyle w:val="Paragraph"/>
              <w:rPr>
                <w:noProof/>
              </w:rPr>
            </w:pPr>
            <w:r>
              <w:rPr>
                <w:noProof/>
              </w:rPr>
              <w:t> </w:t>
            </w:r>
            <w:r>
              <w:rPr>
                <w:rStyle w:val="FootnoteReference"/>
                <w:noProof/>
              </w:rPr>
              <w:t>(2)</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lastRenderedPageBreak/>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lastRenderedPageBreak/>
              <w: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lastRenderedPageBreak/>
              <w:t>31.12.2017</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1142" w:type="dxa"/>
          </w:tcPr>
          <w:p>
            <w:pPr>
              <w:pStyle w:val="Paragraph"/>
              <w:rPr>
                <w:noProof/>
              </w:rPr>
            </w:pPr>
            <w:r>
              <w:rPr>
                <w:noProof/>
              </w:rPr>
              <w:lastRenderedPageBreak/>
              <w:t>ex 1512 19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Refined safflower oil (CAS RN 8001-23-8) for use in the manufacture of</w:t>
            </w:r>
          </w:p>
          <w:tbl>
            <w:tblPr>
              <w:tblStyle w:val="Listdash"/>
              <w:tblW w:w="0" w:type="auto"/>
              <w:tblLayout w:type="fixed"/>
              <w:tblLook w:val="0000" w:firstRow="0" w:lastRow="0" w:firstColumn="0" w:lastColumn="0" w:noHBand="0" w:noVBand="0"/>
            </w:tblPr>
            <w:tblGrid>
              <w:gridCol w:w="220"/>
              <w:gridCol w:w="3575"/>
            </w:tblGrid>
            <w:tr>
              <w:tc>
                <w:tcPr>
                  <w:tcW w:w="220" w:type="dxa"/>
                </w:tcPr>
                <w:p>
                  <w:pPr>
                    <w:pStyle w:val="Paragraph"/>
                    <w:rPr>
                      <w:noProof/>
                    </w:rPr>
                  </w:pPr>
                  <w:r>
                    <w:rPr>
                      <w:noProof/>
                    </w:rPr>
                    <w:t>—</w:t>
                  </w:r>
                </w:p>
              </w:tc>
              <w:tc>
                <w:tcPr>
                  <w:tcW w:w="3575" w:type="dxa"/>
                </w:tcPr>
                <w:p>
                  <w:pPr>
                    <w:pStyle w:val="Paragraph"/>
                    <w:rPr>
                      <w:noProof/>
                    </w:rPr>
                  </w:pPr>
                  <w:r>
                    <w:rPr>
                      <w:noProof/>
                    </w:rPr>
                    <w:t>conjugated linoleic acid of heading 3823 or</w:t>
                  </w:r>
                </w:p>
              </w:tc>
            </w:tr>
            <w:tr>
              <w:tc>
                <w:tcPr>
                  <w:tcW w:w="220" w:type="dxa"/>
                </w:tcPr>
                <w:p>
                  <w:pPr>
                    <w:pStyle w:val="Paragraph"/>
                    <w:rPr>
                      <w:noProof/>
                    </w:rPr>
                  </w:pPr>
                  <w:r>
                    <w:rPr>
                      <w:noProof/>
                    </w:rPr>
                    <w:t>—</w:t>
                  </w:r>
                </w:p>
              </w:tc>
              <w:tc>
                <w:tcPr>
                  <w:tcW w:w="3575" w:type="dxa"/>
                </w:tcPr>
                <w:p>
                  <w:pPr>
                    <w:pStyle w:val="Paragraph"/>
                    <w:rPr>
                      <w:noProof/>
                    </w:rPr>
                  </w:pPr>
                  <w:r>
                    <w:rPr>
                      <w:noProof/>
                    </w:rPr>
                    <w:t>ethyl- or methyl esters of linoleic acid of heading 2916</w:t>
                  </w:r>
                </w:p>
              </w:tc>
            </w:tr>
          </w:tbl>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1515 90 99</w:t>
            </w:r>
          </w:p>
        </w:tc>
        <w:tc>
          <w:tcPr>
            <w:tcW w:w="778" w:type="dxa"/>
            <w:tcBorders>
              <w:left w:val="single" w:sz="2" w:space="0" w:color="auto"/>
            </w:tcBorders>
          </w:tcPr>
          <w:p>
            <w:pPr>
              <w:pStyle w:val="Paragraph"/>
              <w:jc w:val="center"/>
              <w:rPr>
                <w:noProof/>
              </w:rPr>
            </w:pPr>
            <w:r>
              <w:rPr>
                <w:noProof/>
              </w:rPr>
              <w:t>92</w:t>
            </w:r>
          </w:p>
        </w:tc>
        <w:tc>
          <w:tcPr>
            <w:tcW w:w="4800" w:type="dxa"/>
            <w:tcBorders>
              <w:left w:val="single" w:sz="2" w:space="0" w:color="auto"/>
            </w:tcBorders>
          </w:tcPr>
          <w:p>
            <w:pPr>
              <w:pStyle w:val="Paragraph"/>
              <w:rPr>
                <w:noProof/>
              </w:rPr>
            </w:pPr>
            <w:r>
              <w:rPr>
                <w:noProof/>
              </w:rPr>
              <w:t>Vegetable oil, refined, containing by weight 35 % or more but not more than 50 % of arachidonic acid or 35 % or more but not more than 50 % of docosahexaenoic acid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1516 20 96</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Jojoba oil, hydrogenated and interesterified, without any further chemical modification and not subjected to any texturisation process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1517 90 99</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Vegetable oil, refined, containing by weight 25 % or more but not more than 50 % arachidonic acid or 12 % or more but not more than 65 % docosahexaenoic acid and standardized with high oleic sunflower oil (HOSO)</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noProof/>
              </w:rPr>
              <w:t>ex 1901 90 99</w:t>
            </w:r>
          </w:p>
          <w:p>
            <w:pPr>
              <w:pStyle w:val="Paragraph"/>
              <w:rPr>
                <w:noProof/>
              </w:rPr>
            </w:pPr>
            <w:r>
              <w:rPr>
                <w:noProof/>
              </w:rPr>
              <w:t>ex 2106 90 98</w:t>
            </w:r>
          </w:p>
        </w:tc>
        <w:tc>
          <w:tcPr>
            <w:tcW w:w="778" w:type="dxa"/>
            <w:tcBorders>
              <w:left w:val="single" w:sz="2" w:space="0" w:color="auto"/>
              <w:bottom w:val="nil"/>
            </w:tcBorders>
          </w:tcPr>
          <w:p>
            <w:pPr>
              <w:pStyle w:val="Paragraph"/>
              <w:jc w:val="center"/>
              <w:rPr>
                <w:noProof/>
              </w:rPr>
            </w:pPr>
            <w:r>
              <w:rPr>
                <w:noProof/>
              </w:rPr>
              <w:t>39</w:t>
            </w:r>
          </w:p>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Preparation in powder form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15 % or more but not more than 35 % of  wheat derived Maltodextrin,</w:t>
                  </w:r>
                </w:p>
              </w:tc>
            </w:tr>
            <w:tr>
              <w:tc>
                <w:tcPr>
                  <w:tcW w:w="220" w:type="dxa"/>
                </w:tcPr>
                <w:p>
                  <w:pPr>
                    <w:pStyle w:val="Paragraph"/>
                    <w:rPr>
                      <w:noProof/>
                    </w:rPr>
                  </w:pPr>
                  <w:r>
                    <w:rPr>
                      <w:noProof/>
                    </w:rPr>
                    <w:t>—</w:t>
                  </w:r>
                </w:p>
              </w:tc>
              <w:tc>
                <w:tcPr>
                  <w:tcW w:w="4365" w:type="dxa"/>
                </w:tcPr>
                <w:p>
                  <w:pPr>
                    <w:pStyle w:val="Paragraph"/>
                    <w:rPr>
                      <w:noProof/>
                    </w:rPr>
                  </w:pPr>
                  <w:r>
                    <w:rPr>
                      <w:noProof/>
                    </w:rPr>
                    <w:t>15 % or more but not more than 35 % of whey (milk serum),</w:t>
                  </w:r>
                </w:p>
              </w:tc>
            </w:tr>
            <w:tr>
              <w:tc>
                <w:tcPr>
                  <w:tcW w:w="220" w:type="dxa"/>
                </w:tcPr>
                <w:p>
                  <w:pPr>
                    <w:pStyle w:val="Paragraph"/>
                    <w:rPr>
                      <w:noProof/>
                    </w:rPr>
                  </w:pPr>
                  <w:r>
                    <w:rPr>
                      <w:noProof/>
                    </w:rPr>
                    <w:t>—</w:t>
                  </w:r>
                </w:p>
              </w:tc>
              <w:tc>
                <w:tcPr>
                  <w:tcW w:w="4365" w:type="dxa"/>
                </w:tcPr>
                <w:p>
                  <w:pPr>
                    <w:pStyle w:val="Paragraph"/>
                    <w:rPr>
                      <w:noProof/>
                    </w:rPr>
                  </w:pPr>
                  <w:r>
                    <w:rPr>
                      <w:noProof/>
                    </w:rPr>
                    <w:t>10 % or more but not more than 30 % of refined, bleached, deodorised and non-hydrogenated sunflower oil,</w:t>
                  </w:r>
                </w:p>
              </w:tc>
            </w:tr>
            <w:tr>
              <w:tc>
                <w:tcPr>
                  <w:tcW w:w="220" w:type="dxa"/>
                </w:tcPr>
                <w:p>
                  <w:pPr>
                    <w:pStyle w:val="Paragraph"/>
                    <w:rPr>
                      <w:noProof/>
                    </w:rPr>
                  </w:pPr>
                  <w:r>
                    <w:rPr>
                      <w:noProof/>
                    </w:rPr>
                    <w:t>—</w:t>
                  </w:r>
                </w:p>
              </w:tc>
              <w:tc>
                <w:tcPr>
                  <w:tcW w:w="4365" w:type="dxa"/>
                </w:tcPr>
                <w:p>
                  <w:pPr>
                    <w:pStyle w:val="Paragraph"/>
                    <w:rPr>
                      <w:noProof/>
                    </w:rPr>
                  </w:pPr>
                  <w:r>
                    <w:rPr>
                      <w:noProof/>
                    </w:rPr>
                    <w:t>10 % or more but not more than 30 % of blended, aged spray dried cheese,</w:t>
                  </w:r>
                </w:p>
              </w:tc>
            </w:tr>
            <w:tr>
              <w:tc>
                <w:tcPr>
                  <w:tcW w:w="220" w:type="dxa"/>
                </w:tcPr>
                <w:p>
                  <w:pPr>
                    <w:pStyle w:val="Paragraph"/>
                    <w:rPr>
                      <w:noProof/>
                    </w:rPr>
                  </w:pPr>
                  <w:r>
                    <w:rPr>
                      <w:noProof/>
                    </w:rPr>
                    <w:t>—</w:t>
                  </w:r>
                </w:p>
              </w:tc>
              <w:tc>
                <w:tcPr>
                  <w:tcW w:w="4365" w:type="dxa"/>
                </w:tcPr>
                <w:p>
                  <w:pPr>
                    <w:pStyle w:val="Paragraph"/>
                    <w:rPr>
                      <w:noProof/>
                    </w:rPr>
                  </w:pPr>
                  <w:r>
                    <w:rPr>
                      <w:noProof/>
                    </w:rPr>
                    <w:t>5 % or more but not more than 15 % of buttermilk and</w:t>
                  </w:r>
                </w:p>
              </w:tc>
            </w:tr>
            <w:tr>
              <w:tc>
                <w:tcPr>
                  <w:tcW w:w="220" w:type="dxa"/>
                </w:tcPr>
                <w:p>
                  <w:pPr>
                    <w:pStyle w:val="Paragraph"/>
                    <w:rPr>
                      <w:noProof/>
                    </w:rPr>
                  </w:pPr>
                  <w:r>
                    <w:rPr>
                      <w:noProof/>
                    </w:rPr>
                    <w:t>—</w:t>
                  </w:r>
                </w:p>
              </w:tc>
              <w:tc>
                <w:tcPr>
                  <w:tcW w:w="4365" w:type="dxa"/>
                </w:tcPr>
                <w:p>
                  <w:pPr>
                    <w:pStyle w:val="Paragraph"/>
                    <w:rPr>
                      <w:noProof/>
                    </w:rPr>
                  </w:pPr>
                  <w:r>
                    <w:rPr>
                      <w:noProof/>
                    </w:rPr>
                    <w:t>0,1 % or more but not more than 10 % of sodium caseinate, disodium phosphate, lactic acid</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noProof/>
              </w:rPr>
              <w:t>ex 1902 30 10</w:t>
            </w:r>
          </w:p>
          <w:p>
            <w:pPr>
              <w:pStyle w:val="Paragraph"/>
              <w:rPr>
                <w:noProof/>
              </w:rPr>
            </w:pPr>
            <w:r>
              <w:rPr>
                <w:noProof/>
              </w:rPr>
              <w:t>ex 1903 00 00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Transparent noodles, cut in pieces, obtained from beans (</w:t>
            </w:r>
            <w:r>
              <w:rPr>
                <w:i/>
                <w:iCs/>
                <w:noProof/>
              </w:rPr>
              <w:t>Vigna radiata</w:t>
            </w:r>
            <w:r>
              <w:rPr>
                <w:noProof/>
              </w:rPr>
              <w:t xml:space="preserve"> (L.) Wilczek), not put up for retail sale</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2005 91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Bamboo shoots, prepared or preserved, in immediate packings of a net content of more than 5 kg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2007 99 50</w:t>
            </w:r>
          </w:p>
          <w:p>
            <w:pPr>
              <w:pStyle w:val="Paragraph"/>
              <w:rPr>
                <w:noProof/>
              </w:rPr>
            </w:pPr>
            <w:r>
              <w:rPr>
                <w:noProof/>
              </w:rPr>
              <w:t>ex 2007 99 50</w:t>
            </w:r>
          </w:p>
        </w:tc>
        <w:tc>
          <w:tcPr>
            <w:tcW w:w="778" w:type="dxa"/>
            <w:tcBorders>
              <w:left w:val="single" w:sz="2" w:space="0" w:color="auto"/>
              <w:bottom w:val="nil"/>
            </w:tcBorders>
          </w:tcPr>
          <w:p>
            <w:pPr>
              <w:pStyle w:val="Paragraph"/>
              <w:jc w:val="center"/>
              <w:rPr>
                <w:noProof/>
              </w:rPr>
            </w:pPr>
            <w:r>
              <w:rPr>
                <w:noProof/>
              </w:rPr>
              <w:t>81</w:t>
            </w:r>
          </w:p>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Acerola puree concentrate, obtained by cooking: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 xml:space="preserve">of the Genus </w:t>
                  </w:r>
                  <w:r>
                    <w:rPr>
                      <w:i/>
                      <w:iCs/>
                      <w:noProof/>
                    </w:rPr>
                    <w:t>Malpighia spp.,</w:t>
                  </w:r>
                </w:p>
              </w:tc>
            </w:tr>
            <w:tr>
              <w:tc>
                <w:tcPr>
                  <w:tcW w:w="220" w:type="dxa"/>
                </w:tcPr>
                <w:p>
                  <w:pPr>
                    <w:pStyle w:val="Paragraph"/>
                    <w:rPr>
                      <w:noProof/>
                    </w:rPr>
                  </w:pPr>
                  <w:r>
                    <w:rPr>
                      <w:noProof/>
                    </w:rPr>
                    <w:lastRenderedPageBreak/>
                    <w:t>—</w:t>
                  </w:r>
                </w:p>
              </w:tc>
              <w:tc>
                <w:tcPr>
                  <w:tcW w:w="4365" w:type="dxa"/>
                </w:tcPr>
                <w:p>
                  <w:pPr>
                    <w:pStyle w:val="Paragraph"/>
                    <w:rPr>
                      <w:noProof/>
                    </w:rPr>
                  </w:pPr>
                  <w:r>
                    <w:rPr>
                      <w:noProof/>
                    </w:rPr>
                    <w:t>with a sugar content by weight of more than 13 % but not more than 30 %</w:t>
                  </w:r>
                </w:p>
              </w:tc>
            </w:tr>
          </w:tbl>
          <w:p>
            <w:pPr>
              <w:pStyle w:val="Paragraph"/>
              <w:rPr>
                <w:noProof/>
              </w:rPr>
            </w:pPr>
            <w:r>
              <w:rPr>
                <w:noProof/>
              </w:rPr>
              <w:t>for use in the manufacture of products of food and drink industry</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lastRenderedPageBreak/>
              <w:t>9 % </w:t>
            </w:r>
            <w:r>
              <w:rPr>
                <w:rStyle w:val="FootnoteReference"/>
                <w:noProof/>
              </w:rPr>
              <w:t>(3)</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Borders>
              <w:bottom w:val="nil"/>
            </w:tcBorders>
          </w:tcPr>
          <w:p>
            <w:pPr>
              <w:pStyle w:val="Paragraph"/>
              <w:rPr>
                <w:noProof/>
              </w:rPr>
            </w:pPr>
            <w:r>
              <w:rPr>
                <w:noProof/>
              </w:rPr>
              <w:lastRenderedPageBreak/>
              <w:t>ex 2007 99 50</w:t>
            </w:r>
          </w:p>
          <w:p>
            <w:pPr>
              <w:pStyle w:val="Paragraph"/>
              <w:rPr>
                <w:noProof/>
              </w:rPr>
            </w:pPr>
            <w:r>
              <w:rPr>
                <w:noProof/>
              </w:rPr>
              <w:t>ex 2007 99 50</w:t>
            </w:r>
          </w:p>
        </w:tc>
        <w:tc>
          <w:tcPr>
            <w:tcW w:w="778" w:type="dxa"/>
            <w:tcBorders>
              <w:left w:val="single" w:sz="2" w:space="0" w:color="auto"/>
              <w:bottom w:val="nil"/>
            </w:tcBorders>
          </w:tcPr>
          <w:p>
            <w:pPr>
              <w:pStyle w:val="Paragraph"/>
              <w:jc w:val="center"/>
              <w:rPr>
                <w:noProof/>
              </w:rPr>
            </w:pPr>
            <w:r>
              <w:rPr>
                <w:noProof/>
              </w:rPr>
              <w:t>82</w:t>
            </w:r>
          </w:p>
          <w:p>
            <w:pPr>
              <w:pStyle w:val="Paragraph"/>
              <w:jc w:val="center"/>
              <w:rPr>
                <w:noProof/>
              </w:rPr>
            </w:pPr>
            <w:r>
              <w:rPr>
                <w:noProof/>
              </w:rPr>
              <w:t>92</w:t>
            </w:r>
          </w:p>
        </w:tc>
        <w:tc>
          <w:tcPr>
            <w:tcW w:w="4800" w:type="dxa"/>
            <w:tcBorders>
              <w:left w:val="single" w:sz="2" w:space="0" w:color="auto"/>
            </w:tcBorders>
          </w:tcPr>
          <w:p>
            <w:pPr>
              <w:pStyle w:val="Paragraph"/>
              <w:rPr>
                <w:noProof/>
              </w:rPr>
            </w:pPr>
            <w:r>
              <w:rPr>
                <w:noProof/>
              </w:rPr>
              <w:t>Acidified banana puree concentrate, obtained by cooking: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 xml:space="preserve">of the Genus </w:t>
                  </w:r>
                  <w:r>
                    <w:rPr>
                      <w:i/>
                      <w:iCs/>
                      <w:noProof/>
                    </w:rPr>
                    <w:t>Musa cavendish</w:t>
                  </w:r>
                  <w:r>
                    <w:rPr>
                      <w:noProof/>
                    </w:rPr>
                    <w:t>,</w:t>
                  </w:r>
                </w:p>
              </w:tc>
            </w:tr>
            <w:tr>
              <w:tc>
                <w:tcPr>
                  <w:tcW w:w="220" w:type="dxa"/>
                </w:tcPr>
                <w:p>
                  <w:pPr>
                    <w:pStyle w:val="Paragraph"/>
                    <w:rPr>
                      <w:noProof/>
                    </w:rPr>
                  </w:pPr>
                  <w:r>
                    <w:rPr>
                      <w:noProof/>
                    </w:rPr>
                    <w:t>—</w:t>
                  </w:r>
                </w:p>
              </w:tc>
              <w:tc>
                <w:tcPr>
                  <w:tcW w:w="4365" w:type="dxa"/>
                </w:tcPr>
                <w:p>
                  <w:pPr>
                    <w:pStyle w:val="Paragraph"/>
                    <w:rPr>
                      <w:noProof/>
                    </w:rPr>
                  </w:pPr>
                  <w:r>
                    <w:rPr>
                      <w:noProof/>
                    </w:rPr>
                    <w:t>with a sugar content by weight of more than 13 % but not more than 30 %</w:t>
                  </w:r>
                </w:p>
              </w:tc>
            </w:tr>
          </w:tbl>
          <w:p>
            <w:pPr>
              <w:pStyle w:val="Paragraph"/>
              <w:rPr>
                <w:noProof/>
              </w:rPr>
            </w:pPr>
            <w:r>
              <w:rPr>
                <w:noProof/>
              </w:rPr>
              <w:t>for use in the manufacture of products of food and drink industry</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11.5 % </w:t>
            </w:r>
            <w:r>
              <w:rPr>
                <w:rStyle w:val="FootnoteReference"/>
                <w:noProof/>
              </w:rPr>
              <w:t>(3)</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Borders>
              <w:bottom w:val="nil"/>
            </w:tcBorders>
          </w:tcPr>
          <w:p>
            <w:pPr>
              <w:pStyle w:val="Paragraph"/>
              <w:rPr>
                <w:noProof/>
              </w:rPr>
            </w:pPr>
            <w:r>
              <w:rPr>
                <w:noProof/>
              </w:rPr>
              <w:t>ex 2007 99 50</w:t>
            </w:r>
          </w:p>
          <w:p>
            <w:pPr>
              <w:pStyle w:val="Paragraph"/>
              <w:rPr>
                <w:noProof/>
              </w:rPr>
            </w:pPr>
            <w:r>
              <w:rPr>
                <w:noProof/>
              </w:rPr>
              <w:t>ex 2007 99 50</w:t>
            </w:r>
          </w:p>
          <w:p>
            <w:pPr>
              <w:pStyle w:val="Paragraph"/>
              <w:rPr>
                <w:noProof/>
              </w:rPr>
            </w:pPr>
            <w:r>
              <w:rPr>
                <w:noProof/>
              </w:rPr>
              <w:t>ex 2007 99 93</w:t>
            </w:r>
          </w:p>
        </w:tc>
        <w:tc>
          <w:tcPr>
            <w:tcW w:w="778" w:type="dxa"/>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93</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Mango puree concentrate, obtained by cooking:</w:t>
            </w:r>
          </w:p>
          <w:tbl>
            <w:tblPr>
              <w:tblStyle w:val="Listdash"/>
              <w:tblW w:w="0" w:type="auto"/>
              <w:tblLayout w:type="fixed"/>
              <w:tblLook w:val="0000" w:firstRow="0" w:lastRow="0" w:firstColumn="0" w:lastColumn="0" w:noHBand="0" w:noVBand="0"/>
            </w:tblPr>
            <w:tblGrid>
              <w:gridCol w:w="220"/>
              <w:gridCol w:w="3504"/>
            </w:tblGrid>
            <w:tr>
              <w:tc>
                <w:tcPr>
                  <w:tcW w:w="220" w:type="dxa"/>
                </w:tcPr>
                <w:p>
                  <w:pPr>
                    <w:pStyle w:val="Paragraph"/>
                    <w:rPr>
                      <w:noProof/>
                    </w:rPr>
                  </w:pPr>
                  <w:r>
                    <w:rPr>
                      <w:noProof/>
                    </w:rPr>
                    <w:t>—</w:t>
                  </w:r>
                </w:p>
              </w:tc>
              <w:tc>
                <w:tcPr>
                  <w:tcW w:w="3504" w:type="dxa"/>
                </w:tcPr>
                <w:p>
                  <w:pPr>
                    <w:pStyle w:val="Paragraph"/>
                    <w:rPr>
                      <w:noProof/>
                    </w:rPr>
                  </w:pPr>
                  <w:r>
                    <w:rPr>
                      <w:noProof/>
                    </w:rPr>
                    <w:t>of the Genus</w:t>
                  </w:r>
                  <w:r>
                    <w:rPr>
                      <w:i/>
                      <w:iCs/>
                      <w:noProof/>
                    </w:rPr>
                    <w:t> Mangifera spp.</w:t>
                  </w:r>
                  <w:r>
                    <w:rPr>
                      <w:noProof/>
                    </w:rPr>
                    <w:t>,</w:t>
                  </w:r>
                </w:p>
              </w:tc>
            </w:tr>
            <w:tr>
              <w:tc>
                <w:tcPr>
                  <w:tcW w:w="220" w:type="dxa"/>
                </w:tcPr>
                <w:p>
                  <w:pPr>
                    <w:pStyle w:val="Paragraph"/>
                    <w:rPr>
                      <w:noProof/>
                    </w:rPr>
                  </w:pPr>
                  <w:r>
                    <w:rPr>
                      <w:noProof/>
                    </w:rPr>
                    <w:t>—</w:t>
                  </w:r>
                </w:p>
              </w:tc>
              <w:tc>
                <w:tcPr>
                  <w:tcW w:w="3504" w:type="dxa"/>
                </w:tcPr>
                <w:p>
                  <w:pPr>
                    <w:pStyle w:val="Paragraph"/>
                    <w:rPr>
                      <w:noProof/>
                    </w:rPr>
                  </w:pPr>
                  <w:r>
                    <w:rPr>
                      <w:noProof/>
                    </w:rPr>
                    <w:t>with a sugar content by weight of not more than 30 %</w:t>
                  </w:r>
                </w:p>
              </w:tc>
            </w:tr>
          </w:tbl>
          <w:p>
            <w:pPr>
              <w:pStyle w:val="Paragraph"/>
              <w:rPr>
                <w:noProof/>
              </w:rPr>
            </w:pPr>
            <w:r>
              <w:rPr>
                <w:noProof/>
              </w:rPr>
              <w:t>for use in the manufacture of products of food and drink industry</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6 % </w:t>
            </w:r>
            <w:r>
              <w:rPr>
                <w:rStyle w:val="FootnoteReference"/>
                <w:noProof/>
              </w:rPr>
              <w:t>(3)</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p>
            <w:pPr>
              <w:pStyle w:val="Paragraph"/>
              <w:rPr>
                <w:noProof/>
              </w:rPr>
            </w:pPr>
          </w:p>
        </w:tc>
      </w:tr>
      <w:tr>
        <w:tc>
          <w:tcPr>
            <w:tcW w:w="1142" w:type="dxa"/>
            <w:tcBorders>
              <w:bottom w:val="nil"/>
            </w:tcBorders>
          </w:tcPr>
          <w:p>
            <w:pPr>
              <w:pStyle w:val="Paragraph"/>
              <w:rPr>
                <w:noProof/>
              </w:rPr>
            </w:pPr>
            <w:r>
              <w:rPr>
                <w:noProof/>
              </w:rPr>
              <w:t>ex 2007 99 50</w:t>
            </w:r>
          </w:p>
          <w:p>
            <w:pPr>
              <w:pStyle w:val="Paragraph"/>
              <w:rPr>
                <w:noProof/>
              </w:rPr>
            </w:pPr>
            <w:r>
              <w:rPr>
                <w:noProof/>
              </w:rPr>
              <w:t>ex 2007 99 50</w:t>
            </w:r>
          </w:p>
        </w:tc>
        <w:tc>
          <w:tcPr>
            <w:tcW w:w="778" w:type="dxa"/>
            <w:tcBorders>
              <w:left w:val="single" w:sz="2" w:space="0" w:color="auto"/>
              <w:bottom w:val="nil"/>
            </w:tcBorders>
          </w:tcPr>
          <w:p>
            <w:pPr>
              <w:pStyle w:val="Paragraph"/>
              <w:jc w:val="center"/>
              <w:rPr>
                <w:noProof/>
              </w:rPr>
            </w:pPr>
            <w:r>
              <w:rPr>
                <w:noProof/>
              </w:rPr>
              <w:t>84</w:t>
            </w:r>
          </w:p>
          <w:p>
            <w:pPr>
              <w:pStyle w:val="Paragraph"/>
              <w:jc w:val="center"/>
              <w:rPr>
                <w:noProof/>
              </w:rPr>
            </w:pPr>
            <w:r>
              <w:rPr>
                <w:noProof/>
              </w:rPr>
              <w:t>94</w:t>
            </w:r>
          </w:p>
        </w:tc>
        <w:tc>
          <w:tcPr>
            <w:tcW w:w="4800" w:type="dxa"/>
            <w:tcBorders>
              <w:left w:val="single" w:sz="2" w:space="0" w:color="auto"/>
            </w:tcBorders>
          </w:tcPr>
          <w:p>
            <w:pPr>
              <w:pStyle w:val="Paragraph"/>
              <w:rPr>
                <w:noProof/>
              </w:rPr>
            </w:pPr>
            <w:r>
              <w:rPr>
                <w:noProof/>
              </w:rPr>
              <w:t>Papaya puree concentrate, obtained by cooking: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the Genus </w:t>
                  </w:r>
                  <w:r>
                    <w:rPr>
                      <w:i/>
                      <w:iCs/>
                      <w:noProof/>
                    </w:rPr>
                    <w:t>Carica spp.</w:t>
                  </w:r>
                  <w:r>
                    <w:rPr>
                      <w:noProof/>
                    </w:rPr>
                    <w:t>,</w:t>
                  </w:r>
                </w:p>
              </w:tc>
            </w:tr>
            <w:tr>
              <w:tc>
                <w:tcPr>
                  <w:tcW w:w="220" w:type="dxa"/>
                </w:tcPr>
                <w:p>
                  <w:pPr>
                    <w:pStyle w:val="Paragraph"/>
                    <w:rPr>
                      <w:noProof/>
                    </w:rPr>
                  </w:pPr>
                  <w:r>
                    <w:rPr>
                      <w:noProof/>
                    </w:rPr>
                    <w:t>—</w:t>
                  </w:r>
                </w:p>
              </w:tc>
              <w:tc>
                <w:tcPr>
                  <w:tcW w:w="4365" w:type="dxa"/>
                </w:tcPr>
                <w:p>
                  <w:pPr>
                    <w:pStyle w:val="Paragraph"/>
                    <w:rPr>
                      <w:noProof/>
                    </w:rPr>
                  </w:pPr>
                  <w:r>
                    <w:rPr>
                      <w:noProof/>
                    </w:rPr>
                    <w:t>with a sugar content by weight of more than 13 % but not more than 30 %</w:t>
                  </w:r>
                </w:p>
              </w:tc>
            </w:tr>
          </w:tbl>
          <w:p>
            <w:pPr>
              <w:pStyle w:val="Paragraph"/>
              <w:rPr>
                <w:noProof/>
              </w:rPr>
            </w:pPr>
            <w:r>
              <w:rPr>
                <w:noProof/>
              </w:rPr>
              <w:t>for use in the manufacture of products of food and drink industry</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7.8 % </w:t>
            </w:r>
            <w:r>
              <w:rPr>
                <w:rStyle w:val="FootnoteReference"/>
                <w:noProof/>
              </w:rPr>
              <w:t>(3)</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Borders>
              <w:bottom w:val="nil"/>
            </w:tcBorders>
          </w:tcPr>
          <w:p>
            <w:pPr>
              <w:pStyle w:val="Paragraph"/>
              <w:rPr>
                <w:noProof/>
              </w:rPr>
            </w:pPr>
            <w:r>
              <w:rPr>
                <w:noProof/>
              </w:rPr>
              <w:t>ex 2007 99 50</w:t>
            </w:r>
          </w:p>
          <w:p>
            <w:pPr>
              <w:pStyle w:val="Paragraph"/>
              <w:rPr>
                <w:noProof/>
              </w:rPr>
            </w:pPr>
            <w:r>
              <w:rPr>
                <w:noProof/>
              </w:rPr>
              <w:t>ex 2007 99 50</w:t>
            </w:r>
          </w:p>
        </w:tc>
        <w:tc>
          <w:tcPr>
            <w:tcW w:w="778" w:type="dxa"/>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95</w:t>
            </w:r>
          </w:p>
        </w:tc>
        <w:tc>
          <w:tcPr>
            <w:tcW w:w="4800" w:type="dxa"/>
            <w:tcBorders>
              <w:left w:val="single" w:sz="2" w:space="0" w:color="auto"/>
            </w:tcBorders>
          </w:tcPr>
          <w:p>
            <w:pPr>
              <w:pStyle w:val="Paragraph"/>
              <w:rPr>
                <w:noProof/>
              </w:rPr>
            </w:pPr>
            <w:r>
              <w:rPr>
                <w:noProof/>
              </w:rPr>
              <w:t>Guava puree concentrate, obtained by cooking: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the Genus</w:t>
                  </w:r>
                  <w:r>
                    <w:rPr>
                      <w:i/>
                      <w:iCs/>
                      <w:noProof/>
                    </w:rPr>
                    <w:t> Psidium spp.</w:t>
                  </w:r>
                  <w:r>
                    <w:rPr>
                      <w:noProof/>
                    </w:rPr>
                    <w:t>,</w:t>
                  </w:r>
                </w:p>
              </w:tc>
            </w:tr>
            <w:tr>
              <w:tc>
                <w:tcPr>
                  <w:tcW w:w="220" w:type="dxa"/>
                </w:tcPr>
                <w:p>
                  <w:pPr>
                    <w:pStyle w:val="Paragraph"/>
                    <w:rPr>
                      <w:noProof/>
                    </w:rPr>
                  </w:pPr>
                  <w:r>
                    <w:rPr>
                      <w:noProof/>
                    </w:rPr>
                    <w:t>—</w:t>
                  </w:r>
                </w:p>
              </w:tc>
              <w:tc>
                <w:tcPr>
                  <w:tcW w:w="4365" w:type="dxa"/>
                </w:tcPr>
                <w:p>
                  <w:pPr>
                    <w:pStyle w:val="Paragraph"/>
                    <w:rPr>
                      <w:noProof/>
                    </w:rPr>
                  </w:pPr>
                  <w:r>
                    <w:rPr>
                      <w:noProof/>
                    </w:rPr>
                    <w:t>with a sugar content by weight of more than 13 % but not more than 30 %</w:t>
                  </w:r>
                </w:p>
              </w:tc>
            </w:tr>
          </w:tbl>
          <w:p>
            <w:pPr>
              <w:pStyle w:val="Paragraph"/>
              <w:rPr>
                <w:noProof/>
              </w:rPr>
            </w:pPr>
            <w:r>
              <w:rPr>
                <w:noProof/>
              </w:rPr>
              <w:t>for use in the manufacture of products of food and drink industry</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6 % </w:t>
            </w:r>
            <w:r>
              <w:rPr>
                <w:rStyle w:val="FootnoteReference"/>
                <w:noProof/>
              </w:rPr>
              <w:t>(3)</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Pr>
          <w:p>
            <w:pPr>
              <w:pStyle w:val="Paragraph"/>
              <w:rPr>
                <w:noProof/>
              </w:rPr>
            </w:pPr>
            <w:r>
              <w:rPr>
                <w:noProof/>
              </w:rPr>
              <w:t>ex 2008 93 91</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Sweetened dried cranberries, excluding packing alone as processing, for the manufacture of products of food processing industries</w:t>
            </w:r>
          </w:p>
          <w:p>
            <w:pPr>
              <w:pStyle w:val="Paragraph"/>
              <w:rPr>
                <w:noProof/>
              </w:rPr>
            </w:pPr>
            <w:r>
              <w:rPr>
                <w:noProof/>
              </w:rPr>
              <w:t> </w:t>
            </w:r>
            <w:r>
              <w:rPr>
                <w:rStyle w:val="FootnoteReference"/>
                <w:noProof/>
              </w:rPr>
              <w:t>(4)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2008 99 48</w:t>
            </w:r>
          </w:p>
        </w:tc>
        <w:tc>
          <w:tcPr>
            <w:tcW w:w="778" w:type="dxa"/>
            <w:tcBorders>
              <w:left w:val="single" w:sz="2" w:space="0" w:color="auto"/>
            </w:tcBorders>
          </w:tcPr>
          <w:p>
            <w:pPr>
              <w:pStyle w:val="Paragraph"/>
              <w:jc w:val="center"/>
              <w:rPr>
                <w:noProof/>
              </w:rPr>
            </w:pPr>
            <w:r>
              <w:rPr>
                <w:noProof/>
              </w:rPr>
              <w:t>94</w:t>
            </w:r>
          </w:p>
        </w:tc>
        <w:tc>
          <w:tcPr>
            <w:tcW w:w="4800" w:type="dxa"/>
            <w:tcBorders>
              <w:left w:val="single" w:sz="2" w:space="0" w:color="auto"/>
            </w:tcBorders>
          </w:tcPr>
          <w:p>
            <w:pPr>
              <w:pStyle w:val="Paragraph"/>
              <w:rPr>
                <w:noProof/>
              </w:rPr>
            </w:pPr>
            <w:r>
              <w:rPr>
                <w:noProof/>
              </w:rPr>
              <w:t>Mango puree:</w:t>
            </w:r>
          </w:p>
          <w:tbl>
            <w:tblPr>
              <w:tblStyle w:val="Listdash"/>
              <w:tblW w:w="0" w:type="auto"/>
              <w:tblLayout w:type="fixed"/>
              <w:tblLook w:val="0000" w:firstRow="0" w:lastRow="0" w:firstColumn="0" w:lastColumn="0" w:noHBand="0" w:noVBand="0"/>
            </w:tblPr>
            <w:tblGrid>
              <w:gridCol w:w="220"/>
              <w:gridCol w:w="3344"/>
            </w:tblGrid>
            <w:tr>
              <w:tc>
                <w:tcPr>
                  <w:tcW w:w="220" w:type="dxa"/>
                </w:tcPr>
                <w:p>
                  <w:pPr>
                    <w:pStyle w:val="Paragraph"/>
                    <w:rPr>
                      <w:noProof/>
                    </w:rPr>
                  </w:pPr>
                  <w:r>
                    <w:rPr>
                      <w:noProof/>
                    </w:rPr>
                    <w:t>—</w:t>
                  </w:r>
                </w:p>
              </w:tc>
              <w:tc>
                <w:tcPr>
                  <w:tcW w:w="3344" w:type="dxa"/>
                </w:tcPr>
                <w:p>
                  <w:pPr>
                    <w:pStyle w:val="Paragraph"/>
                    <w:rPr>
                      <w:noProof/>
                    </w:rPr>
                  </w:pPr>
                  <w:r>
                    <w:rPr>
                      <w:noProof/>
                    </w:rPr>
                    <w:t>not from concentrate,</w:t>
                  </w:r>
                </w:p>
              </w:tc>
            </w:tr>
            <w:tr>
              <w:tc>
                <w:tcPr>
                  <w:tcW w:w="220" w:type="dxa"/>
                </w:tcPr>
                <w:p>
                  <w:pPr>
                    <w:pStyle w:val="Paragraph"/>
                    <w:rPr>
                      <w:noProof/>
                    </w:rPr>
                  </w:pPr>
                  <w:r>
                    <w:rPr>
                      <w:noProof/>
                    </w:rPr>
                    <w:t>—</w:t>
                  </w:r>
                </w:p>
              </w:tc>
              <w:tc>
                <w:tcPr>
                  <w:tcW w:w="3344" w:type="dxa"/>
                </w:tcPr>
                <w:p>
                  <w:pPr>
                    <w:pStyle w:val="Paragraph"/>
                    <w:rPr>
                      <w:noProof/>
                    </w:rPr>
                  </w:pPr>
                  <w:r>
                    <w:rPr>
                      <w:noProof/>
                    </w:rPr>
                    <w:t xml:space="preserve">of the genus </w:t>
                  </w:r>
                  <w:r>
                    <w:rPr>
                      <w:i/>
                      <w:iCs/>
                      <w:noProof/>
                    </w:rPr>
                    <w:t xml:space="preserve">Mangifera, </w:t>
                  </w:r>
                </w:p>
              </w:tc>
            </w:tr>
            <w:tr>
              <w:tc>
                <w:tcPr>
                  <w:tcW w:w="220" w:type="dxa"/>
                </w:tcPr>
                <w:p>
                  <w:pPr>
                    <w:pStyle w:val="Paragraph"/>
                    <w:rPr>
                      <w:noProof/>
                    </w:rPr>
                  </w:pPr>
                  <w:r>
                    <w:rPr>
                      <w:noProof/>
                    </w:rPr>
                    <w:t>—</w:t>
                  </w:r>
                </w:p>
              </w:tc>
              <w:tc>
                <w:tcPr>
                  <w:tcW w:w="3344" w:type="dxa"/>
                </w:tcPr>
                <w:p>
                  <w:pPr>
                    <w:pStyle w:val="Paragraph"/>
                    <w:rPr>
                      <w:noProof/>
                    </w:rPr>
                  </w:pPr>
                  <w:r>
                    <w:rPr>
                      <w:noProof/>
                    </w:rPr>
                    <w:t>of a Brix value of 14 or more, but not more than 20</w:t>
                  </w:r>
                </w:p>
              </w:tc>
            </w:tr>
          </w:tbl>
          <w:p>
            <w:pPr>
              <w:pStyle w:val="Paragraph"/>
              <w:rPr>
                <w:noProof/>
              </w:rPr>
            </w:pPr>
            <w:r>
              <w:rPr>
                <w:noProof/>
              </w:rPr>
              <w:t>used in the manufacture of products of drink industry</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6 %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Borders>
              <w:bottom w:val="nil"/>
            </w:tcBorders>
          </w:tcPr>
          <w:p>
            <w:pPr>
              <w:pStyle w:val="Paragraph"/>
              <w:rPr>
                <w:noProof/>
              </w:rPr>
            </w:pPr>
            <w:r>
              <w:rPr>
                <w:noProof/>
              </w:rPr>
              <w:t>ex 2008 99 49</w:t>
            </w:r>
          </w:p>
          <w:p>
            <w:pPr>
              <w:pStyle w:val="Paragraph"/>
              <w:rPr>
                <w:noProof/>
              </w:rPr>
            </w:pPr>
            <w:r>
              <w:rPr>
                <w:noProof/>
              </w:rPr>
              <w:t>ex 2008 99 99</w:t>
            </w:r>
          </w:p>
        </w:tc>
        <w:tc>
          <w:tcPr>
            <w:tcW w:w="778"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Seedless boysenberry puree not containing added spirit, whether or not containing added sugar</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Borders>
              <w:bottom w:val="nil"/>
            </w:tcBorders>
          </w:tcPr>
          <w:p>
            <w:pPr>
              <w:pStyle w:val="Paragraph"/>
              <w:rPr>
                <w:noProof/>
              </w:rPr>
            </w:pPr>
            <w:r>
              <w:rPr>
                <w:noProof/>
              </w:rPr>
              <w:t>ex 2008 99 49</w:t>
            </w:r>
          </w:p>
          <w:p>
            <w:pPr>
              <w:pStyle w:val="Paragraph"/>
              <w:rPr>
                <w:noProof/>
              </w:rPr>
            </w:pPr>
            <w:r>
              <w:rPr>
                <w:noProof/>
              </w:rPr>
              <w:t>ex 2008 99 99</w:t>
            </w:r>
          </w:p>
        </w:tc>
        <w:tc>
          <w:tcPr>
            <w:tcW w:w="778"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11</w:t>
            </w:r>
          </w:p>
        </w:tc>
        <w:tc>
          <w:tcPr>
            <w:tcW w:w="4800" w:type="dxa"/>
            <w:tcBorders>
              <w:left w:val="single" w:sz="2" w:space="0" w:color="auto"/>
            </w:tcBorders>
          </w:tcPr>
          <w:p>
            <w:pPr>
              <w:pStyle w:val="Paragraph"/>
              <w:rPr>
                <w:noProof/>
              </w:rPr>
            </w:pPr>
            <w:r>
              <w:rPr>
                <w:noProof/>
              </w:rPr>
              <w:t xml:space="preserve">Blanched vine leaves of the genus </w:t>
            </w:r>
            <w:r>
              <w:rPr>
                <w:i/>
                <w:iCs/>
                <w:noProof/>
              </w:rPr>
              <w:t>Karakishmish</w:t>
            </w:r>
            <w:r>
              <w:rPr>
                <w:noProof/>
              </w:rPr>
              <w:t>, in brine,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more than 6 % of salt concentration,</w:t>
                  </w:r>
                </w:p>
              </w:tc>
            </w:tr>
            <w:tr>
              <w:tc>
                <w:tcPr>
                  <w:tcW w:w="220" w:type="dxa"/>
                </w:tcPr>
                <w:p>
                  <w:pPr>
                    <w:pStyle w:val="Paragraph"/>
                    <w:rPr>
                      <w:noProof/>
                    </w:rPr>
                  </w:pPr>
                  <w:r>
                    <w:rPr>
                      <w:noProof/>
                    </w:rPr>
                    <w:t>—</w:t>
                  </w:r>
                </w:p>
              </w:tc>
              <w:tc>
                <w:tcPr>
                  <w:tcW w:w="4365" w:type="dxa"/>
                </w:tcPr>
                <w:p>
                  <w:pPr>
                    <w:pStyle w:val="Paragraph"/>
                    <w:rPr>
                      <w:noProof/>
                    </w:rPr>
                  </w:pPr>
                  <w:r>
                    <w:rPr>
                      <w:noProof/>
                    </w:rPr>
                    <w:t>0,1 % or more but not more than 1,4 % of acidity expressed as citric acid monohydrate and</w:t>
                  </w:r>
                </w:p>
              </w:tc>
            </w:tr>
            <w:tr>
              <w:tc>
                <w:tcPr>
                  <w:tcW w:w="220" w:type="dxa"/>
                </w:tcPr>
                <w:p>
                  <w:pPr>
                    <w:pStyle w:val="Paragraph"/>
                    <w:rPr>
                      <w:noProof/>
                    </w:rPr>
                  </w:pPr>
                  <w:r>
                    <w:rPr>
                      <w:noProof/>
                    </w:rPr>
                    <w:lastRenderedPageBreak/>
                    <w:t>—</w:t>
                  </w:r>
                </w:p>
              </w:tc>
              <w:tc>
                <w:tcPr>
                  <w:tcW w:w="4365" w:type="dxa"/>
                </w:tcPr>
                <w:p>
                  <w:pPr>
                    <w:pStyle w:val="Paragraph"/>
                    <w:rPr>
                      <w:noProof/>
                    </w:rPr>
                  </w:pPr>
                  <w:r>
                    <w:rPr>
                      <w:noProof/>
                    </w:rPr>
                    <w:t>whether or not but not more than 2 000 mg/kg of sodium benzoate according CODEX STAN 192-1995</w:t>
                  </w:r>
                </w:p>
              </w:tc>
            </w:tr>
          </w:tbl>
          <w:p>
            <w:pPr>
              <w:pStyle w:val="Paragraph"/>
              <w:rPr>
                <w:noProof/>
              </w:rPr>
            </w:pPr>
            <w:r>
              <w:rPr>
                <w:noProof/>
              </w:rPr>
              <w:t>for use in the manufacture of stuffed vine leaves with rice</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lastRenderedPageBreak/>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Pr>
          <w:p>
            <w:pPr>
              <w:pStyle w:val="Paragraph"/>
              <w:rPr>
                <w:noProof/>
              </w:rPr>
            </w:pPr>
            <w:r>
              <w:rPr>
                <w:noProof/>
              </w:rPr>
              <w:lastRenderedPageBreak/>
              <w:t>ex 2008 99 91</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Chinese water chestnuts (</w:t>
            </w:r>
            <w:r>
              <w:rPr>
                <w:i/>
                <w:iCs/>
                <w:noProof/>
              </w:rPr>
              <w:t>Eleocharis dulcis</w:t>
            </w:r>
            <w:r>
              <w:rPr>
                <w:noProof/>
              </w:rPr>
              <w:t xml:space="preserve"> or </w:t>
            </w:r>
            <w:r>
              <w:rPr>
                <w:i/>
                <w:iCs/>
                <w:noProof/>
              </w:rPr>
              <w:t>Eleocharis tuberosa</w:t>
            </w:r>
            <w:r>
              <w:rPr>
                <w:noProof/>
              </w:rPr>
              <w:t>) peeled, washed, blanched, chilled and individually quick-frozen for use in the manufacture of products of food industry for treatment other than simple repacking</w:t>
            </w:r>
          </w:p>
          <w:p>
            <w:pPr>
              <w:pStyle w:val="Paragraph"/>
              <w:rPr>
                <w:noProof/>
              </w:rPr>
            </w:pPr>
            <w:r>
              <w:rPr>
                <w:noProof/>
              </w:rPr>
              <w:t> </w:t>
            </w:r>
            <w:r>
              <w:rPr>
                <w:rStyle w:val="FootnoteReference"/>
                <w:noProof/>
              </w:rPr>
              <w:t>(1)(2)</w:t>
            </w:r>
          </w:p>
        </w:tc>
        <w:tc>
          <w:tcPr>
            <w:tcW w:w="1080" w:type="dxa"/>
            <w:tcBorders>
              <w:left w:val="single" w:sz="2" w:space="0" w:color="auto"/>
            </w:tcBorders>
          </w:tcPr>
          <w:p>
            <w:pPr>
              <w:pStyle w:val="Paragraph"/>
              <w:rPr>
                <w:noProof/>
              </w:rPr>
            </w:pPr>
            <w:r>
              <w:rPr>
                <w:noProof/>
              </w:rPr>
              <w:t>0 % </w:t>
            </w:r>
            <w:r>
              <w:rPr>
                <w:rStyle w:val="FootnoteReference"/>
                <w:noProof/>
              </w:rPr>
              <w:t>(3)</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Borders>
              <w:bottom w:val="nil"/>
            </w:tcBorders>
          </w:tcPr>
          <w:p>
            <w:pPr>
              <w:pStyle w:val="Paragraph"/>
              <w:rPr>
                <w:noProof/>
              </w:rPr>
            </w:pPr>
            <w:r>
              <w:rPr>
                <w:noProof/>
              </w:rPr>
              <w:t>ex 2009 41 92</w:t>
            </w:r>
          </w:p>
          <w:p>
            <w:pPr>
              <w:pStyle w:val="Paragraph"/>
              <w:rPr>
                <w:noProof/>
              </w:rPr>
            </w:pPr>
            <w:r>
              <w:rPr>
                <w:noProof/>
              </w:rPr>
              <w:t>ex 2009 41 99</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Pineapple juice:</w:t>
            </w:r>
          </w:p>
          <w:tbl>
            <w:tblPr>
              <w:tblStyle w:val="Listdash"/>
              <w:tblW w:w="0" w:type="auto"/>
              <w:tblLayout w:type="fixed"/>
              <w:tblLook w:val="0000" w:firstRow="0" w:lastRow="0" w:firstColumn="0" w:lastColumn="0" w:noHBand="0" w:noVBand="0"/>
            </w:tblPr>
            <w:tblGrid>
              <w:gridCol w:w="220"/>
              <w:gridCol w:w="3344"/>
            </w:tblGrid>
            <w:tr>
              <w:tc>
                <w:tcPr>
                  <w:tcW w:w="220" w:type="dxa"/>
                </w:tcPr>
                <w:p>
                  <w:pPr>
                    <w:pStyle w:val="Paragraph"/>
                    <w:rPr>
                      <w:noProof/>
                    </w:rPr>
                  </w:pPr>
                  <w:r>
                    <w:rPr>
                      <w:noProof/>
                    </w:rPr>
                    <w:t>—</w:t>
                  </w:r>
                </w:p>
              </w:tc>
              <w:tc>
                <w:tcPr>
                  <w:tcW w:w="3344" w:type="dxa"/>
                </w:tcPr>
                <w:p>
                  <w:pPr>
                    <w:pStyle w:val="Paragraph"/>
                    <w:rPr>
                      <w:noProof/>
                    </w:rPr>
                  </w:pPr>
                  <w:r>
                    <w:rPr>
                      <w:noProof/>
                    </w:rPr>
                    <w:t>not from concentrate,</w:t>
                  </w:r>
                </w:p>
              </w:tc>
            </w:tr>
            <w:tr>
              <w:tc>
                <w:tcPr>
                  <w:tcW w:w="220" w:type="dxa"/>
                </w:tcPr>
                <w:p>
                  <w:pPr>
                    <w:pStyle w:val="Paragraph"/>
                    <w:rPr>
                      <w:noProof/>
                    </w:rPr>
                  </w:pPr>
                  <w:r>
                    <w:rPr>
                      <w:noProof/>
                    </w:rPr>
                    <w:t>—</w:t>
                  </w:r>
                </w:p>
              </w:tc>
              <w:tc>
                <w:tcPr>
                  <w:tcW w:w="3344" w:type="dxa"/>
                </w:tcPr>
                <w:p>
                  <w:pPr>
                    <w:pStyle w:val="Paragraph"/>
                    <w:rPr>
                      <w:noProof/>
                    </w:rPr>
                  </w:pPr>
                  <w:r>
                    <w:rPr>
                      <w:noProof/>
                    </w:rPr>
                    <w:t xml:space="preserve">of the genus </w:t>
                  </w:r>
                  <w:r>
                    <w:rPr>
                      <w:i/>
                      <w:iCs/>
                      <w:noProof/>
                    </w:rPr>
                    <w:t>Ananas</w:t>
                  </w:r>
                  <w:r>
                    <w:rPr>
                      <w:noProof/>
                    </w:rPr>
                    <w:t>,</w:t>
                  </w:r>
                </w:p>
              </w:tc>
            </w:tr>
            <w:tr>
              <w:tc>
                <w:tcPr>
                  <w:tcW w:w="220" w:type="dxa"/>
                </w:tcPr>
                <w:p>
                  <w:pPr>
                    <w:pStyle w:val="Paragraph"/>
                    <w:rPr>
                      <w:noProof/>
                    </w:rPr>
                  </w:pPr>
                  <w:r>
                    <w:rPr>
                      <w:noProof/>
                    </w:rPr>
                    <w:t>—</w:t>
                  </w:r>
                </w:p>
              </w:tc>
              <w:tc>
                <w:tcPr>
                  <w:tcW w:w="3344" w:type="dxa"/>
                </w:tcPr>
                <w:p>
                  <w:pPr>
                    <w:pStyle w:val="Paragraph"/>
                    <w:rPr>
                      <w:noProof/>
                    </w:rPr>
                  </w:pPr>
                  <w:r>
                    <w:rPr>
                      <w:noProof/>
                    </w:rPr>
                    <w:t>of a Brix value of 11 or more but not more than 16,</w:t>
                  </w:r>
                </w:p>
              </w:tc>
            </w:tr>
          </w:tbl>
          <w:p>
            <w:pPr>
              <w:pStyle w:val="Paragraph"/>
              <w:rPr>
                <w:noProof/>
              </w:rPr>
            </w:pPr>
            <w:r>
              <w:rPr>
                <w:noProof/>
              </w:rPr>
              <w:t>used in the manufacture of products of drink industry</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8 %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Pr>
          <w:p>
            <w:pPr>
              <w:pStyle w:val="Paragraph"/>
              <w:rPr>
                <w:noProof/>
              </w:rPr>
            </w:pPr>
            <w:r>
              <w:rPr>
                <w:noProof/>
              </w:rPr>
              <w:t>ex 2009 49 30</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Pineapple juice, other than in powder form:</w:t>
            </w:r>
          </w:p>
          <w:tbl>
            <w:tblPr>
              <w:tblStyle w:val="Listdash"/>
              <w:tblW w:w="0" w:type="auto"/>
              <w:tblLayout w:type="fixed"/>
              <w:tblLook w:val="0000" w:firstRow="0" w:lastRow="0" w:firstColumn="0" w:lastColumn="0" w:noHBand="0" w:noVBand="0"/>
            </w:tblPr>
            <w:tblGrid>
              <w:gridCol w:w="220"/>
              <w:gridCol w:w="3638"/>
            </w:tblGrid>
            <w:tr>
              <w:tc>
                <w:tcPr>
                  <w:tcW w:w="220" w:type="dxa"/>
                </w:tcPr>
                <w:p>
                  <w:pPr>
                    <w:pStyle w:val="Paragraph"/>
                    <w:rPr>
                      <w:noProof/>
                    </w:rPr>
                  </w:pPr>
                  <w:r>
                    <w:rPr>
                      <w:noProof/>
                    </w:rPr>
                    <w:t>—</w:t>
                  </w:r>
                </w:p>
              </w:tc>
              <w:tc>
                <w:tcPr>
                  <w:tcW w:w="3638" w:type="dxa"/>
                </w:tcPr>
                <w:p>
                  <w:pPr>
                    <w:pStyle w:val="Paragraph"/>
                    <w:rPr>
                      <w:noProof/>
                    </w:rPr>
                  </w:pPr>
                  <w:r>
                    <w:rPr>
                      <w:noProof/>
                    </w:rPr>
                    <w:t>with a Brix value of more than 20 but not more than 67,</w:t>
                  </w:r>
                </w:p>
              </w:tc>
            </w:tr>
            <w:tr>
              <w:tc>
                <w:tcPr>
                  <w:tcW w:w="220" w:type="dxa"/>
                </w:tcPr>
                <w:p>
                  <w:pPr>
                    <w:pStyle w:val="Paragraph"/>
                    <w:rPr>
                      <w:noProof/>
                    </w:rPr>
                  </w:pPr>
                  <w:r>
                    <w:rPr>
                      <w:noProof/>
                    </w:rPr>
                    <w:t>—</w:t>
                  </w:r>
                </w:p>
              </w:tc>
              <w:tc>
                <w:tcPr>
                  <w:tcW w:w="3638" w:type="dxa"/>
                </w:tcPr>
                <w:p>
                  <w:pPr>
                    <w:pStyle w:val="Paragraph"/>
                    <w:rPr>
                      <w:noProof/>
                    </w:rPr>
                  </w:pPr>
                  <w:r>
                    <w:rPr>
                      <w:noProof/>
                    </w:rPr>
                    <w:t>a value of more than € 30 per 100 kg net weight,</w:t>
                  </w:r>
                </w:p>
              </w:tc>
            </w:tr>
            <w:tr>
              <w:tc>
                <w:tcPr>
                  <w:tcW w:w="220" w:type="dxa"/>
                </w:tcPr>
                <w:p>
                  <w:pPr>
                    <w:pStyle w:val="Paragraph"/>
                    <w:rPr>
                      <w:noProof/>
                    </w:rPr>
                  </w:pPr>
                  <w:r>
                    <w:rPr>
                      <w:noProof/>
                    </w:rPr>
                    <w:t>—</w:t>
                  </w:r>
                </w:p>
              </w:tc>
              <w:tc>
                <w:tcPr>
                  <w:tcW w:w="3638" w:type="dxa"/>
                </w:tcPr>
                <w:p>
                  <w:pPr>
                    <w:pStyle w:val="Paragraph"/>
                    <w:rPr>
                      <w:noProof/>
                    </w:rPr>
                  </w:pPr>
                  <w:r>
                    <w:rPr>
                      <w:noProof/>
                    </w:rPr>
                    <w:t>containing added sugar</w:t>
                  </w:r>
                </w:p>
              </w:tc>
            </w:tr>
          </w:tbl>
          <w:p>
            <w:pPr>
              <w:pStyle w:val="Paragraph"/>
              <w:rPr>
                <w:noProof/>
              </w:rPr>
            </w:pPr>
            <w:r>
              <w:rPr>
                <w:noProof/>
              </w:rPr>
              <w:t>used in the manufacture of products of food or drink industry</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2009 81 31</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Cranberry juice concentrate:</w:t>
            </w:r>
          </w:p>
          <w:tbl>
            <w:tblPr>
              <w:tblStyle w:val="Listdash"/>
              <w:tblW w:w="0" w:type="auto"/>
              <w:tblLayout w:type="fixed"/>
              <w:tblLook w:val="0000" w:firstRow="0" w:lastRow="0" w:firstColumn="0" w:lastColumn="0" w:noHBand="0" w:noVBand="0"/>
            </w:tblPr>
            <w:tblGrid>
              <w:gridCol w:w="220"/>
              <w:gridCol w:w="3579"/>
            </w:tblGrid>
            <w:tr>
              <w:tc>
                <w:tcPr>
                  <w:tcW w:w="220" w:type="dxa"/>
                </w:tcPr>
                <w:p>
                  <w:pPr>
                    <w:pStyle w:val="Paragraph"/>
                    <w:rPr>
                      <w:noProof/>
                    </w:rPr>
                  </w:pPr>
                  <w:r>
                    <w:rPr>
                      <w:noProof/>
                    </w:rPr>
                    <w:t>—</w:t>
                  </w:r>
                </w:p>
              </w:tc>
              <w:tc>
                <w:tcPr>
                  <w:tcW w:w="3579" w:type="dxa"/>
                </w:tcPr>
                <w:p>
                  <w:pPr>
                    <w:pStyle w:val="Paragraph"/>
                    <w:rPr>
                      <w:noProof/>
                    </w:rPr>
                  </w:pPr>
                  <w:r>
                    <w:rPr>
                      <w:noProof/>
                    </w:rPr>
                    <w:t>of a Brix value of 40 or more but not more than 66,</w:t>
                  </w:r>
                </w:p>
              </w:tc>
            </w:tr>
            <w:tr>
              <w:tc>
                <w:tcPr>
                  <w:tcW w:w="220" w:type="dxa"/>
                </w:tcPr>
                <w:p>
                  <w:pPr>
                    <w:pStyle w:val="Paragraph"/>
                    <w:rPr>
                      <w:noProof/>
                    </w:rPr>
                  </w:pPr>
                  <w:r>
                    <w:rPr>
                      <w:noProof/>
                    </w:rPr>
                    <w:t>—</w:t>
                  </w:r>
                </w:p>
              </w:tc>
              <w:tc>
                <w:tcPr>
                  <w:tcW w:w="3579" w:type="dxa"/>
                </w:tcPr>
                <w:p>
                  <w:pPr>
                    <w:pStyle w:val="Paragraph"/>
                    <w:rPr>
                      <w:noProof/>
                    </w:rPr>
                  </w:pPr>
                  <w:r>
                    <w:rPr>
                      <w:noProof/>
                    </w:rPr>
                    <w:t>in immediate packings of a content of 50 litres or more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Borders>
              <w:bottom w:val="nil"/>
            </w:tcBorders>
          </w:tcPr>
          <w:p>
            <w:pPr>
              <w:pStyle w:val="Paragraph"/>
              <w:rPr>
                <w:noProof/>
              </w:rPr>
            </w:pPr>
            <w:r>
              <w:rPr>
                <w:noProof/>
              </w:rPr>
              <w:t>ex 2009 89 73</w:t>
            </w:r>
          </w:p>
          <w:p>
            <w:pPr>
              <w:pStyle w:val="Paragraph"/>
              <w:rPr>
                <w:noProof/>
              </w:rPr>
            </w:pPr>
            <w:r>
              <w:rPr>
                <w:noProof/>
              </w:rPr>
              <w:t>ex 2009 89 73</w:t>
            </w:r>
          </w:p>
        </w:tc>
        <w:tc>
          <w:tcPr>
            <w:tcW w:w="778" w:type="dxa"/>
            <w:tcBorders>
              <w:left w:val="single" w:sz="2" w:space="0" w:color="auto"/>
              <w:bottom w:val="nil"/>
            </w:tcBorders>
          </w:tcPr>
          <w:p>
            <w:pPr>
              <w:pStyle w:val="Paragraph"/>
              <w:jc w:val="center"/>
              <w:rPr>
                <w:noProof/>
              </w:rPr>
            </w:pPr>
            <w:r>
              <w:rPr>
                <w:noProof/>
              </w:rPr>
              <w:t>11</w:t>
            </w:r>
          </w:p>
          <w:p>
            <w:pPr>
              <w:pStyle w:val="Paragraph"/>
              <w:jc w:val="center"/>
              <w:rPr>
                <w:noProof/>
              </w:rPr>
            </w:pPr>
            <w:r>
              <w:rPr>
                <w:noProof/>
              </w:rPr>
              <w:t>13</w:t>
            </w:r>
          </w:p>
        </w:tc>
        <w:tc>
          <w:tcPr>
            <w:tcW w:w="4800" w:type="dxa"/>
            <w:tcBorders>
              <w:left w:val="single" w:sz="2" w:space="0" w:color="auto"/>
            </w:tcBorders>
          </w:tcPr>
          <w:p>
            <w:pPr>
              <w:pStyle w:val="Paragraph"/>
              <w:rPr>
                <w:noProof/>
              </w:rPr>
            </w:pPr>
            <w:r>
              <w:rPr>
                <w:noProof/>
              </w:rPr>
              <w:t>Passion fruit juice and passion fruit juice concentrate, whether or not frozen:</w:t>
            </w:r>
          </w:p>
          <w:tbl>
            <w:tblPr>
              <w:tblStyle w:val="Listdash"/>
              <w:tblW w:w="0" w:type="auto"/>
              <w:tblLayout w:type="fixed"/>
              <w:tblLook w:val="0000" w:firstRow="0" w:lastRow="0" w:firstColumn="0" w:lastColumn="0" w:noHBand="0" w:noVBand="0"/>
            </w:tblPr>
            <w:tblGrid>
              <w:gridCol w:w="220"/>
              <w:gridCol w:w="3890"/>
            </w:tblGrid>
            <w:tr>
              <w:tc>
                <w:tcPr>
                  <w:tcW w:w="220" w:type="dxa"/>
                </w:tcPr>
                <w:p>
                  <w:pPr>
                    <w:pStyle w:val="Paragraph"/>
                    <w:rPr>
                      <w:noProof/>
                    </w:rPr>
                  </w:pPr>
                  <w:r>
                    <w:rPr>
                      <w:noProof/>
                    </w:rPr>
                    <w:t>—</w:t>
                  </w:r>
                </w:p>
              </w:tc>
              <w:tc>
                <w:tcPr>
                  <w:tcW w:w="3890" w:type="dxa"/>
                </w:tcPr>
                <w:p>
                  <w:pPr>
                    <w:pStyle w:val="Paragraph"/>
                    <w:rPr>
                      <w:noProof/>
                    </w:rPr>
                  </w:pPr>
                  <w:r>
                    <w:rPr>
                      <w:noProof/>
                    </w:rPr>
                    <w:t>with a Brix value of 13,7 or more but not more than 55,</w:t>
                  </w:r>
                </w:p>
              </w:tc>
            </w:tr>
            <w:tr>
              <w:tc>
                <w:tcPr>
                  <w:tcW w:w="220" w:type="dxa"/>
                </w:tcPr>
                <w:p>
                  <w:pPr>
                    <w:pStyle w:val="Paragraph"/>
                    <w:rPr>
                      <w:noProof/>
                    </w:rPr>
                  </w:pPr>
                  <w:r>
                    <w:rPr>
                      <w:noProof/>
                    </w:rPr>
                    <w:t>—</w:t>
                  </w:r>
                </w:p>
              </w:tc>
              <w:tc>
                <w:tcPr>
                  <w:tcW w:w="3890" w:type="dxa"/>
                </w:tcPr>
                <w:p>
                  <w:pPr>
                    <w:pStyle w:val="Paragraph"/>
                    <w:rPr>
                      <w:noProof/>
                    </w:rPr>
                  </w:pPr>
                  <w:r>
                    <w:rPr>
                      <w:noProof/>
                    </w:rPr>
                    <w:t>of a value of more than € 30 per 100 kg net weight,</w:t>
                  </w:r>
                </w:p>
              </w:tc>
            </w:tr>
            <w:tr>
              <w:tc>
                <w:tcPr>
                  <w:tcW w:w="220" w:type="dxa"/>
                </w:tcPr>
                <w:p>
                  <w:pPr>
                    <w:pStyle w:val="Paragraph"/>
                    <w:rPr>
                      <w:noProof/>
                    </w:rPr>
                  </w:pPr>
                  <w:r>
                    <w:rPr>
                      <w:noProof/>
                    </w:rPr>
                    <w:t>—</w:t>
                  </w:r>
                </w:p>
              </w:tc>
              <w:tc>
                <w:tcPr>
                  <w:tcW w:w="3890" w:type="dxa"/>
                </w:tcPr>
                <w:p>
                  <w:pPr>
                    <w:pStyle w:val="Paragraph"/>
                    <w:rPr>
                      <w:noProof/>
                    </w:rPr>
                  </w:pPr>
                  <w:r>
                    <w:rPr>
                      <w:noProof/>
                    </w:rPr>
                    <w:t>in immediate packings of a content of 50 litres or more, and</w:t>
                  </w:r>
                </w:p>
              </w:tc>
            </w:tr>
            <w:tr>
              <w:tc>
                <w:tcPr>
                  <w:tcW w:w="220" w:type="dxa"/>
                </w:tcPr>
                <w:p>
                  <w:pPr>
                    <w:pStyle w:val="Paragraph"/>
                    <w:rPr>
                      <w:noProof/>
                    </w:rPr>
                  </w:pPr>
                  <w:r>
                    <w:rPr>
                      <w:noProof/>
                    </w:rPr>
                    <w:t>—</w:t>
                  </w:r>
                </w:p>
              </w:tc>
              <w:tc>
                <w:tcPr>
                  <w:tcW w:w="3890" w:type="dxa"/>
                </w:tcPr>
                <w:p>
                  <w:pPr>
                    <w:pStyle w:val="Paragraph"/>
                    <w:rPr>
                      <w:noProof/>
                    </w:rPr>
                  </w:pPr>
                  <w:r>
                    <w:rPr>
                      <w:noProof/>
                    </w:rPr>
                    <w:t>with added sugar</w:t>
                  </w:r>
                </w:p>
              </w:tc>
            </w:tr>
          </w:tbl>
          <w:p>
            <w:pPr>
              <w:pStyle w:val="Paragraph"/>
              <w:rPr>
                <w:noProof/>
              </w:rPr>
            </w:pPr>
            <w:r>
              <w:rPr>
                <w:noProof/>
              </w:rPr>
              <w:t>for the use in the manufacture of products of food or drink industry</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Pr>
          <w:p>
            <w:pPr>
              <w:pStyle w:val="Paragraph"/>
              <w:rPr>
                <w:noProof/>
              </w:rPr>
            </w:pPr>
            <w:r>
              <w:rPr>
                <w:rStyle w:val="FootnoteReference"/>
                <w:noProof/>
              </w:rPr>
              <w:t>*</w:t>
            </w:r>
            <w:r>
              <w:rPr>
                <w:noProof/>
              </w:rPr>
              <w:t>ex 2009 89 79</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Frozen boysenberry juice concentrate with a Brix value of 61 or more, but not more than 67, in immediate packings of a content of 50 litres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2009 89 79</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Frozen acerola juice concentrate :</w:t>
            </w:r>
          </w:p>
          <w:tbl>
            <w:tblPr>
              <w:tblStyle w:val="Listdash"/>
              <w:tblW w:w="0" w:type="auto"/>
              <w:tblLayout w:type="fixed"/>
              <w:tblLook w:val="0000" w:firstRow="0" w:lastRow="0" w:firstColumn="0" w:lastColumn="0" w:noHBand="0" w:noVBand="0"/>
            </w:tblPr>
            <w:tblGrid>
              <w:gridCol w:w="220"/>
              <w:gridCol w:w="3638"/>
            </w:tblGrid>
            <w:tr>
              <w:tc>
                <w:tcPr>
                  <w:tcW w:w="220" w:type="dxa"/>
                </w:tcPr>
                <w:p>
                  <w:pPr>
                    <w:pStyle w:val="Paragraph"/>
                    <w:rPr>
                      <w:noProof/>
                    </w:rPr>
                  </w:pPr>
                  <w:r>
                    <w:rPr>
                      <w:noProof/>
                    </w:rPr>
                    <w:t>—</w:t>
                  </w:r>
                </w:p>
              </w:tc>
              <w:tc>
                <w:tcPr>
                  <w:tcW w:w="3638" w:type="dxa"/>
                </w:tcPr>
                <w:p>
                  <w:pPr>
                    <w:pStyle w:val="Paragraph"/>
                    <w:rPr>
                      <w:noProof/>
                    </w:rPr>
                  </w:pPr>
                  <w:r>
                    <w:rPr>
                      <w:noProof/>
                    </w:rPr>
                    <w:t>with a Brix value of more than 48 but not more than 67,</w:t>
                  </w:r>
                </w:p>
              </w:tc>
            </w:tr>
            <w:tr>
              <w:tc>
                <w:tcPr>
                  <w:tcW w:w="220" w:type="dxa"/>
                </w:tcPr>
                <w:p>
                  <w:pPr>
                    <w:pStyle w:val="Paragraph"/>
                    <w:rPr>
                      <w:noProof/>
                    </w:rPr>
                  </w:pPr>
                  <w:r>
                    <w:rPr>
                      <w:noProof/>
                    </w:rPr>
                    <w:t>—</w:t>
                  </w:r>
                </w:p>
              </w:tc>
              <w:tc>
                <w:tcPr>
                  <w:tcW w:w="3638" w:type="dxa"/>
                </w:tcPr>
                <w:p>
                  <w:pPr>
                    <w:pStyle w:val="Paragraph"/>
                    <w:rPr>
                      <w:noProof/>
                    </w:rPr>
                  </w:pPr>
                  <w:r>
                    <w:rPr>
                      <w:noProof/>
                    </w:rPr>
                    <w:t>in immediate packings of a content of 50 litres or more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2009 89 79</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Acai berry juice concentrate:</w:t>
            </w:r>
          </w:p>
          <w:tbl>
            <w:tblPr>
              <w:tblStyle w:val="Listdash"/>
              <w:tblW w:w="0" w:type="auto"/>
              <w:tblLayout w:type="fixed"/>
              <w:tblLook w:val="0000" w:firstRow="0" w:lastRow="0" w:firstColumn="0" w:lastColumn="0" w:noHBand="0" w:noVBand="0"/>
            </w:tblPr>
            <w:tblGrid>
              <w:gridCol w:w="220"/>
              <w:gridCol w:w="3344"/>
            </w:tblGrid>
            <w:tr>
              <w:tc>
                <w:tcPr>
                  <w:tcW w:w="220" w:type="dxa"/>
                </w:tcPr>
                <w:p>
                  <w:pPr>
                    <w:pStyle w:val="Paragraph"/>
                    <w:rPr>
                      <w:noProof/>
                    </w:rPr>
                  </w:pPr>
                  <w:r>
                    <w:rPr>
                      <w:noProof/>
                    </w:rPr>
                    <w:t>—</w:t>
                  </w:r>
                </w:p>
              </w:tc>
              <w:tc>
                <w:tcPr>
                  <w:tcW w:w="3344" w:type="dxa"/>
                </w:tcPr>
                <w:p>
                  <w:pPr>
                    <w:pStyle w:val="Paragraph"/>
                    <w:rPr>
                      <w:noProof/>
                    </w:rPr>
                  </w:pPr>
                  <w:r>
                    <w:rPr>
                      <w:noProof/>
                    </w:rPr>
                    <w:t xml:space="preserve">of the species </w:t>
                  </w:r>
                  <w:r>
                    <w:rPr>
                      <w:i/>
                      <w:iCs/>
                      <w:noProof/>
                    </w:rPr>
                    <w:t>Euterpe oleracea</w:t>
                  </w:r>
                  <w:r>
                    <w:rPr>
                      <w:noProof/>
                    </w:rPr>
                    <w:t>,</w:t>
                  </w:r>
                </w:p>
              </w:tc>
            </w:tr>
            <w:tr>
              <w:tc>
                <w:tcPr>
                  <w:tcW w:w="220" w:type="dxa"/>
                </w:tcPr>
                <w:p>
                  <w:pPr>
                    <w:pStyle w:val="Paragraph"/>
                    <w:rPr>
                      <w:noProof/>
                    </w:rPr>
                  </w:pPr>
                  <w:r>
                    <w:rPr>
                      <w:noProof/>
                    </w:rPr>
                    <w:t>—</w:t>
                  </w:r>
                </w:p>
              </w:tc>
              <w:tc>
                <w:tcPr>
                  <w:tcW w:w="3344" w:type="dxa"/>
                </w:tcPr>
                <w:p>
                  <w:pPr>
                    <w:pStyle w:val="Paragraph"/>
                    <w:rPr>
                      <w:noProof/>
                    </w:rPr>
                  </w:pPr>
                  <w:r>
                    <w:rPr>
                      <w:noProof/>
                    </w:rPr>
                    <w:t>frozen,</w:t>
                  </w:r>
                </w:p>
              </w:tc>
            </w:tr>
            <w:tr>
              <w:tc>
                <w:tcPr>
                  <w:tcW w:w="220" w:type="dxa"/>
                </w:tcPr>
                <w:p>
                  <w:pPr>
                    <w:pStyle w:val="Paragraph"/>
                    <w:rPr>
                      <w:noProof/>
                    </w:rPr>
                  </w:pPr>
                  <w:r>
                    <w:rPr>
                      <w:noProof/>
                    </w:rPr>
                    <w:t>—</w:t>
                  </w:r>
                </w:p>
              </w:tc>
              <w:tc>
                <w:tcPr>
                  <w:tcW w:w="3344" w:type="dxa"/>
                </w:tcPr>
                <w:p>
                  <w:pPr>
                    <w:pStyle w:val="Paragraph"/>
                    <w:rPr>
                      <w:noProof/>
                    </w:rPr>
                  </w:pPr>
                  <w:r>
                    <w:rPr>
                      <w:noProof/>
                    </w:rPr>
                    <w:t>not sweetened,</w:t>
                  </w:r>
                </w:p>
              </w:tc>
            </w:tr>
            <w:tr>
              <w:tc>
                <w:tcPr>
                  <w:tcW w:w="220" w:type="dxa"/>
                </w:tcPr>
                <w:p>
                  <w:pPr>
                    <w:pStyle w:val="Paragraph"/>
                    <w:rPr>
                      <w:noProof/>
                    </w:rPr>
                  </w:pPr>
                  <w:r>
                    <w:rPr>
                      <w:noProof/>
                    </w:rPr>
                    <w:t>—</w:t>
                  </w:r>
                </w:p>
              </w:tc>
              <w:tc>
                <w:tcPr>
                  <w:tcW w:w="3344" w:type="dxa"/>
                </w:tcPr>
                <w:p>
                  <w:pPr>
                    <w:pStyle w:val="Paragraph"/>
                    <w:rPr>
                      <w:noProof/>
                    </w:rPr>
                  </w:pPr>
                  <w:r>
                    <w:rPr>
                      <w:noProof/>
                    </w:rPr>
                    <w:t>not in powder form,</w:t>
                  </w:r>
                </w:p>
              </w:tc>
            </w:tr>
            <w:tr>
              <w:tc>
                <w:tcPr>
                  <w:tcW w:w="220" w:type="dxa"/>
                </w:tcPr>
                <w:p>
                  <w:pPr>
                    <w:pStyle w:val="Paragraph"/>
                    <w:rPr>
                      <w:noProof/>
                    </w:rPr>
                  </w:pPr>
                  <w:r>
                    <w:rPr>
                      <w:noProof/>
                    </w:rPr>
                    <w:t>—</w:t>
                  </w:r>
                </w:p>
              </w:tc>
              <w:tc>
                <w:tcPr>
                  <w:tcW w:w="3344" w:type="dxa"/>
                </w:tcPr>
                <w:p>
                  <w:pPr>
                    <w:pStyle w:val="Paragraph"/>
                    <w:rPr>
                      <w:noProof/>
                    </w:rPr>
                  </w:pPr>
                  <w:r>
                    <w:rPr>
                      <w:noProof/>
                    </w:rPr>
                    <w:t>of a Brix value of 23 or more but not more than 32,</w:t>
                  </w:r>
                </w:p>
              </w:tc>
            </w:tr>
          </w:tbl>
          <w:p>
            <w:pPr>
              <w:pStyle w:val="Paragraph"/>
              <w:rPr>
                <w:noProof/>
              </w:rPr>
            </w:pPr>
            <w:r>
              <w:rPr>
                <w:noProof/>
              </w:rPr>
              <w:t>in immediate packings of a content of 10 kg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noProof/>
              </w:rPr>
              <w:t>ex 2009 89 97</w:t>
            </w:r>
          </w:p>
          <w:p>
            <w:pPr>
              <w:pStyle w:val="Paragraph"/>
              <w:rPr>
                <w:noProof/>
              </w:rPr>
            </w:pPr>
            <w:r>
              <w:rPr>
                <w:noProof/>
              </w:rPr>
              <w:lastRenderedPageBreak/>
              <w:t>ex 2009 89 97</w:t>
            </w:r>
          </w:p>
        </w:tc>
        <w:tc>
          <w:tcPr>
            <w:tcW w:w="778" w:type="dxa"/>
            <w:tcBorders>
              <w:left w:val="single" w:sz="2" w:space="0" w:color="auto"/>
              <w:bottom w:val="nil"/>
            </w:tcBorders>
          </w:tcPr>
          <w:p>
            <w:pPr>
              <w:pStyle w:val="Paragraph"/>
              <w:jc w:val="center"/>
              <w:rPr>
                <w:noProof/>
              </w:rPr>
            </w:pPr>
            <w:r>
              <w:rPr>
                <w:noProof/>
              </w:rPr>
              <w:lastRenderedPageBreak/>
              <w:t>21</w:t>
            </w:r>
          </w:p>
          <w:p>
            <w:pPr>
              <w:pStyle w:val="Paragraph"/>
              <w:jc w:val="center"/>
              <w:rPr>
                <w:noProof/>
              </w:rPr>
            </w:pPr>
            <w:r>
              <w:rPr>
                <w:noProof/>
              </w:rPr>
              <w:lastRenderedPageBreak/>
              <w:t>29</w:t>
            </w:r>
          </w:p>
        </w:tc>
        <w:tc>
          <w:tcPr>
            <w:tcW w:w="4800" w:type="dxa"/>
            <w:tcBorders>
              <w:left w:val="single" w:sz="2" w:space="0" w:color="auto"/>
            </w:tcBorders>
          </w:tcPr>
          <w:p>
            <w:pPr>
              <w:pStyle w:val="Paragraph"/>
              <w:rPr>
                <w:noProof/>
              </w:rPr>
            </w:pPr>
            <w:r>
              <w:rPr>
                <w:noProof/>
              </w:rPr>
              <w:lastRenderedPageBreak/>
              <w:t xml:space="preserve">Passion fruit juice and passion fruit juice concentrate, whether or not </w:t>
            </w:r>
            <w:r>
              <w:rPr>
                <w:noProof/>
              </w:rPr>
              <w:lastRenderedPageBreak/>
              <w:t>frozen:</w:t>
            </w:r>
          </w:p>
          <w:tbl>
            <w:tblPr>
              <w:tblStyle w:val="Listdash"/>
              <w:tblW w:w="0" w:type="auto"/>
              <w:tblLayout w:type="fixed"/>
              <w:tblLook w:val="0000" w:firstRow="0" w:lastRow="0" w:firstColumn="0" w:lastColumn="0" w:noHBand="0" w:noVBand="0"/>
            </w:tblPr>
            <w:tblGrid>
              <w:gridCol w:w="220"/>
              <w:gridCol w:w="3930"/>
            </w:tblGrid>
            <w:tr>
              <w:tc>
                <w:tcPr>
                  <w:tcW w:w="220" w:type="dxa"/>
                </w:tcPr>
                <w:p>
                  <w:pPr>
                    <w:pStyle w:val="Paragraph"/>
                    <w:rPr>
                      <w:noProof/>
                    </w:rPr>
                  </w:pPr>
                  <w:r>
                    <w:rPr>
                      <w:noProof/>
                    </w:rPr>
                    <w:t>—</w:t>
                  </w:r>
                </w:p>
              </w:tc>
              <w:tc>
                <w:tcPr>
                  <w:tcW w:w="3930" w:type="dxa"/>
                </w:tcPr>
                <w:p>
                  <w:pPr>
                    <w:pStyle w:val="Paragraph"/>
                    <w:rPr>
                      <w:noProof/>
                    </w:rPr>
                  </w:pPr>
                  <w:r>
                    <w:rPr>
                      <w:noProof/>
                    </w:rPr>
                    <w:t>with a Brix value of 10 or more but not more than 13,7,</w:t>
                  </w:r>
                </w:p>
              </w:tc>
            </w:tr>
            <w:tr>
              <w:tc>
                <w:tcPr>
                  <w:tcW w:w="220" w:type="dxa"/>
                </w:tcPr>
                <w:p>
                  <w:pPr>
                    <w:pStyle w:val="Paragraph"/>
                    <w:rPr>
                      <w:noProof/>
                    </w:rPr>
                  </w:pPr>
                  <w:r>
                    <w:rPr>
                      <w:noProof/>
                    </w:rPr>
                    <w:t>—</w:t>
                  </w:r>
                </w:p>
              </w:tc>
              <w:tc>
                <w:tcPr>
                  <w:tcW w:w="3930" w:type="dxa"/>
                </w:tcPr>
                <w:p>
                  <w:pPr>
                    <w:pStyle w:val="Paragraph"/>
                    <w:rPr>
                      <w:noProof/>
                    </w:rPr>
                  </w:pPr>
                  <w:r>
                    <w:rPr>
                      <w:noProof/>
                    </w:rPr>
                    <w:t>of a value of more than € 30 per 100 kg net weight,</w:t>
                  </w:r>
                </w:p>
              </w:tc>
            </w:tr>
            <w:tr>
              <w:tc>
                <w:tcPr>
                  <w:tcW w:w="220" w:type="dxa"/>
                </w:tcPr>
                <w:p>
                  <w:pPr>
                    <w:pStyle w:val="Paragraph"/>
                    <w:rPr>
                      <w:noProof/>
                    </w:rPr>
                  </w:pPr>
                  <w:r>
                    <w:rPr>
                      <w:noProof/>
                    </w:rPr>
                    <w:t>—</w:t>
                  </w:r>
                </w:p>
              </w:tc>
              <w:tc>
                <w:tcPr>
                  <w:tcW w:w="3930" w:type="dxa"/>
                </w:tcPr>
                <w:p>
                  <w:pPr>
                    <w:pStyle w:val="Paragraph"/>
                    <w:rPr>
                      <w:noProof/>
                    </w:rPr>
                  </w:pPr>
                  <w:r>
                    <w:rPr>
                      <w:noProof/>
                    </w:rPr>
                    <w:t>in immediate packings of a content of 50 litres or more, and </w:t>
                  </w:r>
                </w:p>
              </w:tc>
            </w:tr>
            <w:tr>
              <w:tc>
                <w:tcPr>
                  <w:tcW w:w="220" w:type="dxa"/>
                </w:tcPr>
                <w:p>
                  <w:pPr>
                    <w:pStyle w:val="Paragraph"/>
                    <w:rPr>
                      <w:noProof/>
                    </w:rPr>
                  </w:pPr>
                  <w:r>
                    <w:rPr>
                      <w:noProof/>
                    </w:rPr>
                    <w:t>—</w:t>
                  </w:r>
                </w:p>
              </w:tc>
              <w:tc>
                <w:tcPr>
                  <w:tcW w:w="3930" w:type="dxa"/>
                </w:tcPr>
                <w:p>
                  <w:pPr>
                    <w:pStyle w:val="Paragraph"/>
                    <w:rPr>
                      <w:noProof/>
                    </w:rPr>
                  </w:pPr>
                  <w:r>
                    <w:rPr>
                      <w:noProof/>
                    </w:rPr>
                    <w:t>without added sugar</w:t>
                  </w:r>
                </w:p>
              </w:tc>
            </w:tr>
          </w:tbl>
          <w:p>
            <w:pPr>
              <w:pStyle w:val="Paragraph"/>
              <w:rPr>
                <w:noProof/>
              </w:rPr>
            </w:pPr>
            <w:r>
              <w:rPr>
                <w:noProof/>
              </w:rPr>
              <w:t>for the use in the manufacture of products of food or drink industry</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lastRenderedPageBreak/>
              <w:t>0 %</w:t>
            </w:r>
          </w:p>
          <w:p>
            <w:pPr>
              <w:pStyle w:val="Paragraph"/>
              <w:rPr>
                <w:noProof/>
              </w:rPr>
            </w:pPr>
          </w:p>
        </w:tc>
        <w:tc>
          <w:tcPr>
            <w:tcW w:w="1200" w:type="dxa"/>
            <w:tcBorders>
              <w:left w:val="single" w:sz="2" w:space="0" w:color="auto"/>
            </w:tcBorders>
          </w:tcPr>
          <w:p>
            <w:pPr>
              <w:pStyle w:val="Paragraph"/>
              <w:rPr>
                <w:noProof/>
              </w:rPr>
            </w:pPr>
            <w:r>
              <w:rPr>
                <w:noProof/>
              </w:rPr>
              <w:lastRenderedPageBreak/>
              <w:t>-</w:t>
            </w:r>
          </w:p>
          <w:p>
            <w:pPr>
              <w:pStyle w:val="Paragraph"/>
              <w:rPr>
                <w:noProof/>
              </w:rPr>
            </w:pPr>
          </w:p>
        </w:tc>
        <w:tc>
          <w:tcPr>
            <w:tcW w:w="960" w:type="dxa"/>
            <w:tcBorders>
              <w:left w:val="single" w:sz="2" w:space="0" w:color="auto"/>
            </w:tcBorders>
          </w:tcPr>
          <w:p>
            <w:pPr>
              <w:pStyle w:val="Paragraph"/>
              <w:jc w:val="center"/>
              <w:rPr>
                <w:noProof/>
              </w:rPr>
            </w:pPr>
            <w:r>
              <w:rPr>
                <w:noProof/>
              </w:rPr>
              <w:lastRenderedPageBreak/>
              <w:t>31.12.2019</w:t>
            </w:r>
          </w:p>
          <w:p>
            <w:pPr>
              <w:pStyle w:val="Paragraph"/>
              <w:rPr>
                <w:noProof/>
              </w:rPr>
            </w:pPr>
          </w:p>
        </w:tc>
      </w:tr>
      <w:tr>
        <w:tc>
          <w:tcPr>
            <w:tcW w:w="1142" w:type="dxa"/>
          </w:tcPr>
          <w:p>
            <w:pPr>
              <w:pStyle w:val="Paragraph"/>
              <w:rPr>
                <w:noProof/>
              </w:rPr>
            </w:pPr>
            <w:r>
              <w:rPr>
                <w:rStyle w:val="FootnoteReference"/>
                <w:noProof/>
              </w:rPr>
              <w:lastRenderedPageBreak/>
              <w:t>*</w:t>
            </w:r>
            <w:r>
              <w:rPr>
                <w:noProof/>
              </w:rPr>
              <w:t>ex 2009 89 99</w:t>
            </w:r>
          </w:p>
        </w:tc>
        <w:tc>
          <w:tcPr>
            <w:tcW w:w="778" w:type="dxa"/>
            <w:tcBorders>
              <w:left w:val="single" w:sz="2" w:space="0" w:color="auto"/>
            </w:tcBorders>
          </w:tcPr>
          <w:p>
            <w:pPr>
              <w:pStyle w:val="Paragraph"/>
              <w:jc w:val="center"/>
              <w:rPr>
                <w:noProof/>
              </w:rPr>
            </w:pPr>
            <w:r>
              <w:rPr>
                <w:noProof/>
              </w:rPr>
              <w:t>96</w:t>
            </w:r>
          </w:p>
        </w:tc>
        <w:tc>
          <w:tcPr>
            <w:tcW w:w="4800" w:type="dxa"/>
            <w:tcBorders>
              <w:left w:val="single" w:sz="2" w:space="0" w:color="auto"/>
            </w:tcBorders>
          </w:tcPr>
          <w:p>
            <w:pPr>
              <w:pStyle w:val="Paragraph"/>
              <w:rPr>
                <w:noProof/>
              </w:rPr>
            </w:pPr>
            <w:r>
              <w:rPr>
                <w:noProof/>
              </w:rPr>
              <w:t>Coconut water</w:t>
            </w:r>
          </w:p>
          <w:tbl>
            <w:tblPr>
              <w:tblStyle w:val="Listdash"/>
              <w:tblW w:w="0" w:type="auto"/>
              <w:tblLayout w:type="fixed"/>
              <w:tblLook w:val="0000" w:firstRow="0" w:lastRow="0" w:firstColumn="0" w:lastColumn="0" w:noHBand="0" w:noVBand="0"/>
            </w:tblPr>
            <w:tblGrid>
              <w:gridCol w:w="220"/>
              <w:gridCol w:w="3517"/>
            </w:tblGrid>
            <w:tr>
              <w:tc>
                <w:tcPr>
                  <w:tcW w:w="220" w:type="dxa"/>
                </w:tcPr>
                <w:p>
                  <w:pPr>
                    <w:pStyle w:val="Paragraph"/>
                    <w:rPr>
                      <w:noProof/>
                    </w:rPr>
                  </w:pPr>
                  <w:r>
                    <w:rPr>
                      <w:noProof/>
                    </w:rPr>
                    <w:t>—</w:t>
                  </w:r>
                </w:p>
              </w:tc>
              <w:tc>
                <w:tcPr>
                  <w:tcW w:w="3517" w:type="dxa"/>
                </w:tcPr>
                <w:p>
                  <w:pPr>
                    <w:pStyle w:val="Paragraph"/>
                    <w:rPr>
                      <w:noProof/>
                    </w:rPr>
                  </w:pPr>
                  <w:r>
                    <w:rPr>
                      <w:noProof/>
                    </w:rPr>
                    <w:t>unfermented,</w:t>
                  </w:r>
                </w:p>
              </w:tc>
            </w:tr>
            <w:tr>
              <w:tc>
                <w:tcPr>
                  <w:tcW w:w="220" w:type="dxa"/>
                </w:tcPr>
                <w:p>
                  <w:pPr>
                    <w:pStyle w:val="Paragraph"/>
                    <w:rPr>
                      <w:noProof/>
                    </w:rPr>
                  </w:pPr>
                  <w:r>
                    <w:rPr>
                      <w:noProof/>
                    </w:rPr>
                    <w:t>—</w:t>
                  </w:r>
                </w:p>
              </w:tc>
              <w:tc>
                <w:tcPr>
                  <w:tcW w:w="3517" w:type="dxa"/>
                </w:tcPr>
                <w:p>
                  <w:pPr>
                    <w:pStyle w:val="Paragraph"/>
                    <w:rPr>
                      <w:noProof/>
                    </w:rPr>
                  </w:pPr>
                  <w:r>
                    <w:rPr>
                      <w:noProof/>
                    </w:rPr>
                    <w:t>not containing added spirit or sugar, and</w:t>
                  </w:r>
                </w:p>
              </w:tc>
            </w:tr>
            <w:tr>
              <w:tc>
                <w:tcPr>
                  <w:tcW w:w="220" w:type="dxa"/>
                </w:tcPr>
                <w:p>
                  <w:pPr>
                    <w:pStyle w:val="Paragraph"/>
                    <w:rPr>
                      <w:noProof/>
                    </w:rPr>
                  </w:pPr>
                  <w:r>
                    <w:rPr>
                      <w:noProof/>
                    </w:rPr>
                    <w:t>—</w:t>
                  </w:r>
                </w:p>
              </w:tc>
              <w:tc>
                <w:tcPr>
                  <w:tcW w:w="3517" w:type="dxa"/>
                </w:tcPr>
                <w:p>
                  <w:pPr>
                    <w:pStyle w:val="Paragraph"/>
                    <w:rPr>
                      <w:noProof/>
                    </w:rPr>
                  </w:pPr>
                  <w:r>
                    <w:rPr>
                      <w:noProof/>
                    </w:rPr>
                    <w:t>in immediate packing of a content of 20 litres or more</w:t>
                  </w:r>
                </w:p>
              </w:tc>
            </w:tr>
          </w:tbl>
          <w:p>
            <w:pPr>
              <w:pStyle w:val="Paragraph"/>
              <w:rPr>
                <w:noProof/>
              </w:rPr>
            </w:pPr>
            <w:r>
              <w:rPr>
                <w:noProof/>
              </w:rPr>
              <w:t> </w:t>
            </w:r>
            <w:r>
              <w:rPr>
                <w:rStyle w:val="FootnoteReference"/>
                <w:noProof/>
              </w:rPr>
              <w:t>(1)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2106 10 20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Soya protein concentrate having a protein content by weight, calculated on a dry weight basis, of 65 % or more but not more than 90 % in powder or textured form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2106 10 20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Preparation on the base of soya protein isolate, containing by weight 6,6 % or more but not more than 8,6 % of calcium phosphate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2106 90 92</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659"/>
            </w:tblGrid>
            <w:tr>
              <w:tc>
                <w:tcPr>
                  <w:tcW w:w="220" w:type="dxa"/>
                </w:tcPr>
                <w:p>
                  <w:pPr>
                    <w:pStyle w:val="Paragraph"/>
                    <w:rPr>
                      <w:noProof/>
                    </w:rPr>
                  </w:pPr>
                  <w:r>
                    <w:rPr>
                      <w:noProof/>
                    </w:rPr>
                    <w:t>—</w:t>
                  </w:r>
                </w:p>
              </w:tc>
              <w:tc>
                <w:tcPr>
                  <w:tcW w:w="3659" w:type="dxa"/>
                </w:tcPr>
                <w:p>
                  <w:pPr>
                    <w:pStyle w:val="Paragraph"/>
                    <w:rPr>
                      <w:noProof/>
                    </w:rPr>
                  </w:pPr>
                  <w:r>
                    <w:rPr>
                      <w:noProof/>
                    </w:rPr>
                    <w:t>more than 30 % but not more than 35 % licorice extract,</w:t>
                  </w:r>
                </w:p>
              </w:tc>
            </w:tr>
            <w:tr>
              <w:tc>
                <w:tcPr>
                  <w:tcW w:w="220" w:type="dxa"/>
                </w:tcPr>
                <w:p>
                  <w:pPr>
                    <w:pStyle w:val="Paragraph"/>
                    <w:rPr>
                      <w:noProof/>
                    </w:rPr>
                  </w:pPr>
                  <w:r>
                    <w:rPr>
                      <w:noProof/>
                    </w:rPr>
                    <w:t>—</w:t>
                  </w:r>
                </w:p>
              </w:tc>
              <w:tc>
                <w:tcPr>
                  <w:tcW w:w="3659" w:type="dxa"/>
                </w:tcPr>
                <w:p>
                  <w:pPr>
                    <w:pStyle w:val="Paragraph"/>
                    <w:rPr>
                      <w:noProof/>
                    </w:rPr>
                  </w:pPr>
                  <w:r>
                    <w:rPr>
                      <w:noProof/>
                    </w:rPr>
                    <w:t>more than 65 % but not more than 70 % tricaprylin,</w:t>
                  </w:r>
                </w:p>
              </w:tc>
            </w:tr>
          </w:tbl>
          <w:p>
            <w:pPr>
              <w:pStyle w:val="Paragraph"/>
              <w:rPr>
                <w:noProof/>
              </w:rPr>
            </w:pPr>
            <w:r>
              <w:rPr>
                <w:noProof/>
              </w:rPr>
              <w:t>standardised by weight to 3 % or more but not more than 4 % glabridin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2519 90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Fused magnesia with a purity by weight of 94 %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noProof/>
              </w:rPr>
              <w:t>ex 2707 50 00</w:t>
            </w:r>
          </w:p>
          <w:p>
            <w:pPr>
              <w:pStyle w:val="Paragraph"/>
              <w:rPr>
                <w:noProof/>
              </w:rPr>
            </w:pPr>
            <w:r>
              <w:rPr>
                <w:noProof/>
              </w:rPr>
              <w:t>ex 2707 99 80</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Mixture of xylenol-isomers and ethyl phenol-isomers, with a total xylenol content by weight of 62 % or more but less than 95 %</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Pr>
          <w:p>
            <w:pPr>
              <w:pStyle w:val="Paragraph"/>
              <w:rPr>
                <w:noProof/>
              </w:rPr>
            </w:pPr>
            <w:r>
              <w:rPr>
                <w:noProof/>
              </w:rPr>
              <w:t>ex 2707 99 99</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Heavy and medium oils, whose aromatic content exceeds their non-aromatic content, for use as refinery feedstock to undergo one of the specific processes described in Additional note 5 to Chapter 27</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2710 19 81</w:t>
            </w:r>
          </w:p>
          <w:p>
            <w:pPr>
              <w:pStyle w:val="Paragraph"/>
              <w:rPr>
                <w:noProof/>
              </w:rPr>
            </w:pPr>
            <w:r>
              <w:rPr>
                <w:noProof/>
              </w:rPr>
              <w:t>ex 2710 19 99</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Catalytically hydroisomerized and dewaxed base oil of hydrogenated, highly isoparaffinic hydrocarbons, containing:</w:t>
            </w:r>
          </w:p>
          <w:tbl>
            <w:tblPr>
              <w:tblStyle w:val="Listdash"/>
              <w:tblW w:w="0" w:type="auto"/>
              <w:tblLayout w:type="fixed"/>
              <w:tblLook w:val="0000" w:firstRow="0" w:lastRow="0" w:firstColumn="0" w:lastColumn="0" w:noHBand="0" w:noVBand="0"/>
            </w:tblPr>
            <w:tblGrid>
              <w:gridCol w:w="220"/>
              <w:gridCol w:w="2851"/>
            </w:tblGrid>
            <w:tr>
              <w:tc>
                <w:tcPr>
                  <w:tcW w:w="220" w:type="dxa"/>
                </w:tcPr>
                <w:p>
                  <w:pPr>
                    <w:pStyle w:val="Paragraph"/>
                    <w:rPr>
                      <w:noProof/>
                    </w:rPr>
                  </w:pPr>
                  <w:r>
                    <w:rPr>
                      <w:noProof/>
                    </w:rPr>
                    <w:t>—</w:t>
                  </w:r>
                </w:p>
              </w:tc>
              <w:tc>
                <w:tcPr>
                  <w:tcW w:w="2851" w:type="dxa"/>
                </w:tcPr>
                <w:p>
                  <w:pPr>
                    <w:pStyle w:val="Paragraph"/>
                    <w:rPr>
                      <w:noProof/>
                    </w:rPr>
                  </w:pPr>
                  <w:r>
                    <w:rPr>
                      <w:noProof/>
                    </w:rPr>
                    <w:t>90 % or more by weight of saturates, and</w:t>
                  </w:r>
                </w:p>
              </w:tc>
            </w:tr>
            <w:tr>
              <w:tc>
                <w:tcPr>
                  <w:tcW w:w="220" w:type="dxa"/>
                </w:tcPr>
                <w:p>
                  <w:pPr>
                    <w:pStyle w:val="Paragraph"/>
                    <w:rPr>
                      <w:noProof/>
                    </w:rPr>
                  </w:pPr>
                  <w:r>
                    <w:rPr>
                      <w:noProof/>
                    </w:rPr>
                    <w:t>—</w:t>
                  </w:r>
                </w:p>
              </w:tc>
              <w:tc>
                <w:tcPr>
                  <w:tcW w:w="2851" w:type="dxa"/>
                </w:tcPr>
                <w:p>
                  <w:pPr>
                    <w:pStyle w:val="Paragraph"/>
                    <w:rPr>
                      <w:noProof/>
                    </w:rPr>
                  </w:pPr>
                  <w:r>
                    <w:rPr>
                      <w:noProof/>
                    </w:rPr>
                    <w:t>not more than 0,03 % by weight of sulphur,</w:t>
                  </w:r>
                </w:p>
              </w:tc>
            </w:tr>
          </w:tbl>
          <w:p>
            <w:pPr>
              <w:pStyle w:val="Paragraph"/>
              <w:rPr>
                <w:noProof/>
              </w:rPr>
            </w:pPr>
            <w:r>
              <w:rPr>
                <w:noProof/>
              </w:rPr>
              <w:t>with a viscosity index of 80 or more</w:t>
            </w:r>
          </w:p>
          <w:p>
            <w:pPr>
              <w:pStyle w:val="Paragraph"/>
              <w:rPr>
                <w:noProof/>
              </w:rPr>
            </w:pPr>
            <w:r>
              <w:rPr>
                <w:noProof/>
              </w:rPr>
              <w:t> </w:t>
            </w:r>
          </w:p>
          <w:p>
            <w:pPr>
              <w:pStyle w:val="Paragraph"/>
              <w:rPr>
                <w:noProof/>
              </w:rPr>
            </w:pPr>
            <w:r>
              <w:rPr>
                <w:noProof/>
              </w:rPr>
              <w:t> </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2710 19 99</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Catalytic de-waxed base oil, synthesised from gaseous hydrocarbons, followed by a heavy paraffin conversion process (HPC),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not more than 1 mg/kg of sulphur</w:t>
                  </w:r>
                </w:p>
              </w:tc>
            </w:tr>
            <w:tr>
              <w:tc>
                <w:tcPr>
                  <w:tcW w:w="220" w:type="dxa"/>
                </w:tcPr>
                <w:p>
                  <w:pPr>
                    <w:pStyle w:val="Paragraph"/>
                    <w:rPr>
                      <w:noProof/>
                    </w:rPr>
                  </w:pPr>
                  <w:r>
                    <w:rPr>
                      <w:noProof/>
                    </w:rPr>
                    <w:t>—</w:t>
                  </w:r>
                </w:p>
              </w:tc>
              <w:tc>
                <w:tcPr>
                  <w:tcW w:w="4365" w:type="dxa"/>
                </w:tcPr>
                <w:p>
                  <w:pPr>
                    <w:pStyle w:val="Paragraph"/>
                    <w:rPr>
                      <w:noProof/>
                    </w:rPr>
                  </w:pPr>
                  <w:r>
                    <w:rPr>
                      <w:noProof/>
                    </w:rPr>
                    <w:t>more than 99 % by weight of saturated hydrocarbons</w:t>
                  </w:r>
                </w:p>
              </w:tc>
            </w:tr>
            <w:tr>
              <w:tc>
                <w:tcPr>
                  <w:tcW w:w="220" w:type="dxa"/>
                </w:tcPr>
                <w:p>
                  <w:pPr>
                    <w:pStyle w:val="Paragraph"/>
                    <w:rPr>
                      <w:noProof/>
                    </w:rPr>
                  </w:pPr>
                  <w:r>
                    <w:rPr>
                      <w:noProof/>
                    </w:rPr>
                    <w:t>—</w:t>
                  </w:r>
                </w:p>
              </w:tc>
              <w:tc>
                <w:tcPr>
                  <w:tcW w:w="4365" w:type="dxa"/>
                </w:tcPr>
                <w:p>
                  <w:pPr>
                    <w:pStyle w:val="Paragraph"/>
                    <w:rPr>
                      <w:noProof/>
                    </w:rPr>
                  </w:pPr>
                  <w:r>
                    <w:rPr>
                      <w:noProof/>
                    </w:rPr>
                    <w:t>more than 75 % by weight of n- and iso-paraffinic hydrocarbons with a carbon chain length of 18 or more but not more than 50; and</w:t>
                  </w:r>
                </w:p>
              </w:tc>
            </w:tr>
            <w:tr>
              <w:tc>
                <w:tcPr>
                  <w:tcW w:w="220" w:type="dxa"/>
                </w:tcPr>
                <w:p>
                  <w:pPr>
                    <w:pStyle w:val="Paragraph"/>
                    <w:rPr>
                      <w:noProof/>
                    </w:rPr>
                  </w:pPr>
                  <w:r>
                    <w:rPr>
                      <w:noProof/>
                    </w:rPr>
                    <w:t>—</w:t>
                  </w:r>
                </w:p>
              </w:tc>
              <w:tc>
                <w:tcPr>
                  <w:tcW w:w="4365" w:type="dxa"/>
                </w:tcPr>
                <w:p>
                  <w:pPr>
                    <w:pStyle w:val="Paragraph"/>
                    <w:rPr>
                      <w:noProof/>
                    </w:rPr>
                  </w:pPr>
                  <w:r>
                    <w:rPr>
                      <w:noProof/>
                    </w:rPr>
                    <w:t>a kinematic viscosity at 40 °C of more than 6,5 mm</w:t>
                  </w:r>
                  <w:r>
                    <w:rPr>
                      <w:noProof/>
                      <w:vertAlign w:val="superscript"/>
                    </w:rPr>
                    <w:t>2</w:t>
                  </w:r>
                  <w:r>
                    <w:rPr>
                      <w:noProof/>
                    </w:rPr>
                    <w:t>/s, or</w:t>
                  </w:r>
                </w:p>
              </w:tc>
            </w:tr>
            <w:tr>
              <w:tc>
                <w:tcPr>
                  <w:tcW w:w="220" w:type="dxa"/>
                </w:tcPr>
                <w:p>
                  <w:pPr>
                    <w:pStyle w:val="Paragraph"/>
                    <w:rPr>
                      <w:noProof/>
                    </w:rPr>
                  </w:pPr>
                  <w:r>
                    <w:rPr>
                      <w:noProof/>
                    </w:rPr>
                    <w:t>—</w:t>
                  </w:r>
                </w:p>
              </w:tc>
              <w:tc>
                <w:tcPr>
                  <w:tcW w:w="4365" w:type="dxa"/>
                </w:tcPr>
                <w:p>
                  <w:pPr>
                    <w:pStyle w:val="Paragraph"/>
                    <w:rPr>
                      <w:noProof/>
                    </w:rPr>
                  </w:pPr>
                  <w:r>
                    <w:rPr>
                      <w:noProof/>
                    </w:rPr>
                    <w:t>a kinematic viscosity at 40 °C of more than 11 mm</w:t>
                  </w:r>
                  <w:r>
                    <w:rPr>
                      <w:noProof/>
                      <w:vertAlign w:val="superscript"/>
                    </w:rPr>
                    <w:t>2</w:t>
                  </w:r>
                  <w:r>
                    <w:rPr>
                      <w:noProof/>
                    </w:rPr>
                    <w:t>/s with a viscosity index of 120 or more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2804 50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 xml:space="preserve">Tellurium of a purity by weight of 99,99 % or more, but not more than </w:t>
            </w:r>
            <w:r>
              <w:rPr>
                <w:noProof/>
              </w:rPr>
              <w:lastRenderedPageBreak/>
              <w:t>99,999 % (CAS RN 13494-80-9)</w:t>
            </w:r>
          </w:p>
        </w:tc>
        <w:tc>
          <w:tcPr>
            <w:tcW w:w="1080" w:type="dxa"/>
            <w:tcBorders>
              <w:left w:val="single" w:sz="2" w:space="0" w:color="auto"/>
            </w:tcBorders>
          </w:tcPr>
          <w:p>
            <w:pPr>
              <w:pStyle w:val="Paragraph"/>
              <w:rPr>
                <w:noProof/>
              </w:rPr>
            </w:pPr>
            <w:r>
              <w:rPr>
                <w:noProof/>
              </w:rPr>
              <w:lastRenderedPageBreak/>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lastRenderedPageBreak/>
              <w:t>2804 70 00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Phosphorus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2805 12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Calcium with a purity of 98 % or more by weight, in powder or wire form (CAS RN 7440-70-2)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2805 19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Lithium metal of a purity by weight of 98,8 % or more (CAS RN 7439-93-2)</w:t>
            </w:r>
          </w:p>
          <w:p>
            <w:pPr>
              <w:pStyle w:val="Paragraph"/>
              <w:rPr>
                <w:noProof/>
              </w:rPr>
            </w:pPr>
            <w:r>
              <w:rPr>
                <w:noProof/>
              </w:rPr>
              <w:t> </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2805 30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Alloy of cerium and other rare-earth metals, containing by weight 47 % or more of cerium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2805 30 20</w:t>
            </w:r>
          </w:p>
          <w:p>
            <w:pPr>
              <w:pStyle w:val="Paragraph"/>
              <w:rPr>
                <w:noProof/>
              </w:rPr>
            </w:pPr>
            <w:r>
              <w:rPr>
                <w:noProof/>
              </w:rPr>
              <w:t>2805 30 30</w:t>
            </w:r>
          </w:p>
          <w:p>
            <w:pPr>
              <w:pStyle w:val="Paragraph"/>
              <w:rPr>
                <w:noProof/>
              </w:rPr>
            </w:pPr>
            <w:r>
              <w:rPr>
                <w:noProof/>
              </w:rPr>
              <w:t>2805 30 40</w:t>
            </w:r>
          </w:p>
        </w:tc>
        <w:tc>
          <w:tcPr>
            <w:tcW w:w="778" w:type="dxa"/>
            <w:tcBorders>
              <w:left w:val="single" w:sz="2" w:space="0" w:color="auto"/>
              <w:bottom w:val="nil"/>
            </w:tcBorders>
          </w:tcPr>
          <w:p>
            <w:pPr>
              <w:pStyle w:val="Paragraph"/>
              <w:rPr>
                <w:noProof/>
              </w:rPr>
            </w:pPr>
          </w:p>
          <w:p>
            <w:pPr>
              <w:pStyle w:val="Paragraph"/>
              <w:rPr>
                <w:noProof/>
              </w:rPr>
            </w:pPr>
          </w:p>
          <w:p>
            <w:pPr>
              <w:pStyle w:val="Paragraph"/>
              <w:rPr>
                <w:noProof/>
              </w:rPr>
            </w:pPr>
          </w:p>
        </w:tc>
        <w:tc>
          <w:tcPr>
            <w:tcW w:w="4800" w:type="dxa"/>
            <w:tcBorders>
              <w:left w:val="single" w:sz="2" w:space="0" w:color="auto"/>
            </w:tcBorders>
          </w:tcPr>
          <w:p>
            <w:pPr>
              <w:pStyle w:val="Paragraph"/>
              <w:rPr>
                <w:noProof/>
              </w:rPr>
            </w:pPr>
            <w:r>
              <w:rPr>
                <w:noProof/>
              </w:rPr>
              <w:t>Rare-earth metals, scandium and yttrium, of a purity by weight of 95 % or more</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tc>
      </w:tr>
      <w:tr>
        <w:tc>
          <w:tcPr>
            <w:tcW w:w="1142" w:type="dxa"/>
          </w:tcPr>
          <w:p>
            <w:pPr>
              <w:pStyle w:val="Paragraph"/>
              <w:rPr>
                <w:noProof/>
              </w:rPr>
            </w:pPr>
            <w:r>
              <w:rPr>
                <w:noProof/>
              </w:rPr>
              <w:t>ex 2811 19 80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Sulphamidic acid (CAS RN 5329-14-6)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2811 19 80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Hydrogen iodide (CAS RN 10034-85-2)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2811 19 80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Phosphorous acid (CAS RN 10294-56-1)/phosphonic acid (CAS RN 13598-36-2) used as an ingredient for production of additives used in poly(vinyl chloride) industry</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2811 22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Silicon dioxide (CAS RN 7631-86-9) in the form of powder, for use in the manufacture of high performance liquid chromatography columns (HPLC) and sample preparation cartridges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2811 22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Calcined amorphous silicon dioxide powder</w:t>
            </w:r>
          </w:p>
          <w:tbl>
            <w:tblPr>
              <w:tblStyle w:val="Listdash"/>
              <w:tblW w:w="0" w:type="auto"/>
              <w:tblLayout w:type="fixed"/>
              <w:tblLook w:val="0000" w:firstRow="0" w:lastRow="0" w:firstColumn="0" w:lastColumn="0" w:noHBand="0" w:noVBand="0"/>
            </w:tblPr>
            <w:tblGrid>
              <w:gridCol w:w="220"/>
              <w:gridCol w:w="3135"/>
            </w:tblGrid>
            <w:tr>
              <w:tc>
                <w:tcPr>
                  <w:tcW w:w="220" w:type="dxa"/>
                </w:tcPr>
                <w:p>
                  <w:pPr>
                    <w:pStyle w:val="Paragraph"/>
                    <w:rPr>
                      <w:noProof/>
                    </w:rPr>
                  </w:pPr>
                  <w:r>
                    <w:rPr>
                      <w:noProof/>
                    </w:rPr>
                    <w:t>—</w:t>
                  </w:r>
                </w:p>
              </w:tc>
              <w:tc>
                <w:tcPr>
                  <w:tcW w:w="3135" w:type="dxa"/>
                </w:tcPr>
                <w:p>
                  <w:pPr>
                    <w:pStyle w:val="Paragraph"/>
                    <w:rPr>
                      <w:noProof/>
                    </w:rPr>
                  </w:pPr>
                  <w:r>
                    <w:rPr>
                      <w:noProof/>
                    </w:rPr>
                    <w:t>with a particle size of not more than 20 µm, and</w:t>
                  </w:r>
                </w:p>
              </w:tc>
            </w:tr>
            <w:tr>
              <w:tc>
                <w:tcPr>
                  <w:tcW w:w="220" w:type="dxa"/>
                </w:tcPr>
                <w:p>
                  <w:pPr>
                    <w:pStyle w:val="Paragraph"/>
                    <w:rPr>
                      <w:noProof/>
                    </w:rPr>
                  </w:pPr>
                  <w:r>
                    <w:rPr>
                      <w:noProof/>
                    </w:rPr>
                    <w:t>—</w:t>
                  </w:r>
                </w:p>
              </w:tc>
              <w:tc>
                <w:tcPr>
                  <w:tcW w:w="3135" w:type="dxa"/>
                </w:tcPr>
                <w:p>
                  <w:pPr>
                    <w:pStyle w:val="Paragraph"/>
                    <w:rPr>
                      <w:noProof/>
                    </w:rPr>
                  </w:pPr>
                  <w:r>
                    <w:rPr>
                      <w:noProof/>
                    </w:rPr>
                    <w:t>of a kind used in the production of polyethylene</w:t>
                  </w:r>
                </w:p>
              </w:tc>
            </w:tr>
          </w:tbl>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2811 22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lang w:val="fr-BE"/>
              </w:rPr>
            </w:pPr>
            <w:r>
              <w:rPr>
                <w:noProof/>
                <w:lang w:val="fr-BE"/>
              </w:rPr>
              <w:t>Amorphous silicon dioxide (CAS RN 60676-86-0),</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in the form of powder</w:t>
                  </w:r>
                </w:p>
              </w:tc>
            </w:tr>
            <w:tr>
              <w:tc>
                <w:tcPr>
                  <w:tcW w:w="220" w:type="dxa"/>
                </w:tcPr>
                <w:p>
                  <w:pPr>
                    <w:pStyle w:val="Paragraph"/>
                    <w:rPr>
                      <w:noProof/>
                    </w:rPr>
                  </w:pPr>
                  <w:r>
                    <w:rPr>
                      <w:noProof/>
                    </w:rPr>
                    <w:t>—</w:t>
                  </w:r>
                </w:p>
              </w:tc>
              <w:tc>
                <w:tcPr>
                  <w:tcW w:w="4365" w:type="dxa"/>
                </w:tcPr>
                <w:p>
                  <w:pPr>
                    <w:pStyle w:val="Paragraph"/>
                    <w:rPr>
                      <w:noProof/>
                    </w:rPr>
                  </w:pPr>
                  <w:r>
                    <w:rPr>
                      <w:noProof/>
                    </w:rPr>
                    <w:t>of a purity by weight of 99,7 % or more</w:t>
                  </w:r>
                </w:p>
              </w:tc>
            </w:tr>
            <w:tr>
              <w:tc>
                <w:tcPr>
                  <w:tcW w:w="220" w:type="dxa"/>
                </w:tcPr>
                <w:p>
                  <w:pPr>
                    <w:pStyle w:val="Paragraph"/>
                    <w:rPr>
                      <w:noProof/>
                    </w:rPr>
                  </w:pPr>
                  <w:r>
                    <w:rPr>
                      <w:noProof/>
                    </w:rPr>
                    <w:t>—</w:t>
                  </w:r>
                </w:p>
              </w:tc>
              <w:tc>
                <w:tcPr>
                  <w:tcW w:w="4365" w:type="dxa"/>
                </w:tcPr>
                <w:p>
                  <w:pPr>
                    <w:pStyle w:val="Paragraph"/>
                    <w:rPr>
                      <w:noProof/>
                    </w:rPr>
                  </w:pPr>
                  <w:r>
                    <w:rPr>
                      <w:noProof/>
                    </w:rPr>
                    <w:t>with a median grain size of 0,7 µm or more, but not more than 2,1 µm</w:t>
                  </w:r>
                </w:p>
              </w:tc>
            </w:tr>
            <w:tr>
              <w:tc>
                <w:tcPr>
                  <w:tcW w:w="220" w:type="dxa"/>
                </w:tcPr>
                <w:p>
                  <w:pPr>
                    <w:pStyle w:val="Paragraph"/>
                    <w:rPr>
                      <w:noProof/>
                    </w:rPr>
                  </w:pPr>
                  <w:r>
                    <w:rPr>
                      <w:noProof/>
                    </w:rPr>
                    <w:t>—</w:t>
                  </w:r>
                </w:p>
              </w:tc>
              <w:tc>
                <w:tcPr>
                  <w:tcW w:w="4365" w:type="dxa"/>
                </w:tcPr>
                <w:p>
                  <w:pPr>
                    <w:pStyle w:val="Paragraph"/>
                    <w:rPr>
                      <w:noProof/>
                    </w:rPr>
                  </w:pPr>
                  <w:r>
                    <w:rPr>
                      <w:noProof/>
                    </w:rPr>
                    <w:t>where 70 % of the particles have a diameter of not more than 3 µm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2812 90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Nitrogen trifluoride (CAS RN 7783-54-2)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2816 40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Barium hydroxide (CAS RN 17194-00-2)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2818 10 91</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Sintered corundum with a micro crystalline structure, consisting of aluminium oxide (CAS RN 1344-28-1), magnesium aluminate (CAS RN 12068-51-8) and the rare earth aluminates of yttrium, lanthanum, and neodymium, with a content by weight (calculated as oxides) of:</w:t>
            </w:r>
          </w:p>
          <w:tbl>
            <w:tblPr>
              <w:tblStyle w:val="Listdash"/>
              <w:tblW w:w="0" w:type="auto"/>
              <w:tblLayout w:type="fixed"/>
              <w:tblLook w:val="0000" w:firstRow="0" w:lastRow="0" w:firstColumn="0" w:lastColumn="0" w:noHBand="0" w:noVBand="0"/>
            </w:tblPr>
            <w:tblGrid>
              <w:gridCol w:w="220"/>
              <w:gridCol w:w="3651"/>
            </w:tblGrid>
            <w:tr>
              <w:tc>
                <w:tcPr>
                  <w:tcW w:w="220" w:type="dxa"/>
                </w:tcPr>
                <w:p>
                  <w:pPr>
                    <w:pStyle w:val="Paragraph"/>
                    <w:rPr>
                      <w:noProof/>
                    </w:rPr>
                  </w:pPr>
                  <w:r>
                    <w:rPr>
                      <w:noProof/>
                    </w:rPr>
                    <w:t>—</w:t>
                  </w:r>
                </w:p>
              </w:tc>
              <w:tc>
                <w:tcPr>
                  <w:tcW w:w="3651" w:type="dxa"/>
                </w:tcPr>
                <w:p>
                  <w:pPr>
                    <w:pStyle w:val="Paragraph"/>
                    <w:rPr>
                      <w:noProof/>
                    </w:rPr>
                  </w:pPr>
                  <w:r>
                    <w:rPr>
                      <w:noProof/>
                    </w:rPr>
                    <w:t>94 % or more, but less than 98,5 % of aluminium oxide,</w:t>
                  </w:r>
                </w:p>
              </w:tc>
            </w:tr>
            <w:tr>
              <w:tc>
                <w:tcPr>
                  <w:tcW w:w="220" w:type="dxa"/>
                </w:tcPr>
                <w:p>
                  <w:pPr>
                    <w:pStyle w:val="Paragraph"/>
                    <w:rPr>
                      <w:noProof/>
                    </w:rPr>
                  </w:pPr>
                  <w:r>
                    <w:rPr>
                      <w:noProof/>
                    </w:rPr>
                    <w:t>—</w:t>
                  </w:r>
                </w:p>
              </w:tc>
              <w:tc>
                <w:tcPr>
                  <w:tcW w:w="3651" w:type="dxa"/>
                </w:tcPr>
                <w:p>
                  <w:pPr>
                    <w:pStyle w:val="Paragraph"/>
                    <w:rPr>
                      <w:noProof/>
                    </w:rPr>
                  </w:pPr>
                  <w:r>
                    <w:rPr>
                      <w:noProof/>
                    </w:rPr>
                    <w:t>2 % (± 1,5 %) of magnesium oxide,</w:t>
                  </w:r>
                </w:p>
              </w:tc>
            </w:tr>
            <w:tr>
              <w:tc>
                <w:tcPr>
                  <w:tcW w:w="220" w:type="dxa"/>
                </w:tcPr>
                <w:p>
                  <w:pPr>
                    <w:pStyle w:val="Paragraph"/>
                    <w:rPr>
                      <w:noProof/>
                    </w:rPr>
                  </w:pPr>
                  <w:r>
                    <w:rPr>
                      <w:noProof/>
                    </w:rPr>
                    <w:lastRenderedPageBreak/>
                    <w:t>—</w:t>
                  </w:r>
                </w:p>
              </w:tc>
              <w:tc>
                <w:tcPr>
                  <w:tcW w:w="3651" w:type="dxa"/>
                </w:tcPr>
                <w:p>
                  <w:pPr>
                    <w:pStyle w:val="Paragraph"/>
                    <w:rPr>
                      <w:noProof/>
                    </w:rPr>
                  </w:pPr>
                  <w:r>
                    <w:rPr>
                      <w:noProof/>
                    </w:rPr>
                    <w:t>1 % (± 0,6 %) of yttrium oxide,</w:t>
                  </w:r>
                </w:p>
              </w:tc>
            </w:tr>
          </w:tbl>
          <w:p>
            <w:pPr>
              <w:pStyle w:val="Paragraph"/>
              <w:rPr>
                <w:noProof/>
              </w:rPr>
            </w:pPr>
            <w:r>
              <w:rPr>
                <w:noProof/>
              </w:rPr>
              <w:t>and</w:t>
            </w:r>
          </w:p>
          <w:tbl>
            <w:tblPr>
              <w:tblStyle w:val="Listdash"/>
              <w:tblW w:w="0" w:type="auto"/>
              <w:tblLayout w:type="fixed"/>
              <w:tblLook w:val="0000" w:firstRow="0" w:lastRow="0" w:firstColumn="0" w:lastColumn="0" w:noHBand="0" w:noVBand="0"/>
            </w:tblPr>
            <w:tblGrid>
              <w:gridCol w:w="220"/>
              <w:gridCol w:w="3756"/>
            </w:tblGrid>
            <w:tr>
              <w:tc>
                <w:tcPr>
                  <w:tcW w:w="220" w:type="dxa"/>
                </w:tcPr>
                <w:p>
                  <w:pPr>
                    <w:pStyle w:val="Paragraph"/>
                    <w:rPr>
                      <w:noProof/>
                    </w:rPr>
                  </w:pPr>
                  <w:r>
                    <w:rPr>
                      <w:noProof/>
                    </w:rPr>
                    <w:t>—</w:t>
                  </w:r>
                </w:p>
              </w:tc>
              <w:tc>
                <w:tcPr>
                  <w:tcW w:w="3756" w:type="dxa"/>
                </w:tcPr>
                <w:p>
                  <w:pPr>
                    <w:pStyle w:val="Paragraph"/>
                    <w:rPr>
                      <w:noProof/>
                    </w:rPr>
                  </w:pPr>
                  <w:r>
                    <w:rPr>
                      <w:noProof/>
                    </w:rPr>
                    <w:t>either 2 % (± 1,2 %) of lanthanum oxide or</w:t>
                  </w:r>
                </w:p>
              </w:tc>
            </w:tr>
            <w:tr>
              <w:tc>
                <w:tcPr>
                  <w:tcW w:w="220" w:type="dxa"/>
                </w:tcPr>
                <w:p>
                  <w:pPr>
                    <w:pStyle w:val="Paragraph"/>
                    <w:rPr>
                      <w:noProof/>
                    </w:rPr>
                  </w:pPr>
                  <w:r>
                    <w:rPr>
                      <w:noProof/>
                    </w:rPr>
                    <w:t>—</w:t>
                  </w:r>
                </w:p>
              </w:tc>
              <w:tc>
                <w:tcPr>
                  <w:tcW w:w="3756" w:type="dxa"/>
                </w:tcPr>
                <w:p>
                  <w:pPr>
                    <w:pStyle w:val="Paragraph"/>
                    <w:rPr>
                      <w:noProof/>
                    </w:rPr>
                  </w:pPr>
                  <w:r>
                    <w:rPr>
                      <w:noProof/>
                    </w:rPr>
                    <w:t>2 % (± 1,2 %) of lanthanum oxide and neodymium oxide,</w:t>
                  </w:r>
                </w:p>
              </w:tc>
            </w:tr>
          </w:tbl>
          <w:p>
            <w:pPr>
              <w:pStyle w:val="Paragraph"/>
              <w:rPr>
                <w:noProof/>
              </w:rPr>
            </w:pPr>
            <w:r>
              <w:rPr>
                <w:noProof/>
              </w:rPr>
              <w:t>with less than 50 % of the total weight having a particle size of more than 10 mm</w:t>
            </w:r>
          </w:p>
        </w:tc>
        <w:tc>
          <w:tcPr>
            <w:tcW w:w="1080" w:type="dxa"/>
            <w:tcBorders>
              <w:left w:val="single" w:sz="2" w:space="0" w:color="auto"/>
            </w:tcBorders>
          </w:tcPr>
          <w:p>
            <w:pPr>
              <w:pStyle w:val="Paragraph"/>
              <w:rPr>
                <w:noProof/>
              </w:rPr>
            </w:pPr>
            <w:r>
              <w:rPr>
                <w:noProof/>
              </w:rPr>
              <w:lastRenderedPageBreak/>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lastRenderedPageBreak/>
              <w:t>ex 2818 20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Activated alumina with a specific surface area of at least 350 m</w:t>
            </w:r>
            <w:r>
              <w:rPr>
                <w:noProof/>
                <w:vertAlign w:val="superscript"/>
              </w:rPr>
              <w:t>2</w:t>
            </w:r>
            <w:r>
              <w:rPr>
                <w:noProof/>
              </w:rPr>
              <w:t>/g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2818 30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Aluminium hydroxide (CAS RN 21645-51-2)</w:t>
            </w:r>
          </w:p>
          <w:tbl>
            <w:tblPr>
              <w:tblStyle w:val="Listdash"/>
              <w:tblW w:w="0" w:type="auto"/>
              <w:tblLayout w:type="fixed"/>
              <w:tblLook w:val="0000" w:firstRow="0" w:lastRow="0" w:firstColumn="0" w:lastColumn="0" w:noHBand="0" w:noVBand="0"/>
            </w:tblPr>
            <w:tblGrid>
              <w:gridCol w:w="220"/>
              <w:gridCol w:w="4064"/>
            </w:tblGrid>
            <w:tr>
              <w:tc>
                <w:tcPr>
                  <w:tcW w:w="220" w:type="dxa"/>
                </w:tcPr>
                <w:p>
                  <w:pPr>
                    <w:pStyle w:val="Paragraph"/>
                    <w:rPr>
                      <w:noProof/>
                    </w:rPr>
                  </w:pPr>
                  <w:r>
                    <w:rPr>
                      <w:noProof/>
                    </w:rPr>
                    <w:t>—</w:t>
                  </w:r>
                </w:p>
              </w:tc>
              <w:tc>
                <w:tcPr>
                  <w:tcW w:w="4064" w:type="dxa"/>
                </w:tcPr>
                <w:p>
                  <w:pPr>
                    <w:pStyle w:val="Paragraph"/>
                    <w:rPr>
                      <w:noProof/>
                    </w:rPr>
                  </w:pPr>
                  <w:r>
                    <w:rPr>
                      <w:noProof/>
                    </w:rPr>
                    <w:t>in the form of powder</w:t>
                  </w:r>
                </w:p>
              </w:tc>
            </w:tr>
            <w:tr>
              <w:tc>
                <w:tcPr>
                  <w:tcW w:w="220" w:type="dxa"/>
                </w:tcPr>
                <w:p>
                  <w:pPr>
                    <w:pStyle w:val="Paragraph"/>
                    <w:rPr>
                      <w:noProof/>
                    </w:rPr>
                  </w:pPr>
                  <w:r>
                    <w:rPr>
                      <w:noProof/>
                    </w:rPr>
                    <w:t>—</w:t>
                  </w:r>
                </w:p>
              </w:tc>
              <w:tc>
                <w:tcPr>
                  <w:tcW w:w="4064" w:type="dxa"/>
                </w:tcPr>
                <w:p>
                  <w:pPr>
                    <w:pStyle w:val="Paragraph"/>
                    <w:rPr>
                      <w:noProof/>
                    </w:rPr>
                  </w:pPr>
                  <w:r>
                    <w:rPr>
                      <w:noProof/>
                    </w:rPr>
                    <w:t>with a purity by weight of 99,5 % or more</w:t>
                  </w:r>
                </w:p>
              </w:tc>
            </w:tr>
            <w:tr>
              <w:tc>
                <w:tcPr>
                  <w:tcW w:w="220" w:type="dxa"/>
                </w:tcPr>
                <w:p>
                  <w:pPr>
                    <w:pStyle w:val="Paragraph"/>
                    <w:rPr>
                      <w:noProof/>
                    </w:rPr>
                  </w:pPr>
                  <w:r>
                    <w:rPr>
                      <w:noProof/>
                    </w:rPr>
                    <w:t>—</w:t>
                  </w:r>
                </w:p>
              </w:tc>
              <w:tc>
                <w:tcPr>
                  <w:tcW w:w="4064" w:type="dxa"/>
                </w:tcPr>
                <w:p>
                  <w:pPr>
                    <w:pStyle w:val="Paragraph"/>
                    <w:rPr>
                      <w:noProof/>
                    </w:rPr>
                  </w:pPr>
                  <w:r>
                    <w:rPr>
                      <w:noProof/>
                    </w:rPr>
                    <w:t>with a decomposition point of 263o C or more</w:t>
                  </w:r>
                </w:p>
              </w:tc>
            </w:tr>
            <w:tr>
              <w:tc>
                <w:tcPr>
                  <w:tcW w:w="220" w:type="dxa"/>
                </w:tcPr>
                <w:p>
                  <w:pPr>
                    <w:pStyle w:val="Paragraph"/>
                    <w:rPr>
                      <w:noProof/>
                    </w:rPr>
                  </w:pPr>
                  <w:r>
                    <w:rPr>
                      <w:noProof/>
                    </w:rPr>
                    <w:t>—</w:t>
                  </w:r>
                </w:p>
              </w:tc>
              <w:tc>
                <w:tcPr>
                  <w:tcW w:w="4064" w:type="dxa"/>
                </w:tcPr>
                <w:p>
                  <w:pPr>
                    <w:pStyle w:val="Paragraph"/>
                    <w:rPr>
                      <w:noProof/>
                    </w:rPr>
                  </w:pPr>
                  <w:r>
                    <w:rPr>
                      <w:noProof/>
                    </w:rPr>
                    <w:t>with  a particle size of 4 µm (± 1 µm)</w:t>
                  </w:r>
                </w:p>
              </w:tc>
            </w:tr>
            <w:tr>
              <w:tc>
                <w:tcPr>
                  <w:tcW w:w="220" w:type="dxa"/>
                </w:tcPr>
                <w:p>
                  <w:pPr>
                    <w:pStyle w:val="Paragraph"/>
                    <w:rPr>
                      <w:noProof/>
                    </w:rPr>
                  </w:pPr>
                  <w:r>
                    <w:rPr>
                      <w:noProof/>
                    </w:rPr>
                    <w:t>—</w:t>
                  </w:r>
                </w:p>
              </w:tc>
              <w:tc>
                <w:tcPr>
                  <w:tcW w:w="4064" w:type="dxa"/>
                </w:tcPr>
                <w:p>
                  <w:pPr>
                    <w:pStyle w:val="Paragraph"/>
                    <w:rPr>
                      <w:noProof/>
                    </w:rPr>
                  </w:pPr>
                  <w:r>
                    <w:rPr>
                      <w:noProof/>
                    </w:rPr>
                    <w:t>with a Total-Na2O-content by weight of not more than 0,06 %</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2818 30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Aluminium hydroxide oxide (CAS RN 1318-23-6) in the form of boehmite or pseudoboehmite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2819 90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Dichromium trioxide (CAS RN 1308-38-9) for use in metallurgy</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2823 00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Titanium dioxide (CAS RN 13463-67-7):</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a purity by weight of 99,9 % or more,</w:t>
                  </w:r>
                </w:p>
              </w:tc>
            </w:tr>
            <w:tr>
              <w:tc>
                <w:tcPr>
                  <w:tcW w:w="220" w:type="dxa"/>
                </w:tcPr>
                <w:p>
                  <w:pPr>
                    <w:pStyle w:val="Paragraph"/>
                    <w:rPr>
                      <w:noProof/>
                    </w:rPr>
                  </w:pPr>
                  <w:r>
                    <w:rPr>
                      <w:noProof/>
                    </w:rPr>
                    <w:t>—</w:t>
                  </w:r>
                </w:p>
              </w:tc>
              <w:tc>
                <w:tcPr>
                  <w:tcW w:w="4365" w:type="dxa"/>
                </w:tcPr>
                <w:p>
                  <w:pPr>
                    <w:pStyle w:val="Paragraph"/>
                    <w:rPr>
                      <w:noProof/>
                    </w:rPr>
                  </w:pPr>
                  <w:r>
                    <w:rPr>
                      <w:noProof/>
                    </w:rPr>
                    <w:t>with an average grain-size of 0,7 μm or more but not more than 2,1 μm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2823 00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Titanium dioxide (CAS RN 13463-67-7) with a purity of 99,7 % or more and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not more than 0,005 % of potassium and sodium combined (expressed as elemental sodium and elemental potassium),</w:t>
                  </w:r>
                </w:p>
              </w:tc>
            </w:tr>
            <w:tr>
              <w:tc>
                <w:tcPr>
                  <w:tcW w:w="220" w:type="dxa"/>
                </w:tcPr>
                <w:p>
                  <w:pPr>
                    <w:pStyle w:val="Paragraph"/>
                    <w:rPr>
                      <w:noProof/>
                    </w:rPr>
                  </w:pPr>
                  <w:r>
                    <w:rPr>
                      <w:noProof/>
                    </w:rPr>
                    <w:t>—</w:t>
                  </w:r>
                </w:p>
              </w:tc>
              <w:tc>
                <w:tcPr>
                  <w:tcW w:w="4365" w:type="dxa"/>
                </w:tcPr>
                <w:p>
                  <w:pPr>
                    <w:pStyle w:val="Paragraph"/>
                    <w:rPr>
                      <w:noProof/>
                    </w:rPr>
                  </w:pPr>
                  <w:r>
                    <w:rPr>
                      <w:noProof/>
                    </w:rPr>
                    <w:t>not more than 0,01 % of phosphorus (expressed as elemental phosphorus),</w:t>
                  </w:r>
                </w:p>
              </w:tc>
            </w:tr>
          </w:tbl>
          <w:p>
            <w:pPr>
              <w:pStyle w:val="Paragraph"/>
              <w:rPr>
                <w:noProof/>
              </w:rPr>
            </w:pPr>
            <w:r>
              <w:rPr>
                <w:noProof/>
              </w:rPr>
              <w:t>for use in the metallurgy</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2825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Hydroxylammonium chloride (CAS RN 5470-11-1)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2825 30 00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Vanadium oxides and hydroxides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2825 50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Copper (I or II) oxide containing by weight 78 % or more of copper and not more than 0,03 % of chloride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2825 50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Copper (II) oxide (CAS RN 1317-38-0), with a particle size of not more than 100 nm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2825 60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Zirconium dioxide (CAS RN 1314-23-4)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2825 70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Molybdenum trioxide (CAS RN 1313-27-5)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2826 19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Tungsten hexafluoride (CAS RN  7783-82-6)  with a purity by weight of 99,9 %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2827 39 85</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Copper monochloride (CAS RN 7758-89-6) of a purity by weight of 96 % or more but not more than 99 %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lastRenderedPageBreak/>
              <w:t>*</w:t>
            </w:r>
            <w:r>
              <w:rPr>
                <w:noProof/>
              </w:rPr>
              <w:t>ex 2827 39 85</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Antimony pentachloride (CAS RN 7647-18-9) of a purity by weight of 99 %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2827 39 85</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Barium chloride dihydrate (CAS RN  10326-27-9)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2827 49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Hydrated zirconium dichloride oxide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2827 60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Sodium iodide (CAS RN 7681-82-5)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2830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Disodium tetrasulphide, containing by weight 38 % or less of sodium calculated on the dry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2833 29 80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Manganese sulphate monohydrate (CAS RN 10034-96-5)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2833 29 80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Zirconium sulphate (CAS RN 14644-61-2)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2835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Sodium hypophosphite monohydrate (CAS RN 10039-56-2)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2835 10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Sodium hypophosphite  (CAS RN 7681-53-0)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2836 91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Lithium carbonate, containing one or more of the following impurities at the concentrations indicated:</w:t>
            </w:r>
          </w:p>
          <w:tbl>
            <w:tblPr>
              <w:tblStyle w:val="Listdash"/>
              <w:tblW w:w="0" w:type="auto"/>
              <w:tblLayout w:type="fixed"/>
              <w:tblLook w:val="0000" w:firstRow="0" w:lastRow="0" w:firstColumn="0" w:lastColumn="0" w:noHBand="0" w:noVBand="0"/>
            </w:tblPr>
            <w:tblGrid>
              <w:gridCol w:w="220"/>
              <w:gridCol w:w="2304"/>
            </w:tblGrid>
            <w:tr>
              <w:tc>
                <w:tcPr>
                  <w:tcW w:w="220" w:type="dxa"/>
                </w:tcPr>
                <w:p>
                  <w:pPr>
                    <w:pStyle w:val="Paragraph"/>
                    <w:rPr>
                      <w:noProof/>
                    </w:rPr>
                  </w:pPr>
                  <w:r>
                    <w:rPr>
                      <w:noProof/>
                    </w:rPr>
                    <w:t>—</w:t>
                  </w:r>
                </w:p>
              </w:tc>
              <w:tc>
                <w:tcPr>
                  <w:tcW w:w="2304" w:type="dxa"/>
                </w:tcPr>
                <w:p>
                  <w:pPr>
                    <w:pStyle w:val="Paragraph"/>
                    <w:rPr>
                      <w:noProof/>
                    </w:rPr>
                  </w:pPr>
                  <w:r>
                    <w:rPr>
                      <w:noProof/>
                    </w:rPr>
                    <w:t>2 mg/kg or more of arsenic,</w:t>
                  </w:r>
                </w:p>
              </w:tc>
            </w:tr>
            <w:tr>
              <w:tc>
                <w:tcPr>
                  <w:tcW w:w="220" w:type="dxa"/>
                </w:tcPr>
                <w:p>
                  <w:pPr>
                    <w:pStyle w:val="Paragraph"/>
                    <w:rPr>
                      <w:noProof/>
                    </w:rPr>
                  </w:pPr>
                  <w:r>
                    <w:rPr>
                      <w:noProof/>
                    </w:rPr>
                    <w:t>—</w:t>
                  </w:r>
                </w:p>
              </w:tc>
              <w:tc>
                <w:tcPr>
                  <w:tcW w:w="2304" w:type="dxa"/>
                </w:tcPr>
                <w:p>
                  <w:pPr>
                    <w:pStyle w:val="Paragraph"/>
                    <w:rPr>
                      <w:noProof/>
                    </w:rPr>
                  </w:pPr>
                  <w:r>
                    <w:rPr>
                      <w:noProof/>
                    </w:rPr>
                    <w:t>200 mg/kg or more of calcium,</w:t>
                  </w:r>
                </w:p>
              </w:tc>
            </w:tr>
            <w:tr>
              <w:tc>
                <w:tcPr>
                  <w:tcW w:w="220" w:type="dxa"/>
                </w:tcPr>
                <w:p>
                  <w:pPr>
                    <w:pStyle w:val="Paragraph"/>
                    <w:rPr>
                      <w:noProof/>
                    </w:rPr>
                  </w:pPr>
                  <w:r>
                    <w:rPr>
                      <w:noProof/>
                    </w:rPr>
                    <w:t>—</w:t>
                  </w:r>
                </w:p>
              </w:tc>
              <w:tc>
                <w:tcPr>
                  <w:tcW w:w="2304" w:type="dxa"/>
                </w:tcPr>
                <w:p>
                  <w:pPr>
                    <w:pStyle w:val="Paragraph"/>
                    <w:rPr>
                      <w:noProof/>
                    </w:rPr>
                  </w:pPr>
                  <w:r>
                    <w:rPr>
                      <w:noProof/>
                    </w:rPr>
                    <w:t>200 mg/kg or more of chlorides,</w:t>
                  </w:r>
                </w:p>
              </w:tc>
            </w:tr>
            <w:tr>
              <w:tc>
                <w:tcPr>
                  <w:tcW w:w="220" w:type="dxa"/>
                </w:tcPr>
                <w:p>
                  <w:pPr>
                    <w:pStyle w:val="Paragraph"/>
                    <w:rPr>
                      <w:noProof/>
                    </w:rPr>
                  </w:pPr>
                  <w:r>
                    <w:rPr>
                      <w:noProof/>
                    </w:rPr>
                    <w:t>—</w:t>
                  </w:r>
                </w:p>
              </w:tc>
              <w:tc>
                <w:tcPr>
                  <w:tcW w:w="2304" w:type="dxa"/>
                </w:tcPr>
                <w:p>
                  <w:pPr>
                    <w:pStyle w:val="Paragraph"/>
                    <w:rPr>
                      <w:noProof/>
                    </w:rPr>
                  </w:pPr>
                  <w:r>
                    <w:rPr>
                      <w:noProof/>
                    </w:rPr>
                    <w:t>20 mg/kg or more of iron,</w:t>
                  </w:r>
                </w:p>
              </w:tc>
            </w:tr>
            <w:tr>
              <w:tc>
                <w:tcPr>
                  <w:tcW w:w="220" w:type="dxa"/>
                </w:tcPr>
                <w:p>
                  <w:pPr>
                    <w:pStyle w:val="Paragraph"/>
                    <w:rPr>
                      <w:noProof/>
                    </w:rPr>
                  </w:pPr>
                  <w:r>
                    <w:rPr>
                      <w:noProof/>
                    </w:rPr>
                    <w:t>—</w:t>
                  </w:r>
                </w:p>
              </w:tc>
              <w:tc>
                <w:tcPr>
                  <w:tcW w:w="2304" w:type="dxa"/>
                </w:tcPr>
                <w:p>
                  <w:pPr>
                    <w:pStyle w:val="Paragraph"/>
                    <w:rPr>
                      <w:noProof/>
                    </w:rPr>
                  </w:pPr>
                  <w:r>
                    <w:rPr>
                      <w:noProof/>
                    </w:rPr>
                    <w:t>150 mg/kg or more of magnesium,</w:t>
                  </w:r>
                </w:p>
              </w:tc>
            </w:tr>
            <w:tr>
              <w:tc>
                <w:tcPr>
                  <w:tcW w:w="220" w:type="dxa"/>
                </w:tcPr>
                <w:p>
                  <w:pPr>
                    <w:pStyle w:val="Paragraph"/>
                    <w:rPr>
                      <w:noProof/>
                    </w:rPr>
                  </w:pPr>
                  <w:r>
                    <w:rPr>
                      <w:noProof/>
                    </w:rPr>
                    <w:t>—</w:t>
                  </w:r>
                </w:p>
              </w:tc>
              <w:tc>
                <w:tcPr>
                  <w:tcW w:w="2304" w:type="dxa"/>
                </w:tcPr>
                <w:p>
                  <w:pPr>
                    <w:pStyle w:val="Paragraph"/>
                    <w:rPr>
                      <w:noProof/>
                    </w:rPr>
                  </w:pPr>
                  <w:r>
                    <w:rPr>
                      <w:noProof/>
                    </w:rPr>
                    <w:t>20 mg/kg or more of heavy metals,</w:t>
                  </w:r>
                </w:p>
              </w:tc>
            </w:tr>
            <w:tr>
              <w:tc>
                <w:tcPr>
                  <w:tcW w:w="220" w:type="dxa"/>
                </w:tcPr>
                <w:p>
                  <w:pPr>
                    <w:pStyle w:val="Paragraph"/>
                    <w:rPr>
                      <w:noProof/>
                    </w:rPr>
                  </w:pPr>
                  <w:r>
                    <w:rPr>
                      <w:noProof/>
                    </w:rPr>
                    <w:t>—</w:t>
                  </w:r>
                </w:p>
              </w:tc>
              <w:tc>
                <w:tcPr>
                  <w:tcW w:w="2304" w:type="dxa"/>
                </w:tcPr>
                <w:p>
                  <w:pPr>
                    <w:pStyle w:val="Paragraph"/>
                    <w:rPr>
                      <w:noProof/>
                    </w:rPr>
                  </w:pPr>
                  <w:r>
                    <w:rPr>
                      <w:noProof/>
                    </w:rPr>
                    <w:t>300 mg/kg or more of potassium,</w:t>
                  </w:r>
                </w:p>
              </w:tc>
            </w:tr>
            <w:tr>
              <w:tc>
                <w:tcPr>
                  <w:tcW w:w="220" w:type="dxa"/>
                </w:tcPr>
                <w:p>
                  <w:pPr>
                    <w:pStyle w:val="Paragraph"/>
                    <w:rPr>
                      <w:noProof/>
                    </w:rPr>
                  </w:pPr>
                  <w:r>
                    <w:rPr>
                      <w:noProof/>
                    </w:rPr>
                    <w:t>—</w:t>
                  </w:r>
                </w:p>
              </w:tc>
              <w:tc>
                <w:tcPr>
                  <w:tcW w:w="2304" w:type="dxa"/>
                </w:tcPr>
                <w:p>
                  <w:pPr>
                    <w:pStyle w:val="Paragraph"/>
                    <w:rPr>
                      <w:noProof/>
                    </w:rPr>
                  </w:pPr>
                  <w:r>
                    <w:rPr>
                      <w:noProof/>
                    </w:rPr>
                    <w:t>300 mg/kg or more of sodium,</w:t>
                  </w:r>
                </w:p>
              </w:tc>
            </w:tr>
            <w:tr>
              <w:tc>
                <w:tcPr>
                  <w:tcW w:w="220" w:type="dxa"/>
                </w:tcPr>
                <w:p>
                  <w:pPr>
                    <w:pStyle w:val="Paragraph"/>
                    <w:rPr>
                      <w:noProof/>
                    </w:rPr>
                  </w:pPr>
                  <w:r>
                    <w:rPr>
                      <w:noProof/>
                    </w:rPr>
                    <w:t>—</w:t>
                  </w:r>
                </w:p>
              </w:tc>
              <w:tc>
                <w:tcPr>
                  <w:tcW w:w="2304" w:type="dxa"/>
                </w:tcPr>
                <w:p>
                  <w:pPr>
                    <w:pStyle w:val="Paragraph"/>
                    <w:rPr>
                      <w:noProof/>
                    </w:rPr>
                  </w:pPr>
                  <w:r>
                    <w:rPr>
                      <w:noProof/>
                    </w:rPr>
                    <w:t>200 mg/kg or more of sulphates,</w:t>
                  </w:r>
                </w:p>
              </w:tc>
            </w:tr>
          </w:tbl>
          <w:p>
            <w:pPr>
              <w:pStyle w:val="Paragraph"/>
              <w:rPr>
                <w:noProof/>
              </w:rPr>
            </w:pPr>
            <w:r>
              <w:rPr>
                <w:noProof/>
              </w:rPr>
              <w:t>determined according to the methods specified in the European Pharmacopœia</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2836 99 17</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Zirconium (IV) basic carbonate (CAS RN 57219-64-4 or 37356-18-6) with a purity by weight of 96 %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2837 19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Copper cyanide (CAS RN 544-92-3)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2837 20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lang w:val="pt-PT"/>
              </w:rPr>
            </w:pPr>
            <w:r>
              <w:rPr>
                <w:noProof/>
                <w:lang w:val="pt-PT"/>
              </w:rPr>
              <w:t>Tetrasodium hexacyanoferrate (II) (CAS RN 13601-19-9)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2837 20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Ammonium iron (III) hexacyanoferrate (II) (CAS RN 25869-00-5)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2839 19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Disodium disilicate  (CAS RN 13870-28-5)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2839 90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Calcium silicate (CAS RN 1344-95-2)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2840 20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Zinc borate (CAS RN 12767-90-7)</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2841 70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Diammonium tetraoxomolybdate(2-) (CAS RN 13106-76-8)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2841 70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Diammonium tridecaoxotetramolybdate(2-) (CAS RN 12207-64-6)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2841 70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 xml:space="preserve">Hexaammonium heptamolybdate, anhydrous (CAS RN 12027-67-7) or </w:t>
            </w:r>
            <w:r>
              <w:rPr>
                <w:noProof/>
              </w:rPr>
              <w:lastRenderedPageBreak/>
              <w:t>as tetrahydrate (CAS RN 12054-85-2)</w:t>
            </w:r>
          </w:p>
        </w:tc>
        <w:tc>
          <w:tcPr>
            <w:tcW w:w="1080" w:type="dxa"/>
            <w:tcBorders>
              <w:left w:val="single" w:sz="2" w:space="0" w:color="auto"/>
            </w:tcBorders>
          </w:tcPr>
          <w:p>
            <w:pPr>
              <w:pStyle w:val="Paragraph"/>
              <w:rPr>
                <w:noProof/>
              </w:rPr>
            </w:pPr>
            <w:r>
              <w:rPr>
                <w:noProof/>
              </w:rPr>
              <w:lastRenderedPageBreak/>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lastRenderedPageBreak/>
              <w:t>*</w:t>
            </w:r>
            <w:r>
              <w:rPr>
                <w:noProof/>
              </w:rPr>
              <w:t>ex 2841 70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Diammonium dimolybdate (CAS RN 27546-07-2)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2841 80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Diammonium wolframate (ammonium paratungstate) (CAS RN 11120-25-5)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2841 90 85</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Lithium cobalt(III) oxide (CAS RN 12190-79-3) with a cobalt content of at least 59 %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2841 90 85</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Potassium titanium oxide (CAS RN 12056-51-8) in powder form with a purity of 99 %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2842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Synthetic beta zeolite powder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2842 10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Synthetic chabasite zeolite powder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2842 10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Aluminophosphate-eighteen zeolite (CAS RN 1318-02-1) for use in the manufacture of catalytic preparations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2842 90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Sodium selenate (CAS RN 13410-01-0)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2845 10 00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Heavy water (deuterium oxide) (</w:t>
            </w:r>
            <w:r>
              <w:rPr>
                <w:i/>
                <w:iCs/>
                <w:noProof/>
              </w:rPr>
              <w:t>Euratom</w:t>
            </w:r>
            <w:r>
              <w:rPr>
                <w:noProof/>
              </w:rPr>
              <w:t>) (CAS RN 7789-20-0)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2845 90 10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Deuterium and compounds thereof; hydrogen and compounds thereof, enriched in deuterium; mixtures and solutions containing these products (</w:t>
            </w:r>
            <w:r>
              <w:rPr>
                <w:i/>
                <w:iCs/>
                <w:noProof/>
              </w:rPr>
              <w:t>Euratom</w:t>
            </w:r>
            <w:r>
              <w:rPr>
                <w:noProof/>
              </w:rPr>
              <w: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2845 90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Helium-3 (CAS RN 14762-55-1)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2845 90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Water enriched at a level of 95 % or more by weight with oxygen-18 (CAS RN 14314-42-2)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2845 90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lang w:val="fr-BE"/>
              </w:rPr>
            </w:pPr>
            <w:r>
              <w:rPr>
                <w:noProof/>
                <w:lang w:val="fr-BE"/>
              </w:rPr>
              <w:t>(</w:t>
            </w:r>
            <w:r>
              <w:rPr>
                <w:noProof/>
                <w:vertAlign w:val="superscript"/>
                <w:lang w:val="fr-BE"/>
              </w:rPr>
              <w:t>13</w:t>
            </w:r>
            <w:r>
              <w:rPr>
                <w:noProof/>
                <w:lang w:val="fr-BE"/>
              </w:rPr>
              <w:t>C)Carbon monoxide (CAS RN 1641-69-6)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2845 90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Iron boride enriched at a level of more than 95 % by weight with boron-10 (CAS RN 200513-39-9)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rStyle w:val="FootnoteReference"/>
                <w:noProof/>
              </w:rPr>
              <w:t>*</w:t>
            </w:r>
            <w:r>
              <w:rPr>
                <w:noProof/>
              </w:rPr>
              <w:t>ex 2846 10 00</w:t>
            </w:r>
          </w:p>
          <w:p>
            <w:pPr>
              <w:pStyle w:val="Paragraph"/>
              <w:rPr>
                <w:noProof/>
              </w:rPr>
            </w:pPr>
            <w:r>
              <w:rPr>
                <w:noProof/>
              </w:rPr>
              <w:t>ex 3824 99 96</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53</w:t>
            </w:r>
          </w:p>
        </w:tc>
        <w:tc>
          <w:tcPr>
            <w:tcW w:w="4800" w:type="dxa"/>
            <w:tcBorders>
              <w:left w:val="single" w:sz="2" w:space="0" w:color="auto"/>
            </w:tcBorders>
          </w:tcPr>
          <w:p>
            <w:pPr>
              <w:pStyle w:val="Paragraph"/>
              <w:rPr>
                <w:noProof/>
              </w:rPr>
            </w:pPr>
            <w:r>
              <w:rPr>
                <w:noProof/>
              </w:rPr>
              <w:t>Rare-earth concentrate containing by weight 60 % or more but not more than 95 % of rare-earth oxides and not more than 1 % each of zirconium oxide, aluminium oxide or iron oxide, and having a loss on ignition of 5 % or more by weight</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rStyle w:val="FootnoteReference"/>
                <w:noProof/>
              </w:rPr>
              <w:t>*</w:t>
            </w:r>
            <w:r>
              <w:rPr>
                <w:noProof/>
              </w:rPr>
              <w:t>ex 2846 10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Dicerium tricarbonate (CAS RN  537-01-9), whether or not hydrated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2846 10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Cerium lanthanum carbonate, whether or not hydrated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2846 90 10</w:t>
            </w:r>
          </w:p>
          <w:p>
            <w:pPr>
              <w:pStyle w:val="Paragraph"/>
              <w:rPr>
                <w:noProof/>
              </w:rPr>
            </w:pPr>
            <w:r>
              <w:rPr>
                <w:noProof/>
              </w:rPr>
              <w:t>2846 90 20</w:t>
            </w:r>
          </w:p>
          <w:p>
            <w:pPr>
              <w:pStyle w:val="Paragraph"/>
              <w:rPr>
                <w:noProof/>
              </w:rPr>
            </w:pPr>
            <w:r>
              <w:rPr>
                <w:noProof/>
              </w:rPr>
              <w:t>2846 90 30</w:t>
            </w:r>
          </w:p>
          <w:p>
            <w:pPr>
              <w:pStyle w:val="Paragraph"/>
              <w:rPr>
                <w:noProof/>
              </w:rPr>
            </w:pPr>
            <w:r>
              <w:rPr>
                <w:noProof/>
              </w:rPr>
              <w:t>2846 90 90</w:t>
            </w:r>
          </w:p>
        </w:tc>
        <w:tc>
          <w:tcPr>
            <w:tcW w:w="778" w:type="dxa"/>
            <w:tcBorders>
              <w:left w:val="single" w:sz="2" w:space="0" w:color="auto"/>
              <w:bottom w:val="nil"/>
            </w:tcBorders>
          </w:tcPr>
          <w:p>
            <w:pPr>
              <w:pStyle w:val="Paragraph"/>
              <w:rPr>
                <w:noProof/>
              </w:rPr>
            </w:pPr>
          </w:p>
          <w:p>
            <w:pPr>
              <w:pStyle w:val="Paragraph"/>
              <w:rPr>
                <w:noProof/>
              </w:rPr>
            </w:pPr>
          </w:p>
          <w:p>
            <w:pPr>
              <w:pStyle w:val="Paragraph"/>
              <w:rPr>
                <w:noProof/>
              </w:rPr>
            </w:pPr>
          </w:p>
          <w:p>
            <w:pPr>
              <w:pStyle w:val="Paragraph"/>
              <w:rPr>
                <w:noProof/>
              </w:rPr>
            </w:pPr>
          </w:p>
        </w:tc>
        <w:tc>
          <w:tcPr>
            <w:tcW w:w="4800" w:type="dxa"/>
            <w:tcBorders>
              <w:left w:val="single" w:sz="2" w:space="0" w:color="auto"/>
            </w:tcBorders>
          </w:tcPr>
          <w:p>
            <w:pPr>
              <w:pStyle w:val="Paragraph"/>
              <w:rPr>
                <w:noProof/>
              </w:rPr>
            </w:pPr>
            <w:r>
              <w:rPr>
                <w:noProof/>
              </w:rPr>
              <w:t>Compounds, inorganic or organic, of rare-earth metals, of yttrium or of scandium or of mixtures of these metals, other than those of subheading 2846 10 00</w:t>
            </w:r>
          </w:p>
          <w:p>
            <w:pPr>
              <w:pStyle w:val="Paragraph"/>
              <w:rPr>
                <w:noProof/>
              </w:rPr>
            </w:pP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p>
            <w:pPr>
              <w:pStyle w:val="Paragraph"/>
              <w:rPr>
                <w:noProof/>
              </w:rPr>
            </w:pPr>
          </w:p>
        </w:tc>
      </w:tr>
      <w:tr>
        <w:tc>
          <w:tcPr>
            <w:tcW w:w="1142" w:type="dxa"/>
          </w:tcPr>
          <w:p>
            <w:pPr>
              <w:pStyle w:val="Paragraph"/>
              <w:rPr>
                <w:noProof/>
              </w:rPr>
            </w:pPr>
            <w:r>
              <w:rPr>
                <w:noProof/>
              </w:rPr>
              <w:lastRenderedPageBreak/>
              <w:t>ex 2850 00 20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Silane (CAS RN 7803-62-5)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2850 00 20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Arsine (CAS RN 7784-42-1)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2850 00 20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Titanium nitride (CAS RN  25583-20-4) with a particle size of not more than 250 nm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2850 00 20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Germanium tetrahydride (CAS RN 7782-65-2)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2850 00 20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Sodium tetrahydroborate (CAS 16940-66-2) with:</w:t>
            </w:r>
          </w:p>
          <w:tbl>
            <w:tblPr>
              <w:tblStyle w:val="Listdash"/>
              <w:tblW w:w="0" w:type="auto"/>
              <w:tblLayout w:type="fixed"/>
              <w:tblLook w:val="0000" w:firstRow="0" w:lastRow="0" w:firstColumn="0" w:lastColumn="0" w:noHBand="0" w:noVBand="0"/>
            </w:tblPr>
            <w:tblGrid>
              <w:gridCol w:w="220"/>
              <w:gridCol w:w="2589"/>
            </w:tblGrid>
            <w:tr>
              <w:tc>
                <w:tcPr>
                  <w:tcW w:w="220" w:type="dxa"/>
                </w:tcPr>
                <w:p>
                  <w:pPr>
                    <w:pStyle w:val="Paragraph"/>
                    <w:rPr>
                      <w:noProof/>
                    </w:rPr>
                  </w:pPr>
                  <w:r>
                    <w:rPr>
                      <w:noProof/>
                    </w:rPr>
                    <w:t>—</w:t>
                  </w:r>
                </w:p>
              </w:tc>
              <w:tc>
                <w:tcPr>
                  <w:tcW w:w="2589" w:type="dxa"/>
                </w:tcPr>
                <w:p>
                  <w:pPr>
                    <w:pStyle w:val="Paragraph"/>
                    <w:rPr>
                      <w:noProof/>
                    </w:rPr>
                  </w:pPr>
                  <w:r>
                    <w:rPr>
                      <w:noProof/>
                    </w:rPr>
                    <w:t>a purity by weight of 98 % or more and</w:t>
                  </w:r>
                </w:p>
              </w:tc>
            </w:tr>
            <w:tr>
              <w:tc>
                <w:tcPr>
                  <w:tcW w:w="220" w:type="dxa"/>
                </w:tcPr>
                <w:p>
                  <w:pPr>
                    <w:pStyle w:val="Paragraph"/>
                    <w:rPr>
                      <w:noProof/>
                    </w:rPr>
                  </w:pPr>
                  <w:r>
                    <w:rPr>
                      <w:noProof/>
                    </w:rPr>
                    <w:t>—</w:t>
                  </w:r>
                </w:p>
              </w:tc>
              <w:tc>
                <w:tcPr>
                  <w:tcW w:w="2589" w:type="dxa"/>
                </w:tcPr>
                <w:p>
                  <w:pPr>
                    <w:pStyle w:val="Paragraph"/>
                    <w:rPr>
                      <w:noProof/>
                    </w:rPr>
                  </w:pPr>
                  <w:r>
                    <w:rPr>
                      <w:noProof/>
                    </w:rPr>
                    <w:t>not more than 10ppm iron</w:t>
                  </w:r>
                </w:p>
              </w:tc>
            </w:tr>
          </w:tbl>
          <w:p>
            <w:pPr>
              <w:pStyle w:val="Paragraph"/>
              <w:rPr>
                <w:noProof/>
              </w:rPr>
            </w:pPr>
            <w:r>
              <w:rPr>
                <w:noProof/>
              </w:rPr>
              <w:t>for use as an additive in the manufacture of oxygen barrier polymer articles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2850 00 60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Sodium azide (CAS RN 26628-22-8)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2853 90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Phosphine (CAS RN 7803-51-2)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2903 39 19</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1-Bromo-2-methylpropane (CAS RN 78-77-3) with a purity not less than 99,0 % and containing not more than:</w:t>
            </w:r>
          </w:p>
          <w:tbl>
            <w:tblPr>
              <w:tblStyle w:val="Listdash"/>
              <w:tblW w:w="0" w:type="auto"/>
              <w:tblLayout w:type="fixed"/>
              <w:tblLook w:val="0000" w:firstRow="0" w:lastRow="0" w:firstColumn="0" w:lastColumn="0" w:noHBand="0" w:noVBand="0"/>
            </w:tblPr>
            <w:tblGrid>
              <w:gridCol w:w="220"/>
              <w:gridCol w:w="1913"/>
            </w:tblGrid>
            <w:tr>
              <w:tc>
                <w:tcPr>
                  <w:tcW w:w="220" w:type="dxa"/>
                </w:tcPr>
                <w:p>
                  <w:pPr>
                    <w:pStyle w:val="Paragraph"/>
                    <w:rPr>
                      <w:noProof/>
                    </w:rPr>
                  </w:pPr>
                  <w:r>
                    <w:rPr>
                      <w:noProof/>
                    </w:rPr>
                    <w:t>—</w:t>
                  </w:r>
                </w:p>
              </w:tc>
              <w:tc>
                <w:tcPr>
                  <w:tcW w:w="1913" w:type="dxa"/>
                </w:tcPr>
                <w:p>
                  <w:pPr>
                    <w:pStyle w:val="Paragraph"/>
                    <w:rPr>
                      <w:noProof/>
                    </w:rPr>
                  </w:pPr>
                  <w:r>
                    <w:rPr>
                      <w:noProof/>
                    </w:rPr>
                    <w:t>0,25 % of Sec-butyl bromide</w:t>
                  </w:r>
                </w:p>
              </w:tc>
            </w:tr>
            <w:tr>
              <w:tc>
                <w:tcPr>
                  <w:tcW w:w="220" w:type="dxa"/>
                </w:tcPr>
                <w:p>
                  <w:pPr>
                    <w:pStyle w:val="Paragraph"/>
                    <w:rPr>
                      <w:noProof/>
                    </w:rPr>
                  </w:pPr>
                  <w:r>
                    <w:rPr>
                      <w:noProof/>
                    </w:rPr>
                    <w:t>—</w:t>
                  </w:r>
                </w:p>
              </w:tc>
              <w:tc>
                <w:tcPr>
                  <w:tcW w:w="1913" w:type="dxa"/>
                </w:tcPr>
                <w:p>
                  <w:pPr>
                    <w:pStyle w:val="Paragraph"/>
                    <w:rPr>
                      <w:noProof/>
                    </w:rPr>
                  </w:pPr>
                  <w:r>
                    <w:rPr>
                      <w:noProof/>
                    </w:rPr>
                    <w:t>0,06 % of n-butyl bromide</w:t>
                  </w:r>
                </w:p>
              </w:tc>
            </w:tr>
            <w:tr>
              <w:tc>
                <w:tcPr>
                  <w:tcW w:w="220" w:type="dxa"/>
                </w:tcPr>
                <w:p>
                  <w:pPr>
                    <w:pStyle w:val="Paragraph"/>
                    <w:rPr>
                      <w:noProof/>
                    </w:rPr>
                  </w:pPr>
                  <w:r>
                    <w:rPr>
                      <w:noProof/>
                    </w:rPr>
                    <w:t>—</w:t>
                  </w:r>
                </w:p>
              </w:tc>
              <w:tc>
                <w:tcPr>
                  <w:tcW w:w="1913" w:type="dxa"/>
                </w:tcPr>
                <w:p>
                  <w:pPr>
                    <w:pStyle w:val="Paragraph"/>
                    <w:rPr>
                      <w:noProof/>
                    </w:rPr>
                  </w:pPr>
                  <w:r>
                    <w:rPr>
                      <w:noProof/>
                    </w:rPr>
                    <w:t>0,06 % of n-propyl bromide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2903 39 21</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Difluoromethane (CAS RN 75-10-5)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2903 39 24</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Pentafluoroethane (CAS RN 354-33-6)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2903 39 26</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1,1,1,2-Tetrafluoroethane feedstock for pharmaceutical grade production conforming to the following specification:</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not more than 600 ppm by weight of R134 (1,1,2,2-tetrafluoroethane),</w:t>
                  </w:r>
                </w:p>
              </w:tc>
            </w:tr>
            <w:tr>
              <w:tc>
                <w:tcPr>
                  <w:tcW w:w="220" w:type="dxa"/>
                </w:tcPr>
                <w:p>
                  <w:pPr>
                    <w:pStyle w:val="Paragraph"/>
                    <w:rPr>
                      <w:noProof/>
                    </w:rPr>
                  </w:pPr>
                  <w:r>
                    <w:rPr>
                      <w:noProof/>
                    </w:rPr>
                    <w:t>—</w:t>
                  </w:r>
                </w:p>
              </w:tc>
              <w:tc>
                <w:tcPr>
                  <w:tcW w:w="4365" w:type="dxa"/>
                </w:tcPr>
                <w:p>
                  <w:pPr>
                    <w:pStyle w:val="Paragraph"/>
                    <w:rPr>
                      <w:noProof/>
                    </w:rPr>
                  </w:pPr>
                  <w:r>
                    <w:rPr>
                      <w:noProof/>
                    </w:rPr>
                    <w:t>not more than 5 ppm by weight of R143a (1,1,1-trifluoroethane),</w:t>
                  </w:r>
                </w:p>
              </w:tc>
            </w:tr>
            <w:tr>
              <w:tc>
                <w:tcPr>
                  <w:tcW w:w="220" w:type="dxa"/>
                </w:tcPr>
                <w:p>
                  <w:pPr>
                    <w:pStyle w:val="Paragraph"/>
                    <w:rPr>
                      <w:noProof/>
                    </w:rPr>
                  </w:pPr>
                  <w:r>
                    <w:rPr>
                      <w:noProof/>
                    </w:rPr>
                    <w:t>—</w:t>
                  </w:r>
                </w:p>
              </w:tc>
              <w:tc>
                <w:tcPr>
                  <w:tcW w:w="4365" w:type="dxa"/>
                </w:tcPr>
                <w:p>
                  <w:pPr>
                    <w:pStyle w:val="Paragraph"/>
                    <w:rPr>
                      <w:noProof/>
                    </w:rPr>
                  </w:pPr>
                  <w:r>
                    <w:rPr>
                      <w:noProof/>
                    </w:rPr>
                    <w:t>not more than 2 ppm by weight of R125  (pentafluoroethane),</w:t>
                  </w:r>
                </w:p>
              </w:tc>
            </w:tr>
            <w:tr>
              <w:tc>
                <w:tcPr>
                  <w:tcW w:w="220" w:type="dxa"/>
                </w:tcPr>
                <w:p>
                  <w:pPr>
                    <w:pStyle w:val="Paragraph"/>
                    <w:rPr>
                      <w:noProof/>
                    </w:rPr>
                  </w:pPr>
                  <w:r>
                    <w:rPr>
                      <w:noProof/>
                    </w:rPr>
                    <w:t>—</w:t>
                  </w:r>
                </w:p>
              </w:tc>
              <w:tc>
                <w:tcPr>
                  <w:tcW w:w="4365" w:type="dxa"/>
                </w:tcPr>
                <w:p>
                  <w:pPr>
                    <w:pStyle w:val="Paragraph"/>
                    <w:rPr>
                      <w:noProof/>
                    </w:rPr>
                  </w:pPr>
                  <w:r>
                    <w:rPr>
                      <w:noProof/>
                    </w:rPr>
                    <w:t>not more than 100 ppm by weight of R124  (1-chloro-1,2,2,2-tetrafluoroethane),</w:t>
                  </w:r>
                </w:p>
              </w:tc>
            </w:tr>
            <w:tr>
              <w:tc>
                <w:tcPr>
                  <w:tcW w:w="220" w:type="dxa"/>
                </w:tcPr>
                <w:p>
                  <w:pPr>
                    <w:pStyle w:val="Paragraph"/>
                    <w:rPr>
                      <w:noProof/>
                    </w:rPr>
                  </w:pPr>
                  <w:r>
                    <w:rPr>
                      <w:noProof/>
                    </w:rPr>
                    <w:t>—</w:t>
                  </w:r>
                </w:p>
              </w:tc>
              <w:tc>
                <w:tcPr>
                  <w:tcW w:w="4365" w:type="dxa"/>
                </w:tcPr>
                <w:p>
                  <w:pPr>
                    <w:pStyle w:val="Paragraph"/>
                    <w:rPr>
                      <w:noProof/>
                    </w:rPr>
                  </w:pPr>
                  <w:r>
                    <w:rPr>
                      <w:noProof/>
                    </w:rPr>
                    <w:t>not more than 30 ppm by weight of R114 (1,2-dichlorotetrafluoroethane),</w:t>
                  </w:r>
                </w:p>
              </w:tc>
            </w:tr>
            <w:tr>
              <w:tc>
                <w:tcPr>
                  <w:tcW w:w="220" w:type="dxa"/>
                </w:tcPr>
                <w:p>
                  <w:pPr>
                    <w:pStyle w:val="Paragraph"/>
                    <w:rPr>
                      <w:noProof/>
                    </w:rPr>
                  </w:pPr>
                  <w:r>
                    <w:rPr>
                      <w:noProof/>
                    </w:rPr>
                    <w:t>—</w:t>
                  </w:r>
                </w:p>
              </w:tc>
              <w:tc>
                <w:tcPr>
                  <w:tcW w:w="4365" w:type="dxa"/>
                </w:tcPr>
                <w:p>
                  <w:pPr>
                    <w:pStyle w:val="Paragraph"/>
                    <w:rPr>
                      <w:noProof/>
                    </w:rPr>
                  </w:pPr>
                  <w:r>
                    <w:rPr>
                      <w:noProof/>
                    </w:rPr>
                    <w:t>not more than 50 ppm by weight of R114a (1,1-Dichlorotetrafluoroethane),</w:t>
                  </w:r>
                </w:p>
              </w:tc>
            </w:tr>
            <w:tr>
              <w:tc>
                <w:tcPr>
                  <w:tcW w:w="220" w:type="dxa"/>
                </w:tcPr>
                <w:p>
                  <w:pPr>
                    <w:pStyle w:val="Paragraph"/>
                    <w:rPr>
                      <w:noProof/>
                    </w:rPr>
                  </w:pPr>
                  <w:r>
                    <w:rPr>
                      <w:noProof/>
                    </w:rPr>
                    <w:t>—</w:t>
                  </w:r>
                </w:p>
              </w:tc>
              <w:tc>
                <w:tcPr>
                  <w:tcW w:w="4365" w:type="dxa"/>
                </w:tcPr>
                <w:p>
                  <w:pPr>
                    <w:pStyle w:val="Paragraph"/>
                    <w:rPr>
                      <w:noProof/>
                    </w:rPr>
                  </w:pPr>
                  <w:r>
                    <w:rPr>
                      <w:noProof/>
                    </w:rPr>
                    <w:t>not more than 250 ppm by weight of R133a (1-Chloro-2,2,2-Trifluoroethane),</w:t>
                  </w:r>
                </w:p>
              </w:tc>
            </w:tr>
            <w:tr>
              <w:tc>
                <w:tcPr>
                  <w:tcW w:w="220" w:type="dxa"/>
                </w:tcPr>
                <w:p>
                  <w:pPr>
                    <w:pStyle w:val="Paragraph"/>
                    <w:rPr>
                      <w:noProof/>
                    </w:rPr>
                  </w:pPr>
                  <w:r>
                    <w:rPr>
                      <w:noProof/>
                    </w:rPr>
                    <w:t>—</w:t>
                  </w:r>
                </w:p>
              </w:tc>
              <w:tc>
                <w:tcPr>
                  <w:tcW w:w="4365" w:type="dxa"/>
                </w:tcPr>
                <w:p>
                  <w:pPr>
                    <w:pStyle w:val="Paragraph"/>
                    <w:rPr>
                      <w:noProof/>
                    </w:rPr>
                  </w:pPr>
                  <w:r>
                    <w:rPr>
                      <w:noProof/>
                    </w:rPr>
                    <w:t>not more than 2 ppm by weight of R22 (Chlorodifluoromethane),</w:t>
                  </w:r>
                </w:p>
              </w:tc>
            </w:tr>
            <w:tr>
              <w:tc>
                <w:tcPr>
                  <w:tcW w:w="220" w:type="dxa"/>
                </w:tcPr>
                <w:p>
                  <w:pPr>
                    <w:pStyle w:val="Paragraph"/>
                    <w:rPr>
                      <w:noProof/>
                    </w:rPr>
                  </w:pPr>
                  <w:r>
                    <w:rPr>
                      <w:noProof/>
                    </w:rPr>
                    <w:t>—</w:t>
                  </w:r>
                </w:p>
              </w:tc>
              <w:tc>
                <w:tcPr>
                  <w:tcW w:w="4365" w:type="dxa"/>
                </w:tcPr>
                <w:p>
                  <w:pPr>
                    <w:pStyle w:val="Paragraph"/>
                    <w:rPr>
                      <w:noProof/>
                    </w:rPr>
                  </w:pPr>
                  <w:r>
                    <w:rPr>
                      <w:noProof/>
                    </w:rPr>
                    <w:t>not more than 2 ppm by weight of R115 (Chloropentafluoroethane),</w:t>
                  </w:r>
                </w:p>
              </w:tc>
            </w:tr>
            <w:tr>
              <w:tc>
                <w:tcPr>
                  <w:tcW w:w="220" w:type="dxa"/>
                </w:tcPr>
                <w:p>
                  <w:pPr>
                    <w:pStyle w:val="Paragraph"/>
                    <w:rPr>
                      <w:noProof/>
                    </w:rPr>
                  </w:pPr>
                  <w:r>
                    <w:rPr>
                      <w:noProof/>
                    </w:rPr>
                    <w:t>—</w:t>
                  </w:r>
                </w:p>
              </w:tc>
              <w:tc>
                <w:tcPr>
                  <w:tcW w:w="4365" w:type="dxa"/>
                </w:tcPr>
                <w:p>
                  <w:pPr>
                    <w:pStyle w:val="Paragraph"/>
                    <w:rPr>
                      <w:noProof/>
                    </w:rPr>
                  </w:pPr>
                  <w:r>
                    <w:rPr>
                      <w:noProof/>
                    </w:rPr>
                    <w:t>not more than 2 ppm by weight of R12 (Dichlorodifluoromethane),</w:t>
                  </w:r>
                </w:p>
              </w:tc>
            </w:tr>
            <w:tr>
              <w:tc>
                <w:tcPr>
                  <w:tcW w:w="220" w:type="dxa"/>
                </w:tcPr>
                <w:p>
                  <w:pPr>
                    <w:pStyle w:val="Paragraph"/>
                    <w:rPr>
                      <w:noProof/>
                    </w:rPr>
                  </w:pPr>
                  <w:r>
                    <w:rPr>
                      <w:noProof/>
                    </w:rPr>
                    <w:t>—</w:t>
                  </w:r>
                </w:p>
              </w:tc>
              <w:tc>
                <w:tcPr>
                  <w:tcW w:w="4365" w:type="dxa"/>
                </w:tcPr>
                <w:p>
                  <w:pPr>
                    <w:pStyle w:val="Paragraph"/>
                    <w:rPr>
                      <w:noProof/>
                    </w:rPr>
                  </w:pPr>
                  <w:r>
                    <w:rPr>
                      <w:noProof/>
                    </w:rPr>
                    <w:t>not more than 20 ppm by weight of R40 (Methyl chloride),</w:t>
                  </w:r>
                </w:p>
              </w:tc>
            </w:tr>
            <w:tr>
              <w:tc>
                <w:tcPr>
                  <w:tcW w:w="220" w:type="dxa"/>
                </w:tcPr>
                <w:p>
                  <w:pPr>
                    <w:pStyle w:val="Paragraph"/>
                    <w:rPr>
                      <w:noProof/>
                    </w:rPr>
                  </w:pPr>
                  <w:r>
                    <w:rPr>
                      <w:noProof/>
                    </w:rPr>
                    <w:t>—</w:t>
                  </w:r>
                </w:p>
              </w:tc>
              <w:tc>
                <w:tcPr>
                  <w:tcW w:w="4365" w:type="dxa"/>
                </w:tcPr>
                <w:p>
                  <w:pPr>
                    <w:pStyle w:val="Paragraph"/>
                    <w:rPr>
                      <w:noProof/>
                    </w:rPr>
                  </w:pPr>
                  <w:r>
                    <w:rPr>
                      <w:noProof/>
                    </w:rPr>
                    <w:t>not more than 20 ppm by weight of R245cb (1,1,1,2,2-pentafluoropropane),</w:t>
                  </w:r>
                </w:p>
              </w:tc>
            </w:tr>
            <w:tr>
              <w:tc>
                <w:tcPr>
                  <w:tcW w:w="220" w:type="dxa"/>
                </w:tcPr>
                <w:p>
                  <w:pPr>
                    <w:pStyle w:val="Paragraph"/>
                    <w:rPr>
                      <w:noProof/>
                    </w:rPr>
                  </w:pPr>
                  <w:r>
                    <w:rPr>
                      <w:noProof/>
                    </w:rPr>
                    <w:t>—</w:t>
                  </w:r>
                </w:p>
              </w:tc>
              <w:tc>
                <w:tcPr>
                  <w:tcW w:w="4365" w:type="dxa"/>
                </w:tcPr>
                <w:p>
                  <w:pPr>
                    <w:pStyle w:val="Paragraph"/>
                    <w:rPr>
                      <w:noProof/>
                    </w:rPr>
                  </w:pPr>
                  <w:r>
                    <w:rPr>
                      <w:noProof/>
                    </w:rPr>
                    <w:t>not more than 20 ppm by weight of R12B1 (Chlorodifluorobromomethane),</w:t>
                  </w:r>
                </w:p>
              </w:tc>
            </w:tr>
            <w:tr>
              <w:tc>
                <w:tcPr>
                  <w:tcW w:w="220" w:type="dxa"/>
                </w:tcPr>
                <w:p>
                  <w:pPr>
                    <w:pStyle w:val="Paragraph"/>
                    <w:rPr>
                      <w:noProof/>
                    </w:rPr>
                  </w:pPr>
                  <w:r>
                    <w:rPr>
                      <w:noProof/>
                    </w:rPr>
                    <w:t>—</w:t>
                  </w:r>
                </w:p>
              </w:tc>
              <w:tc>
                <w:tcPr>
                  <w:tcW w:w="4365" w:type="dxa"/>
                </w:tcPr>
                <w:p>
                  <w:pPr>
                    <w:pStyle w:val="Paragraph"/>
                    <w:rPr>
                      <w:noProof/>
                    </w:rPr>
                  </w:pPr>
                  <w:r>
                    <w:rPr>
                      <w:noProof/>
                    </w:rPr>
                    <w:t>not more than 20 ppm by weight of R32 (Difluoromethane),</w:t>
                  </w:r>
                </w:p>
              </w:tc>
            </w:tr>
            <w:tr>
              <w:tc>
                <w:tcPr>
                  <w:tcW w:w="220" w:type="dxa"/>
                </w:tcPr>
                <w:p>
                  <w:pPr>
                    <w:pStyle w:val="Paragraph"/>
                    <w:rPr>
                      <w:noProof/>
                    </w:rPr>
                  </w:pPr>
                  <w:r>
                    <w:rPr>
                      <w:noProof/>
                    </w:rPr>
                    <w:t>—</w:t>
                  </w:r>
                </w:p>
              </w:tc>
              <w:tc>
                <w:tcPr>
                  <w:tcW w:w="4365" w:type="dxa"/>
                </w:tcPr>
                <w:p>
                  <w:pPr>
                    <w:pStyle w:val="Paragraph"/>
                    <w:rPr>
                      <w:noProof/>
                    </w:rPr>
                  </w:pPr>
                  <w:r>
                    <w:rPr>
                      <w:noProof/>
                    </w:rPr>
                    <w:t>not more than 15 ppm by weight of R31 (Chlorofluoromethane),</w:t>
                  </w:r>
                </w:p>
              </w:tc>
            </w:tr>
            <w:tr>
              <w:tc>
                <w:tcPr>
                  <w:tcW w:w="220" w:type="dxa"/>
                </w:tcPr>
                <w:p>
                  <w:pPr>
                    <w:pStyle w:val="Paragraph"/>
                    <w:rPr>
                      <w:noProof/>
                    </w:rPr>
                  </w:pPr>
                  <w:r>
                    <w:rPr>
                      <w:noProof/>
                    </w:rPr>
                    <w:t>—</w:t>
                  </w:r>
                </w:p>
              </w:tc>
              <w:tc>
                <w:tcPr>
                  <w:tcW w:w="4365" w:type="dxa"/>
                </w:tcPr>
                <w:p>
                  <w:pPr>
                    <w:pStyle w:val="Paragraph"/>
                    <w:rPr>
                      <w:noProof/>
                    </w:rPr>
                  </w:pPr>
                  <w:r>
                    <w:rPr>
                      <w:noProof/>
                    </w:rPr>
                    <w:t>not more than 10 ppm by weight of R152a (1,1-Difluoroethane),</w:t>
                  </w:r>
                </w:p>
              </w:tc>
            </w:tr>
            <w:tr>
              <w:tc>
                <w:tcPr>
                  <w:tcW w:w="220" w:type="dxa"/>
                </w:tcPr>
                <w:p>
                  <w:pPr>
                    <w:pStyle w:val="Paragraph"/>
                    <w:rPr>
                      <w:noProof/>
                    </w:rPr>
                  </w:pPr>
                  <w:r>
                    <w:rPr>
                      <w:noProof/>
                    </w:rPr>
                    <w:t>—</w:t>
                  </w:r>
                </w:p>
              </w:tc>
              <w:tc>
                <w:tcPr>
                  <w:tcW w:w="4365" w:type="dxa"/>
                </w:tcPr>
                <w:p>
                  <w:pPr>
                    <w:pStyle w:val="Paragraph"/>
                    <w:rPr>
                      <w:noProof/>
                    </w:rPr>
                  </w:pPr>
                  <w:r>
                    <w:rPr>
                      <w:noProof/>
                    </w:rPr>
                    <w:t>not more than 20 ppm by weight of 1131 (1-Chloro-2 Fluoroethylene),</w:t>
                  </w:r>
                </w:p>
              </w:tc>
            </w:tr>
            <w:tr>
              <w:tc>
                <w:tcPr>
                  <w:tcW w:w="220" w:type="dxa"/>
                </w:tcPr>
                <w:p>
                  <w:pPr>
                    <w:pStyle w:val="Paragraph"/>
                    <w:rPr>
                      <w:noProof/>
                    </w:rPr>
                  </w:pPr>
                  <w:r>
                    <w:rPr>
                      <w:noProof/>
                    </w:rPr>
                    <w:lastRenderedPageBreak/>
                    <w:t>—</w:t>
                  </w:r>
                </w:p>
              </w:tc>
              <w:tc>
                <w:tcPr>
                  <w:tcW w:w="4365" w:type="dxa"/>
                </w:tcPr>
                <w:p>
                  <w:pPr>
                    <w:pStyle w:val="Paragraph"/>
                    <w:rPr>
                      <w:noProof/>
                    </w:rPr>
                  </w:pPr>
                  <w:r>
                    <w:rPr>
                      <w:noProof/>
                    </w:rPr>
                    <w:t>not more than 20 ppm by weight of 1122 (1-Chloro-2,2-Difluoroethylene),</w:t>
                  </w:r>
                </w:p>
              </w:tc>
            </w:tr>
            <w:tr>
              <w:tc>
                <w:tcPr>
                  <w:tcW w:w="220" w:type="dxa"/>
                </w:tcPr>
                <w:p>
                  <w:pPr>
                    <w:pStyle w:val="Paragraph"/>
                    <w:rPr>
                      <w:noProof/>
                    </w:rPr>
                  </w:pPr>
                  <w:r>
                    <w:rPr>
                      <w:noProof/>
                    </w:rPr>
                    <w:t>—</w:t>
                  </w:r>
                </w:p>
              </w:tc>
              <w:tc>
                <w:tcPr>
                  <w:tcW w:w="4365" w:type="dxa"/>
                </w:tcPr>
                <w:p>
                  <w:pPr>
                    <w:pStyle w:val="Paragraph"/>
                    <w:rPr>
                      <w:noProof/>
                    </w:rPr>
                  </w:pPr>
                  <w:r>
                    <w:rPr>
                      <w:noProof/>
                    </w:rPr>
                    <w:t>not more than 3 ppm by weight of 1234yf (2,3,3,3-Tetrafluoropropene),</w:t>
                  </w:r>
                </w:p>
              </w:tc>
            </w:tr>
            <w:tr>
              <w:tc>
                <w:tcPr>
                  <w:tcW w:w="220" w:type="dxa"/>
                </w:tcPr>
                <w:p>
                  <w:pPr>
                    <w:pStyle w:val="Paragraph"/>
                    <w:rPr>
                      <w:noProof/>
                    </w:rPr>
                  </w:pPr>
                  <w:r>
                    <w:rPr>
                      <w:noProof/>
                    </w:rPr>
                    <w:t>—</w:t>
                  </w:r>
                </w:p>
              </w:tc>
              <w:tc>
                <w:tcPr>
                  <w:tcW w:w="4365" w:type="dxa"/>
                </w:tcPr>
                <w:p>
                  <w:pPr>
                    <w:pStyle w:val="Paragraph"/>
                    <w:rPr>
                      <w:noProof/>
                    </w:rPr>
                  </w:pPr>
                  <w:r>
                    <w:rPr>
                      <w:noProof/>
                    </w:rPr>
                    <w:t>not more than 3 ppm by weight of 1243zf (3,3,3 Trifluoropropene),</w:t>
                  </w:r>
                </w:p>
              </w:tc>
            </w:tr>
            <w:tr>
              <w:tc>
                <w:tcPr>
                  <w:tcW w:w="220" w:type="dxa"/>
                </w:tcPr>
                <w:p>
                  <w:pPr>
                    <w:pStyle w:val="Paragraph"/>
                    <w:rPr>
                      <w:noProof/>
                    </w:rPr>
                  </w:pPr>
                  <w:r>
                    <w:rPr>
                      <w:noProof/>
                    </w:rPr>
                    <w:t>—</w:t>
                  </w:r>
                </w:p>
              </w:tc>
              <w:tc>
                <w:tcPr>
                  <w:tcW w:w="4365" w:type="dxa"/>
                </w:tcPr>
                <w:p>
                  <w:pPr>
                    <w:pStyle w:val="Paragraph"/>
                    <w:rPr>
                      <w:noProof/>
                    </w:rPr>
                  </w:pPr>
                  <w:r>
                    <w:rPr>
                      <w:noProof/>
                    </w:rPr>
                    <w:t>not more than 3 ppm by weight of 1122a (1-chloro-1,2-difluoroethylene),</w:t>
                  </w:r>
                </w:p>
              </w:tc>
            </w:tr>
            <w:tr>
              <w:tc>
                <w:tcPr>
                  <w:tcW w:w="220" w:type="dxa"/>
                </w:tcPr>
                <w:p>
                  <w:pPr>
                    <w:pStyle w:val="Paragraph"/>
                    <w:rPr>
                      <w:noProof/>
                    </w:rPr>
                  </w:pPr>
                  <w:r>
                    <w:rPr>
                      <w:noProof/>
                    </w:rPr>
                    <w:t>—</w:t>
                  </w:r>
                </w:p>
              </w:tc>
              <w:tc>
                <w:tcPr>
                  <w:tcW w:w="4365" w:type="dxa"/>
                </w:tcPr>
                <w:p>
                  <w:pPr>
                    <w:pStyle w:val="Paragraph"/>
                    <w:rPr>
                      <w:noProof/>
                    </w:rPr>
                  </w:pPr>
                  <w:r>
                    <w:rPr>
                      <w:noProof/>
                    </w:rPr>
                    <w:t>not more than 4,5 ppm by weight of 1234yf+1122a+1243zf (2,3,3,3-tetrafluoropropene, +1-Chloro-1,2-Difluoroethylene+3,3,3-Trifluoropropene),</w:t>
                  </w:r>
                </w:p>
              </w:tc>
            </w:tr>
            <w:tr>
              <w:tc>
                <w:tcPr>
                  <w:tcW w:w="220" w:type="dxa"/>
                </w:tcPr>
                <w:p>
                  <w:pPr>
                    <w:pStyle w:val="Paragraph"/>
                    <w:rPr>
                      <w:noProof/>
                    </w:rPr>
                  </w:pPr>
                  <w:r>
                    <w:rPr>
                      <w:noProof/>
                    </w:rPr>
                    <w:t>—</w:t>
                  </w:r>
                </w:p>
              </w:tc>
              <w:tc>
                <w:tcPr>
                  <w:tcW w:w="4365" w:type="dxa"/>
                </w:tcPr>
                <w:p>
                  <w:pPr>
                    <w:pStyle w:val="Paragraph"/>
                    <w:rPr>
                      <w:noProof/>
                    </w:rPr>
                  </w:pPr>
                  <w:r>
                    <w:rPr>
                      <w:noProof/>
                    </w:rPr>
                    <w:t>not more than 3 ppm by weight of any individual unspecified/unknown chemical,</w:t>
                  </w:r>
                </w:p>
              </w:tc>
            </w:tr>
            <w:tr>
              <w:tc>
                <w:tcPr>
                  <w:tcW w:w="220" w:type="dxa"/>
                </w:tcPr>
                <w:p>
                  <w:pPr>
                    <w:pStyle w:val="Paragraph"/>
                    <w:rPr>
                      <w:noProof/>
                    </w:rPr>
                  </w:pPr>
                  <w:r>
                    <w:rPr>
                      <w:noProof/>
                    </w:rPr>
                    <w:t>—</w:t>
                  </w:r>
                </w:p>
              </w:tc>
              <w:tc>
                <w:tcPr>
                  <w:tcW w:w="4365" w:type="dxa"/>
                </w:tcPr>
                <w:p>
                  <w:pPr>
                    <w:pStyle w:val="Paragraph"/>
                    <w:rPr>
                      <w:noProof/>
                    </w:rPr>
                  </w:pPr>
                  <w:r>
                    <w:rPr>
                      <w:noProof/>
                    </w:rPr>
                    <w:t>not more than 10 ppm by weight of all unspecified/unknown chemicals combined,</w:t>
                  </w:r>
                </w:p>
              </w:tc>
            </w:tr>
            <w:tr>
              <w:tc>
                <w:tcPr>
                  <w:tcW w:w="220" w:type="dxa"/>
                </w:tcPr>
                <w:p>
                  <w:pPr>
                    <w:pStyle w:val="Paragraph"/>
                    <w:rPr>
                      <w:noProof/>
                    </w:rPr>
                  </w:pPr>
                  <w:r>
                    <w:rPr>
                      <w:noProof/>
                    </w:rPr>
                    <w:t>—</w:t>
                  </w:r>
                </w:p>
              </w:tc>
              <w:tc>
                <w:tcPr>
                  <w:tcW w:w="4365" w:type="dxa"/>
                </w:tcPr>
                <w:p>
                  <w:pPr>
                    <w:pStyle w:val="Paragraph"/>
                    <w:rPr>
                      <w:noProof/>
                    </w:rPr>
                  </w:pPr>
                  <w:r>
                    <w:rPr>
                      <w:noProof/>
                    </w:rPr>
                    <w:t>not more than 10 ppm by weight of Water,</w:t>
                  </w:r>
                </w:p>
              </w:tc>
            </w:tr>
            <w:tr>
              <w:tc>
                <w:tcPr>
                  <w:tcW w:w="220" w:type="dxa"/>
                </w:tcPr>
                <w:p>
                  <w:pPr>
                    <w:pStyle w:val="Paragraph"/>
                    <w:rPr>
                      <w:noProof/>
                    </w:rPr>
                  </w:pPr>
                  <w:r>
                    <w:rPr>
                      <w:noProof/>
                    </w:rPr>
                    <w:t>—</w:t>
                  </w:r>
                </w:p>
              </w:tc>
              <w:tc>
                <w:tcPr>
                  <w:tcW w:w="4365" w:type="dxa"/>
                </w:tcPr>
                <w:p>
                  <w:pPr>
                    <w:pStyle w:val="Paragraph"/>
                    <w:rPr>
                      <w:noProof/>
                    </w:rPr>
                  </w:pPr>
                  <w:r>
                    <w:rPr>
                      <w:noProof/>
                    </w:rPr>
                    <w:t>with an acidity level of not more than 0.1 ppm by weight,</w:t>
                  </w:r>
                </w:p>
              </w:tc>
            </w:tr>
            <w:tr>
              <w:tc>
                <w:tcPr>
                  <w:tcW w:w="220" w:type="dxa"/>
                </w:tcPr>
                <w:p>
                  <w:pPr>
                    <w:pStyle w:val="Paragraph"/>
                    <w:rPr>
                      <w:noProof/>
                    </w:rPr>
                  </w:pPr>
                  <w:r>
                    <w:rPr>
                      <w:noProof/>
                    </w:rPr>
                    <w:t>—</w:t>
                  </w:r>
                </w:p>
              </w:tc>
              <w:tc>
                <w:tcPr>
                  <w:tcW w:w="4365" w:type="dxa"/>
                </w:tcPr>
                <w:p>
                  <w:pPr>
                    <w:pStyle w:val="Paragraph"/>
                    <w:rPr>
                      <w:noProof/>
                    </w:rPr>
                  </w:pPr>
                  <w:r>
                    <w:rPr>
                      <w:noProof/>
                    </w:rPr>
                    <w:t>without Halides,</w:t>
                  </w:r>
                </w:p>
              </w:tc>
            </w:tr>
            <w:tr>
              <w:tc>
                <w:tcPr>
                  <w:tcW w:w="220" w:type="dxa"/>
                </w:tcPr>
                <w:p>
                  <w:pPr>
                    <w:pStyle w:val="Paragraph"/>
                    <w:rPr>
                      <w:noProof/>
                    </w:rPr>
                  </w:pPr>
                  <w:r>
                    <w:rPr>
                      <w:noProof/>
                    </w:rPr>
                    <w:t>—</w:t>
                  </w:r>
                </w:p>
              </w:tc>
              <w:tc>
                <w:tcPr>
                  <w:tcW w:w="4365" w:type="dxa"/>
                </w:tcPr>
                <w:p>
                  <w:pPr>
                    <w:pStyle w:val="Paragraph"/>
                    <w:rPr>
                      <w:noProof/>
                    </w:rPr>
                  </w:pPr>
                  <w:r>
                    <w:rPr>
                      <w:noProof/>
                    </w:rPr>
                    <w:t>not more than 0.01 % by volume of High Boilers,</w:t>
                  </w:r>
                </w:p>
              </w:tc>
            </w:tr>
            <w:tr>
              <w:tc>
                <w:tcPr>
                  <w:tcW w:w="220" w:type="dxa"/>
                </w:tcPr>
                <w:p>
                  <w:pPr>
                    <w:pStyle w:val="Paragraph"/>
                    <w:rPr>
                      <w:noProof/>
                    </w:rPr>
                  </w:pPr>
                  <w:r>
                    <w:rPr>
                      <w:noProof/>
                    </w:rPr>
                    <w:t>—</w:t>
                  </w:r>
                </w:p>
              </w:tc>
              <w:tc>
                <w:tcPr>
                  <w:tcW w:w="4365" w:type="dxa"/>
                </w:tcPr>
                <w:p>
                  <w:pPr>
                    <w:pStyle w:val="Paragraph"/>
                    <w:rPr>
                      <w:noProof/>
                    </w:rPr>
                  </w:pPr>
                  <w:r>
                    <w:rPr>
                      <w:noProof/>
                    </w:rPr>
                    <w:t>without any odour (no malodour)</w:t>
                  </w:r>
                </w:p>
              </w:tc>
            </w:tr>
          </w:tbl>
          <w:p>
            <w:pPr>
              <w:pStyle w:val="Paragraph"/>
              <w:rPr>
                <w:noProof/>
              </w:rPr>
            </w:pPr>
            <w:r>
              <w:rPr>
                <w:noProof/>
              </w:rPr>
              <w:t>for further purification to an inhalation grade of HFC 134a produced under GMP (Good Manufacturing Practice) for use in the manufacture of a propellant for medical aerosols whose contents are taken into the oral or nasal cavities, and/or the respiratory tract (CAS RN 811-97-2)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lastRenderedPageBreak/>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lastRenderedPageBreak/>
              <w:t>ex 2903 39 27</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1,1,1,3,3-Pentafluoropropane (CAS RN 460-73-1)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2903 39 28</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Carbon tetrafluoride (tetrafluoromethane) (CAS RN 75-73-0)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2903 39 28</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Perfluoroethane (CAS RN 76-16-4)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2903 39 29</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1H</w:t>
            </w:r>
            <w:r>
              <w:rPr>
                <w:i/>
                <w:iCs/>
                <w:noProof/>
              </w:rPr>
              <w:t>-</w:t>
            </w:r>
            <w:r>
              <w:rPr>
                <w:noProof/>
              </w:rPr>
              <w:t>Perfluorohexane (CAS RN 355-37-3)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2903 39 31</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2,3,3,3-Tetrafluoroprop-1-ene (2,3,3,3-tetrafluoropropene) (CAS RN 754-12-1)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2903 39 35</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lang w:val="fr-BE"/>
              </w:rPr>
            </w:pPr>
            <w:r>
              <w:rPr>
                <w:i/>
                <w:iCs/>
                <w:noProof/>
                <w:lang w:val="fr-BE"/>
              </w:rPr>
              <w:t>Trans</w:t>
            </w:r>
            <w:r>
              <w:rPr>
                <w:noProof/>
                <w:lang w:val="fr-BE"/>
              </w:rPr>
              <w:t>-1,3,3,3-tetrafluoroprop-1-ene (</w:t>
            </w:r>
            <w:r>
              <w:rPr>
                <w:i/>
                <w:iCs/>
                <w:noProof/>
                <w:lang w:val="fr-BE"/>
              </w:rPr>
              <w:t>Trans</w:t>
            </w:r>
            <w:r>
              <w:rPr>
                <w:noProof/>
                <w:lang w:val="fr-BE"/>
              </w:rPr>
              <w:t>-1,3,3,3-tetrafluoropropene) (CAS RN 1645-83-6 )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2903 39 39</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lang w:val="it-IT"/>
              </w:rPr>
            </w:pPr>
            <w:r>
              <w:rPr>
                <w:noProof/>
                <w:lang w:val="it-IT"/>
              </w:rPr>
              <w:t>Perfluoro(4-methyl-2-pentene) (CAS RN 84650-68-0)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2903 39 39</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(Perfluorobutyl) ethylene (CAS RN 19430-93-4)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2903 39 39</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Hexafluoropropene (CAS RN 116-15-4)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2903 74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2-Chloro-1,1-difluoroethane (CAS RN 338-65-8)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2903 77 60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1,1,1-Trichlorotrifluoroethane (CAS RN 354-58-5)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2903 77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Chlorotrifluoroethylene (CAS RN 79-38-9)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2903 79 30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Trans-1-chloro-3,3,3-trifluoropropene (CAS RN 102687-65-0)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2903 89 80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lang w:val="es-ES"/>
              </w:rPr>
            </w:pPr>
            <w:r>
              <w:rPr>
                <w:noProof/>
                <w:lang w:val="es-ES"/>
              </w:rPr>
              <w:t>1,6,7,8,9,14,15,16,17,17,18,18-Dodecachloropentacyclo [12.2.1.1</w:t>
            </w:r>
            <w:r>
              <w:rPr>
                <w:noProof/>
                <w:vertAlign w:val="superscript"/>
                <w:lang w:val="es-ES"/>
              </w:rPr>
              <w:t>6,9</w:t>
            </w:r>
            <w:r>
              <w:rPr>
                <w:noProof/>
                <w:lang w:val="es-ES"/>
              </w:rPr>
              <w:t>.0</w:t>
            </w:r>
            <w:r>
              <w:rPr>
                <w:noProof/>
                <w:vertAlign w:val="superscript"/>
                <w:lang w:val="es-ES"/>
              </w:rPr>
              <w:t>2,13</w:t>
            </w:r>
            <w:r>
              <w:rPr>
                <w:noProof/>
                <w:lang w:val="es-ES"/>
              </w:rPr>
              <w:t>.0</w:t>
            </w:r>
            <w:r>
              <w:rPr>
                <w:noProof/>
                <w:vertAlign w:val="superscript"/>
                <w:lang w:val="es-ES"/>
              </w:rPr>
              <w:t>5,10</w:t>
            </w:r>
            <w:r>
              <w:rPr>
                <w:noProof/>
                <w:lang w:val="es-ES"/>
              </w:rPr>
              <w:t>]octadeca-7,15-diene (CAS RN 13560-89-9)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lastRenderedPageBreak/>
              <w:t>*</w:t>
            </w:r>
            <w:r>
              <w:rPr>
                <w:noProof/>
              </w:rPr>
              <w:t>ex 2903 89 80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Hexabromocyclododecane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2903 89 80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Chlorocyclopentane (CAS RN 930-28-9)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2903 99 80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4-Bromo-2-chloro-1-fluorobenzene (CAS RN 60811-21-4)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2903 99 80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lang w:val="fr-BE"/>
              </w:rPr>
            </w:pPr>
            <w:r>
              <w:rPr>
                <w:noProof/>
                <w:lang w:val="fr-BE"/>
              </w:rPr>
              <w:t>1,2-Bis(pentabromophenyl)ethane (CAS RN 84852-53-9)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2903 99 80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2,6-Dichlorotoluene, of a purity by weight of 99 % or more and containing:</w:t>
            </w:r>
          </w:p>
          <w:tbl>
            <w:tblPr>
              <w:tblStyle w:val="Listdash"/>
              <w:tblW w:w="0" w:type="auto"/>
              <w:tblLayout w:type="fixed"/>
              <w:tblLook w:val="0000" w:firstRow="0" w:lastRow="0" w:firstColumn="0" w:lastColumn="0" w:noHBand="0" w:noVBand="0"/>
            </w:tblPr>
            <w:tblGrid>
              <w:gridCol w:w="220"/>
              <w:gridCol w:w="3318"/>
            </w:tblGrid>
            <w:tr>
              <w:tc>
                <w:tcPr>
                  <w:tcW w:w="220" w:type="dxa"/>
                </w:tcPr>
                <w:p>
                  <w:pPr>
                    <w:pStyle w:val="Paragraph"/>
                    <w:rPr>
                      <w:noProof/>
                    </w:rPr>
                  </w:pPr>
                  <w:r>
                    <w:rPr>
                      <w:noProof/>
                    </w:rPr>
                    <w:t>—</w:t>
                  </w:r>
                </w:p>
              </w:tc>
              <w:tc>
                <w:tcPr>
                  <w:tcW w:w="3318" w:type="dxa"/>
                </w:tcPr>
                <w:p>
                  <w:pPr>
                    <w:pStyle w:val="Paragraph"/>
                    <w:rPr>
                      <w:noProof/>
                    </w:rPr>
                  </w:pPr>
                  <w:r>
                    <w:rPr>
                      <w:noProof/>
                    </w:rPr>
                    <w:t>0,001 mg/kg or less of tetrachlorodibenzodioxines,</w:t>
                  </w:r>
                </w:p>
              </w:tc>
            </w:tr>
            <w:tr>
              <w:tc>
                <w:tcPr>
                  <w:tcW w:w="220" w:type="dxa"/>
                </w:tcPr>
                <w:p>
                  <w:pPr>
                    <w:pStyle w:val="Paragraph"/>
                    <w:rPr>
                      <w:noProof/>
                    </w:rPr>
                  </w:pPr>
                  <w:r>
                    <w:rPr>
                      <w:noProof/>
                    </w:rPr>
                    <w:t>—</w:t>
                  </w:r>
                </w:p>
              </w:tc>
              <w:tc>
                <w:tcPr>
                  <w:tcW w:w="3318" w:type="dxa"/>
                </w:tcPr>
                <w:p>
                  <w:pPr>
                    <w:pStyle w:val="Paragraph"/>
                    <w:rPr>
                      <w:noProof/>
                    </w:rPr>
                  </w:pPr>
                  <w:r>
                    <w:rPr>
                      <w:noProof/>
                    </w:rPr>
                    <w:t>0,001 mg/kg or less of tetrachlorodibenzofurans,</w:t>
                  </w:r>
                </w:p>
              </w:tc>
            </w:tr>
            <w:tr>
              <w:tc>
                <w:tcPr>
                  <w:tcW w:w="220" w:type="dxa"/>
                </w:tcPr>
                <w:p>
                  <w:pPr>
                    <w:pStyle w:val="Paragraph"/>
                    <w:rPr>
                      <w:noProof/>
                    </w:rPr>
                  </w:pPr>
                  <w:r>
                    <w:rPr>
                      <w:noProof/>
                    </w:rPr>
                    <w:t>—</w:t>
                  </w:r>
                </w:p>
              </w:tc>
              <w:tc>
                <w:tcPr>
                  <w:tcW w:w="3318" w:type="dxa"/>
                </w:tcPr>
                <w:p>
                  <w:pPr>
                    <w:pStyle w:val="Paragraph"/>
                    <w:rPr>
                      <w:noProof/>
                    </w:rPr>
                  </w:pPr>
                  <w:r>
                    <w:rPr>
                      <w:noProof/>
                    </w:rPr>
                    <w:t>0,2 mg/kg or less of tetrachlorobiphenyls</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2903 99 80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Fluorobenzene (CAS RN 462-06-6)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2903 99 80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3-Chloro-alpha,alpha,alpha-trifluorotoluene (CAS RN 98-15-7)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2903 99 80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1-Bromo-3,4,5-trifluorobenzene (CAS RN 138526-69-9)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2903 99 80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lang w:val="pt-PT"/>
              </w:rPr>
            </w:pPr>
            <w:r>
              <w:rPr>
                <w:noProof/>
                <w:lang w:val="pt-PT"/>
              </w:rPr>
              <w:t>2-Bromo-9H-fluorene (CAS RN 1133-80-8)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2904 10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 xml:space="preserve">Sodium </w:t>
            </w:r>
            <w:r>
              <w:rPr>
                <w:i/>
                <w:iCs/>
                <w:noProof/>
              </w:rPr>
              <w:t>p</w:t>
            </w:r>
            <w:r>
              <w:rPr>
                <w:noProof/>
              </w:rPr>
              <w:t>-styrenesulphonate (CAS RN 2695-37-6)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2904 10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Sodium 2-methylprop-2-ene-1-sulphonate (CAS RN 1561-92-8)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2904 20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Nitromethane (CAS RN 75-52-5)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2904 20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Nitroethane (CAS RN 79-24-3)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2904 20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1-Nitropropane (CAS RN 108-03-2)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2904 20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2-Nitropropane (CAS RN 79-46-9)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2904 91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Trichloronitromethane (CAS RN 76-06-2) , for the manufacture of goods of subheading 3808 92</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2904 99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1-Chloro-2,4-dinitrobenzene (CAS RN 97-00-7)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2904 99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Difluoromethanesulphonyl chloride (CAS RN 1512-30-7)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2904 99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Tosyl chloride (CAS RN 98-59-9)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2904 99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1-Fluoro-4-nitrobenzene (CAS RN 350-46-9)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2904 99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4-Chlorobenzenesulphonyl chloride (CAS RN 98-60-2)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2904 99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Ethanesulphonyl chloride (CAS RN 594-44-5)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2904 99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4,4'-Dinitrostilbene-2,2'-disulfonic acid (CAS RN 128-42-7)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2904 99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1-Chloro-4-nitrobenzene (CAS RN 100-00-5)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2904 99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1-Chloro-2-nitrobenzene (CAS RN 88-73-3)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2905 11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Methanol (CAS RN 67-56-1) with a purity of 99,85 % by weight or more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2905 11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Methyl methanesulphonate (CAS RN 66-27-3)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2905 19 00</w:t>
            </w:r>
          </w:p>
        </w:tc>
        <w:tc>
          <w:tcPr>
            <w:tcW w:w="778" w:type="dxa"/>
            <w:tcBorders>
              <w:left w:val="single" w:sz="2" w:space="0" w:color="auto"/>
            </w:tcBorders>
          </w:tcPr>
          <w:p>
            <w:pPr>
              <w:pStyle w:val="Paragraph"/>
              <w:jc w:val="center"/>
              <w:rPr>
                <w:noProof/>
              </w:rPr>
            </w:pPr>
            <w:r>
              <w:rPr>
                <w:noProof/>
              </w:rPr>
              <w:t>11</w:t>
            </w:r>
          </w:p>
        </w:tc>
        <w:tc>
          <w:tcPr>
            <w:tcW w:w="4800" w:type="dxa"/>
            <w:tcBorders>
              <w:left w:val="single" w:sz="2" w:space="0" w:color="auto"/>
            </w:tcBorders>
          </w:tcPr>
          <w:p>
            <w:pPr>
              <w:pStyle w:val="Paragraph"/>
              <w:rPr>
                <w:noProof/>
              </w:rPr>
            </w:pPr>
            <w:r>
              <w:rPr>
                <w:noProof/>
              </w:rPr>
              <w:t>Potassium tert-butanolate (CAS RN 865-47-4), whether or not in the form of a solution in tetrahydrofuran according to note 1e) to Chapter 29 of the CN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2905 19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lang w:val="fr-BE"/>
              </w:rPr>
            </w:pPr>
            <w:r>
              <w:rPr>
                <w:noProof/>
                <w:lang w:val="fr-BE"/>
              </w:rPr>
              <w:t>Butyltitanate monohydrate, homopolymer (CAS RN162303-51-7)</w:t>
            </w:r>
          </w:p>
          <w:p>
            <w:pPr>
              <w:pStyle w:val="Paragraph"/>
              <w:rPr>
                <w:noProof/>
                <w:lang w:val="fr-BE"/>
              </w:rPr>
            </w:pPr>
          </w:p>
          <w:p>
            <w:pPr>
              <w:pStyle w:val="Paragraph"/>
              <w:rPr>
                <w:noProof/>
                <w:lang w:val="fr-BE"/>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2905 19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Tetra-(2-ethylhexyl) titanate (CAS RN 1070-10-6)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2905 19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2,6-Dimethylheptan-4-ol (CAS RN 108-82-7)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2905 19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2,6-Dimethylheptan-2-ol (CAS RN 13254-34-7)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2905 19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Titanium tetrabutanolate (CAS RN 5593-70-4)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2905 19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Titanium tetraisopropoxide (CAS RN 546-68-9)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2905 19 00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Titanium tetraethanolate (CAS RN 3087-36-3)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2905 22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Linalool (CAS RN 78-70-6) containing by weight 90,7 % or more of (3R)-(-)-Linalool (CAS RN 126-91-0)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2905 39 95</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Propane-1,3-diol (CAS RN 504-63-2)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2905 39 95</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Butane-1,2-diol (CAS RN 584-03-2)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2905 39 95</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2,4,7,9-Tetramethyl-4,7-decanediol (CAS RN 17913-76-7)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2905 39 95</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Decane-1,10-diol (CAS RN 112-47-0)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2905 39 95</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lang w:val="fr-BE"/>
              </w:rPr>
            </w:pPr>
            <w:r>
              <w:rPr>
                <w:noProof/>
                <w:lang w:val="fr-BE"/>
              </w:rPr>
              <w:t>2-Methyl-2-propylpropane-1,3-diol (CAS RN 78-26-2)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2905 49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Ethylidynetrimethanol (CAS RN 77-85-0)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2905 59 98</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2,2,2-Trifluoroethanol (CAS RN 75-89-8)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2906 19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Cyclohex-1,4-ylenedimethanol (CAS RN 105-08-8)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2906 19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4,4’-Isopropylidenedicyclohexanol (CAS RN 80-04-6)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2906 19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4-</w:t>
            </w:r>
            <w:r>
              <w:rPr>
                <w:i/>
                <w:iCs/>
                <w:noProof/>
              </w:rPr>
              <w:t>tert</w:t>
            </w:r>
            <w:r>
              <w:rPr>
                <w:noProof/>
              </w:rPr>
              <w:t>-Butylcyclohexanol (CAS RN 98-52-2)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2906 29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1-Hydroxymethyl-4-methyl-2,3,5,6-tetrafluorobenzene (CAS RN 79538-03-7)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2906 29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2-Phenylethanol (CAS RN 60-12-8)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2906 29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2-Bromo-5-iodo-benzenemethanol (CAS RN 946525-30-0)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2907 12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Mixture of meta-cresol (CAS RN 108-39-4) and para-cresol (CAS RN 106-44-5) with a purity by weight of 99 %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2907 12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p-Cresol (CAS RN 106-44-5)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2907 15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2-Naphthol (CAS RN 135-19-3)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2907 19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2,6-Xylenol (CAS RN 576-26-1)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2907 19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Biphenyl-4-ol (CAS RN 92-69-3)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2907 21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Resorcinol (CAS RN 108-46-3)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2907 29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lang w:val="it-IT"/>
              </w:rPr>
            </w:pPr>
            <w:r>
              <w:rPr>
                <w:noProof/>
                <w:lang w:val="it-IT"/>
              </w:rPr>
              <w:t>6,6'-Di-tert-butyl-4,4'-butylidenedi-m-cresol (CAS RN 85-60-9)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2907 29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4,4'-(3,3,5-Trimethylcyclohexylidene)diphenol (CAS RN 129188-99-4)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2907 29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4-Hydroxybenzyl alcohol (CAS RN 623-05-2)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2907 29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4,4',4"-Ethylidynetriphenol (CAS RN 27955-94-8)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2907 29 00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2-Methylhydroquinone (CAS RN 95-71-6)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2907 29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6,6',6"-Tricyclohexyl-4,4',4"-butane-1,1,3-triyltri(</w:t>
            </w:r>
            <w:r>
              <w:rPr>
                <w:i/>
                <w:iCs/>
                <w:noProof/>
              </w:rPr>
              <w:t>m</w:t>
            </w:r>
            <w:r>
              <w:rPr>
                <w:noProof/>
              </w:rPr>
              <w:t>-cresol) (CAS RN 111850-25-0)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2907 29 00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lang w:val="fr-BE"/>
              </w:rPr>
            </w:pPr>
            <w:r>
              <w:rPr>
                <w:noProof/>
                <w:lang w:val="fr-BE"/>
              </w:rPr>
              <w:t>Biphenyl-2,2'-diol (CAS RN 1806-29-7)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2907 29 00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2,2'-Methylenebis(6-cyclohexyl-p-cresol) (CAS RN 4066-02-8)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2907 29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2,2’,2",6,6’,6"-Hexa-</w:t>
            </w:r>
            <w:r>
              <w:rPr>
                <w:i/>
                <w:iCs/>
                <w:noProof/>
              </w:rPr>
              <w:t>tert</w:t>
            </w:r>
            <w:r>
              <w:rPr>
                <w:noProof/>
              </w:rPr>
              <w:t>-butyl-</w:t>
            </w:r>
            <w:r>
              <w:rPr>
                <w:i/>
                <w:iCs/>
                <w:noProof/>
              </w:rPr>
              <w:t>α,α’,α"</w:t>
            </w:r>
            <w:r>
              <w:rPr>
                <w:noProof/>
              </w:rPr>
              <w:t>-(mesitylene-2,4,6-triyl)tri-</w:t>
            </w:r>
            <w:r>
              <w:rPr>
                <w:i/>
                <w:iCs/>
                <w:noProof/>
              </w:rPr>
              <w:t>p</w:t>
            </w:r>
            <w:r>
              <w:rPr>
                <w:noProof/>
              </w:rPr>
              <w:t>-cresol (CAS RN 1709-70-2)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2907 29 00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Phloroglucinol whether or not hydrated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2908 19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Pentafluorophenol (CAS RN 771-61-9)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2908 19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4,4'-(Perfluoroisopropylidene)diphenol (CAS RN 1478-61-1)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2908 19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4-Chlorophenol (CAS RN 106-48-9)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2908 19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3,4,5-Trifluorophenol (CAS RN 99627-05-1)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2908 19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4-Fluorophenol (CAS RN 371-41-5)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2908 99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4-Nitrophenol (CAS RN 100-02-7)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2908 99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4,5-Dihydroxynaphthalene-2,7-disulphonic acid (CAS RN 148-25-4)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2909 19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lang w:val="fr-BE"/>
              </w:rPr>
            </w:pPr>
            <w:r>
              <w:rPr>
                <w:noProof/>
                <w:lang w:val="fr-BE"/>
              </w:rPr>
              <w:t>Bis(2-chloroethyl) ether (CAS RN 111-44-4)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2909 19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Mixture of isomers of nonafluorobutyl methyl ether or nonafluorobutyl ethyl ether, of a purity by weight of 99 %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2909 19 90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3-Ethoxy-perfluoro-2-methylhexane (CAS RN 297730-93-9)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2909 19 90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1-Methoxyheptafluoropropane (CAS RN 375-03-1)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2909 20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8-Methoxycedrane (CAS RN 19870-74-7)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2909 30 38</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lang w:val="fr-BE"/>
              </w:rPr>
            </w:pPr>
            <w:r>
              <w:rPr>
                <w:noProof/>
                <w:lang w:val="fr-BE"/>
              </w:rPr>
              <w:t>Bis(pentabromophenyl) ether (CAS RN 1163-19-5)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2909 30 38</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1,1’-Propane-2,2-diylbis[3,5-dibromo-4-(2,3-dibromopropoxy)benzene] (CAS RN 21850-44-2)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2909 30 38</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1,1'-(1-Methylethylidene)bis[3,5-dibromo-4-(2,3-dibromo-2-methylpropoxy)]-benzene (CAS RN 97416-84-7)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2909 30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2-(Phenylmethoxy)naphthalene (CAS RN 613-62-7)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2909 30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1,2-Bis(3-methyl-phenoxy)ethane (CAS RN 54914-85-1)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2909 30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3,4,5-Trimethoxytoluene (CAS RN 6443-69-2)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2909 30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1-Chloro-2,5-dimethoxybenzene (CAS RN 2100-42-7)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2909 30 90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1-Ethoxy-2,3-difluorobenzene (CAS RN 121219-07-6)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2909 30 90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1-Butoxy-2,3-difluorobenzene (CAS RN 136239-66-2)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2909 30 90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lang w:val="pt-PT"/>
              </w:rPr>
            </w:pPr>
            <w:r>
              <w:rPr>
                <w:i/>
                <w:iCs/>
                <w:noProof/>
                <w:lang w:val="pt-PT"/>
              </w:rPr>
              <w:t>O,O,O</w:t>
            </w:r>
            <w:r>
              <w:rPr>
                <w:noProof/>
                <w:lang w:val="pt-PT"/>
              </w:rPr>
              <w:t>-1,3,5-trimethylresorcinol (CAS RN 621-23-8)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2909 30 90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Oxyfluorfen (ISO) (CAS RN 42874-03-3) with a purity by weight of 97 %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2909 49 80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1-Propoxypropan-2-ol (CAS RN 1569-01-3)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2909 50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4-(2-Methoxyethyl)phenol (CAS RN 56718-71-9)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2909 50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Ubiquinol (CAS RN 992-78-9)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2909 60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Bis(α,α-dimethylbenzyl) peroxide (CAS RN 80-43-3)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2909 60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1,4-Di(2-</w:t>
            </w:r>
            <w:r>
              <w:rPr>
                <w:i/>
                <w:iCs/>
                <w:noProof/>
              </w:rPr>
              <w:t>tert</w:t>
            </w:r>
            <w:r>
              <w:rPr>
                <w:noProof/>
              </w:rPr>
              <w:t>-butylperoxyisopropyl)benzene (CAS RN 25155-25-3)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2909 60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3,6,9-Triethyl-3,6,9-trimethyl-1,4,7-triperoxonane (CAS RN 24748-23-0), dissolved in isoparaffinic hydrocarbons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2910 90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1,2-Epoxycyclohexane (CAS RN 286-20-4)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2910 90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2-[(2-Methoxyphenoxy)methyl]oxirane (CAS RN 2210-74-4)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2910 90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2,3-Epoxypropan-1-ol (glycidol) (CAS RN 556-52-5)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2910 90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2,3-Epoxypropyl phenyl ether (CAS RN 122-60-1)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2910 90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Allyl glycidyl ether (CAS RN 106-92-3)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2911 00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Ethoxy-2,2-difluoroethanol (CAS RN 148992-43-2)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2912 29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2,6,6-Trimethylcyclohexenecarbaldehyde (alpha-beta isomers mixture) (CAS RN 52844-21-0)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2912 29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Mixture of isomers consisting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85 (± 10) % by weight of 4-isobutyl-2-methylbenzaldehyde (CAS RN 73206-60-7)</w:t>
                  </w:r>
                </w:p>
              </w:tc>
            </w:tr>
            <w:tr>
              <w:tc>
                <w:tcPr>
                  <w:tcW w:w="220" w:type="dxa"/>
                </w:tcPr>
                <w:p>
                  <w:pPr>
                    <w:pStyle w:val="Paragraph"/>
                    <w:rPr>
                      <w:noProof/>
                    </w:rPr>
                  </w:pPr>
                  <w:r>
                    <w:rPr>
                      <w:noProof/>
                    </w:rPr>
                    <w:t>—</w:t>
                  </w:r>
                </w:p>
              </w:tc>
              <w:tc>
                <w:tcPr>
                  <w:tcW w:w="4365" w:type="dxa"/>
                </w:tcPr>
                <w:p>
                  <w:pPr>
                    <w:pStyle w:val="Paragraph"/>
                    <w:rPr>
                      <w:noProof/>
                    </w:rPr>
                  </w:pPr>
                  <w:r>
                    <w:rPr>
                      <w:noProof/>
                    </w:rPr>
                    <w:t>15 (± 10) % by weight of 2-isobutyl-4-methyllbenzaldehyde (CAS RN 68102-28-3)</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2912 29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4-Isobutylbenzaldehyde (CAS RN 40150-98-9)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2912 29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3,4-Dimethylbenzaldehyde (CAS RN 5973-71-7)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2912 29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4-tert-Butylbenzaldehyde (CAS RN 939-97-9)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2912 29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4-Isopropylbenzaldehyde (CAS RN 122-03-2)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2912 49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3-Phenoxybenzaldehyde (CAS RN 39515-51-0)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2912 49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4-Hydroxybenzaldehyde (CAS RN 123-08-0)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2912 49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Salicylaldehyde (CAS RN 90-02-8)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2912 49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lang w:val="fr-BE"/>
              </w:rPr>
            </w:pPr>
            <w:r>
              <w:rPr>
                <w:noProof/>
                <w:lang w:val="fr-BE"/>
              </w:rPr>
              <w:t>3-Hydroxy-p-anisaldehyde (CAS RN 621-59-0)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2914 19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Heptan-2-one (CAS RN 110-43-0)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2914 19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3-Methylbutanone (CAS RN 563-80-4)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2914 19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Pentan-2-one (CAS RN 107-87-9)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2914 29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Cyclohexadec-8-enone (CAS RN 3100-36–5)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2914 29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(R)-</w:t>
            </w:r>
            <w:r>
              <w:rPr>
                <w:i/>
                <w:iCs/>
                <w:noProof/>
              </w:rPr>
              <w:t>p</w:t>
            </w:r>
            <w:r>
              <w:rPr>
                <w:noProof/>
              </w:rPr>
              <w:t>-Mentha-1(6),8-dien-2-one (CAS RN 6485-40-1)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2914 29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Camphor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2914 29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i/>
                <w:iCs/>
                <w:noProof/>
              </w:rPr>
              <w:t>trans</w:t>
            </w:r>
            <w:r>
              <w:rPr>
                <w:noProof/>
              </w:rPr>
              <w:t>-β-Damascone (CAS RN 23726-91-2)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2914 39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2,6-Dimethyl-1-indanone (CAS RN 66309-83-9)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2914 39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1,3-Diphenylpropane-1,3-dione  (CAS RN 120-46-7)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2914 39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Benzophenone (CAS RN 119-61-9)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2914 39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4-Phenylbenzophenone (CAS RN 2128-93-0)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2914 39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4-Methylbenzophenone (CAS RN 134-84-9)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2914 39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Benzil (CAS RN 134-81-6)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2914 39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4’-Methylacetophenone (CAS RN 122-00-9)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2914 50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3’-Hydroxyacetophenone (CAS RN 121-71-1)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2914 50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4'-Methoxyacetophenone (CAS RN 100-06-1)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2914 50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2´-Hydroxyacetophenone (CAS RN 118-93-4)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2914 50 00</w:t>
            </w:r>
          </w:p>
        </w:tc>
        <w:tc>
          <w:tcPr>
            <w:tcW w:w="778" w:type="dxa"/>
            <w:tcBorders>
              <w:left w:val="single" w:sz="2" w:space="0" w:color="auto"/>
            </w:tcBorders>
          </w:tcPr>
          <w:p>
            <w:pPr>
              <w:pStyle w:val="Paragraph"/>
              <w:jc w:val="center"/>
              <w:rPr>
                <w:noProof/>
              </w:rPr>
            </w:pPr>
            <w:r>
              <w:rPr>
                <w:noProof/>
              </w:rPr>
              <w:t>36</w:t>
            </w:r>
          </w:p>
        </w:tc>
        <w:tc>
          <w:tcPr>
            <w:tcW w:w="4800" w:type="dxa"/>
            <w:tcBorders>
              <w:left w:val="single" w:sz="2" w:space="0" w:color="auto"/>
            </w:tcBorders>
          </w:tcPr>
          <w:p>
            <w:pPr>
              <w:pStyle w:val="Paragraph"/>
              <w:rPr>
                <w:noProof/>
              </w:rPr>
            </w:pPr>
            <w:r>
              <w:rPr>
                <w:noProof/>
              </w:rPr>
              <w:t>2,7-Dihydroxy-9-fluorenone (CAS RN 42523-29-5)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2914 50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4-(4-Hydroxyphenyl)butan-2-one (CAS RN 5471-51-2)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2914 50 00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3,4-Dihydroxybenzophenone (CAS RN 10425-11-3)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2914 50 00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2,2',4,4'-Tetrahydroxybenzophenone (CAS RN 131-55-5)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2914 50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2,2-Dimethoxy-2-phenylacetophenone (CAS RN 24650-42-8)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2914 50 00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3-Methoxyacetophenone (CAS RN 586-37-8)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2914 50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16α,17α-Epoxy-3β-hydroxypregn-5-en-20-one (CAS RN 974-23-2)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2914 50 00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7-Hydroxy-3,4-dihydro-1(2H)-naphthalenone (CAS RN 22009-38-7)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2914 50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2’,6’-Dihydroxyacetophenone (CAS RN 699-83-2)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2914 50 00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4,4‘- Dihydroxybenzophenone (CAS RN 611-99-4)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2914 69 80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2-Ethylanthraquinone (CAS RN 84-51-5)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2914 69 80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2-Pentylanthraquinone (CAS RN 13936-21-5)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2914 69 80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1,4-Dihydroxyanthraquinone (CAS RN 81-64-1)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2914 69 80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i/>
                <w:iCs/>
                <w:noProof/>
              </w:rPr>
              <w:t>p</w:t>
            </w:r>
            <w:r>
              <w:rPr>
                <w:noProof/>
              </w:rPr>
              <w:t>-Benzoquinone (CAS RN 106-51-4)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2914 69 80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Reaction mass of 2-(1,2-dimethylpropyl)anthraquinone (CAS RN 68892-28-4) and 2-(1,1-dimethylpropyl)anthraquinone (CAS RN 32588-54-8)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2914 79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1-(4-Methylphenyl)-4,4,4-trifluorobutane-1,3-dione (CAS RN 720-94-5)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2914 79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2,4'-Difluorobenzophenone (CAS RN 342-25-6)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2914 79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1-(7-Bromo-9,9-difluoro-9H-fluoren-2-yl)-2-chloroethanone (CAS RN 1378387-81-5)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2914 79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Perfluoro(2-methylpentan-3-one) (CAS RN 756-13-8)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2914 79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3’-Chloropropiophenone (CAS RN 34841-35-5)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2914 79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4’-</w:t>
            </w:r>
            <w:r>
              <w:rPr>
                <w:i/>
                <w:iCs/>
                <w:noProof/>
              </w:rPr>
              <w:t>tert</w:t>
            </w:r>
            <w:r>
              <w:rPr>
                <w:noProof/>
              </w:rPr>
              <w:t>-Butyl-2’,6’-dimethyl-3’,5’-dinitroacetophenone (CAS RN 81-14-1)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2914 79 00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lang w:val="de-DE"/>
              </w:rPr>
            </w:pPr>
            <w:r>
              <w:rPr>
                <w:noProof/>
                <w:lang w:val="de-DE"/>
              </w:rPr>
              <w:t>1,4-bis(4-Fluorobenzoyl) Benzene (CAS RN 68418-51-9)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2914 79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4-Chloro-4’-hydroxybenzophenone (CAS RN 42019-78-3)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2914 79 00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4,4’-Difluorobenzophenone (CAS RN 345-92-6)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2914 79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lang w:val="it-IT"/>
              </w:rPr>
            </w:pPr>
            <w:r>
              <w:rPr>
                <w:noProof/>
                <w:lang w:val="it-IT"/>
              </w:rPr>
              <w:t>Tetrachloro-p-benzoquinone (CAS RN 118-75-2)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2915 29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Antimony triacetate (CAS RN 6923-52-0)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2915 39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2-Methylcyclohexyl acetate (CAS RN 5726-19-2)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2915 39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lang w:val="fr-BE"/>
              </w:rPr>
            </w:pPr>
            <w:r>
              <w:rPr>
                <w:i/>
                <w:iCs/>
                <w:noProof/>
                <w:lang w:val="fr-BE"/>
              </w:rPr>
              <w:t>tert</w:t>
            </w:r>
            <w:r>
              <w:rPr>
                <w:noProof/>
                <w:lang w:val="fr-BE"/>
              </w:rPr>
              <w:t>-Butyl acetate (CAS RN 540-88-5)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2915 39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3-Acetylphenyl acetate (CAS RN 2454-35-5)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2915 39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lang w:val="fr-BE"/>
              </w:rPr>
            </w:pPr>
            <w:r>
              <w:rPr>
                <w:noProof/>
                <w:lang w:val="fr-BE"/>
              </w:rPr>
              <w:t>Dodec-8-enyl acetate (CAS RN 28079-04-1)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2915 39 00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Dodeca-7,9-dienyl acetate (CAS RN 54364-62-4)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2915 39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lang w:val="fr-BE"/>
              </w:rPr>
            </w:pPr>
            <w:r>
              <w:rPr>
                <w:noProof/>
                <w:lang w:val="fr-BE"/>
              </w:rPr>
              <w:t>Dodec-9-enyl acetate (CAS RN 16974-11-1)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2915 39 00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Isobornyl acetate (CAS RN 125-12-2)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2915 39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1-Phenylethyl acetate (CAS RN 93-92-5)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2915 39 00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2-</w:t>
            </w:r>
            <w:r>
              <w:rPr>
                <w:i/>
                <w:iCs/>
                <w:noProof/>
              </w:rPr>
              <w:t>tert</w:t>
            </w:r>
            <w:r>
              <w:rPr>
                <w:noProof/>
              </w:rPr>
              <w:t>-Butylcyclohexyl acetate (CAS RN 88-41-5)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2915 60 19</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Ethyl butyrate (CAS RN 105-54-4)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2915 90 70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3,3-Dimethylbutyryl chloride (CAS RN 7065-46-5)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2915 90 70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Trimethyl orthoformate (CAS RN 149-73-5)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2915 90 70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Allyl heptanoate (CAS RN 142-19-8)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2915 90 70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Triethyl orthoformate (CAS RN 122-51-0)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2915 90 70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Ethyl-6,8-dichlorooctanoate (CAS RN 1070-64-0)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2915 90 70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2-Ethyl-2-methyl butanoic acid (CAS RN 19889-37-3)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2915 90 70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2,2-Dimethylbutyryl chloride (CAS RN 5856-77-9)</w:t>
            </w:r>
          </w:p>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2915 90 70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Ethyl difluoroacetate (CAS RN 454-31-9)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2916 12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2-</w:t>
            </w:r>
            <w:r>
              <w:rPr>
                <w:i/>
                <w:iCs/>
                <w:noProof/>
              </w:rPr>
              <w:t>tert</w:t>
            </w:r>
            <w:r>
              <w:rPr>
                <w:noProof/>
              </w:rPr>
              <w:t>-Butyl-6-(3-</w:t>
            </w:r>
            <w:r>
              <w:rPr>
                <w:i/>
                <w:iCs/>
                <w:noProof/>
              </w:rPr>
              <w:t>tert</w:t>
            </w:r>
            <w:r>
              <w:rPr>
                <w:noProof/>
              </w:rPr>
              <w:t>-butyl-2-hydroxy-5-methylbenzyl)-4-methylphenyl acrylate (CAS RN 61167-58-6)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2916 12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2,4-Di-</w:t>
            </w:r>
            <w:r>
              <w:rPr>
                <w:i/>
                <w:iCs/>
                <w:noProof/>
              </w:rPr>
              <w:t>tert</w:t>
            </w:r>
            <w:r>
              <w:rPr>
                <w:noProof/>
              </w:rPr>
              <w:t>-pentyl-6-[1-(3,5-di-</w:t>
            </w:r>
            <w:r>
              <w:rPr>
                <w:i/>
                <w:iCs/>
                <w:noProof/>
              </w:rPr>
              <w:t>tert</w:t>
            </w:r>
            <w:r>
              <w:rPr>
                <w:noProof/>
              </w:rPr>
              <w:t>-pentyl-2-hydroxyphenyl)ethyl]phenylacrylate (CAS RN 123968-25-2)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2916 12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2-(2-Vinyloxyethoxy)ethyl acrylate (CAS RN 86273-46-3)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2916 13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Hydroxyzinc methacrylate powder (CAS RN 63451-47-8)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2916 13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Zinc dimethacrylate, in the form of powder (CAS RN 13189-00-9)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2916 14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2,3-Epoxypropyl methacrylate (CAS RN 106-91-2)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2916 14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Ethyl methacrylate (CAS RN 97-63-2)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2916 14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Allyl methacrylate (CAS RN 96-05-9) and its’ isomers with a purity by weight of 98 % or more and containing at least: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0,01 % or more but not more than 0,02 % of Allyl alcohol (CAS RN 107-18-6),</w:t>
                  </w:r>
                </w:p>
              </w:tc>
            </w:tr>
            <w:tr>
              <w:tc>
                <w:tcPr>
                  <w:tcW w:w="220" w:type="dxa"/>
                </w:tcPr>
                <w:p>
                  <w:pPr>
                    <w:pStyle w:val="Paragraph"/>
                    <w:rPr>
                      <w:noProof/>
                    </w:rPr>
                  </w:pPr>
                  <w:r>
                    <w:rPr>
                      <w:noProof/>
                    </w:rPr>
                    <w:t>—</w:t>
                  </w:r>
                </w:p>
              </w:tc>
              <w:tc>
                <w:tcPr>
                  <w:tcW w:w="4365" w:type="dxa"/>
                </w:tcPr>
                <w:p>
                  <w:pPr>
                    <w:pStyle w:val="Paragraph"/>
                    <w:rPr>
                      <w:noProof/>
                    </w:rPr>
                  </w:pPr>
                  <w:r>
                    <w:rPr>
                      <w:noProof/>
                    </w:rPr>
                    <w:t>0,01 % or more but not more than 0,1 % of Methacrylic acid (CAS RN 79-41-4), and</w:t>
                  </w:r>
                </w:p>
              </w:tc>
            </w:tr>
            <w:tr>
              <w:tc>
                <w:tcPr>
                  <w:tcW w:w="220" w:type="dxa"/>
                </w:tcPr>
                <w:p>
                  <w:pPr>
                    <w:pStyle w:val="Paragraph"/>
                    <w:rPr>
                      <w:noProof/>
                    </w:rPr>
                  </w:pPr>
                  <w:r>
                    <w:rPr>
                      <w:noProof/>
                    </w:rPr>
                    <w:t>—</w:t>
                  </w:r>
                </w:p>
              </w:tc>
              <w:tc>
                <w:tcPr>
                  <w:tcW w:w="4365" w:type="dxa"/>
                </w:tcPr>
                <w:p>
                  <w:pPr>
                    <w:pStyle w:val="Paragraph"/>
                    <w:rPr>
                      <w:noProof/>
                    </w:rPr>
                  </w:pPr>
                  <w:r>
                    <w:rPr>
                      <w:noProof/>
                    </w:rPr>
                    <w:t>0,5 % or more but not more than 1 % of 4-Methoxyphenol (CAS RN 150-76-5)</w:t>
                  </w:r>
                </w:p>
              </w:tc>
            </w:tr>
          </w:tbl>
          <w:p>
            <w:pPr>
              <w:pStyle w:val="Paragraph"/>
              <w:rPr>
                <w:noProof/>
              </w:rPr>
            </w:pPr>
            <w:r>
              <w:rPr>
                <w:noProof/>
              </w:rPr>
              <w:t>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2916 19 95</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Methyl 3,3-dimethylpent-4-enoate (CAS RN 63721-05-1)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2916 19 95</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Sorbic acid  (CAS RN 110-44-1) for use in the manufacture of animal feeds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2916 19 95</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Methyl 2-fluoroacrylate (CAS RN 2343-89-7)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2916 20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Transfluthrin (ISO) (CAS RN 118712-89-3)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2916 20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Ethyl 2,2-dimethyl-3-(2-methylpropenyl)cyclopropanecarboxylate (CAS RN 97-41-6)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2916 20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3-Cyclohexylpropionic acid (CAS RN 701-97-3)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2916 31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Benzyl benzoate (CAS RN 120-51-4)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2916 39 90</w:t>
            </w:r>
          </w:p>
        </w:tc>
        <w:tc>
          <w:tcPr>
            <w:tcW w:w="778" w:type="dxa"/>
            <w:tcBorders>
              <w:left w:val="single" w:sz="2" w:space="0" w:color="auto"/>
            </w:tcBorders>
          </w:tcPr>
          <w:p>
            <w:pPr>
              <w:pStyle w:val="Paragraph"/>
              <w:jc w:val="center"/>
              <w:rPr>
                <w:noProof/>
              </w:rPr>
            </w:pPr>
            <w:r>
              <w:rPr>
                <w:noProof/>
              </w:rPr>
              <w:t>13</w:t>
            </w:r>
          </w:p>
        </w:tc>
        <w:tc>
          <w:tcPr>
            <w:tcW w:w="4800" w:type="dxa"/>
            <w:tcBorders>
              <w:left w:val="single" w:sz="2" w:space="0" w:color="auto"/>
            </w:tcBorders>
          </w:tcPr>
          <w:p>
            <w:pPr>
              <w:pStyle w:val="Paragraph"/>
              <w:rPr>
                <w:noProof/>
              </w:rPr>
            </w:pPr>
            <w:r>
              <w:rPr>
                <w:noProof/>
              </w:rPr>
              <w:t>3,5-Dinitrobenzoic acid (CAS RN 99-34-3)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2916 39 90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2-Chloro-5-nitrobenzoic acid (CAS RN 2516-96-3)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2916 39 90</w:t>
            </w:r>
          </w:p>
        </w:tc>
        <w:tc>
          <w:tcPr>
            <w:tcW w:w="778" w:type="dxa"/>
            <w:tcBorders>
              <w:left w:val="single" w:sz="2" w:space="0" w:color="auto"/>
            </w:tcBorders>
          </w:tcPr>
          <w:p>
            <w:pPr>
              <w:pStyle w:val="Paragraph"/>
              <w:jc w:val="center"/>
              <w:rPr>
                <w:noProof/>
              </w:rPr>
            </w:pPr>
            <w:r>
              <w:rPr>
                <w:noProof/>
              </w:rPr>
              <w:t>18</w:t>
            </w:r>
          </w:p>
        </w:tc>
        <w:tc>
          <w:tcPr>
            <w:tcW w:w="4800" w:type="dxa"/>
            <w:tcBorders>
              <w:left w:val="single" w:sz="2" w:space="0" w:color="auto"/>
            </w:tcBorders>
          </w:tcPr>
          <w:p>
            <w:pPr>
              <w:pStyle w:val="Paragraph"/>
              <w:rPr>
                <w:noProof/>
              </w:rPr>
            </w:pPr>
            <w:r>
              <w:rPr>
                <w:noProof/>
              </w:rPr>
              <w:t>2,4-Dichlorophenylacetic acid (CAS RN 19719-28-9)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2916 39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3,5-Dichlorobenzoyl chloride (CAS RN 2905-62-6)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2916 39 90</w:t>
            </w:r>
          </w:p>
        </w:tc>
        <w:tc>
          <w:tcPr>
            <w:tcW w:w="778" w:type="dxa"/>
            <w:tcBorders>
              <w:left w:val="single" w:sz="2" w:space="0" w:color="auto"/>
            </w:tcBorders>
          </w:tcPr>
          <w:p>
            <w:pPr>
              <w:pStyle w:val="Paragraph"/>
              <w:jc w:val="center"/>
              <w:rPr>
                <w:noProof/>
              </w:rPr>
            </w:pPr>
            <w:r>
              <w:rPr>
                <w:noProof/>
              </w:rPr>
              <w:t>23</w:t>
            </w:r>
          </w:p>
        </w:tc>
        <w:tc>
          <w:tcPr>
            <w:tcW w:w="4800" w:type="dxa"/>
            <w:tcBorders>
              <w:left w:val="single" w:sz="2" w:space="0" w:color="auto"/>
            </w:tcBorders>
          </w:tcPr>
          <w:p>
            <w:pPr>
              <w:pStyle w:val="Paragraph"/>
              <w:rPr>
                <w:noProof/>
              </w:rPr>
            </w:pPr>
            <w:r>
              <w:rPr>
                <w:noProof/>
              </w:rPr>
              <w:t>(2,4,6-Trimethylphenyl)acetyl chloride (CAS RN 52629-46-6)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2916 39 90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2-Methyl-3-(4-Fluorophenyl)-propionyl chloride (CAS RN 1017183-70-8)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2916 39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2,4,6-Trimethylbenzoyl chloride (CAS RN 938-18-1)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2916 39 90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Methyl 4-</w:t>
            </w:r>
            <w:r>
              <w:rPr>
                <w:i/>
                <w:iCs/>
                <w:noProof/>
              </w:rPr>
              <w:t>tert</w:t>
            </w:r>
            <w:r>
              <w:rPr>
                <w:noProof/>
              </w:rPr>
              <w:t>-butylbenzoate (CAS RN 26537-19-9)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2916 39 90</w:t>
            </w:r>
          </w:p>
        </w:tc>
        <w:tc>
          <w:tcPr>
            <w:tcW w:w="778" w:type="dxa"/>
            <w:tcBorders>
              <w:left w:val="single" w:sz="2" w:space="0" w:color="auto"/>
            </w:tcBorders>
          </w:tcPr>
          <w:p>
            <w:pPr>
              <w:pStyle w:val="Paragraph"/>
              <w:jc w:val="center"/>
              <w:rPr>
                <w:noProof/>
              </w:rPr>
            </w:pPr>
            <w:r>
              <w:rPr>
                <w:noProof/>
              </w:rPr>
              <w:t>38</w:t>
            </w:r>
          </w:p>
        </w:tc>
        <w:tc>
          <w:tcPr>
            <w:tcW w:w="4800" w:type="dxa"/>
            <w:tcBorders>
              <w:left w:val="single" w:sz="2" w:space="0" w:color="auto"/>
            </w:tcBorders>
          </w:tcPr>
          <w:p>
            <w:pPr>
              <w:pStyle w:val="Paragraph"/>
              <w:rPr>
                <w:noProof/>
              </w:rPr>
            </w:pPr>
            <w:r>
              <w:rPr>
                <w:noProof/>
              </w:rPr>
              <w:t>6-Bromonaphthalene-2-carboxylic acid (CAS RN 5773-80-8)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2916 39 90</w:t>
            </w:r>
          </w:p>
        </w:tc>
        <w:tc>
          <w:tcPr>
            <w:tcW w:w="778" w:type="dxa"/>
            <w:tcBorders>
              <w:left w:val="single" w:sz="2" w:space="0" w:color="auto"/>
            </w:tcBorders>
          </w:tcPr>
          <w:p>
            <w:pPr>
              <w:pStyle w:val="Paragraph"/>
              <w:jc w:val="center"/>
              <w:rPr>
                <w:noProof/>
              </w:rPr>
            </w:pPr>
            <w:r>
              <w:rPr>
                <w:noProof/>
              </w:rPr>
              <w:t>41</w:t>
            </w:r>
          </w:p>
        </w:tc>
        <w:tc>
          <w:tcPr>
            <w:tcW w:w="4800" w:type="dxa"/>
            <w:tcBorders>
              <w:left w:val="single" w:sz="2" w:space="0" w:color="auto"/>
            </w:tcBorders>
          </w:tcPr>
          <w:p>
            <w:pPr>
              <w:pStyle w:val="Paragraph"/>
              <w:rPr>
                <w:noProof/>
              </w:rPr>
            </w:pPr>
            <w:r>
              <w:rPr>
                <w:noProof/>
              </w:rPr>
              <w:t>4-Bromo-2,6-difluorobenzoyl chloride (CAS RN 497181-19-8)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2916 39 90</w:t>
            </w:r>
          </w:p>
        </w:tc>
        <w:tc>
          <w:tcPr>
            <w:tcW w:w="778" w:type="dxa"/>
            <w:tcBorders>
              <w:left w:val="single" w:sz="2" w:space="0" w:color="auto"/>
            </w:tcBorders>
          </w:tcPr>
          <w:p>
            <w:pPr>
              <w:pStyle w:val="Paragraph"/>
              <w:jc w:val="center"/>
              <w:rPr>
                <w:noProof/>
              </w:rPr>
            </w:pPr>
            <w:r>
              <w:rPr>
                <w:noProof/>
              </w:rPr>
              <w:t>48</w:t>
            </w:r>
          </w:p>
        </w:tc>
        <w:tc>
          <w:tcPr>
            <w:tcW w:w="4800" w:type="dxa"/>
            <w:tcBorders>
              <w:left w:val="single" w:sz="2" w:space="0" w:color="auto"/>
            </w:tcBorders>
          </w:tcPr>
          <w:p>
            <w:pPr>
              <w:pStyle w:val="Paragraph"/>
              <w:rPr>
                <w:noProof/>
              </w:rPr>
            </w:pPr>
            <w:r>
              <w:rPr>
                <w:noProof/>
              </w:rPr>
              <w:t>3-Fluorobenzoyl chloride (CAS RN 1711-07-5)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2916 39 90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3,5-Dimethylbenzoyl chloride (CAS RN 6613-44-1)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2916 39 90</w:t>
            </w:r>
          </w:p>
        </w:tc>
        <w:tc>
          <w:tcPr>
            <w:tcW w:w="778" w:type="dxa"/>
            <w:tcBorders>
              <w:left w:val="single" w:sz="2" w:space="0" w:color="auto"/>
            </w:tcBorders>
          </w:tcPr>
          <w:p>
            <w:pPr>
              <w:pStyle w:val="Paragraph"/>
              <w:jc w:val="center"/>
              <w:rPr>
                <w:noProof/>
              </w:rPr>
            </w:pPr>
            <w:r>
              <w:rPr>
                <w:noProof/>
              </w:rPr>
              <w:t>51</w:t>
            </w:r>
          </w:p>
        </w:tc>
        <w:tc>
          <w:tcPr>
            <w:tcW w:w="4800" w:type="dxa"/>
            <w:tcBorders>
              <w:left w:val="single" w:sz="2" w:space="0" w:color="auto"/>
            </w:tcBorders>
          </w:tcPr>
          <w:p>
            <w:pPr>
              <w:pStyle w:val="Paragraph"/>
              <w:rPr>
                <w:noProof/>
              </w:rPr>
            </w:pPr>
            <w:r>
              <w:rPr>
                <w:noProof/>
              </w:rPr>
              <w:t>3-Chloro-2-fluorobenzoic acid (CAS RN 161957-55-7)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2916 39 90</w:t>
            </w:r>
          </w:p>
        </w:tc>
        <w:tc>
          <w:tcPr>
            <w:tcW w:w="778" w:type="dxa"/>
            <w:tcBorders>
              <w:left w:val="single" w:sz="2" w:space="0" w:color="auto"/>
            </w:tcBorders>
          </w:tcPr>
          <w:p>
            <w:pPr>
              <w:pStyle w:val="Paragraph"/>
              <w:jc w:val="center"/>
              <w:rPr>
                <w:noProof/>
              </w:rPr>
            </w:pPr>
            <w:r>
              <w:rPr>
                <w:noProof/>
              </w:rPr>
              <w:t>53</w:t>
            </w:r>
          </w:p>
        </w:tc>
        <w:tc>
          <w:tcPr>
            <w:tcW w:w="4800" w:type="dxa"/>
            <w:tcBorders>
              <w:left w:val="single" w:sz="2" w:space="0" w:color="auto"/>
            </w:tcBorders>
          </w:tcPr>
          <w:p>
            <w:pPr>
              <w:pStyle w:val="Paragraph"/>
              <w:rPr>
                <w:noProof/>
              </w:rPr>
            </w:pPr>
            <w:r>
              <w:rPr>
                <w:noProof/>
              </w:rPr>
              <w:t>5-Iodo-2-methylbenzoic acid (CAS RN 54811-38-0)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2916 39 90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4-</w:t>
            </w:r>
            <w:r>
              <w:rPr>
                <w:i/>
                <w:iCs/>
                <w:noProof/>
              </w:rPr>
              <w:t>tert</w:t>
            </w:r>
            <w:r>
              <w:rPr>
                <w:noProof/>
              </w:rPr>
              <w:t>-Butylbenzoic acid (CAS RN 98-73-7 )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2916 39 90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4-Ethylbenzoyl chloride (CAS RN 16331-45-6)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2916 39 90</w:t>
            </w:r>
          </w:p>
        </w:tc>
        <w:tc>
          <w:tcPr>
            <w:tcW w:w="778" w:type="dxa"/>
            <w:tcBorders>
              <w:left w:val="single" w:sz="2" w:space="0" w:color="auto"/>
            </w:tcBorders>
          </w:tcPr>
          <w:p>
            <w:pPr>
              <w:pStyle w:val="Paragraph"/>
              <w:jc w:val="center"/>
              <w:rPr>
                <w:noProof/>
              </w:rPr>
            </w:pPr>
            <w:r>
              <w:rPr>
                <w:noProof/>
              </w:rPr>
              <w:t>61</w:t>
            </w:r>
          </w:p>
        </w:tc>
        <w:tc>
          <w:tcPr>
            <w:tcW w:w="4800" w:type="dxa"/>
            <w:tcBorders>
              <w:left w:val="single" w:sz="2" w:space="0" w:color="auto"/>
            </w:tcBorders>
          </w:tcPr>
          <w:p>
            <w:pPr>
              <w:pStyle w:val="Paragraph"/>
              <w:rPr>
                <w:noProof/>
              </w:rPr>
            </w:pPr>
            <w:r>
              <w:rPr>
                <w:noProof/>
              </w:rPr>
              <w:t>2-Phenylbutyric Acid (CAS RN 90-27-7)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2916 39 90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Ibuprofen (INN) (CAS RN 15687-27-1)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2916 39 90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i/>
                <w:iCs/>
                <w:noProof/>
              </w:rPr>
              <w:t>m</w:t>
            </w:r>
            <w:r>
              <w:rPr>
                <w:noProof/>
              </w:rPr>
              <w:t>-Toluic acid (CAS RN 99-04-7)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2916 39 90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(2,4,5-Trifluorophenyl)acetic acid (CAS RN 209995-38-0)</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2917 11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Bis(</w:t>
            </w:r>
            <w:r>
              <w:rPr>
                <w:i/>
                <w:iCs/>
                <w:noProof/>
              </w:rPr>
              <w:t>p</w:t>
            </w:r>
            <w:r>
              <w:rPr>
                <w:noProof/>
              </w:rPr>
              <w:t>-methylbenzyl) oxalate (CAS RN 18241-31-1)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2917 11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Cobalt oxalate (CAS RN 814-89-1)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2917 19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Dimethyl malonate (CAS RN 108-59-8)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2917 19 10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Diethyl malonate (CAS RN 105-53-3)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2917 19 80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Dimethyl but-2-ynedioate (CAS RN 762-42-5)</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2917 19 80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Sodium 1,2-bis(cyclohexyloxycarbonyl)ethanesulphonate (CAS RN 23386-52-9)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2917 19 80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Ethylene brassylate (CAS RN 105-95-3)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2917 19 80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Tetradecanedioic acid (CAS RN 821-38-5)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2917 19 80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Itaconic acid (CAS RN 97-65-4)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2917 20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1,4,5,6,7,7-Hexachloro-8,9,10-trinorborn-5-ene-2,3-dicarboxylic anhydride (CAS RN 115-27-5)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2917 20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3-Methyl-1,2,3,6-tetrahydrophthalic anhydride (CAS RN 5333-84-6)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2917 34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Diallyl phthalate (CAS RN 131-17-9)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2917 39 95</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Dibutyl-1,4-benzenedicarboxylate (CAS RN 1962-75-0)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2917 39 95</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Naphthalene-1,8-dicarboxylic anhydride (CAS RN 81-84-5)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2917 39 95</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Benzene-1,2:4,5-tetracarboxylic dianhydride (CAS RN 89-32-7)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2917 39 95</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1-Methyl-2-nitroterephthalate (CAS RN 35092-89-8)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2917 39 95</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Dimethyl 2-nitroterephthalate (CAS RN 5292-45-5)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2917 39 95</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1,4,5,8-Naphthalenetetracarboxylic acid-1,8-monoanhydride (CAS RN 52671-72-4)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2917 39 95</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Perylene-3,4:9,10-tetracarboxylic dianhydride(CAS RN 128-69-8)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2917 39 95</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1,2,4-Benzenetricarboxylic acid, 1,2,4-trioctyl ester (CAS RN 89-04-3) with a purity by weight of more than 96 %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2918 16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Calcium digluconate monohydrate (CAS RN 66905-23-5) for use in the manufacture of calcium gluconate lactate (CAS RN 11116-97-5)</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2918 19 30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Cholic acid (CAS RN 81-25-4)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2918 19 30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3-α,12-α-Dihydroxy-5-β-cholan-24-oic acid (deoxycholic acid) (CAS RN 83-44-3)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2918 19 98</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L-Malic acid (CAS RN 97-67-6)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2918 29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Monohydroxynaphthoic acids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2918 29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Propyl 3,4,5-trihydroxybenzoate (CAS RN 121-79-9)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2918 29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Hexamethylene bis[3-(3,5-di-</w:t>
            </w:r>
            <w:r>
              <w:rPr>
                <w:i/>
                <w:iCs/>
                <w:noProof/>
              </w:rPr>
              <w:t>tert</w:t>
            </w:r>
            <w:r>
              <w:rPr>
                <w:noProof/>
              </w:rPr>
              <w:t>-butyl-4-hydroxyphenyl)propionate] (CAS RN 35074-77-2)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2918 29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Methyl-, ethyl-, propyl- or butyl esters of 4-hydroxybenzoic acid or their sodium salts (CAS RN 35285-68-8, 99-76-3, 5026-62-0, 94-26-8, 94-13-3, 35285-69-9, 120-47-8, 36457-20-2 or 4247-02-3)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2918 29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3,5-Diiodosalicylic acid  (CAS RN 133-91-5)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2918 30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Methyl-2-benzoylbenzoate (CAS RN 606-28-0)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2918 30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Ethyl acetoacetate (CAS RN 141-97-9)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2918 30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4-Oxovaleric acid (CAS RN 123-76-2)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2918 30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2-​[4-​Chloro-​3-​(chlorosulphonyl)​benzoyl]​benzoic acid (CAS RN 68592-12-1)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2918 30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Methyl benzoylformate (CAS RN 15206-55-0)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2918 99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3,4-Epoxycyclohexylmethyl 3,4-epoxycyclohexanecarboxylate (CAS RN 2386-87-0)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2918 99 90</w:t>
            </w:r>
          </w:p>
        </w:tc>
        <w:tc>
          <w:tcPr>
            <w:tcW w:w="778" w:type="dxa"/>
            <w:tcBorders>
              <w:left w:val="single" w:sz="2" w:space="0" w:color="auto"/>
            </w:tcBorders>
          </w:tcPr>
          <w:p>
            <w:pPr>
              <w:pStyle w:val="Paragraph"/>
              <w:jc w:val="center"/>
              <w:rPr>
                <w:noProof/>
              </w:rPr>
            </w:pPr>
            <w:r>
              <w:rPr>
                <w:noProof/>
              </w:rPr>
              <w:t>13</w:t>
            </w:r>
          </w:p>
        </w:tc>
        <w:tc>
          <w:tcPr>
            <w:tcW w:w="4800" w:type="dxa"/>
            <w:tcBorders>
              <w:left w:val="single" w:sz="2" w:space="0" w:color="auto"/>
            </w:tcBorders>
          </w:tcPr>
          <w:p>
            <w:pPr>
              <w:pStyle w:val="Paragraph"/>
              <w:rPr>
                <w:noProof/>
              </w:rPr>
            </w:pPr>
            <w:r>
              <w:rPr>
                <w:noProof/>
              </w:rPr>
              <w:t>3-Methoxy-2-methylbenzoyl chloride (CAS RN 24487-91-0)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2918 99 90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Ethyl 2,3-epoxy-3-phenylbutyrate (CAS RN 77-83-8)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2918 99 90</w:t>
            </w:r>
          </w:p>
        </w:tc>
        <w:tc>
          <w:tcPr>
            <w:tcW w:w="778" w:type="dxa"/>
            <w:tcBorders>
              <w:left w:val="single" w:sz="2" w:space="0" w:color="auto"/>
            </w:tcBorders>
          </w:tcPr>
          <w:p>
            <w:pPr>
              <w:pStyle w:val="Paragraph"/>
              <w:jc w:val="center"/>
              <w:rPr>
                <w:noProof/>
              </w:rPr>
            </w:pPr>
            <w:r>
              <w:rPr>
                <w:noProof/>
              </w:rPr>
              <w:t>18</w:t>
            </w:r>
          </w:p>
        </w:tc>
        <w:tc>
          <w:tcPr>
            <w:tcW w:w="4800" w:type="dxa"/>
            <w:tcBorders>
              <w:left w:val="single" w:sz="2" w:space="0" w:color="auto"/>
            </w:tcBorders>
          </w:tcPr>
          <w:p>
            <w:pPr>
              <w:pStyle w:val="Paragraph"/>
              <w:rPr>
                <w:noProof/>
              </w:rPr>
            </w:pPr>
            <w:r>
              <w:rPr>
                <w:noProof/>
              </w:rPr>
              <w:t>Ethyl 2-hydroxy-2-(4-phenoxyphenyl)propanoate (CAS RN 132584-17-9)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2918 99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Methyl 3-methoxyacrylate (CAS RN 5788-17-0)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2918 99 90</w:t>
            </w:r>
          </w:p>
        </w:tc>
        <w:tc>
          <w:tcPr>
            <w:tcW w:w="778" w:type="dxa"/>
            <w:tcBorders>
              <w:left w:val="single" w:sz="2" w:space="0" w:color="auto"/>
            </w:tcBorders>
          </w:tcPr>
          <w:p>
            <w:pPr>
              <w:pStyle w:val="Paragraph"/>
              <w:jc w:val="center"/>
              <w:rPr>
                <w:noProof/>
              </w:rPr>
            </w:pPr>
            <w:r>
              <w:rPr>
                <w:noProof/>
              </w:rPr>
              <w:t>23</w:t>
            </w:r>
          </w:p>
        </w:tc>
        <w:tc>
          <w:tcPr>
            <w:tcW w:w="4800" w:type="dxa"/>
            <w:tcBorders>
              <w:left w:val="single" w:sz="2" w:space="0" w:color="auto"/>
            </w:tcBorders>
          </w:tcPr>
          <w:p>
            <w:pPr>
              <w:pStyle w:val="Paragraph"/>
              <w:rPr>
                <w:noProof/>
              </w:rPr>
            </w:pPr>
            <w:r>
              <w:rPr>
                <w:noProof/>
              </w:rPr>
              <w:t>1,8-Dihydroxyanthraquinone-3-carboxylic acid (CAS RN 478-43-3)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2918 99 90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Methyl (E)-3-methoxy-2-(2-chloromethylphenyl)-2-propenoate (CAS RN 117428-51-0)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2918 99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Methyl 2-(4-hydroxyphenoxy)propionate (CAS RN 96562-58-2)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2918 99 90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p-Anisic acid (CAS RN 100-09-4)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2918 99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i/>
                <w:iCs/>
                <w:noProof/>
              </w:rPr>
              <w:t>trans</w:t>
            </w:r>
            <w:r>
              <w:rPr>
                <w:noProof/>
              </w:rPr>
              <w:t>-4-Hydroxy-3-methoxycinnamic acid (CAS RN 1135-24-6)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2918 99 90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4-Methylcatechol dimethyl acetate (CAS RN 52589-39-6)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2918 99 90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Methyl 3,4,5-trimethoxybenzoate (CAS RN 1916-07-0)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2918 99 90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Stearyl glycyrrhetinate(CAS RN 13832-70-7)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2918 99 90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3,4,5-Trimethoxybenzoic acid (CAS RN 118-41-2)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2918 99 90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Acetic acid, difluoro[1,1,2,2-tetrafluoro-2-(pentafluoroethoxy)ethoxy]-, ammonium salt (CAS RN 908020-52-0)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2918 99 90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Allyl-(3-methylbutoxy)acetate (CAS RN 67634-00-8)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2918 99 90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3,4-Dimethoxybenzoic acid (CAS RN 93-07-2)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2918 99 90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Sodium 5-[2-chloro-4-(trifluoromethyl)phenoxy]-2-nitrobenzoate (CAS RN 62476-59-9)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2918 99 90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Trinexapac-Ethyl (ISO) (CAS RN 95266-40-3) with a purity by weight of 96 %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2919 90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2,2’-Methylenebis(4,6-di-</w:t>
            </w:r>
            <w:r>
              <w:rPr>
                <w:i/>
                <w:iCs/>
                <w:noProof/>
              </w:rPr>
              <w:t>tert</w:t>
            </w:r>
            <w:r>
              <w:rPr>
                <w:noProof/>
              </w:rPr>
              <w:t>-butylphenyl) phosphate, monosodium salt (CAS RN 85209-91-2)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2919 90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Aluminium hydroxybis[2,2’-methylenebis(4,6-di-</w:t>
            </w:r>
            <w:r>
              <w:rPr>
                <w:i/>
                <w:iCs/>
                <w:noProof/>
              </w:rPr>
              <w:t>tert</w:t>
            </w:r>
            <w:r>
              <w:rPr>
                <w:noProof/>
              </w:rPr>
              <w:t>-butylphenyl)phosphate] (CAS RN 151841-65-5)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2919 90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lang w:val="fr-BE"/>
              </w:rPr>
            </w:pPr>
            <w:r>
              <w:rPr>
                <w:noProof/>
                <w:lang w:val="fr-BE"/>
              </w:rPr>
              <w:t>Tri-n-hexylphosphate (CAS RN 2528-39-4)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2919 90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Triethyl phosphate (CAS RN 78-40-0)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2919 90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Bisphenol-A bis(diphenyl phosphate) (CAS RN 5945-33-5)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2919 90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lang w:val="fr-BE"/>
              </w:rPr>
            </w:pPr>
            <w:r>
              <w:rPr>
                <w:noProof/>
                <w:lang w:val="fr-BE"/>
              </w:rPr>
              <w:t>Tris(2-butoxyethyl)phosphate (CAS RN 78-51-3)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2920 19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Fenitrothion (ISO) (CAS RN 122-14-5)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2920 19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Tolclofos-methyl (ISO) (CAS RN 57018-04-9)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2920 19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2,2‘-Oxybis(5,5-dimethyl-1,3,2-dioxaphosphorinane)-2,2‘-disulphide (CAS RN 4090-51-1)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2920 23 00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Trimethyl phosphite (CAS RN 121-45-9)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2920 24 00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Triethyl phosphite (CAS RN 122-52-1)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2920 29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i/>
                <w:iCs/>
                <w:noProof/>
              </w:rPr>
              <w:t>O,O’</w:t>
            </w:r>
            <w:r>
              <w:rPr>
                <w:noProof/>
              </w:rPr>
              <w:t>-Dioctadecyl pentaerythritol bis(phosphite) (CAS RN 3806-34-6)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2920 29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lang w:val="fr-BE"/>
              </w:rPr>
            </w:pPr>
            <w:r>
              <w:rPr>
                <w:noProof/>
                <w:lang w:val="fr-BE"/>
              </w:rPr>
              <w:t>Tris(methylphenyl)phosphite (CAS RN 25586-42-9)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2920 29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2,2’-[[3,3’,5,5’-Tetrakis(1,1-dimethylethyl)[1,1’-biphenyl]-2,2’-diyl]bis(oxy)]bis[biphenyl-1,3,2-dioxaphosphepine], (CAS RN 138776-88-2)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2920 29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Bis(2,4-dicumylphenyl)pentaerythritol diphosphite (CAS RN 154862-43-8)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2920 90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Diethyl sulphate (CAS RN 64-67-5)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2920 90 10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lang w:val="fr-BE"/>
              </w:rPr>
            </w:pPr>
            <w:r>
              <w:rPr>
                <w:noProof/>
                <w:lang w:val="fr-BE"/>
              </w:rPr>
              <w:t>Diallyl 2,2’-oxydiethyl dicarbonate (CAS RN 142-22-3)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2920 90 10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Dimethyl carbonate (CAS RN 616-38-6)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2920 90 10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lang w:val="it-IT"/>
              </w:rPr>
            </w:pPr>
            <w:r>
              <w:rPr>
                <w:noProof/>
                <w:lang w:val="it-IT"/>
              </w:rPr>
              <w:t>Di-</w:t>
            </w:r>
            <w:r>
              <w:rPr>
                <w:i/>
                <w:iCs/>
                <w:noProof/>
                <w:lang w:val="it-IT"/>
              </w:rPr>
              <w:t>tert</w:t>
            </w:r>
            <w:r>
              <w:rPr>
                <w:noProof/>
                <w:lang w:val="it-IT"/>
              </w:rPr>
              <w:t>-butyl dicarbonate (CAS RN 24424-99-5)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2920 90 10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2,4-Di-</w:t>
            </w:r>
            <w:r>
              <w:rPr>
                <w:i/>
                <w:iCs/>
                <w:noProof/>
              </w:rPr>
              <w:t>tert</w:t>
            </w:r>
            <w:r>
              <w:rPr>
                <w:noProof/>
              </w:rPr>
              <w:t>-butyl-5-nitrophenyl methyl carbonate (CAS RN 873055-55-1)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2920 90 10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Sodium 2-[2-(2-tridecoxyethoxy)ethoxy]ethyl sulphate (CAS RN 25446-78-0) in the form of a liquid paste with a content by weight in water of 62 % or more but not more than 65 %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2920 90 70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Fosetyl-sodium (CAS RN 39148-16-8) in form of an aqueous solution with a content by weight of fosetyl-sodium of 35 % or more but not more than 45 % for use in the manufacture of pesticides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2920 90 70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Fosetyl-aluminium (CAS RN 39148-24-8)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2920 90 70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Bis(neopentylglycolato)diboron (CAS RN 201733-56-4)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2920 90 70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Bis(pinacolato)diboron (CAS RN 73183-34-3)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2921 13 00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2-(</w:t>
            </w:r>
            <w:r>
              <w:rPr>
                <w:i/>
                <w:iCs/>
                <w:noProof/>
              </w:rPr>
              <w:t>N,N</w:t>
            </w:r>
            <w:r>
              <w:rPr>
                <w:noProof/>
              </w:rPr>
              <w:t>-Diethylamino)ethyl chloride hydrochloride (CAS RN 869-24-9)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Borders>
              <w:bottom w:val="nil"/>
            </w:tcBorders>
          </w:tcPr>
          <w:p>
            <w:pPr>
              <w:pStyle w:val="Paragraph"/>
              <w:rPr>
                <w:noProof/>
              </w:rPr>
            </w:pPr>
            <w:r>
              <w:rPr>
                <w:noProof/>
              </w:rPr>
              <w:t>ex 2921 19 50</w:t>
            </w:r>
          </w:p>
          <w:p>
            <w:pPr>
              <w:pStyle w:val="Paragraph"/>
              <w:rPr>
                <w:noProof/>
              </w:rPr>
            </w:pPr>
            <w:r>
              <w:rPr>
                <w:noProof/>
              </w:rPr>
              <w:t>ex 2929 90 00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Diethylamino-triethoxysilane (CAS RN 35077-00-0)</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Pr>
          <w:p>
            <w:pPr>
              <w:pStyle w:val="Paragraph"/>
              <w:rPr>
                <w:noProof/>
              </w:rPr>
            </w:pPr>
            <w:r>
              <w:rPr>
                <w:noProof/>
              </w:rPr>
              <w:t>ex 2921 19 99</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Ethyl(2-methylallyl)amine (CAS RN 18328-90-0)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19 99</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Allylamine (CAS RN 107-11-9)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2921 19 99</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2-Chloro-</w:t>
            </w:r>
            <w:r>
              <w:rPr>
                <w:i/>
                <w:iCs/>
                <w:noProof/>
              </w:rPr>
              <w:t>N</w:t>
            </w:r>
            <w:r>
              <w:rPr>
                <w:noProof/>
              </w:rPr>
              <w:t>-(2-chloroethyl)ethanamine hydrochloride (CAS RN 821-48-7)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2921 19 99</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Tetrakis(ethylmethylamino) zirconium (IV), (CAS RN 175923-04-3)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19 99</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lang w:val="fr-BE"/>
              </w:rPr>
            </w:pPr>
            <w:r>
              <w:rPr>
                <w:i/>
                <w:iCs/>
                <w:noProof/>
                <w:lang w:val="fr-BE"/>
              </w:rPr>
              <w:t>N,N</w:t>
            </w:r>
            <w:r>
              <w:rPr>
                <w:noProof/>
                <w:lang w:val="fr-BE"/>
              </w:rPr>
              <w:t>-Dimethyloctylamine – boron trichloride (1:1) (CAS RN 34762-90-8)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2921 19 99</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Taurine (CAS RN 107-35-7), with 0,5 % addition of anti-caking agent silicon dioxide (CAS RN 112926-00-8)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2921 29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lang w:val="fr-BE"/>
              </w:rPr>
            </w:pPr>
            <w:r>
              <w:rPr>
                <w:noProof/>
                <w:lang w:val="fr-BE"/>
              </w:rPr>
              <w:t>Tris[3-(dimethylamino)propyl]amine (CAS RN 33329-35-0)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29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lang w:val="fr-BE"/>
              </w:rPr>
            </w:pPr>
            <w:r>
              <w:rPr>
                <w:noProof/>
                <w:lang w:val="fr-BE"/>
              </w:rPr>
              <w:t>Bis[3-(dimethylamino)propyl]methylamine (CAS RN 3855-32-1)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29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Decamethylenediamine (CAS RN 646-25-3)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2921 29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i/>
                <w:iCs/>
                <w:noProof/>
              </w:rPr>
              <w:t>N</w:t>
            </w:r>
            <w:r>
              <w:rPr>
                <w:noProof/>
              </w:rPr>
              <w:t>’-[3-(Dimethylamino)propyl]-</w:t>
            </w:r>
            <w:r>
              <w:rPr>
                <w:i/>
                <w:iCs/>
                <w:noProof/>
              </w:rPr>
              <w:t>N</w:t>
            </w:r>
            <w:r>
              <w:rPr>
                <w:noProof/>
              </w:rPr>
              <w:t>,</w:t>
            </w:r>
            <w:r>
              <w:rPr>
                <w:i/>
                <w:iCs/>
                <w:noProof/>
              </w:rPr>
              <w:t>N</w:t>
            </w:r>
            <w:r>
              <w:rPr>
                <w:noProof/>
              </w:rPr>
              <w:t>-dimethylpropane-1,3-diamine, (CAS RN 6711-48-4)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2921 30 99</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1,3-Cyclohexanedimethanamine (CAS RN 2579-20-6)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2921 30 99</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Cyclopropylamin (CAS RN 765-30-0)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2921 42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lang w:val="pt-PT"/>
              </w:rPr>
            </w:pPr>
            <w:r>
              <w:rPr>
                <w:noProof/>
                <w:lang w:val="pt-PT"/>
              </w:rPr>
              <w:t>4-Amino-3-nitrobenzenesulphonic acid (CAS RN 616-84-2)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42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3-Chloroaniline (CAS RN 108-42-9)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42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Sodium hydrogen 2-aminobenzene-1,4-disulphonate (CAS RN 24605-36-5)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42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4-Nitroaniline (CAS RN 100-01-6)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42 00</w:t>
            </w:r>
          </w:p>
        </w:tc>
        <w:tc>
          <w:tcPr>
            <w:tcW w:w="778" w:type="dxa"/>
            <w:tcBorders>
              <w:left w:val="single" w:sz="2" w:space="0" w:color="auto"/>
            </w:tcBorders>
          </w:tcPr>
          <w:p>
            <w:pPr>
              <w:pStyle w:val="Paragraph"/>
              <w:jc w:val="center"/>
              <w:rPr>
                <w:noProof/>
              </w:rPr>
            </w:pPr>
            <w:r>
              <w:rPr>
                <w:noProof/>
              </w:rPr>
              <w:t>33</w:t>
            </w:r>
          </w:p>
        </w:tc>
        <w:tc>
          <w:tcPr>
            <w:tcW w:w="4800" w:type="dxa"/>
            <w:tcBorders>
              <w:left w:val="single" w:sz="2" w:space="0" w:color="auto"/>
            </w:tcBorders>
          </w:tcPr>
          <w:p>
            <w:pPr>
              <w:pStyle w:val="Paragraph"/>
              <w:rPr>
                <w:noProof/>
              </w:rPr>
            </w:pPr>
            <w:r>
              <w:rPr>
                <w:noProof/>
              </w:rPr>
              <w:t>2-Fluoroaniline (CAS RN 348-54-9)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2921 42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2-Nitroaniline (CAS RN 88-74-4)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42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Sodium sulphanilate (CAS RN 515-74-2), also in form of its mono- or dihydrates (CAS RN 12333-70-0 or 6106-22-5)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2921 42 00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2,4,5-Trichloroaniline (CAS RN 636-30-6)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42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3-Aminobenzenesulfonic acid (CAS RN 121-47-1)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42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2-Aminobenzene-1,4-disulfonic acid (CAS RN 98-44-2)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2921 42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4-Chloro-2-nitroaniline (CAS RN 89-63-4)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42 00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3,5-Dichloroaniline (CAS RN 626-43-7)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42 00</w:t>
            </w:r>
          </w:p>
        </w:tc>
        <w:tc>
          <w:tcPr>
            <w:tcW w:w="778" w:type="dxa"/>
            <w:tcBorders>
              <w:left w:val="single" w:sz="2" w:space="0" w:color="auto"/>
            </w:tcBorders>
          </w:tcPr>
          <w:p>
            <w:pPr>
              <w:pStyle w:val="Paragraph"/>
              <w:jc w:val="center"/>
              <w:rPr>
                <w:noProof/>
              </w:rPr>
            </w:pPr>
            <w:r>
              <w:rPr>
                <w:noProof/>
              </w:rPr>
              <w:t>86</w:t>
            </w:r>
          </w:p>
        </w:tc>
        <w:tc>
          <w:tcPr>
            <w:tcW w:w="4800" w:type="dxa"/>
            <w:tcBorders>
              <w:left w:val="single" w:sz="2" w:space="0" w:color="auto"/>
            </w:tcBorders>
          </w:tcPr>
          <w:p>
            <w:pPr>
              <w:pStyle w:val="Paragraph"/>
              <w:rPr>
                <w:noProof/>
              </w:rPr>
            </w:pPr>
            <w:r>
              <w:rPr>
                <w:noProof/>
              </w:rPr>
              <w:t>2,5-Dichloroaniline (CAS RN 95-82-9)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2921 42 00</w:t>
            </w:r>
          </w:p>
        </w:tc>
        <w:tc>
          <w:tcPr>
            <w:tcW w:w="778" w:type="dxa"/>
            <w:tcBorders>
              <w:left w:val="single" w:sz="2" w:space="0" w:color="auto"/>
            </w:tcBorders>
          </w:tcPr>
          <w:p>
            <w:pPr>
              <w:pStyle w:val="Paragraph"/>
              <w:jc w:val="center"/>
              <w:rPr>
                <w:noProof/>
              </w:rPr>
            </w:pPr>
            <w:r>
              <w:rPr>
                <w:noProof/>
              </w:rPr>
              <w:t>87</w:t>
            </w:r>
          </w:p>
        </w:tc>
        <w:tc>
          <w:tcPr>
            <w:tcW w:w="4800" w:type="dxa"/>
            <w:tcBorders>
              <w:left w:val="single" w:sz="2" w:space="0" w:color="auto"/>
            </w:tcBorders>
          </w:tcPr>
          <w:p>
            <w:pPr>
              <w:pStyle w:val="Paragraph"/>
              <w:rPr>
                <w:noProof/>
              </w:rPr>
            </w:pPr>
            <w:r>
              <w:rPr>
                <w:i/>
                <w:iCs/>
                <w:noProof/>
              </w:rPr>
              <w:t>N</w:t>
            </w:r>
            <w:r>
              <w:rPr>
                <w:noProof/>
              </w:rPr>
              <w:t>-Methylaniline (CAS RN 100-61-8)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2921 42 00</w:t>
            </w:r>
          </w:p>
        </w:tc>
        <w:tc>
          <w:tcPr>
            <w:tcW w:w="778" w:type="dxa"/>
            <w:tcBorders>
              <w:left w:val="single" w:sz="2" w:space="0" w:color="auto"/>
            </w:tcBorders>
          </w:tcPr>
          <w:p>
            <w:pPr>
              <w:pStyle w:val="Paragraph"/>
              <w:jc w:val="center"/>
              <w:rPr>
                <w:noProof/>
              </w:rPr>
            </w:pPr>
            <w:r>
              <w:rPr>
                <w:noProof/>
              </w:rPr>
              <w:t>88</w:t>
            </w:r>
          </w:p>
        </w:tc>
        <w:tc>
          <w:tcPr>
            <w:tcW w:w="4800" w:type="dxa"/>
            <w:tcBorders>
              <w:left w:val="single" w:sz="2" w:space="0" w:color="auto"/>
            </w:tcBorders>
          </w:tcPr>
          <w:p>
            <w:pPr>
              <w:pStyle w:val="Paragraph"/>
              <w:rPr>
                <w:noProof/>
              </w:rPr>
            </w:pPr>
            <w:r>
              <w:rPr>
                <w:noProof/>
              </w:rPr>
              <w:t>3,4-Dichloroaniline-6-sulphonic acid (CAS RN 6331-96-0)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2921 43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4-Amino-6-chlorotoluene-3-sulphonic acid (CAS RN 88-51-7)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43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3-Nitro-</w:t>
            </w:r>
            <w:r>
              <w:rPr>
                <w:i/>
                <w:iCs/>
                <w:noProof/>
              </w:rPr>
              <w:t>p</w:t>
            </w:r>
            <w:r>
              <w:rPr>
                <w:noProof/>
              </w:rPr>
              <w:t>-toluidine (CAS RN 119-32-4)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43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4-Aminotoluene-3-sulphonic acid (CAS RN 88-44-8)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43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4-Aminobenzotrifluoride (CAS RN 455-14-1)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2921 43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3-Aminobenzotrifluoride (CAS RN 98-16-8)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2921 43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6-Chloro-α,α,α-trifluoro-m-toluidine (CAS RN 121-50-6)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2921 44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Diphenylamine (CAS RN 122-39-4)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45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2-Aminonaphthalene-1,5-disulphonic acid (CAS RN 117-62-4) or one of its sodium salts (CAS RN 19532-03-7) or (CAS RN 62203-79-6)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45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7-Aminonaphthalene-1,3,6-trisulphonic acid  (CAS RN 118-03-6)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49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Pendimethalin (ISO) (CAS RN 40487-42-1)</w:t>
            </w:r>
          </w:p>
        </w:tc>
        <w:tc>
          <w:tcPr>
            <w:tcW w:w="1080" w:type="dxa"/>
            <w:tcBorders>
              <w:left w:val="single" w:sz="2" w:space="0" w:color="auto"/>
            </w:tcBorders>
          </w:tcPr>
          <w:p>
            <w:pPr>
              <w:pStyle w:val="Paragraph"/>
              <w:rPr>
                <w:noProof/>
              </w:rPr>
            </w:pPr>
            <w:r>
              <w:rPr>
                <w:noProof/>
              </w:rPr>
              <w:t>3.5 %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49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i/>
                <w:iCs/>
                <w:noProof/>
              </w:rPr>
              <w:t>N</w:t>
            </w:r>
            <w:r>
              <w:rPr>
                <w:noProof/>
              </w:rPr>
              <w:t>-1-Naphthylaniline (CAS RN 90-30-2)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49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3,4-Xylidine (CAS RN 95-64-7)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49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2,6-Diisopropylaniline (CAS RN 24544-04-5)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2921 49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4-Heptafluoroisopropyl-2-methylaniline (CAS RN 238098-26-5)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2921 49 00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4-Isopropylaniline (CAS RN 99-88-7)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2921 51 19</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Toluene diamine (TDA),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72 % or more but not more than 82 % of 4-methyl-m-phenylenediamine, and</w:t>
                  </w:r>
                </w:p>
              </w:tc>
            </w:tr>
            <w:tr>
              <w:tc>
                <w:tcPr>
                  <w:tcW w:w="220" w:type="dxa"/>
                </w:tcPr>
                <w:p>
                  <w:pPr>
                    <w:pStyle w:val="Paragraph"/>
                    <w:rPr>
                      <w:noProof/>
                    </w:rPr>
                  </w:pPr>
                  <w:r>
                    <w:rPr>
                      <w:noProof/>
                    </w:rPr>
                    <w:t>—</w:t>
                  </w:r>
                </w:p>
              </w:tc>
              <w:tc>
                <w:tcPr>
                  <w:tcW w:w="4365" w:type="dxa"/>
                </w:tcPr>
                <w:p>
                  <w:pPr>
                    <w:pStyle w:val="Paragraph"/>
                    <w:rPr>
                      <w:noProof/>
                    </w:rPr>
                  </w:pPr>
                  <w:r>
                    <w:rPr>
                      <w:noProof/>
                    </w:rPr>
                    <w:t>17 % or more but not more than 22 % of 2-methyl-m-phenylenediamine, and</w:t>
                  </w:r>
                </w:p>
              </w:tc>
            </w:tr>
            <w:tr>
              <w:tc>
                <w:tcPr>
                  <w:tcW w:w="220" w:type="dxa"/>
                </w:tcPr>
                <w:p>
                  <w:pPr>
                    <w:pStyle w:val="Paragraph"/>
                    <w:rPr>
                      <w:noProof/>
                    </w:rPr>
                  </w:pPr>
                  <w:r>
                    <w:rPr>
                      <w:noProof/>
                    </w:rPr>
                    <w:t>—</w:t>
                  </w:r>
                </w:p>
              </w:tc>
              <w:tc>
                <w:tcPr>
                  <w:tcW w:w="4365" w:type="dxa"/>
                </w:tcPr>
                <w:p>
                  <w:pPr>
                    <w:pStyle w:val="Paragraph"/>
                    <w:rPr>
                      <w:noProof/>
                    </w:rPr>
                  </w:pPr>
                  <w:r>
                    <w:rPr>
                      <w:noProof/>
                    </w:rPr>
                    <w:t>not more than 0,23 % of residual tar</w:t>
                  </w:r>
                </w:p>
              </w:tc>
            </w:tr>
          </w:tbl>
          <w:p>
            <w:pPr>
              <w:pStyle w:val="Paragraph"/>
              <w:rPr>
                <w:noProof/>
              </w:rPr>
            </w:pPr>
            <w:r>
              <w:rPr>
                <w:noProof/>
              </w:rPr>
              <w:t>whether or not containing 7 % or less of water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51 19</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2-Methyl-</w:t>
            </w:r>
            <w:r>
              <w:rPr>
                <w:i/>
                <w:iCs/>
                <w:noProof/>
              </w:rPr>
              <w:t>p</w:t>
            </w:r>
            <w:r>
              <w:rPr>
                <w:noProof/>
              </w:rPr>
              <w:t>-phenylenediamine sulphate (CAS RN 615-50-9)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2921 51 19</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i/>
                <w:iCs/>
                <w:noProof/>
              </w:rPr>
              <w:t>p</w:t>
            </w:r>
            <w:r>
              <w:rPr>
                <w:noProof/>
              </w:rPr>
              <w:t>-Phenylenediamine (CAS RN 106-50-3)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2921 51 19</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 xml:space="preserve">Mono- and dichloroderivatives of </w:t>
            </w:r>
            <w:r>
              <w:rPr>
                <w:i/>
                <w:iCs/>
                <w:noProof/>
              </w:rPr>
              <w:t>p-</w:t>
            </w:r>
            <w:r>
              <w:rPr>
                <w:noProof/>
              </w:rPr>
              <w:t xml:space="preserve">phenylenediamine and </w:t>
            </w:r>
            <w:r>
              <w:rPr>
                <w:i/>
                <w:iCs/>
                <w:noProof/>
              </w:rPr>
              <w:t>p-</w:t>
            </w:r>
            <w:r>
              <w:rPr>
                <w:noProof/>
              </w:rPr>
              <w:t>diaminotoluene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2921 51 19</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2,4-Diaminobenzenesulphonic acid (CAS RN 88-63-1)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51 19</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4-Bromo- 1,2-diaminobenzene (CAS RN 1575-37-7)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2921 59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Mixture of isomers of 3,5-diethyltoluenediamine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59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3,3’-Dichlorobenzidine dihydrochloride (CAS RN 612-83-9)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2921 59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4,4’-Diaminostilbene-2,2’-disulphonic acid (CAS RN 81-11-8)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2921 59 90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lang w:val="pt-PT"/>
              </w:rPr>
            </w:pPr>
            <w:r>
              <w:rPr>
                <w:noProof/>
                <w:lang w:val="pt-PT"/>
              </w:rPr>
              <w:t>(2R,5R)-1,6-Diphenylhexane-2,5-diamine dihydrochloride (CAS RN 1247119-31-8)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2921 59 90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lang w:val="fr-BE"/>
              </w:rPr>
            </w:pPr>
            <w:r>
              <w:rPr>
                <w:noProof/>
                <w:lang w:val="fr-BE"/>
              </w:rPr>
              <w:t>Tris(4-aminophenyl)methane (CAS RN 548-61-8)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2922 19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2-(2-Methoxyphenoxy)ethylamine hydrochloride (CAS RN 64464-07-9)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2922 19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Titanium bis(triethanolamine)diisopropoxide (CAS RN 36673-16-2)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2922 19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lang w:val="fr-BE"/>
              </w:rPr>
            </w:pPr>
            <w:r>
              <w:rPr>
                <w:i/>
                <w:iCs/>
                <w:noProof/>
                <w:lang w:val="fr-BE"/>
              </w:rPr>
              <w:t>N,N,N’,N’</w:t>
            </w:r>
            <w:r>
              <w:rPr>
                <w:noProof/>
                <w:lang w:val="fr-BE"/>
              </w:rPr>
              <w:t>-Tetramethyl-2,2’-oxybis(ethylamine) (CAS RN 3033-62-3)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2922 19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2-[2-(Dimethylamino)ethoxy] ethanol (CAS RN 1704-62-7)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2922 19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2-(2-Methoxyphenoxy)ethylamine (CAS RN 1836-62-0)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2922 19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i/>
                <w:iCs/>
                <w:noProof/>
              </w:rPr>
              <w:t>N,N,N’</w:t>
            </w:r>
            <w:r>
              <w:rPr>
                <w:noProof/>
              </w:rPr>
              <w:t>-trimethyl-</w:t>
            </w:r>
            <w:r>
              <w:rPr>
                <w:i/>
                <w:iCs/>
                <w:noProof/>
              </w:rPr>
              <w:t>N’</w:t>
            </w:r>
            <w:r>
              <w:rPr>
                <w:noProof/>
              </w:rPr>
              <w:t>-(2-hydroxy-ethyl) 2,2’-oxybis(ethylamine), (CAS RN 83016-70-0)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2922 19 00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i/>
                <w:iCs/>
                <w:noProof/>
              </w:rPr>
              <w:t>trans</w:t>
            </w:r>
            <w:r>
              <w:rPr>
                <w:noProof/>
              </w:rPr>
              <w:t>-4-Aminocyclohexanol (CAS RN 27489-62-9)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2922 19 00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2-Ethoxyethylamine (CAS RN 110-76-9)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2922 19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i/>
                <w:iCs/>
                <w:noProof/>
              </w:rPr>
              <w:t>N</w:t>
            </w:r>
            <w:r>
              <w:rPr>
                <w:noProof/>
              </w:rPr>
              <w:t>-[2-[2-(Dimethylamino)ethoxy]ethyl]-</w:t>
            </w:r>
            <w:r>
              <w:rPr>
                <w:i/>
                <w:iCs/>
                <w:noProof/>
              </w:rPr>
              <w:t>N</w:t>
            </w:r>
            <w:r>
              <w:rPr>
                <w:noProof/>
              </w:rPr>
              <w:t>-methyl-1,3-propanediamine (CAS RN 189253-72-3)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2922 19 00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(1S,4R)-cis-4-Amino-2-cyclopentene-1-methanol-D-tartrate (CAS RN 229177-52-0)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2922 21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2-Amino-5-hydroxynaphthalene-1,7-disulphonic acid (CAS RN 6535-70-2)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2922 21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6-Amino-4-hydroxynaphthalene-2-sulphonic acid (CAS RN 90-51-7)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2922 21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7-Amino-4-hydroxynaphthalene-2-sulphonic acid (CAS RN 87-02-5)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2922 21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Sodium hydrogen 4-amino-5-hydroxynaphthalene-2,7-disulphonate (CAS RN 5460-09-3)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2922 21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4-Amino-5-hydroxynaphthalene-2,7-disulphonic acid with a purity by weight of 80 % or more (CAS RN 90-20-0)</w:t>
            </w:r>
          </w:p>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2922 29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3-Aminophenol (CAS RN 591-27-5)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2922 29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lang w:val="pt-PT"/>
              </w:rPr>
            </w:pPr>
            <w:r>
              <w:rPr>
                <w:noProof/>
                <w:lang w:val="pt-PT"/>
              </w:rPr>
              <w:t>5-Amino-</w:t>
            </w:r>
            <w:r>
              <w:rPr>
                <w:i/>
                <w:iCs/>
                <w:noProof/>
                <w:lang w:val="pt-PT"/>
              </w:rPr>
              <w:t>o</w:t>
            </w:r>
            <w:r>
              <w:rPr>
                <w:noProof/>
                <w:lang w:val="pt-PT"/>
              </w:rPr>
              <w:t>-cresol (CAS RN 2835-95-2)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2922 29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lang w:val="fr-BE"/>
              </w:rPr>
            </w:pPr>
            <w:r>
              <w:rPr>
                <w:noProof/>
                <w:lang w:val="fr-BE"/>
              </w:rPr>
              <w:t>1,2-Bis(2-aminophenoxy)ethane (CAS RN 52411-34-4)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2922 29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4-Hydroxy-6-[(3-sulphophenyl)amino]naphthalene-2-sulphonic acid (CAS RN 25251-42-7)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2922 29 00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Anisidines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2922 29 00</w:t>
            </w:r>
          </w:p>
        </w:tc>
        <w:tc>
          <w:tcPr>
            <w:tcW w:w="778" w:type="dxa"/>
            <w:tcBorders>
              <w:left w:val="single" w:sz="2" w:space="0" w:color="auto"/>
            </w:tcBorders>
          </w:tcPr>
          <w:p>
            <w:pPr>
              <w:pStyle w:val="Paragraph"/>
              <w:jc w:val="center"/>
              <w:rPr>
                <w:noProof/>
              </w:rPr>
            </w:pPr>
            <w:r>
              <w:rPr>
                <w:noProof/>
              </w:rPr>
              <w:t>63</w:t>
            </w:r>
          </w:p>
        </w:tc>
        <w:tc>
          <w:tcPr>
            <w:tcW w:w="4800" w:type="dxa"/>
            <w:tcBorders>
              <w:left w:val="single" w:sz="2" w:space="0" w:color="auto"/>
            </w:tcBorders>
          </w:tcPr>
          <w:p>
            <w:pPr>
              <w:pStyle w:val="Paragraph"/>
              <w:rPr>
                <w:noProof/>
              </w:rPr>
            </w:pPr>
            <w:r>
              <w:rPr>
                <w:noProof/>
              </w:rPr>
              <w:t>Aclonifen (ISO) (CAS RN 74070-46-5) with a purity by weight of 97 %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2922 29 00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4-Trifluoromethoxyaniline (CAS RN 461-82-5)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2922 29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4-Nitro-</w:t>
            </w:r>
            <w:r>
              <w:rPr>
                <w:i/>
                <w:iCs/>
                <w:noProof/>
              </w:rPr>
              <w:t>o</w:t>
            </w:r>
            <w:r>
              <w:rPr>
                <w:noProof/>
              </w:rPr>
              <w:t>-anisidine (CAS RN 97-52-9)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2922 29 00</w:t>
            </w:r>
          </w:p>
        </w:tc>
        <w:tc>
          <w:tcPr>
            <w:tcW w:w="778" w:type="dxa"/>
            <w:tcBorders>
              <w:left w:val="single" w:sz="2" w:space="0" w:color="auto"/>
            </w:tcBorders>
          </w:tcPr>
          <w:p>
            <w:pPr>
              <w:pStyle w:val="Paragraph"/>
              <w:jc w:val="center"/>
              <w:rPr>
                <w:noProof/>
              </w:rPr>
            </w:pPr>
            <w:r>
              <w:rPr>
                <w:noProof/>
              </w:rPr>
              <w:t>73</w:t>
            </w:r>
          </w:p>
        </w:tc>
        <w:tc>
          <w:tcPr>
            <w:tcW w:w="4800" w:type="dxa"/>
            <w:tcBorders>
              <w:left w:val="single" w:sz="2" w:space="0" w:color="auto"/>
            </w:tcBorders>
          </w:tcPr>
          <w:p>
            <w:pPr>
              <w:pStyle w:val="Paragraph"/>
              <w:rPr>
                <w:noProof/>
                <w:lang w:val="fr-BE"/>
              </w:rPr>
            </w:pPr>
            <w:r>
              <w:rPr>
                <w:noProof/>
                <w:lang w:val="fr-BE"/>
              </w:rPr>
              <w:t>Tris(4-aminophenyl) thiophosphate (CAS RN 52664-35-4)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2922 29 00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4-(2-Aminoethyl)phenol (CAS RN 51-67-2)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2922 29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3-Diethylaminophenol (CAS RN 91-68-9)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2922 29 00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4-Benzyloxyaniline hydrochloride (CAS RN 51388-20-6)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2922 39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1-Amino-4-bromo-9,10-dioxoanthracene-2-sulphonic acid and its salts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2922 39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2-Amino-5-chlorobenzophenone (CAS RN 719-59-5)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2922 39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3-(Dimethylamino)-1-(1-naphthalenyl)-1-propanone)hydrochloride (CAS RN 5409-58-5)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2922 39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lang w:val="it-IT"/>
              </w:rPr>
            </w:pPr>
            <w:r>
              <w:rPr>
                <w:noProof/>
                <w:lang w:val="it-IT"/>
              </w:rPr>
              <w:t>5-Chloro-2-(methylamino)benzophenone (CAS RN 1022-13-5)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2922 43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Anthranilic acid (CAS RN 118-92-3)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2922 49 85</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Ornithine aspartate (INNM) (CAS RN 3230-94-2)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2922 49 85</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3-Amino-4-chlorobenzoic acid (CAS RN 2840-28-0)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2922 49 85</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Dimethyl 2-aminobenzene-1,4-dicarboxylate (CAS RN 5372-81-6)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2922 49 85</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Aqueous solution containing 40 % by weight or more of sodium methylaminoacetate (CAS RN 4316-73-8)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2922 49 85</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2- (3-Amino-4-chloro-benzoyl) benzoic acid (CAS RN 118-04-7)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2922 49 85</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Norvaline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2922 49 85</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Glycine (CAS RN 56-40-6)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2922 49 85</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D-(-)-Dihydrophenylglycine (CAS RN 26774-88-9)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2922 49 85</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(E)-Ethyl 4-(dimethylamino)but-2-enoate maleate (CUS 0138070-7)</w:t>
            </w:r>
          </w:p>
          <w:p>
            <w:pPr>
              <w:pStyle w:val="Paragraph"/>
              <w:rPr>
                <w:noProof/>
              </w:rPr>
            </w:pPr>
            <w:r>
              <w:rPr>
                <w:noProof/>
              </w:rPr>
              <w:t> </w:t>
            </w:r>
            <w:r>
              <w:rPr>
                <w:rStyle w:val="FootnoteReference"/>
                <w:noProof/>
              </w:rPr>
              <w:t>(5)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2922 49 85</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Ethyl-4-dimethylaminobenzoate (CAS RN 10287-53-3)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2922 49 85</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Diethyl aminomalonate hydrochloride (CAS RN 13433-00-6)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2922 49 85</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2-Ethylhexyl-4-dimethylaminobenzoate (CAS RN 21245-02-3)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2922 49 85</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 12-Aminododecanoic acid (CAS RN 693-57-2)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2922 50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2-(2-(2-Aminoethoxy)ethoxy)acetic acid hydrochloride (CAS RN 134979-01-4)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2922 50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1-[2-Amino-1-(4-methoxyphenyl)-ethyl]-cyclohexanol hydrochloride (CAS RN 130198-05-9)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2922 50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2-(1-Hydroxycyclohexyl)-2-(4-methoxyphenyl)ethylammonium acetate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2923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Calcium phosphoryl choline chloride tetrahydrate (CAS RN 72556-74-2)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2923 90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Tetramethylammonium hydroxide, in the form of an aqueous solution containing 25 % (± 0,5 %) by weight of tetramethylammonium hydroxide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2923 90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Tetramethylammonium hydrogen phthalate (CAS RN 79723-02-7)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2923 90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Tetrakis(dimethylditetradecylammonium) molybdate, (CAS RN  117342-25-3)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2923 90 00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Tetrabutylammonium bromide (CAS RN 1643-19-2)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2923 90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Tetrapropylammonium hydroxide, in the form of an aqueous solution containing:</w:t>
            </w:r>
          </w:p>
          <w:tbl>
            <w:tblPr>
              <w:tblStyle w:val="Listdash"/>
              <w:tblW w:w="0" w:type="auto"/>
              <w:tblLayout w:type="fixed"/>
              <w:tblLook w:val="0000" w:firstRow="0" w:lastRow="0" w:firstColumn="0" w:lastColumn="0" w:noHBand="0" w:noVBand="0"/>
            </w:tblPr>
            <w:tblGrid>
              <w:gridCol w:w="220"/>
              <w:gridCol w:w="3970"/>
            </w:tblGrid>
            <w:tr>
              <w:tc>
                <w:tcPr>
                  <w:tcW w:w="220" w:type="dxa"/>
                </w:tcPr>
                <w:p>
                  <w:pPr>
                    <w:pStyle w:val="Paragraph"/>
                    <w:rPr>
                      <w:noProof/>
                    </w:rPr>
                  </w:pPr>
                  <w:r>
                    <w:rPr>
                      <w:noProof/>
                    </w:rPr>
                    <w:t>—</w:t>
                  </w:r>
                </w:p>
              </w:tc>
              <w:tc>
                <w:tcPr>
                  <w:tcW w:w="3970" w:type="dxa"/>
                </w:tcPr>
                <w:p>
                  <w:pPr>
                    <w:pStyle w:val="Paragraph"/>
                    <w:rPr>
                      <w:noProof/>
                    </w:rPr>
                  </w:pPr>
                  <w:r>
                    <w:rPr>
                      <w:noProof/>
                    </w:rPr>
                    <w:t>40 % (± 2 %) by weight of tetrapropylammonium hydroxide,</w:t>
                  </w:r>
                </w:p>
              </w:tc>
            </w:tr>
            <w:tr>
              <w:tc>
                <w:tcPr>
                  <w:tcW w:w="220" w:type="dxa"/>
                </w:tcPr>
                <w:p>
                  <w:pPr>
                    <w:pStyle w:val="Paragraph"/>
                    <w:rPr>
                      <w:noProof/>
                    </w:rPr>
                  </w:pPr>
                  <w:r>
                    <w:rPr>
                      <w:noProof/>
                    </w:rPr>
                    <w:t>—</w:t>
                  </w:r>
                </w:p>
              </w:tc>
              <w:tc>
                <w:tcPr>
                  <w:tcW w:w="3970" w:type="dxa"/>
                </w:tcPr>
                <w:p>
                  <w:pPr>
                    <w:pStyle w:val="Paragraph"/>
                    <w:rPr>
                      <w:noProof/>
                    </w:rPr>
                  </w:pPr>
                  <w:r>
                    <w:rPr>
                      <w:noProof/>
                    </w:rPr>
                    <w:t>0,3 % by weight or less of carbonate,</w:t>
                  </w:r>
                </w:p>
              </w:tc>
            </w:tr>
            <w:tr>
              <w:tc>
                <w:tcPr>
                  <w:tcW w:w="220" w:type="dxa"/>
                </w:tcPr>
                <w:p>
                  <w:pPr>
                    <w:pStyle w:val="Paragraph"/>
                    <w:rPr>
                      <w:noProof/>
                    </w:rPr>
                  </w:pPr>
                  <w:r>
                    <w:rPr>
                      <w:noProof/>
                    </w:rPr>
                    <w:t>—</w:t>
                  </w:r>
                </w:p>
              </w:tc>
              <w:tc>
                <w:tcPr>
                  <w:tcW w:w="3970" w:type="dxa"/>
                </w:tcPr>
                <w:p>
                  <w:pPr>
                    <w:pStyle w:val="Paragraph"/>
                    <w:rPr>
                      <w:noProof/>
                    </w:rPr>
                  </w:pPr>
                  <w:r>
                    <w:rPr>
                      <w:noProof/>
                    </w:rPr>
                    <w:t>0,1 % by weight or less of tripropylamine,</w:t>
                  </w:r>
                </w:p>
              </w:tc>
            </w:tr>
            <w:tr>
              <w:tc>
                <w:tcPr>
                  <w:tcW w:w="220" w:type="dxa"/>
                </w:tcPr>
                <w:p>
                  <w:pPr>
                    <w:pStyle w:val="Paragraph"/>
                    <w:rPr>
                      <w:noProof/>
                    </w:rPr>
                  </w:pPr>
                  <w:r>
                    <w:rPr>
                      <w:noProof/>
                    </w:rPr>
                    <w:t>—</w:t>
                  </w:r>
                </w:p>
              </w:tc>
              <w:tc>
                <w:tcPr>
                  <w:tcW w:w="3970" w:type="dxa"/>
                </w:tcPr>
                <w:p>
                  <w:pPr>
                    <w:pStyle w:val="Paragraph"/>
                    <w:rPr>
                      <w:noProof/>
                    </w:rPr>
                  </w:pPr>
                  <w:r>
                    <w:rPr>
                      <w:noProof/>
                    </w:rPr>
                    <w:t>500 mg/kg or less of bromide and</w:t>
                  </w:r>
                </w:p>
              </w:tc>
            </w:tr>
            <w:tr>
              <w:tc>
                <w:tcPr>
                  <w:tcW w:w="220" w:type="dxa"/>
                </w:tcPr>
                <w:p>
                  <w:pPr>
                    <w:pStyle w:val="Paragraph"/>
                    <w:rPr>
                      <w:noProof/>
                    </w:rPr>
                  </w:pPr>
                  <w:r>
                    <w:rPr>
                      <w:noProof/>
                    </w:rPr>
                    <w:t>—</w:t>
                  </w:r>
                </w:p>
              </w:tc>
              <w:tc>
                <w:tcPr>
                  <w:tcW w:w="3970" w:type="dxa"/>
                </w:tcPr>
                <w:p>
                  <w:pPr>
                    <w:pStyle w:val="Paragraph"/>
                    <w:rPr>
                      <w:noProof/>
                    </w:rPr>
                  </w:pPr>
                  <w:r>
                    <w:rPr>
                      <w:noProof/>
                    </w:rPr>
                    <w:t>25 mg/kg or less of potassium and sodium taken together</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2923 90 00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Tetraethylammonium hydroxide, in the form of an aqueous solution containing:</w:t>
            </w:r>
          </w:p>
          <w:tbl>
            <w:tblPr>
              <w:tblStyle w:val="Listdash"/>
              <w:tblW w:w="0" w:type="auto"/>
              <w:tblLayout w:type="fixed"/>
              <w:tblLook w:val="0000" w:firstRow="0" w:lastRow="0" w:firstColumn="0" w:lastColumn="0" w:noHBand="0" w:noVBand="0"/>
            </w:tblPr>
            <w:tblGrid>
              <w:gridCol w:w="220"/>
              <w:gridCol w:w="3992"/>
            </w:tblGrid>
            <w:tr>
              <w:tc>
                <w:tcPr>
                  <w:tcW w:w="220" w:type="dxa"/>
                </w:tcPr>
                <w:p>
                  <w:pPr>
                    <w:pStyle w:val="Paragraph"/>
                    <w:rPr>
                      <w:noProof/>
                    </w:rPr>
                  </w:pPr>
                  <w:r>
                    <w:rPr>
                      <w:noProof/>
                    </w:rPr>
                    <w:t>—</w:t>
                  </w:r>
                </w:p>
              </w:tc>
              <w:tc>
                <w:tcPr>
                  <w:tcW w:w="3992" w:type="dxa"/>
                </w:tcPr>
                <w:p>
                  <w:pPr>
                    <w:pStyle w:val="Paragraph"/>
                    <w:rPr>
                      <w:noProof/>
                    </w:rPr>
                  </w:pPr>
                  <w:r>
                    <w:rPr>
                      <w:noProof/>
                    </w:rPr>
                    <w:t>35 % (± 0,5 %) by weight of tetraethylammonium hydroxide,</w:t>
                  </w:r>
                </w:p>
              </w:tc>
            </w:tr>
            <w:tr>
              <w:tc>
                <w:tcPr>
                  <w:tcW w:w="220" w:type="dxa"/>
                </w:tcPr>
                <w:p>
                  <w:pPr>
                    <w:pStyle w:val="Paragraph"/>
                    <w:rPr>
                      <w:noProof/>
                    </w:rPr>
                  </w:pPr>
                  <w:r>
                    <w:rPr>
                      <w:noProof/>
                    </w:rPr>
                    <w:t>—</w:t>
                  </w:r>
                </w:p>
              </w:tc>
              <w:tc>
                <w:tcPr>
                  <w:tcW w:w="3992" w:type="dxa"/>
                </w:tcPr>
                <w:p>
                  <w:pPr>
                    <w:pStyle w:val="Paragraph"/>
                    <w:rPr>
                      <w:noProof/>
                    </w:rPr>
                  </w:pPr>
                  <w:r>
                    <w:rPr>
                      <w:noProof/>
                    </w:rPr>
                    <w:t>not more than 1 000 mg/kg of chloride,</w:t>
                  </w:r>
                </w:p>
              </w:tc>
            </w:tr>
            <w:tr>
              <w:tc>
                <w:tcPr>
                  <w:tcW w:w="220" w:type="dxa"/>
                </w:tcPr>
                <w:p>
                  <w:pPr>
                    <w:pStyle w:val="Paragraph"/>
                    <w:rPr>
                      <w:noProof/>
                    </w:rPr>
                  </w:pPr>
                  <w:r>
                    <w:rPr>
                      <w:noProof/>
                    </w:rPr>
                    <w:t>—</w:t>
                  </w:r>
                </w:p>
              </w:tc>
              <w:tc>
                <w:tcPr>
                  <w:tcW w:w="3992" w:type="dxa"/>
                </w:tcPr>
                <w:p>
                  <w:pPr>
                    <w:pStyle w:val="Paragraph"/>
                    <w:rPr>
                      <w:noProof/>
                    </w:rPr>
                  </w:pPr>
                  <w:r>
                    <w:rPr>
                      <w:noProof/>
                    </w:rPr>
                    <w:t>not more than 2 mg/kg of iron and</w:t>
                  </w:r>
                </w:p>
              </w:tc>
            </w:tr>
            <w:tr>
              <w:tc>
                <w:tcPr>
                  <w:tcW w:w="220" w:type="dxa"/>
                </w:tcPr>
                <w:p>
                  <w:pPr>
                    <w:pStyle w:val="Paragraph"/>
                    <w:rPr>
                      <w:noProof/>
                    </w:rPr>
                  </w:pPr>
                  <w:r>
                    <w:rPr>
                      <w:noProof/>
                    </w:rPr>
                    <w:t>—</w:t>
                  </w:r>
                </w:p>
              </w:tc>
              <w:tc>
                <w:tcPr>
                  <w:tcW w:w="3992" w:type="dxa"/>
                </w:tcPr>
                <w:p>
                  <w:pPr>
                    <w:pStyle w:val="Paragraph"/>
                    <w:rPr>
                      <w:noProof/>
                    </w:rPr>
                  </w:pPr>
                  <w:r>
                    <w:rPr>
                      <w:noProof/>
                    </w:rPr>
                    <w:t>not more than 10 mg/kg of potassium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2923 90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Diallyldimethylammonium chloride (CAS RN 7398-69-8) , in the form of an aqueous solution containing by weight 63 % or more but not more than 67 % of diallyldimethylammonium chloride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2923 90 00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lang w:val="pt-PT"/>
              </w:rPr>
            </w:pPr>
            <w:r>
              <w:rPr>
                <w:noProof/>
                <w:lang w:val="pt-PT"/>
              </w:rPr>
              <w:t>N,N,N-Trimethylanilinium chloride (CAS RN 138-24-9)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2924 19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2-Acrylamido-2-methylpropanesulphonic acid (CAS RN 15214-89-8) or its sodium salt (CAS RN  5165-97-9), or its ammonium salt (CAS RN  58374-69-9)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2924 19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N-Ethyl N-methylcarbamoyl chloride (CAS RN 42252-34-6)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2924 19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(R)-(-)-3-(carbamoylmethyl)-5-methylhexanoic acid  (CAS RN 181289-33-8)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2924 19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Methyl 2-acetamido-3-chloropropionate (CAS RN 87333-22-0)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2924 19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Acetamide (CAS RN 60-35-5)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2924 19 00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3-Chloro-</w:t>
            </w:r>
            <w:r>
              <w:rPr>
                <w:i/>
                <w:iCs/>
                <w:noProof/>
              </w:rPr>
              <w:t>N</w:t>
            </w:r>
            <w:r>
              <w:rPr>
                <w:noProof/>
              </w:rPr>
              <w:t>-methoxy-</w:t>
            </w:r>
            <w:r>
              <w:rPr>
                <w:i/>
                <w:iCs/>
                <w:noProof/>
              </w:rPr>
              <w:t>N</w:t>
            </w:r>
            <w:r>
              <w:rPr>
                <w:noProof/>
              </w:rPr>
              <w:t>-methylpropanamide (CAS RN 1062512-53-1)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2924 19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Acrylamide (CAS RN 79-06-1)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2924 19 00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2-Propynyl butylcarbamate (CAS RN 76114-73-3)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2924 19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lang w:val="pt-PT"/>
              </w:rPr>
            </w:pPr>
            <w:r>
              <w:rPr>
                <w:i/>
                <w:iCs/>
                <w:noProof/>
                <w:lang w:val="pt-PT"/>
              </w:rPr>
              <w:t>N,N</w:t>
            </w:r>
            <w:r>
              <w:rPr>
                <w:noProof/>
                <w:lang w:val="pt-PT"/>
              </w:rPr>
              <w:t>-Dimethylacrylamide (CAS RN 2680-03-7)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2924 19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Methylcarbamate (CAS RN 598-55-0)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2924 19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Tetrabutylurea (CAS RN 4559-86-8)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2924 21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4,4’-Dihydroxy-7,7’-ureylenedi(naphthalene-2-sulfonic acid) and its sodium salts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2924 21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(3-Aminophenyl)urea hydrochloride (CAS RN 59690-88-9)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2924 25 00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Alachlor (ISO), (CAS RN 15972-60-8)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12</w:t>
            </w:r>
          </w:p>
        </w:tc>
        <w:tc>
          <w:tcPr>
            <w:tcW w:w="4800" w:type="dxa"/>
            <w:tcBorders>
              <w:left w:val="single" w:sz="2" w:space="0" w:color="auto"/>
            </w:tcBorders>
          </w:tcPr>
          <w:p>
            <w:pPr>
              <w:pStyle w:val="Paragraph"/>
              <w:rPr>
                <w:noProof/>
                <w:lang w:val="pt-PT"/>
              </w:rPr>
            </w:pPr>
            <w:r>
              <w:rPr>
                <w:noProof/>
                <w:lang w:val="pt-PT"/>
              </w:rPr>
              <w:t>4-(Acetylamino)-2-aminobenzenesulphonic acid (CAS RN 88-64-2)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Acetochlor (ISO), (CAS RN 34256-82-1)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17</w:t>
            </w:r>
          </w:p>
        </w:tc>
        <w:tc>
          <w:tcPr>
            <w:tcW w:w="4800" w:type="dxa"/>
            <w:tcBorders>
              <w:left w:val="single" w:sz="2" w:space="0" w:color="auto"/>
            </w:tcBorders>
          </w:tcPr>
          <w:p>
            <w:pPr>
              <w:pStyle w:val="Paragraph"/>
              <w:rPr>
                <w:noProof/>
              </w:rPr>
            </w:pPr>
            <w:r>
              <w:rPr>
                <w:noProof/>
              </w:rPr>
              <w:t>2-(Trifluoromethyl)benzamide (CAS RN 360-64-5)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19</w:t>
            </w:r>
          </w:p>
        </w:tc>
        <w:tc>
          <w:tcPr>
            <w:tcW w:w="4800" w:type="dxa"/>
            <w:tcBorders>
              <w:left w:val="single" w:sz="2" w:space="0" w:color="auto"/>
            </w:tcBorders>
          </w:tcPr>
          <w:p>
            <w:pPr>
              <w:pStyle w:val="Paragraph"/>
              <w:rPr>
                <w:noProof/>
              </w:rPr>
            </w:pPr>
            <w:r>
              <w:rPr>
                <w:noProof/>
              </w:rPr>
              <w:t>2-[[2-(Benzyloxycarbonylamino)acetyl]amino]propionic acid (CAS RN 3079-63-8)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2-Chloro-</w:t>
            </w:r>
            <w:r>
              <w:rPr>
                <w:i/>
                <w:iCs/>
                <w:noProof/>
              </w:rPr>
              <w:t>N</w:t>
            </w:r>
            <w:r>
              <w:rPr>
                <w:noProof/>
              </w:rPr>
              <w:t>-(2-ethyl-6-methylphenyl)-</w:t>
            </w:r>
            <w:r>
              <w:rPr>
                <w:i/>
                <w:iCs/>
                <w:noProof/>
              </w:rPr>
              <w:t>N</w:t>
            </w:r>
            <w:r>
              <w:rPr>
                <w:noProof/>
              </w:rPr>
              <w:t>-(propan-2-yloxymethyl)acetamide (CAS RN  86763-47-5)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23</w:t>
            </w:r>
          </w:p>
        </w:tc>
        <w:tc>
          <w:tcPr>
            <w:tcW w:w="4800" w:type="dxa"/>
            <w:tcBorders>
              <w:left w:val="single" w:sz="2" w:space="0" w:color="auto"/>
            </w:tcBorders>
          </w:tcPr>
          <w:p>
            <w:pPr>
              <w:pStyle w:val="Paragraph"/>
              <w:rPr>
                <w:noProof/>
                <w:lang w:val="pt-PT"/>
              </w:rPr>
            </w:pPr>
            <w:r>
              <w:rPr>
                <w:noProof/>
                <w:lang w:val="pt-PT"/>
              </w:rPr>
              <w:t>Benalaxyl-M (ISO) (CAS RN 98243-83-5)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27</w:t>
            </w:r>
          </w:p>
        </w:tc>
        <w:tc>
          <w:tcPr>
            <w:tcW w:w="4800" w:type="dxa"/>
            <w:tcBorders>
              <w:left w:val="single" w:sz="2" w:space="0" w:color="auto"/>
            </w:tcBorders>
          </w:tcPr>
          <w:p>
            <w:pPr>
              <w:pStyle w:val="Paragraph"/>
              <w:rPr>
                <w:noProof/>
              </w:rPr>
            </w:pPr>
            <w:r>
              <w:rPr>
                <w:noProof/>
              </w:rPr>
              <w:t>2-Bromo-4-fluoroacetanilide (CAS RN 1009-22-9)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33</w:t>
            </w:r>
          </w:p>
        </w:tc>
        <w:tc>
          <w:tcPr>
            <w:tcW w:w="4800" w:type="dxa"/>
            <w:tcBorders>
              <w:left w:val="single" w:sz="2" w:space="0" w:color="auto"/>
            </w:tcBorders>
          </w:tcPr>
          <w:p>
            <w:pPr>
              <w:pStyle w:val="Paragraph"/>
              <w:rPr>
                <w:noProof/>
              </w:rPr>
            </w:pPr>
            <w:r>
              <w:rPr>
                <w:noProof/>
              </w:rPr>
              <w:t>N-(4-Amino-2-ethoxyphenyl)acetamide (CAS RN 848655-78-7)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37</w:t>
            </w:r>
          </w:p>
        </w:tc>
        <w:tc>
          <w:tcPr>
            <w:tcW w:w="4800" w:type="dxa"/>
            <w:tcBorders>
              <w:left w:val="single" w:sz="2" w:space="0" w:color="auto"/>
            </w:tcBorders>
          </w:tcPr>
          <w:p>
            <w:pPr>
              <w:pStyle w:val="Paragraph"/>
              <w:rPr>
                <w:noProof/>
              </w:rPr>
            </w:pPr>
            <w:r>
              <w:rPr>
                <w:noProof/>
              </w:rPr>
              <w:t>Beflubutamid (ISO)  (CAS RN 113614-08-7)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N,N’-1,4-Phenylenebis[3-oxobutyramide], (CAS RN 24731-73-5)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43</w:t>
            </w:r>
          </w:p>
        </w:tc>
        <w:tc>
          <w:tcPr>
            <w:tcW w:w="4800" w:type="dxa"/>
            <w:tcBorders>
              <w:left w:val="single" w:sz="2" w:space="0" w:color="auto"/>
            </w:tcBorders>
          </w:tcPr>
          <w:p>
            <w:pPr>
              <w:pStyle w:val="Paragraph"/>
              <w:rPr>
                <w:noProof/>
              </w:rPr>
            </w:pPr>
            <w:r>
              <w:rPr>
                <w:noProof/>
              </w:rPr>
              <w:t>N,N'-(3,3'-Dimethylbiphenyl-4,4'-ylene)di(acetoacetamide) (CAS RN 91-96-3)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Propoxur (ISO) (CAS RN 114-26-1)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51</w:t>
            </w:r>
          </w:p>
        </w:tc>
        <w:tc>
          <w:tcPr>
            <w:tcW w:w="4800" w:type="dxa"/>
            <w:tcBorders>
              <w:left w:val="single" w:sz="2" w:space="0" w:color="auto"/>
            </w:tcBorders>
          </w:tcPr>
          <w:p>
            <w:pPr>
              <w:pStyle w:val="Paragraph"/>
              <w:rPr>
                <w:noProof/>
              </w:rPr>
            </w:pPr>
            <w:r>
              <w:rPr>
                <w:noProof/>
              </w:rPr>
              <w:t>Methyl 2-amino-4-[[(2,5-dichlorophenyl)amino]carbonyl]benzoate (CAS RN 59673-82-4)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53</w:t>
            </w:r>
          </w:p>
        </w:tc>
        <w:tc>
          <w:tcPr>
            <w:tcW w:w="4800" w:type="dxa"/>
            <w:tcBorders>
              <w:left w:val="single" w:sz="2" w:space="0" w:color="auto"/>
            </w:tcBorders>
          </w:tcPr>
          <w:p>
            <w:pPr>
              <w:pStyle w:val="Paragraph"/>
              <w:rPr>
                <w:noProof/>
              </w:rPr>
            </w:pPr>
            <w:r>
              <w:rPr>
                <w:noProof/>
              </w:rPr>
              <w:t>4-Amino-N-[4-(aminocarbonyl)phenyl]benzamide (CAS RN 74441-06-8)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N,N’-(2,5-Dimethyl-1,4-phenylene)bis[3-oxobutyramide] (CAS RN 24304-50-5)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N,N’-(2-Chloro-5-methyl-1,4-phenylene)bis[3-oxobutyramide], (CAS RN 41131-65-1)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61</w:t>
            </w:r>
          </w:p>
        </w:tc>
        <w:tc>
          <w:tcPr>
            <w:tcW w:w="4800" w:type="dxa"/>
            <w:tcBorders>
              <w:left w:val="single" w:sz="2" w:space="0" w:color="auto"/>
            </w:tcBorders>
          </w:tcPr>
          <w:p>
            <w:pPr>
              <w:pStyle w:val="Paragraph"/>
              <w:rPr>
                <w:noProof/>
              </w:rPr>
            </w:pPr>
            <w:r>
              <w:rPr>
                <w:noProof/>
              </w:rPr>
              <w:t>(</w:t>
            </w:r>
            <w:r>
              <w:rPr>
                <w:i/>
                <w:iCs/>
                <w:noProof/>
              </w:rPr>
              <w:t>S</w:t>
            </w:r>
            <w:r>
              <w:rPr>
                <w:noProof/>
              </w:rPr>
              <w:t>)-1-Phenylethanamine (</w:t>
            </w:r>
            <w:r>
              <w:rPr>
                <w:i/>
                <w:iCs/>
                <w:noProof/>
              </w:rPr>
              <w:t>S</w:t>
            </w:r>
            <w:r>
              <w:rPr>
                <w:noProof/>
              </w:rPr>
              <w:t>)-2-(((1</w:t>
            </w:r>
            <w:r>
              <w:rPr>
                <w:i/>
                <w:iCs/>
                <w:noProof/>
              </w:rPr>
              <w:t>R</w:t>
            </w:r>
            <w:r>
              <w:rPr>
                <w:noProof/>
              </w:rPr>
              <w:t>,2</w:t>
            </w:r>
            <w:r>
              <w:rPr>
                <w:i/>
                <w:iCs/>
                <w:noProof/>
              </w:rPr>
              <w:t>R</w:t>
            </w:r>
            <w:r>
              <w:rPr>
                <w:noProof/>
              </w:rPr>
              <w:t>)-2-allylcyclopropoxy)carbonylamino)-3,3-dimethylbutanoate (CUS 0143288-8)</w:t>
            </w:r>
          </w:p>
          <w:p>
            <w:pPr>
              <w:pStyle w:val="Paragraph"/>
              <w:rPr>
                <w:noProof/>
              </w:rPr>
            </w:pPr>
            <w:r>
              <w:rPr>
                <w:noProof/>
              </w:rPr>
              <w:t> </w:t>
            </w:r>
            <w:r>
              <w:rPr>
                <w:rStyle w:val="FootnoteReference"/>
                <w:noProof/>
              </w:rPr>
              <w:t>(5)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62</w:t>
            </w:r>
          </w:p>
        </w:tc>
        <w:tc>
          <w:tcPr>
            <w:tcW w:w="4800" w:type="dxa"/>
            <w:tcBorders>
              <w:left w:val="single" w:sz="2" w:space="0" w:color="auto"/>
            </w:tcBorders>
          </w:tcPr>
          <w:p>
            <w:pPr>
              <w:pStyle w:val="Paragraph"/>
              <w:rPr>
                <w:noProof/>
              </w:rPr>
            </w:pPr>
            <w:r>
              <w:rPr>
                <w:noProof/>
              </w:rPr>
              <w:t>2-Chlorobenzamide (CAS RN 609-66-5)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63</w:t>
            </w:r>
          </w:p>
        </w:tc>
        <w:tc>
          <w:tcPr>
            <w:tcW w:w="4800" w:type="dxa"/>
            <w:tcBorders>
              <w:left w:val="single" w:sz="2" w:space="0" w:color="auto"/>
            </w:tcBorders>
          </w:tcPr>
          <w:p>
            <w:pPr>
              <w:pStyle w:val="Paragraph"/>
              <w:rPr>
                <w:noProof/>
              </w:rPr>
            </w:pPr>
            <w:r>
              <w:rPr>
                <w:i/>
                <w:iCs/>
                <w:noProof/>
              </w:rPr>
              <w:t>N</w:t>
            </w:r>
            <w:r>
              <w:rPr>
                <w:noProof/>
              </w:rPr>
              <w:t>-Ethyl-2-(isopropyl)-5-methylcyclohexanecarboxamide (CAS RN 39711-79-0)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64</w:t>
            </w:r>
          </w:p>
        </w:tc>
        <w:tc>
          <w:tcPr>
            <w:tcW w:w="4800" w:type="dxa"/>
            <w:tcBorders>
              <w:left w:val="single" w:sz="2" w:space="0" w:color="auto"/>
            </w:tcBorders>
          </w:tcPr>
          <w:p>
            <w:pPr>
              <w:pStyle w:val="Paragraph"/>
              <w:rPr>
                <w:noProof/>
              </w:rPr>
            </w:pPr>
            <w:r>
              <w:rPr>
                <w:noProof/>
              </w:rPr>
              <w:t>N-(3',4'-dichloro-5-fluoro[1,1’-biphenyl]-2-yl)acetamide (CAS RN 877179-03-8)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2-(4-Hydroxyphenyl)acetamide (CAS RN 17194-82-0)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73</w:t>
            </w:r>
          </w:p>
        </w:tc>
        <w:tc>
          <w:tcPr>
            <w:tcW w:w="4800" w:type="dxa"/>
            <w:tcBorders>
              <w:left w:val="single" w:sz="2" w:space="0" w:color="auto"/>
            </w:tcBorders>
          </w:tcPr>
          <w:p>
            <w:pPr>
              <w:pStyle w:val="Paragraph"/>
              <w:rPr>
                <w:noProof/>
              </w:rPr>
            </w:pPr>
            <w:r>
              <w:rPr>
                <w:noProof/>
              </w:rPr>
              <w:t>Napropamide (ISO) (CAS RN 15299-99-7)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lang w:val="fr-BE"/>
              </w:rPr>
            </w:pPr>
            <w:r>
              <w:rPr>
                <w:noProof/>
                <w:lang w:val="fr-BE"/>
              </w:rPr>
              <w:t>3-Amino-</w:t>
            </w:r>
            <w:r>
              <w:rPr>
                <w:i/>
                <w:iCs/>
                <w:noProof/>
                <w:lang w:val="fr-BE"/>
              </w:rPr>
              <w:t>p</w:t>
            </w:r>
            <w:r>
              <w:rPr>
                <w:noProof/>
                <w:lang w:val="fr-BE"/>
              </w:rPr>
              <w:t>-anisanilide (CAS RN 120-35-4)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5’-Chloro-3-hydroxy-2’,4’-dimethoxy-2-naphthanilide (CAS RN 92-72-8)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i/>
                <w:iCs/>
                <w:noProof/>
              </w:rPr>
              <w:t>p</w:t>
            </w:r>
            <w:r>
              <w:rPr>
                <w:noProof/>
              </w:rPr>
              <w:t>-Aminobenzamide (CAS RN 2835-68-9)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86</w:t>
            </w:r>
          </w:p>
        </w:tc>
        <w:tc>
          <w:tcPr>
            <w:tcW w:w="4800" w:type="dxa"/>
            <w:tcBorders>
              <w:left w:val="single" w:sz="2" w:space="0" w:color="auto"/>
            </w:tcBorders>
          </w:tcPr>
          <w:p>
            <w:pPr>
              <w:pStyle w:val="Paragraph"/>
              <w:rPr>
                <w:noProof/>
              </w:rPr>
            </w:pPr>
            <w:r>
              <w:rPr>
                <w:noProof/>
              </w:rPr>
              <w:t>Anthranilamide (CAS RN 88-68-6) of a purity by weight of 99,5 %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87</w:t>
            </w:r>
          </w:p>
        </w:tc>
        <w:tc>
          <w:tcPr>
            <w:tcW w:w="4800" w:type="dxa"/>
            <w:tcBorders>
              <w:left w:val="single" w:sz="2" w:space="0" w:color="auto"/>
            </w:tcBorders>
          </w:tcPr>
          <w:p>
            <w:pPr>
              <w:pStyle w:val="Paragraph"/>
              <w:rPr>
                <w:noProof/>
              </w:rPr>
            </w:pPr>
            <w:r>
              <w:rPr>
                <w:noProof/>
              </w:rPr>
              <w:t>Paracetamol (INN) (CAS RN 103-90-2)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88</w:t>
            </w:r>
          </w:p>
        </w:tc>
        <w:tc>
          <w:tcPr>
            <w:tcW w:w="4800" w:type="dxa"/>
            <w:tcBorders>
              <w:left w:val="single" w:sz="2" w:space="0" w:color="auto"/>
            </w:tcBorders>
          </w:tcPr>
          <w:p>
            <w:pPr>
              <w:pStyle w:val="Paragraph"/>
              <w:rPr>
                <w:noProof/>
              </w:rPr>
            </w:pPr>
            <w:r>
              <w:rPr>
                <w:noProof/>
              </w:rPr>
              <w:t>5’-Chloro-3-hydroxy-2’-methyl-2-naphthanilide (CAS RN 135-63-7)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89</w:t>
            </w:r>
          </w:p>
        </w:tc>
        <w:tc>
          <w:tcPr>
            <w:tcW w:w="4800" w:type="dxa"/>
            <w:tcBorders>
              <w:left w:val="single" w:sz="2" w:space="0" w:color="auto"/>
            </w:tcBorders>
          </w:tcPr>
          <w:p>
            <w:pPr>
              <w:pStyle w:val="Paragraph"/>
              <w:rPr>
                <w:noProof/>
              </w:rPr>
            </w:pPr>
            <w:r>
              <w:rPr>
                <w:noProof/>
              </w:rPr>
              <w:t>Flutolanil (ISO) (CAS RN 66332-96-5)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3-Hydroxy-2’-methoxy-2-naphthanilide (CAS RN 135-62-6)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92</w:t>
            </w:r>
          </w:p>
        </w:tc>
        <w:tc>
          <w:tcPr>
            <w:tcW w:w="4800" w:type="dxa"/>
            <w:tcBorders>
              <w:left w:val="single" w:sz="2" w:space="0" w:color="auto"/>
            </w:tcBorders>
          </w:tcPr>
          <w:p>
            <w:pPr>
              <w:pStyle w:val="Paragraph"/>
              <w:rPr>
                <w:noProof/>
              </w:rPr>
            </w:pPr>
            <w:r>
              <w:rPr>
                <w:noProof/>
              </w:rPr>
              <w:t>3-Hydroxy-2-naphthanilide (CAS RN 92-77-3)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93</w:t>
            </w:r>
          </w:p>
        </w:tc>
        <w:tc>
          <w:tcPr>
            <w:tcW w:w="4800" w:type="dxa"/>
            <w:tcBorders>
              <w:left w:val="single" w:sz="2" w:space="0" w:color="auto"/>
            </w:tcBorders>
          </w:tcPr>
          <w:p>
            <w:pPr>
              <w:pStyle w:val="Paragraph"/>
              <w:rPr>
                <w:noProof/>
              </w:rPr>
            </w:pPr>
            <w:r>
              <w:rPr>
                <w:noProof/>
              </w:rPr>
              <w:t>3-Hydroxy-2'-methyl-2-naphthanilide (CAS RN 135-61-5)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94</w:t>
            </w:r>
          </w:p>
        </w:tc>
        <w:tc>
          <w:tcPr>
            <w:tcW w:w="4800" w:type="dxa"/>
            <w:tcBorders>
              <w:left w:val="single" w:sz="2" w:space="0" w:color="auto"/>
            </w:tcBorders>
          </w:tcPr>
          <w:p>
            <w:pPr>
              <w:pStyle w:val="Paragraph"/>
              <w:rPr>
                <w:noProof/>
              </w:rPr>
            </w:pPr>
            <w:r>
              <w:rPr>
                <w:noProof/>
              </w:rPr>
              <w:t>2’-Ethoxy-3-hydroxy-2-naphthanilide (CAS RN 92-74-0)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2924 29 70</w:t>
            </w:r>
          </w:p>
        </w:tc>
        <w:tc>
          <w:tcPr>
            <w:tcW w:w="778" w:type="dxa"/>
            <w:tcBorders>
              <w:left w:val="single" w:sz="2" w:space="0" w:color="auto"/>
            </w:tcBorders>
          </w:tcPr>
          <w:p>
            <w:pPr>
              <w:pStyle w:val="Paragraph"/>
              <w:jc w:val="center"/>
              <w:rPr>
                <w:noProof/>
              </w:rPr>
            </w:pPr>
            <w:r>
              <w:rPr>
                <w:noProof/>
              </w:rPr>
              <w:t>97</w:t>
            </w:r>
          </w:p>
        </w:tc>
        <w:tc>
          <w:tcPr>
            <w:tcW w:w="4800" w:type="dxa"/>
            <w:tcBorders>
              <w:left w:val="single" w:sz="2" w:space="0" w:color="auto"/>
            </w:tcBorders>
          </w:tcPr>
          <w:p>
            <w:pPr>
              <w:pStyle w:val="Paragraph"/>
              <w:rPr>
                <w:noProof/>
              </w:rPr>
            </w:pPr>
            <w:r>
              <w:rPr>
                <w:noProof/>
              </w:rPr>
              <w:t>1,1-Cyclohexanediacetic acid monoamide (CAS RN 99189-60-3)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2925 11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Saccharin and its sodium salt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2925 19 95</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i/>
                <w:iCs/>
                <w:noProof/>
              </w:rPr>
              <w:t>N</w:t>
            </w:r>
            <w:r>
              <w:rPr>
                <w:noProof/>
              </w:rPr>
              <w:t>-Phenylmaleimide (CAS RN 941-69-5)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2925 19 95</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4,5,6,7-Tetrahydroisoindole-1,3-dione (CAS RN 4720-86-9)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2925 19 95</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i/>
                <w:iCs/>
                <w:noProof/>
              </w:rPr>
              <w:t>N,N'</w:t>
            </w:r>
            <w:r>
              <w:rPr>
                <w:noProof/>
              </w:rPr>
              <w:t>-(</w:t>
            </w:r>
            <w:r>
              <w:rPr>
                <w:i/>
                <w:iCs/>
                <w:noProof/>
              </w:rPr>
              <w:t>m</w:t>
            </w:r>
            <w:r>
              <w:rPr>
                <w:noProof/>
              </w:rPr>
              <w:t>-Phenylene)dimaleimide (CAS RN 3006-93-7)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2925 29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Dicyclohexylcarbodiimide (CAS RN 538-75-0)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2925 29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lang w:val="fr-BE"/>
              </w:rPr>
            </w:pPr>
            <w:r>
              <w:rPr>
                <w:noProof/>
                <w:lang w:val="fr-BE"/>
              </w:rPr>
              <w:t>N-[3-(Dimethylamino)propyl]-N'-ethylcarbodiimide hydrochloride (CAS RN 25952-53-8)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2925 29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Guanidine sulphamate (CAS RN 50979-18-5)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12</w:t>
            </w:r>
          </w:p>
        </w:tc>
        <w:tc>
          <w:tcPr>
            <w:tcW w:w="4800" w:type="dxa"/>
            <w:tcBorders>
              <w:left w:val="single" w:sz="2" w:space="0" w:color="auto"/>
            </w:tcBorders>
          </w:tcPr>
          <w:p>
            <w:pPr>
              <w:pStyle w:val="Paragraph"/>
              <w:rPr>
                <w:noProof/>
              </w:rPr>
            </w:pPr>
            <w:r>
              <w:rPr>
                <w:noProof/>
              </w:rPr>
              <w:t>Cyfluthrin (ISO) (CAS RN 68359-37-5) with a purity by weight of 95 %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13</w:t>
            </w:r>
          </w:p>
        </w:tc>
        <w:tc>
          <w:tcPr>
            <w:tcW w:w="4800" w:type="dxa"/>
            <w:tcBorders>
              <w:left w:val="single" w:sz="2" w:space="0" w:color="auto"/>
            </w:tcBorders>
          </w:tcPr>
          <w:p>
            <w:pPr>
              <w:pStyle w:val="Paragraph"/>
              <w:rPr>
                <w:noProof/>
              </w:rPr>
            </w:pPr>
            <w:r>
              <w:rPr>
                <w:noProof/>
              </w:rPr>
              <w:t>alpha-Bromo-o-toluonitrile (CAS RN 22115-41-9)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14</w:t>
            </w:r>
          </w:p>
        </w:tc>
        <w:tc>
          <w:tcPr>
            <w:tcW w:w="4800" w:type="dxa"/>
            <w:tcBorders>
              <w:left w:val="single" w:sz="2" w:space="0" w:color="auto"/>
            </w:tcBorders>
          </w:tcPr>
          <w:p>
            <w:pPr>
              <w:pStyle w:val="Paragraph"/>
              <w:rPr>
                <w:noProof/>
              </w:rPr>
            </w:pPr>
            <w:r>
              <w:rPr>
                <w:noProof/>
              </w:rPr>
              <w:t>Cyanoacetic acid (CAS RN 372-09-8)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16</w:t>
            </w:r>
          </w:p>
        </w:tc>
        <w:tc>
          <w:tcPr>
            <w:tcW w:w="4800" w:type="dxa"/>
            <w:tcBorders>
              <w:left w:val="single" w:sz="2" w:space="0" w:color="auto"/>
            </w:tcBorders>
          </w:tcPr>
          <w:p>
            <w:pPr>
              <w:pStyle w:val="Paragraph"/>
              <w:rPr>
                <w:noProof/>
              </w:rPr>
            </w:pPr>
            <w:r>
              <w:rPr>
                <w:noProof/>
              </w:rPr>
              <w:t>4-Cyano-2-nitrobenzoic acid methyl ester (CAS RN 52449-76-0)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17</w:t>
            </w:r>
          </w:p>
        </w:tc>
        <w:tc>
          <w:tcPr>
            <w:tcW w:w="4800" w:type="dxa"/>
            <w:tcBorders>
              <w:left w:val="single" w:sz="2" w:space="0" w:color="auto"/>
            </w:tcBorders>
          </w:tcPr>
          <w:p>
            <w:pPr>
              <w:pStyle w:val="Paragraph"/>
              <w:rPr>
                <w:noProof/>
              </w:rPr>
            </w:pPr>
            <w:r>
              <w:rPr>
                <w:noProof/>
              </w:rPr>
              <w:t>Cypermethrin (ISO) with its stereoisomers (CAS RN 52315-07-8) with a purity by weight of 90 %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2-(</w:t>
            </w:r>
            <w:r>
              <w:rPr>
                <w:i/>
                <w:iCs/>
                <w:noProof/>
              </w:rPr>
              <w:t>m</w:t>
            </w:r>
            <w:r>
              <w:rPr>
                <w:noProof/>
              </w:rPr>
              <w:t>-Benzoylphenyl)propiononitrile (CAS RN 42872-30-0)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23</w:t>
            </w:r>
          </w:p>
        </w:tc>
        <w:tc>
          <w:tcPr>
            <w:tcW w:w="4800" w:type="dxa"/>
            <w:tcBorders>
              <w:left w:val="single" w:sz="2" w:space="0" w:color="auto"/>
            </w:tcBorders>
          </w:tcPr>
          <w:p>
            <w:pPr>
              <w:pStyle w:val="Paragraph"/>
              <w:rPr>
                <w:noProof/>
              </w:rPr>
            </w:pPr>
            <w:r>
              <w:rPr>
                <w:noProof/>
              </w:rPr>
              <w:t>Acrinathrin (ISO) (CAS RN 101007-06-1)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2,2-Dibromo-3-nitrilopropionamide (CAS RN 10222-01-2)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27</w:t>
            </w:r>
          </w:p>
        </w:tc>
        <w:tc>
          <w:tcPr>
            <w:tcW w:w="4800" w:type="dxa"/>
            <w:tcBorders>
              <w:left w:val="single" w:sz="2" w:space="0" w:color="auto"/>
            </w:tcBorders>
          </w:tcPr>
          <w:p>
            <w:pPr>
              <w:pStyle w:val="Paragraph"/>
              <w:rPr>
                <w:noProof/>
              </w:rPr>
            </w:pPr>
            <w:r>
              <w:rPr>
                <w:noProof/>
              </w:rPr>
              <w:t>Cyhalofop-butyl (ISO) (CAS RN 122008-85-9)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4-Cyano-2-methoxybenzaldehyde (CAS RN 21962-45-8)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2-(4-Cyanophenylamino)acetic acid  (CAS RN 42288-26-6)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Alkyl or alkoxyalkyl esters of cyanoacetic acid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61</w:t>
            </w:r>
          </w:p>
        </w:tc>
        <w:tc>
          <w:tcPr>
            <w:tcW w:w="4800" w:type="dxa"/>
            <w:tcBorders>
              <w:left w:val="single" w:sz="2" w:space="0" w:color="auto"/>
            </w:tcBorders>
          </w:tcPr>
          <w:p>
            <w:pPr>
              <w:pStyle w:val="Paragraph"/>
              <w:rPr>
                <w:noProof/>
              </w:rPr>
            </w:pPr>
            <w:r>
              <w:rPr>
                <w:i/>
                <w:iCs/>
                <w:noProof/>
              </w:rPr>
              <w:t>m</w:t>
            </w:r>
            <w:r>
              <w:rPr>
                <w:noProof/>
              </w:rPr>
              <w:t>-(1-Cyanoethyl)benzoic acid (CAS RN 5537-71-3)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64</w:t>
            </w:r>
          </w:p>
        </w:tc>
        <w:tc>
          <w:tcPr>
            <w:tcW w:w="4800" w:type="dxa"/>
            <w:tcBorders>
              <w:left w:val="single" w:sz="2" w:space="0" w:color="auto"/>
            </w:tcBorders>
          </w:tcPr>
          <w:p>
            <w:pPr>
              <w:pStyle w:val="Paragraph"/>
              <w:rPr>
                <w:noProof/>
              </w:rPr>
            </w:pPr>
            <w:r>
              <w:rPr>
                <w:noProof/>
              </w:rPr>
              <w:t>Esfenvalerate (CAS RN 66230-04-4) of a purity by weight of 83 % or more in a mixture of its own isomers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Malononitrile (CAS RN 109-77-3)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Methacrylonitrile (CAS RN 126-98-7)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74</w:t>
            </w:r>
          </w:p>
        </w:tc>
        <w:tc>
          <w:tcPr>
            <w:tcW w:w="4800" w:type="dxa"/>
            <w:tcBorders>
              <w:left w:val="single" w:sz="2" w:space="0" w:color="auto"/>
            </w:tcBorders>
          </w:tcPr>
          <w:p>
            <w:pPr>
              <w:pStyle w:val="Paragraph"/>
              <w:rPr>
                <w:noProof/>
              </w:rPr>
            </w:pPr>
            <w:r>
              <w:rPr>
                <w:noProof/>
              </w:rPr>
              <w:t>Chlorothalonil (ISO) (CAS RN 1897-45-6)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Ethyl 2-cyano-2-ethyl-3-methylhexanoate (CAS RN 100453-11-0)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Ethyl 2-cyano-2-phenylbutyrate (CAS RN 718-71-8)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86</w:t>
            </w:r>
          </w:p>
        </w:tc>
        <w:tc>
          <w:tcPr>
            <w:tcW w:w="4800" w:type="dxa"/>
            <w:tcBorders>
              <w:left w:val="single" w:sz="2" w:space="0" w:color="auto"/>
            </w:tcBorders>
          </w:tcPr>
          <w:p>
            <w:pPr>
              <w:pStyle w:val="Paragraph"/>
              <w:rPr>
                <w:noProof/>
              </w:rPr>
            </w:pPr>
            <w:r>
              <w:rPr>
                <w:noProof/>
              </w:rPr>
              <w:t>Ethylenediaminetetraacetonitrile (CAS RN 5766-67-6)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2926 90 70</w:t>
            </w:r>
          </w:p>
        </w:tc>
        <w:tc>
          <w:tcPr>
            <w:tcW w:w="778" w:type="dxa"/>
            <w:tcBorders>
              <w:left w:val="single" w:sz="2" w:space="0" w:color="auto"/>
            </w:tcBorders>
          </w:tcPr>
          <w:p>
            <w:pPr>
              <w:pStyle w:val="Paragraph"/>
              <w:jc w:val="center"/>
              <w:rPr>
                <w:noProof/>
              </w:rPr>
            </w:pPr>
            <w:r>
              <w:rPr>
                <w:noProof/>
              </w:rPr>
              <w:t>89</w:t>
            </w:r>
          </w:p>
        </w:tc>
        <w:tc>
          <w:tcPr>
            <w:tcW w:w="4800" w:type="dxa"/>
            <w:tcBorders>
              <w:left w:val="single" w:sz="2" w:space="0" w:color="auto"/>
            </w:tcBorders>
          </w:tcPr>
          <w:p>
            <w:pPr>
              <w:pStyle w:val="Paragraph"/>
              <w:rPr>
                <w:noProof/>
              </w:rPr>
            </w:pPr>
            <w:r>
              <w:rPr>
                <w:noProof/>
              </w:rPr>
              <w:t>Butyronitrile (CAS RN 109-74-0)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2927 00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2,2'-Dimethyl-2,2'-azodipropionamidine dihydrochloride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2927 00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4-Anilino-2-methoxybenzenediazonium hydrogen sulphate (CAS RN 36305-05-2)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2927 00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4’-Aminoazobenzene-4-sulphonic acid (CAS RN 104-23-4)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2927 00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C.C’-Azodi(formamide) (CAS RN 123-77-3) in  the form of yellow powder with a decomposition temperature of 180°C or more but not more than 220°C used as a foaming agent in the manufacture of thermoplastic resins, elastomer and cross-linked polythene foam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2927 00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4,4’-Dicyano-4,4’-azodivaleric acid (CAS RN 2638-94-0)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2927 00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4-[(2,5-Dichlorophenyl)azo]-3-hydroxy-2-naphthoic acid (CAS RN 51867-77-7)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2928 00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3,3´-Bis(3,5-di-</w:t>
            </w:r>
            <w:r>
              <w:rPr>
                <w:i/>
                <w:iCs/>
                <w:noProof/>
              </w:rPr>
              <w:t>tert</w:t>
            </w:r>
            <w:r>
              <w:rPr>
                <w:noProof/>
              </w:rPr>
              <w:t>-butyl-4-hydroxyphenyl)-</w:t>
            </w:r>
            <w:r>
              <w:rPr>
                <w:i/>
                <w:iCs/>
                <w:noProof/>
              </w:rPr>
              <w:t>N,N´</w:t>
            </w:r>
            <w:r>
              <w:rPr>
                <w:noProof/>
              </w:rPr>
              <w:t>-bipropionamide (CAS RN 32687-78-8)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2928 00 90</w:t>
            </w:r>
          </w:p>
        </w:tc>
        <w:tc>
          <w:tcPr>
            <w:tcW w:w="778" w:type="dxa"/>
            <w:tcBorders>
              <w:left w:val="single" w:sz="2" w:space="0" w:color="auto"/>
            </w:tcBorders>
          </w:tcPr>
          <w:p>
            <w:pPr>
              <w:pStyle w:val="Paragraph"/>
              <w:jc w:val="center"/>
              <w:rPr>
                <w:noProof/>
              </w:rPr>
            </w:pPr>
            <w:r>
              <w:rPr>
                <w:noProof/>
              </w:rPr>
              <w:t>13</w:t>
            </w:r>
          </w:p>
        </w:tc>
        <w:tc>
          <w:tcPr>
            <w:tcW w:w="4800" w:type="dxa"/>
            <w:tcBorders>
              <w:left w:val="single" w:sz="2" w:space="0" w:color="auto"/>
            </w:tcBorders>
          </w:tcPr>
          <w:p>
            <w:pPr>
              <w:pStyle w:val="Paragraph"/>
              <w:rPr>
                <w:noProof/>
              </w:rPr>
            </w:pPr>
            <w:r>
              <w:rPr>
                <w:noProof/>
              </w:rPr>
              <w:t>Cymoxanil (ISO) (CAS RN 57966-95-7)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2928 00 90</w:t>
            </w:r>
          </w:p>
        </w:tc>
        <w:tc>
          <w:tcPr>
            <w:tcW w:w="778" w:type="dxa"/>
            <w:tcBorders>
              <w:left w:val="single" w:sz="2" w:space="0" w:color="auto"/>
            </w:tcBorders>
          </w:tcPr>
          <w:p>
            <w:pPr>
              <w:pStyle w:val="Paragraph"/>
              <w:jc w:val="center"/>
              <w:rPr>
                <w:noProof/>
              </w:rPr>
            </w:pPr>
            <w:r>
              <w:rPr>
                <w:noProof/>
              </w:rPr>
              <w:t>18</w:t>
            </w:r>
          </w:p>
        </w:tc>
        <w:tc>
          <w:tcPr>
            <w:tcW w:w="4800" w:type="dxa"/>
            <w:tcBorders>
              <w:left w:val="single" w:sz="2" w:space="0" w:color="auto"/>
            </w:tcBorders>
          </w:tcPr>
          <w:p>
            <w:pPr>
              <w:pStyle w:val="Paragraph"/>
              <w:rPr>
                <w:noProof/>
              </w:rPr>
            </w:pPr>
            <w:r>
              <w:rPr>
                <w:noProof/>
              </w:rPr>
              <w:t>Acetone oxime (CAS RN 127-06-0) of a purity by weight of 99 %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2928 00 90</w:t>
            </w:r>
          </w:p>
        </w:tc>
        <w:tc>
          <w:tcPr>
            <w:tcW w:w="778" w:type="dxa"/>
            <w:tcBorders>
              <w:left w:val="single" w:sz="2" w:space="0" w:color="auto"/>
            </w:tcBorders>
          </w:tcPr>
          <w:p>
            <w:pPr>
              <w:pStyle w:val="Paragraph"/>
              <w:jc w:val="center"/>
              <w:rPr>
                <w:noProof/>
              </w:rPr>
            </w:pPr>
            <w:r>
              <w:rPr>
                <w:noProof/>
              </w:rPr>
              <w:t>23</w:t>
            </w:r>
          </w:p>
        </w:tc>
        <w:tc>
          <w:tcPr>
            <w:tcW w:w="4800" w:type="dxa"/>
            <w:tcBorders>
              <w:left w:val="single" w:sz="2" w:space="0" w:color="auto"/>
            </w:tcBorders>
          </w:tcPr>
          <w:p>
            <w:pPr>
              <w:pStyle w:val="Paragraph"/>
              <w:rPr>
                <w:noProof/>
              </w:rPr>
            </w:pPr>
            <w:r>
              <w:rPr>
                <w:noProof/>
              </w:rPr>
              <w:t>Metobromuron (ISO) (CAS RN 3060-89-7) with a purity by weight of 98 %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2928 00 90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Acetaldehyde oxime (CAS RN 107-29-9) in an aqueous solution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2928 00 90</w:t>
            </w:r>
          </w:p>
        </w:tc>
        <w:tc>
          <w:tcPr>
            <w:tcW w:w="778" w:type="dxa"/>
            <w:tcBorders>
              <w:left w:val="single" w:sz="2" w:space="0" w:color="auto"/>
            </w:tcBorders>
          </w:tcPr>
          <w:p>
            <w:pPr>
              <w:pStyle w:val="Paragraph"/>
              <w:jc w:val="center"/>
              <w:rPr>
                <w:noProof/>
              </w:rPr>
            </w:pPr>
            <w:r>
              <w:rPr>
                <w:noProof/>
              </w:rPr>
              <w:t>28</w:t>
            </w:r>
          </w:p>
        </w:tc>
        <w:tc>
          <w:tcPr>
            <w:tcW w:w="4800" w:type="dxa"/>
            <w:tcBorders>
              <w:left w:val="single" w:sz="2" w:space="0" w:color="auto"/>
            </w:tcBorders>
          </w:tcPr>
          <w:p>
            <w:pPr>
              <w:pStyle w:val="Paragraph"/>
              <w:rPr>
                <w:noProof/>
              </w:rPr>
            </w:pPr>
            <w:r>
              <w:rPr>
                <w:noProof/>
              </w:rPr>
              <w:t>Pentan-2-one oxime (CAS RN 623-40-5)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2928 00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i/>
                <w:iCs/>
                <w:noProof/>
              </w:rPr>
              <w:t>N</w:t>
            </w:r>
            <w:r>
              <w:rPr>
                <w:noProof/>
              </w:rPr>
              <w:t>-Isopropylhydroxylamine (CAS RN 5080-22-8)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2928 00 90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2-Chloro-N-methoxy-N-methylacetamide (CAS RN 67442-07-3)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2928 00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i/>
                <w:iCs/>
                <w:noProof/>
              </w:rPr>
              <w:t>O</w:t>
            </w:r>
            <w:r>
              <w:rPr>
                <w:noProof/>
              </w:rPr>
              <w:t>-Ethylhydroxylamine, in the form of an aqueous solution (CAS RN 624-86-2)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2928 00 90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Tebufenozide (ISO) (CAS RN 112410-23-8)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2928 00 90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Aqueous solution of 2,2’-(hydroxyimino) bisethanesulphonic acid disodium salt (CAS RN 133986-51-3) with a content by weight of more than 33,5 % but not more than 36,5 %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2928 00 90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Aminoguanidinium hydrogen carbonate (CAS RN 2582-30-1)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2928 00 90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Adipohydrazide (CAS RN 1071-93-8)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2928 00 90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2-Amino-3-(4-hydroxyphenyl) propanal semicarbazone hydrochloride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2928 00 90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Butanone oxime (CAS RN 96-29-7)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2928 00 90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Metaflumizone (ISO) (CAS RN 139968-49-3)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2928 00 90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Cyflufenamid (ISO) (CAS RN 180409-60-3)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2928 00 90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Daminozide (ISO) with a purity by weight of 99 % or more (CAS RN 1596-84-5)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2929 10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3,3’-Dimethylbiphenyl-4,4’-diyl diisocyanate (CAS RN 91-97-4)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2929 10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Butyl isocyanate (CAS RN 111-36-4)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2929 10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lang w:val="fr-BE"/>
              </w:rPr>
            </w:pPr>
            <w:r>
              <w:rPr>
                <w:i/>
                <w:iCs/>
                <w:noProof/>
                <w:lang w:val="fr-BE"/>
              </w:rPr>
              <w:t>m</w:t>
            </w:r>
            <w:r>
              <w:rPr>
                <w:noProof/>
                <w:lang w:val="fr-BE"/>
              </w:rPr>
              <w:t>-Isopropenyl-</w:t>
            </w:r>
            <w:r>
              <w:rPr>
                <w:i/>
                <w:iCs/>
                <w:noProof/>
              </w:rPr>
              <w:t>α</w:t>
            </w:r>
            <w:r>
              <w:rPr>
                <w:i/>
                <w:iCs/>
                <w:noProof/>
                <w:lang w:val="fr-BE"/>
              </w:rPr>
              <w:t>,</w:t>
            </w:r>
            <w:r>
              <w:rPr>
                <w:i/>
                <w:iCs/>
                <w:noProof/>
              </w:rPr>
              <w:t>α</w:t>
            </w:r>
            <w:r>
              <w:rPr>
                <w:noProof/>
                <w:lang w:val="fr-BE"/>
              </w:rPr>
              <w:t>-dimethylbenzyl isocyanate (CAS RN 2094-99-7)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2929 10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i/>
                <w:iCs/>
                <w:noProof/>
              </w:rPr>
              <w:t>m</w:t>
            </w:r>
            <w:r>
              <w:rPr>
                <w:noProof/>
              </w:rPr>
              <w:t>-Phenylenediisopropylidene diisocyanate (CAS RN 2778-42-9)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2929 10 00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2,5 (and 2,6)-Bis(isocyanatomethyl)bicyclo[2.2.1]heptane (CAS RN 74091-64-8)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2929 10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Trimethylhexamethylene diisocyanate, mixed isomers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2929 10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lang w:val="de-DE"/>
              </w:rPr>
            </w:pPr>
            <w:r>
              <w:rPr>
                <w:noProof/>
                <w:lang w:val="de-DE"/>
              </w:rPr>
              <w:t>1,3-Bis(isocyanatomethyl)benzene (CAS RN 3634-83-1)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2930 20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Prosulfocarb (ISO) (CAS RN 52888-80-9)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2930 20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2-Isopropylethylthiocarbamate (CAS RN 141-98-0)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2,3-Bis((2-mercaptoethyl)thio)-1-propanethiol (CAS RN 131538-00-6)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13</w:t>
            </w:r>
          </w:p>
        </w:tc>
        <w:tc>
          <w:tcPr>
            <w:tcW w:w="4800" w:type="dxa"/>
            <w:tcBorders>
              <w:left w:val="single" w:sz="2" w:space="0" w:color="auto"/>
            </w:tcBorders>
          </w:tcPr>
          <w:p>
            <w:pPr>
              <w:pStyle w:val="Paragraph"/>
              <w:rPr>
                <w:noProof/>
              </w:rPr>
            </w:pPr>
            <w:r>
              <w:rPr>
                <w:noProof/>
              </w:rPr>
              <w:t>Mercaptamine hydrochloride (CAS RN 156-57-0)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14</w:t>
            </w:r>
          </w:p>
        </w:tc>
        <w:tc>
          <w:tcPr>
            <w:tcW w:w="4800" w:type="dxa"/>
            <w:tcBorders>
              <w:left w:val="single" w:sz="2" w:space="0" w:color="auto"/>
            </w:tcBorders>
          </w:tcPr>
          <w:p>
            <w:pPr>
              <w:pStyle w:val="Paragraph"/>
              <w:rPr>
                <w:noProof/>
              </w:rPr>
            </w:pPr>
            <w:r>
              <w:rPr>
                <w:noProof/>
              </w:rPr>
              <w:t>4-(Methylthio)benzaldehyde (CAS RN 3446-89-7)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Ethoprophos (ISO) (CAS RN 13194-48-4)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16</w:t>
            </w:r>
          </w:p>
        </w:tc>
        <w:tc>
          <w:tcPr>
            <w:tcW w:w="4800" w:type="dxa"/>
            <w:tcBorders>
              <w:left w:val="single" w:sz="2" w:space="0" w:color="auto"/>
            </w:tcBorders>
          </w:tcPr>
          <w:p>
            <w:pPr>
              <w:pStyle w:val="Paragraph"/>
              <w:rPr>
                <w:noProof/>
              </w:rPr>
            </w:pPr>
            <w:r>
              <w:rPr>
                <w:noProof/>
              </w:rPr>
              <w:t>3-(Dimethoxymethylsilyl)-1-propanethiol (CAS RN 31001-77-1)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17</w:t>
            </w:r>
          </w:p>
        </w:tc>
        <w:tc>
          <w:tcPr>
            <w:tcW w:w="4800" w:type="dxa"/>
            <w:tcBorders>
              <w:left w:val="single" w:sz="2" w:space="0" w:color="auto"/>
            </w:tcBorders>
          </w:tcPr>
          <w:p>
            <w:pPr>
              <w:pStyle w:val="Paragraph"/>
              <w:rPr>
                <w:noProof/>
              </w:rPr>
            </w:pPr>
            <w:r>
              <w:rPr>
                <w:noProof/>
              </w:rPr>
              <w:t>2-(3-Aminophenylsulphonyl)ethyl hydrogen sulphate (CAS RN 2494-88-4)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19</w:t>
            </w:r>
          </w:p>
        </w:tc>
        <w:tc>
          <w:tcPr>
            <w:tcW w:w="4800" w:type="dxa"/>
            <w:tcBorders>
              <w:left w:val="single" w:sz="2" w:space="0" w:color="auto"/>
            </w:tcBorders>
          </w:tcPr>
          <w:p>
            <w:pPr>
              <w:pStyle w:val="Paragraph"/>
              <w:rPr>
                <w:noProof/>
              </w:rPr>
            </w:pPr>
            <w:r>
              <w:rPr>
                <w:noProof/>
              </w:rPr>
              <w:t>N-(2-Methylsulfinyl-1,1-dimethyl-ethyl)-N'-{2-methyl-4-[1,2,2,2-tetrafluoro-1-(trifluoromethyl)ethyl]phenyl}phthalamide (CAS RN 371771-07-2)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21</w:t>
            </w:r>
          </w:p>
        </w:tc>
        <w:tc>
          <w:tcPr>
            <w:tcW w:w="4800" w:type="dxa"/>
            <w:tcBorders>
              <w:left w:val="single" w:sz="2" w:space="0" w:color="auto"/>
            </w:tcBorders>
          </w:tcPr>
          <w:p>
            <w:pPr>
              <w:pStyle w:val="Paragraph"/>
              <w:rPr>
                <w:noProof/>
              </w:rPr>
            </w:pPr>
            <w:r>
              <w:rPr>
                <w:noProof/>
              </w:rPr>
              <w:t>[2,2’-Thio-bis(4-</w:t>
            </w:r>
            <w:r>
              <w:rPr>
                <w:i/>
                <w:iCs/>
                <w:noProof/>
              </w:rPr>
              <w:t>tert</w:t>
            </w:r>
            <w:r>
              <w:rPr>
                <w:noProof/>
              </w:rPr>
              <w:t>-octylphenolato)]-n-butylamine nickel (CAS RN 14516-71-3)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22</w:t>
            </w:r>
          </w:p>
        </w:tc>
        <w:tc>
          <w:tcPr>
            <w:tcW w:w="4800" w:type="dxa"/>
            <w:tcBorders>
              <w:left w:val="single" w:sz="2" w:space="0" w:color="auto"/>
            </w:tcBorders>
          </w:tcPr>
          <w:p>
            <w:pPr>
              <w:pStyle w:val="Paragraph"/>
              <w:rPr>
                <w:noProof/>
              </w:rPr>
            </w:pPr>
            <w:r>
              <w:rPr>
                <w:noProof/>
              </w:rPr>
              <w:t>Tembotrione (ISO) (CAS RN 335104-84-2) with a purity by weight of 94,5 %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23</w:t>
            </w:r>
          </w:p>
        </w:tc>
        <w:tc>
          <w:tcPr>
            <w:tcW w:w="4800" w:type="dxa"/>
            <w:tcBorders>
              <w:left w:val="single" w:sz="2" w:space="0" w:color="auto"/>
            </w:tcBorders>
          </w:tcPr>
          <w:p>
            <w:pPr>
              <w:pStyle w:val="Paragraph"/>
              <w:rPr>
                <w:noProof/>
              </w:rPr>
            </w:pPr>
            <w:r>
              <w:rPr>
                <w:noProof/>
              </w:rPr>
              <w:t>Dimethyl [(methylsulphanyl)methylylidene]biscarbamate (CAS RN 34840-23-8)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Thiophanate-methyl (ISO), (CAS RN 23564-05-8)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26</w:t>
            </w:r>
          </w:p>
        </w:tc>
        <w:tc>
          <w:tcPr>
            <w:tcW w:w="4800" w:type="dxa"/>
            <w:tcBorders>
              <w:left w:val="single" w:sz="2" w:space="0" w:color="auto"/>
            </w:tcBorders>
          </w:tcPr>
          <w:p>
            <w:pPr>
              <w:pStyle w:val="Paragraph"/>
              <w:rPr>
                <w:noProof/>
              </w:rPr>
            </w:pPr>
            <w:r>
              <w:rPr>
                <w:noProof/>
              </w:rPr>
              <w:t>Folpet (ISO)(CAS RN 133-07-3) with a purity by weight of 97,5 %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27</w:t>
            </w:r>
          </w:p>
        </w:tc>
        <w:tc>
          <w:tcPr>
            <w:tcW w:w="4800" w:type="dxa"/>
            <w:tcBorders>
              <w:left w:val="single" w:sz="2" w:space="0" w:color="auto"/>
            </w:tcBorders>
          </w:tcPr>
          <w:p>
            <w:pPr>
              <w:pStyle w:val="Paragraph"/>
              <w:rPr>
                <w:noProof/>
              </w:rPr>
            </w:pPr>
            <w:r>
              <w:rPr>
                <w:noProof/>
              </w:rPr>
              <w:t>2-[(4-Amino-3-methoxyphenyl)sulphonyl]ethyl hydrogen sulphate (CAS RN 26672-22-0)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4-(4-Isopropoxyphenylsulphonyl)phenol (CAS RN 95235-30-6)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33</w:t>
            </w:r>
          </w:p>
        </w:tc>
        <w:tc>
          <w:tcPr>
            <w:tcW w:w="4800" w:type="dxa"/>
            <w:tcBorders>
              <w:left w:val="single" w:sz="2" w:space="0" w:color="auto"/>
            </w:tcBorders>
          </w:tcPr>
          <w:p>
            <w:pPr>
              <w:pStyle w:val="Paragraph"/>
              <w:rPr>
                <w:noProof/>
              </w:rPr>
            </w:pPr>
            <w:r>
              <w:rPr>
                <w:noProof/>
              </w:rPr>
              <w:t>2-Amino-5-{[2-(sulfooxy)ethyl]sulfonyl}benzenesulfonIc acid (CAS RN 42986-22-1)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Glutathione (CAS RN 70-18-8)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37</w:t>
            </w:r>
          </w:p>
        </w:tc>
        <w:tc>
          <w:tcPr>
            <w:tcW w:w="4800" w:type="dxa"/>
            <w:tcBorders>
              <w:left w:val="single" w:sz="2" w:space="0" w:color="auto"/>
            </w:tcBorders>
          </w:tcPr>
          <w:p>
            <w:pPr>
              <w:pStyle w:val="Paragraph"/>
              <w:rPr>
                <w:noProof/>
              </w:rPr>
            </w:pPr>
            <w:r>
              <w:rPr>
                <w:noProof/>
              </w:rPr>
              <w:t>Ethanethioamide (CAS RN 62-55-5)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3,3´-Thiodi(propionic acid) (CAS RN 111-17-1)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43</w:t>
            </w:r>
          </w:p>
        </w:tc>
        <w:tc>
          <w:tcPr>
            <w:tcW w:w="4800" w:type="dxa"/>
            <w:tcBorders>
              <w:left w:val="single" w:sz="2" w:space="0" w:color="auto"/>
            </w:tcBorders>
          </w:tcPr>
          <w:p>
            <w:pPr>
              <w:pStyle w:val="Paragraph"/>
              <w:rPr>
                <w:noProof/>
              </w:rPr>
            </w:pPr>
            <w:r>
              <w:rPr>
                <w:noProof/>
              </w:rPr>
              <w:t>Trimethylsulfoxonium iodide (CAS RN 1774-47-6)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2-[(</w:t>
            </w:r>
            <w:r>
              <w:rPr>
                <w:i/>
                <w:iCs/>
                <w:noProof/>
              </w:rPr>
              <w:t>p</w:t>
            </w:r>
            <w:r>
              <w:rPr>
                <w:noProof/>
              </w:rPr>
              <w:t>-Aminophenyl)sulphonyl]ethyl hydrogen sulphate  (CAS RN 2494-89-5)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53</w:t>
            </w:r>
          </w:p>
        </w:tc>
        <w:tc>
          <w:tcPr>
            <w:tcW w:w="4800" w:type="dxa"/>
            <w:tcBorders>
              <w:left w:val="single" w:sz="2" w:space="0" w:color="auto"/>
            </w:tcBorders>
          </w:tcPr>
          <w:p>
            <w:pPr>
              <w:pStyle w:val="Paragraph"/>
              <w:rPr>
                <w:noProof/>
                <w:lang w:val="fr-BE"/>
              </w:rPr>
            </w:pPr>
            <w:r>
              <w:rPr>
                <w:noProof/>
                <w:lang w:val="fr-BE"/>
              </w:rPr>
              <w:t>Bis(4-chlorophenyl) sulphone (CAS RN 80-07-9)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Thiourea (CAS RN 62-56-6)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57</w:t>
            </w:r>
          </w:p>
        </w:tc>
        <w:tc>
          <w:tcPr>
            <w:tcW w:w="4800" w:type="dxa"/>
            <w:tcBorders>
              <w:left w:val="single" w:sz="2" w:space="0" w:color="auto"/>
            </w:tcBorders>
          </w:tcPr>
          <w:p>
            <w:pPr>
              <w:pStyle w:val="Paragraph"/>
              <w:rPr>
                <w:noProof/>
              </w:rPr>
            </w:pPr>
            <w:r>
              <w:rPr>
                <w:noProof/>
              </w:rPr>
              <w:t>Methyl (methylthio)acetate (CAS RN 16630-66-3)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Methyl phenyl sulphide (CAS RN 100-68-5)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64</w:t>
            </w:r>
          </w:p>
        </w:tc>
        <w:tc>
          <w:tcPr>
            <w:tcW w:w="4800" w:type="dxa"/>
            <w:tcBorders>
              <w:left w:val="single" w:sz="2" w:space="0" w:color="auto"/>
            </w:tcBorders>
          </w:tcPr>
          <w:p>
            <w:pPr>
              <w:pStyle w:val="Paragraph"/>
              <w:rPr>
                <w:noProof/>
              </w:rPr>
            </w:pPr>
            <w:r>
              <w:rPr>
                <w:noProof/>
              </w:rPr>
              <w:t>3-Chloro-2-methylphenyl methyl sulphide (CAS RN 82961-52-2)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Pentaerythritol tetrakis(3-mercaptopropionate) (CAS RN 7575-23-7)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66</w:t>
            </w:r>
          </w:p>
        </w:tc>
        <w:tc>
          <w:tcPr>
            <w:tcW w:w="4800" w:type="dxa"/>
            <w:tcBorders>
              <w:left w:val="single" w:sz="2" w:space="0" w:color="auto"/>
            </w:tcBorders>
          </w:tcPr>
          <w:p>
            <w:pPr>
              <w:pStyle w:val="Paragraph"/>
              <w:rPr>
                <w:noProof/>
              </w:rPr>
            </w:pPr>
            <w:r>
              <w:rPr>
                <w:noProof/>
              </w:rPr>
              <w:t>Diphenyl sulphide (CAS RN 139-66-2)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67</w:t>
            </w:r>
          </w:p>
        </w:tc>
        <w:tc>
          <w:tcPr>
            <w:tcW w:w="4800" w:type="dxa"/>
            <w:tcBorders>
              <w:left w:val="single" w:sz="2" w:space="0" w:color="auto"/>
            </w:tcBorders>
          </w:tcPr>
          <w:p>
            <w:pPr>
              <w:pStyle w:val="Paragraph"/>
              <w:rPr>
                <w:noProof/>
              </w:rPr>
            </w:pPr>
            <w:r>
              <w:rPr>
                <w:noProof/>
              </w:rPr>
              <w:t>3-Bromomethyl-2-chloro-4-(methylsulphonyl)-benzoic acid (CAS RN 120100-05-2)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68</w:t>
            </w:r>
          </w:p>
        </w:tc>
        <w:tc>
          <w:tcPr>
            <w:tcW w:w="4800" w:type="dxa"/>
            <w:tcBorders>
              <w:left w:val="single" w:sz="2" w:space="0" w:color="auto"/>
            </w:tcBorders>
          </w:tcPr>
          <w:p>
            <w:pPr>
              <w:pStyle w:val="Paragraph"/>
              <w:rPr>
                <w:noProof/>
              </w:rPr>
            </w:pPr>
            <w:r>
              <w:rPr>
                <w:noProof/>
              </w:rPr>
              <w:t>Clethodim (ISO) (CAS RN 99129-21-2)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77</w:t>
            </w:r>
          </w:p>
        </w:tc>
        <w:tc>
          <w:tcPr>
            <w:tcW w:w="4800" w:type="dxa"/>
            <w:tcBorders>
              <w:left w:val="single" w:sz="2" w:space="0" w:color="auto"/>
            </w:tcBorders>
          </w:tcPr>
          <w:p>
            <w:pPr>
              <w:pStyle w:val="Paragraph"/>
              <w:rPr>
                <w:noProof/>
              </w:rPr>
            </w:pPr>
            <w:r>
              <w:rPr>
                <w:noProof/>
              </w:rPr>
              <w:t>4-[4-(2-Propenyloxy)phenylsulphonyl]phenol (CAS RN 97042-18-7)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78</w:t>
            </w:r>
          </w:p>
        </w:tc>
        <w:tc>
          <w:tcPr>
            <w:tcW w:w="4800" w:type="dxa"/>
            <w:tcBorders>
              <w:left w:val="single" w:sz="2" w:space="0" w:color="auto"/>
            </w:tcBorders>
          </w:tcPr>
          <w:p>
            <w:pPr>
              <w:pStyle w:val="Paragraph"/>
              <w:rPr>
                <w:noProof/>
              </w:rPr>
            </w:pPr>
            <w:r>
              <w:rPr>
                <w:noProof/>
              </w:rPr>
              <w:t>4-Mercaptomethyl-3,6-dithia-1,8-octanedithiol (CAS RN 131538-00-6)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Captan (ISO) (CAS RN 133-06-2)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81</w:t>
            </w:r>
          </w:p>
        </w:tc>
        <w:tc>
          <w:tcPr>
            <w:tcW w:w="4800" w:type="dxa"/>
            <w:tcBorders>
              <w:left w:val="single" w:sz="2" w:space="0" w:color="auto"/>
            </w:tcBorders>
          </w:tcPr>
          <w:p>
            <w:pPr>
              <w:pStyle w:val="Paragraph"/>
              <w:rPr>
                <w:noProof/>
                <w:lang w:val="da-DK"/>
              </w:rPr>
            </w:pPr>
            <w:r>
              <w:rPr>
                <w:noProof/>
                <w:lang w:val="da-DK"/>
              </w:rPr>
              <w:t>Disodium hexamethylene-1,6-bisthiosulfate dihydrate (CAS RN 5719-73-3)</w:t>
            </w:r>
          </w:p>
        </w:tc>
        <w:tc>
          <w:tcPr>
            <w:tcW w:w="1080" w:type="dxa"/>
            <w:tcBorders>
              <w:left w:val="single" w:sz="2" w:space="0" w:color="auto"/>
            </w:tcBorders>
          </w:tcPr>
          <w:p>
            <w:pPr>
              <w:pStyle w:val="Paragraph"/>
              <w:rPr>
                <w:noProof/>
              </w:rPr>
            </w:pPr>
            <w:r>
              <w:rPr>
                <w:noProof/>
              </w:rPr>
              <w:t>3 %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83</w:t>
            </w:r>
          </w:p>
        </w:tc>
        <w:tc>
          <w:tcPr>
            <w:tcW w:w="4800" w:type="dxa"/>
            <w:tcBorders>
              <w:left w:val="single" w:sz="2" w:space="0" w:color="auto"/>
            </w:tcBorders>
          </w:tcPr>
          <w:p>
            <w:pPr>
              <w:pStyle w:val="Paragraph"/>
              <w:rPr>
                <w:noProof/>
              </w:rPr>
            </w:pPr>
            <w:r>
              <w:rPr>
                <w:noProof/>
              </w:rPr>
              <w:t>Methyl-</w:t>
            </w:r>
            <w:r>
              <w:rPr>
                <w:i/>
                <w:iCs/>
                <w:noProof/>
              </w:rPr>
              <w:t>p</w:t>
            </w:r>
            <w:r>
              <w:rPr>
                <w:noProof/>
              </w:rPr>
              <w:t>-tolyl sulphone (CAS RN 3185-99-7)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2-Methyl-1-(methylthio)-2-propanamine (CAS RN 36567-04-1)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87</w:t>
            </w:r>
          </w:p>
        </w:tc>
        <w:tc>
          <w:tcPr>
            <w:tcW w:w="4800" w:type="dxa"/>
            <w:tcBorders>
              <w:left w:val="single" w:sz="2" w:space="0" w:color="auto"/>
            </w:tcBorders>
          </w:tcPr>
          <w:p>
            <w:pPr>
              <w:pStyle w:val="Paragraph"/>
              <w:rPr>
                <w:noProof/>
              </w:rPr>
            </w:pPr>
            <w:r>
              <w:rPr>
                <w:noProof/>
              </w:rPr>
              <w:t>3-Sulphinobenzoic acid (CAS RN 15451-00-0)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89</w:t>
            </w:r>
          </w:p>
        </w:tc>
        <w:tc>
          <w:tcPr>
            <w:tcW w:w="4800" w:type="dxa"/>
            <w:tcBorders>
              <w:left w:val="single" w:sz="2" w:space="0" w:color="auto"/>
            </w:tcBorders>
          </w:tcPr>
          <w:p>
            <w:pPr>
              <w:pStyle w:val="Paragraph"/>
              <w:rPr>
                <w:noProof/>
              </w:rPr>
            </w:pPr>
            <w:r>
              <w:rPr>
                <w:noProof/>
              </w:rPr>
              <w:t>Potassium- or sodium-salt of O-ethyl-, O-isopropyl-, O-butyl-, O-isobutyl- or O-pentyl-dithiocarbonates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93</w:t>
            </w:r>
          </w:p>
        </w:tc>
        <w:tc>
          <w:tcPr>
            <w:tcW w:w="4800" w:type="dxa"/>
            <w:tcBorders>
              <w:left w:val="single" w:sz="2" w:space="0" w:color="auto"/>
            </w:tcBorders>
          </w:tcPr>
          <w:p>
            <w:pPr>
              <w:pStyle w:val="Paragraph"/>
              <w:rPr>
                <w:noProof/>
              </w:rPr>
            </w:pPr>
            <w:r>
              <w:rPr>
                <w:noProof/>
              </w:rPr>
              <w:t>1-Hydrazino-3-(methylthio)propan-2-ol (CAS RN 14359-97-8)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95</w:t>
            </w:r>
          </w:p>
        </w:tc>
        <w:tc>
          <w:tcPr>
            <w:tcW w:w="4800" w:type="dxa"/>
            <w:tcBorders>
              <w:left w:val="single" w:sz="2" w:space="0" w:color="auto"/>
            </w:tcBorders>
          </w:tcPr>
          <w:p>
            <w:pPr>
              <w:pStyle w:val="Paragraph"/>
              <w:rPr>
                <w:noProof/>
              </w:rPr>
            </w:pPr>
            <w:r>
              <w:rPr>
                <w:i/>
                <w:iCs/>
                <w:noProof/>
              </w:rPr>
              <w:t>N</w:t>
            </w:r>
            <w:r>
              <w:rPr>
                <w:noProof/>
              </w:rPr>
              <w:t>-(cyclohexylthio)phthalimide (CAS RN 17796-82-6)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2930 90 98</w:t>
            </w:r>
          </w:p>
        </w:tc>
        <w:tc>
          <w:tcPr>
            <w:tcW w:w="778" w:type="dxa"/>
            <w:tcBorders>
              <w:left w:val="single" w:sz="2" w:space="0" w:color="auto"/>
            </w:tcBorders>
          </w:tcPr>
          <w:p>
            <w:pPr>
              <w:pStyle w:val="Paragraph"/>
              <w:jc w:val="center"/>
              <w:rPr>
                <w:noProof/>
              </w:rPr>
            </w:pPr>
            <w:r>
              <w:rPr>
                <w:noProof/>
              </w:rPr>
              <w:t>97</w:t>
            </w:r>
          </w:p>
        </w:tc>
        <w:tc>
          <w:tcPr>
            <w:tcW w:w="4800" w:type="dxa"/>
            <w:tcBorders>
              <w:left w:val="single" w:sz="2" w:space="0" w:color="auto"/>
            </w:tcBorders>
          </w:tcPr>
          <w:p>
            <w:pPr>
              <w:pStyle w:val="Paragraph"/>
              <w:rPr>
                <w:noProof/>
              </w:rPr>
            </w:pPr>
            <w:r>
              <w:rPr>
                <w:noProof/>
              </w:rPr>
              <w:t>Diphenyl sulphone (CAS RN 127-63-9)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2931 39 90</w:t>
            </w:r>
          </w:p>
        </w:tc>
        <w:tc>
          <w:tcPr>
            <w:tcW w:w="778" w:type="dxa"/>
            <w:tcBorders>
              <w:left w:val="single" w:sz="2" w:space="0" w:color="auto"/>
            </w:tcBorders>
          </w:tcPr>
          <w:p>
            <w:pPr>
              <w:pStyle w:val="Paragraph"/>
              <w:jc w:val="center"/>
              <w:rPr>
                <w:noProof/>
              </w:rPr>
            </w:pPr>
            <w:r>
              <w:rPr>
                <w:noProof/>
              </w:rPr>
              <w:t>08</w:t>
            </w:r>
          </w:p>
        </w:tc>
        <w:tc>
          <w:tcPr>
            <w:tcW w:w="4800" w:type="dxa"/>
            <w:tcBorders>
              <w:left w:val="single" w:sz="2" w:space="0" w:color="auto"/>
            </w:tcBorders>
          </w:tcPr>
          <w:p>
            <w:pPr>
              <w:pStyle w:val="Paragraph"/>
              <w:rPr>
                <w:noProof/>
              </w:rPr>
            </w:pPr>
            <w:r>
              <w:rPr>
                <w:noProof/>
              </w:rPr>
              <w:t>Sodium diisobutyldithiophosphinate (CAS RN 13360-78-6) in an aqueous solution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2931 39 90</w:t>
            </w:r>
          </w:p>
        </w:tc>
        <w:tc>
          <w:tcPr>
            <w:tcW w:w="778" w:type="dxa"/>
            <w:tcBorders>
              <w:left w:val="single" w:sz="2" w:space="0" w:color="auto"/>
            </w:tcBorders>
          </w:tcPr>
          <w:p>
            <w:pPr>
              <w:pStyle w:val="Paragraph"/>
              <w:jc w:val="center"/>
              <w:rPr>
                <w:noProof/>
              </w:rPr>
            </w:pPr>
            <w:r>
              <w:rPr>
                <w:noProof/>
              </w:rPr>
              <w:t>13</w:t>
            </w:r>
          </w:p>
        </w:tc>
        <w:tc>
          <w:tcPr>
            <w:tcW w:w="4800" w:type="dxa"/>
            <w:tcBorders>
              <w:left w:val="single" w:sz="2" w:space="0" w:color="auto"/>
            </w:tcBorders>
          </w:tcPr>
          <w:p>
            <w:pPr>
              <w:pStyle w:val="Paragraph"/>
              <w:rPr>
                <w:noProof/>
              </w:rPr>
            </w:pPr>
            <w:r>
              <w:rPr>
                <w:noProof/>
              </w:rPr>
              <w:t>Trioctylphosphine oxide (CAS RN 78-50-2)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2931 39 90</w:t>
            </w:r>
          </w:p>
        </w:tc>
        <w:tc>
          <w:tcPr>
            <w:tcW w:w="778" w:type="dxa"/>
            <w:tcBorders>
              <w:left w:val="single" w:sz="2" w:space="0" w:color="auto"/>
            </w:tcBorders>
          </w:tcPr>
          <w:p>
            <w:pPr>
              <w:pStyle w:val="Paragraph"/>
              <w:jc w:val="center"/>
              <w:rPr>
                <w:noProof/>
              </w:rPr>
            </w:pPr>
            <w:r>
              <w:rPr>
                <w:noProof/>
              </w:rPr>
              <w:t>23</w:t>
            </w:r>
          </w:p>
        </w:tc>
        <w:tc>
          <w:tcPr>
            <w:tcW w:w="4800" w:type="dxa"/>
            <w:tcBorders>
              <w:left w:val="single" w:sz="2" w:space="0" w:color="auto"/>
            </w:tcBorders>
          </w:tcPr>
          <w:p>
            <w:pPr>
              <w:pStyle w:val="Paragraph"/>
              <w:rPr>
                <w:noProof/>
                <w:lang w:val="fr-BE"/>
              </w:rPr>
            </w:pPr>
            <w:r>
              <w:rPr>
                <w:noProof/>
                <w:lang w:val="fr-BE"/>
              </w:rPr>
              <w:t>Di-tert-butylphosphane (CAS RN 819-19-2)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2931 39 90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w:t>
            </w:r>
            <w:r>
              <w:rPr>
                <w:i/>
                <w:iCs/>
                <w:noProof/>
              </w:rPr>
              <w:t>Z</w:t>
            </w:r>
            <w:r>
              <w:rPr>
                <w:noProof/>
              </w:rPr>
              <w:t>)-Prop-1-en-1-ylphosphonic acid (CAS RN 25383-06-6)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2931 39 90</w:t>
            </w:r>
          </w:p>
        </w:tc>
        <w:tc>
          <w:tcPr>
            <w:tcW w:w="778" w:type="dxa"/>
            <w:tcBorders>
              <w:left w:val="single" w:sz="2" w:space="0" w:color="auto"/>
            </w:tcBorders>
          </w:tcPr>
          <w:p>
            <w:pPr>
              <w:pStyle w:val="Paragraph"/>
              <w:jc w:val="center"/>
              <w:rPr>
                <w:noProof/>
              </w:rPr>
            </w:pPr>
            <w:r>
              <w:rPr>
                <w:noProof/>
              </w:rPr>
              <w:t>28</w:t>
            </w:r>
          </w:p>
        </w:tc>
        <w:tc>
          <w:tcPr>
            <w:tcW w:w="4800" w:type="dxa"/>
            <w:tcBorders>
              <w:left w:val="single" w:sz="2" w:space="0" w:color="auto"/>
            </w:tcBorders>
          </w:tcPr>
          <w:p>
            <w:pPr>
              <w:pStyle w:val="Paragraph"/>
              <w:rPr>
                <w:noProof/>
              </w:rPr>
            </w:pPr>
            <w:r>
              <w:rPr>
                <w:i/>
                <w:iCs/>
                <w:noProof/>
              </w:rPr>
              <w:t>N</w:t>
            </w:r>
            <w:r>
              <w:rPr>
                <w:noProof/>
              </w:rPr>
              <w:t>-(Phosphonomethyl)iminodiacetic acid (CAS RN 5994-61-6)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2931 39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Bis(2,4,4-trimethylpentyl)phosphinic acid (CAS RN 83411-71-6)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2931 39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Tetrakis(hydroxymethyl)phosphonium chloride (CAS RN 124-64-1)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2931 39 90</w:t>
            </w:r>
          </w:p>
        </w:tc>
        <w:tc>
          <w:tcPr>
            <w:tcW w:w="778" w:type="dxa"/>
            <w:tcBorders>
              <w:left w:val="single" w:sz="2" w:space="0" w:color="auto"/>
            </w:tcBorders>
          </w:tcPr>
          <w:p>
            <w:pPr>
              <w:pStyle w:val="Paragraph"/>
              <w:jc w:val="center"/>
              <w:rPr>
                <w:noProof/>
              </w:rPr>
            </w:pPr>
            <w:r>
              <w:rPr>
                <w:noProof/>
              </w:rPr>
              <w:t>43</w:t>
            </w:r>
          </w:p>
        </w:tc>
        <w:tc>
          <w:tcPr>
            <w:tcW w:w="4800" w:type="dxa"/>
            <w:tcBorders>
              <w:left w:val="single" w:sz="2" w:space="0" w:color="auto"/>
            </w:tcBorders>
          </w:tcPr>
          <w:p>
            <w:pPr>
              <w:pStyle w:val="Paragraph"/>
              <w:rPr>
                <w:noProof/>
              </w:rPr>
            </w:pPr>
            <w:r>
              <w:rPr>
                <w:noProof/>
              </w:rPr>
              <w:t>Mixture of the isomers 9-icosyl-9-phosphabicyclo[3.3.1]nonane and 9-icosyl-9-phosphabicyclo[4.2.1]nonane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2931 39 90</w:t>
            </w:r>
          </w:p>
        </w:tc>
        <w:tc>
          <w:tcPr>
            <w:tcW w:w="778" w:type="dxa"/>
            <w:tcBorders>
              <w:left w:val="single" w:sz="2" w:space="0" w:color="auto"/>
            </w:tcBorders>
          </w:tcPr>
          <w:p>
            <w:pPr>
              <w:pStyle w:val="Paragraph"/>
              <w:jc w:val="center"/>
              <w:rPr>
                <w:noProof/>
              </w:rPr>
            </w:pPr>
            <w:r>
              <w:rPr>
                <w:noProof/>
              </w:rPr>
              <w:t>48</w:t>
            </w:r>
          </w:p>
        </w:tc>
        <w:tc>
          <w:tcPr>
            <w:tcW w:w="4800" w:type="dxa"/>
            <w:tcBorders>
              <w:left w:val="single" w:sz="2" w:space="0" w:color="auto"/>
            </w:tcBorders>
          </w:tcPr>
          <w:p>
            <w:pPr>
              <w:pStyle w:val="Paragraph"/>
              <w:rPr>
                <w:noProof/>
              </w:rPr>
            </w:pPr>
            <w:r>
              <w:rPr>
                <w:noProof/>
              </w:rPr>
              <w:t>Tetrabutylphosphonium acetate in the form of an aqueous solution (CAS RN 30345-49-4)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2931 39 90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3-(Hydroxyphenylphosphinoyl)propionic acid (CAS RN 14657-64-8)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2931 39 90</w:t>
            </w:r>
          </w:p>
        </w:tc>
        <w:tc>
          <w:tcPr>
            <w:tcW w:w="778" w:type="dxa"/>
            <w:tcBorders>
              <w:left w:val="single" w:sz="2" w:space="0" w:color="auto"/>
            </w:tcBorders>
          </w:tcPr>
          <w:p>
            <w:pPr>
              <w:pStyle w:val="Paragraph"/>
              <w:jc w:val="center"/>
              <w:rPr>
                <w:noProof/>
              </w:rPr>
            </w:pPr>
            <w:r>
              <w:rPr>
                <w:noProof/>
              </w:rPr>
              <w:t>57</w:t>
            </w:r>
          </w:p>
        </w:tc>
        <w:tc>
          <w:tcPr>
            <w:tcW w:w="4800" w:type="dxa"/>
            <w:tcBorders>
              <w:left w:val="single" w:sz="2" w:space="0" w:color="auto"/>
            </w:tcBorders>
          </w:tcPr>
          <w:p>
            <w:pPr>
              <w:pStyle w:val="Paragraph"/>
              <w:rPr>
                <w:noProof/>
              </w:rPr>
            </w:pPr>
            <w:r>
              <w:rPr>
                <w:noProof/>
              </w:rPr>
              <w:t>Trimethyl phosphonoacetate (CAS RN 5927-18-4)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2931 90 00</w:t>
            </w:r>
          </w:p>
        </w:tc>
        <w:tc>
          <w:tcPr>
            <w:tcW w:w="778" w:type="dxa"/>
            <w:tcBorders>
              <w:left w:val="single" w:sz="2" w:space="0" w:color="auto"/>
            </w:tcBorders>
          </w:tcPr>
          <w:p>
            <w:pPr>
              <w:pStyle w:val="Paragraph"/>
              <w:jc w:val="center"/>
              <w:rPr>
                <w:noProof/>
              </w:rPr>
            </w:pPr>
            <w:r>
              <w:rPr>
                <w:noProof/>
              </w:rPr>
              <w:t>03</w:t>
            </w:r>
          </w:p>
        </w:tc>
        <w:tc>
          <w:tcPr>
            <w:tcW w:w="4800" w:type="dxa"/>
            <w:tcBorders>
              <w:left w:val="single" w:sz="2" w:space="0" w:color="auto"/>
            </w:tcBorders>
          </w:tcPr>
          <w:p>
            <w:pPr>
              <w:pStyle w:val="Paragraph"/>
              <w:rPr>
                <w:noProof/>
              </w:rPr>
            </w:pPr>
            <w:r>
              <w:rPr>
                <w:noProof/>
              </w:rPr>
              <w:t>Butylethylmagnesium (CAS RN 62202-86-2), in the form of a solution in heptane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2931 90 00</w:t>
            </w:r>
          </w:p>
        </w:tc>
        <w:tc>
          <w:tcPr>
            <w:tcW w:w="778" w:type="dxa"/>
            <w:tcBorders>
              <w:left w:val="single" w:sz="2" w:space="0" w:color="auto"/>
            </w:tcBorders>
          </w:tcPr>
          <w:p>
            <w:pPr>
              <w:pStyle w:val="Paragraph"/>
              <w:jc w:val="center"/>
              <w:rPr>
                <w:noProof/>
              </w:rPr>
            </w:pPr>
            <w:r>
              <w:rPr>
                <w:noProof/>
              </w:rPr>
              <w:t>05</w:t>
            </w:r>
          </w:p>
        </w:tc>
        <w:tc>
          <w:tcPr>
            <w:tcW w:w="4800" w:type="dxa"/>
            <w:tcBorders>
              <w:left w:val="single" w:sz="2" w:space="0" w:color="auto"/>
            </w:tcBorders>
          </w:tcPr>
          <w:p>
            <w:pPr>
              <w:pStyle w:val="Paragraph"/>
              <w:rPr>
                <w:noProof/>
              </w:rPr>
            </w:pPr>
            <w:r>
              <w:rPr>
                <w:noProof/>
              </w:rPr>
              <w:t>Diethylmethoxyborane (CAS RN 7397-46-8), whether or not in the form of a solution in tetrahydrofuran according to note 1e to Chapter 29 of the CN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2931 90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Methylcyclopentadienyl manganese tricarbonyl (CAS RN 12108-13-3) containing not more than 4,9 % by weight of cyclopentadienyl manganese tricarbonyl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2931 90 00</w:t>
            </w:r>
          </w:p>
        </w:tc>
        <w:tc>
          <w:tcPr>
            <w:tcW w:w="778" w:type="dxa"/>
            <w:tcBorders>
              <w:left w:val="single" w:sz="2" w:space="0" w:color="auto"/>
            </w:tcBorders>
          </w:tcPr>
          <w:p>
            <w:pPr>
              <w:pStyle w:val="Paragraph"/>
              <w:jc w:val="center"/>
              <w:rPr>
                <w:noProof/>
              </w:rPr>
            </w:pPr>
            <w:r>
              <w:rPr>
                <w:noProof/>
              </w:rPr>
              <w:t>18</w:t>
            </w:r>
          </w:p>
        </w:tc>
        <w:tc>
          <w:tcPr>
            <w:tcW w:w="4800" w:type="dxa"/>
            <w:tcBorders>
              <w:left w:val="single" w:sz="2" w:space="0" w:color="auto"/>
            </w:tcBorders>
          </w:tcPr>
          <w:p>
            <w:pPr>
              <w:pStyle w:val="Paragraph"/>
              <w:rPr>
                <w:noProof/>
              </w:rPr>
            </w:pPr>
            <w:r>
              <w:rPr>
                <w:noProof/>
              </w:rPr>
              <w:t>Methyl tris (2-pentanoneoxime) silane (CAS RN 37859-55-5)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2931 90 00</w:t>
            </w:r>
          </w:p>
        </w:tc>
        <w:tc>
          <w:tcPr>
            <w:tcW w:w="778" w:type="dxa"/>
            <w:tcBorders>
              <w:left w:val="single" w:sz="2" w:space="0" w:color="auto"/>
            </w:tcBorders>
          </w:tcPr>
          <w:p>
            <w:pPr>
              <w:pStyle w:val="Paragraph"/>
              <w:jc w:val="center"/>
              <w:rPr>
                <w:noProof/>
              </w:rPr>
            </w:pPr>
            <w:r>
              <w:rPr>
                <w:noProof/>
              </w:rPr>
              <w:t>33</w:t>
            </w:r>
          </w:p>
        </w:tc>
        <w:tc>
          <w:tcPr>
            <w:tcW w:w="4800" w:type="dxa"/>
            <w:tcBorders>
              <w:left w:val="single" w:sz="2" w:space="0" w:color="auto"/>
            </w:tcBorders>
          </w:tcPr>
          <w:p>
            <w:pPr>
              <w:pStyle w:val="Paragraph"/>
              <w:rPr>
                <w:noProof/>
              </w:rPr>
            </w:pPr>
            <w:r>
              <w:rPr>
                <w:noProof/>
              </w:rPr>
              <w:t>Dimethyl[dimethylsilyldiindenyl]hafnium (CAS RN 220492-55-7)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2931 90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i/>
                <w:iCs/>
                <w:noProof/>
              </w:rPr>
              <w:t>N,N</w:t>
            </w:r>
            <w:r>
              <w:rPr>
                <w:noProof/>
              </w:rPr>
              <w:t>-Dimethylanilinium tetrakis(pentafluorophenyl)borate (CAS RN 118612-00-3)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2931 90 00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Tris(4-methylpentan-2-oximino)methylsilane (CAS RN 37859-57-7)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2931 90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Trimethylsilane (CAS RN 993-07-7)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2931 90 00</w:t>
            </w:r>
          </w:p>
        </w:tc>
        <w:tc>
          <w:tcPr>
            <w:tcW w:w="778" w:type="dxa"/>
            <w:tcBorders>
              <w:left w:val="single" w:sz="2" w:space="0" w:color="auto"/>
            </w:tcBorders>
          </w:tcPr>
          <w:p>
            <w:pPr>
              <w:pStyle w:val="Paragraph"/>
              <w:jc w:val="center"/>
              <w:rPr>
                <w:noProof/>
              </w:rPr>
            </w:pPr>
            <w:r>
              <w:rPr>
                <w:noProof/>
              </w:rPr>
              <w:t>53</w:t>
            </w:r>
          </w:p>
        </w:tc>
        <w:tc>
          <w:tcPr>
            <w:tcW w:w="4800" w:type="dxa"/>
            <w:tcBorders>
              <w:left w:val="single" w:sz="2" w:space="0" w:color="auto"/>
            </w:tcBorders>
          </w:tcPr>
          <w:p>
            <w:pPr>
              <w:pStyle w:val="Paragraph"/>
              <w:rPr>
                <w:noProof/>
              </w:rPr>
            </w:pPr>
            <w:r>
              <w:rPr>
                <w:noProof/>
              </w:rPr>
              <w:t>Trimethylborane (CAS RN 593-90-8)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2931 90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4-Chloro-2-fluoro-3-methoxyphenylboronic acid (CAS RN 944129-07-1)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2931 90 00</w:t>
            </w:r>
          </w:p>
        </w:tc>
        <w:tc>
          <w:tcPr>
            <w:tcW w:w="778" w:type="dxa"/>
            <w:tcBorders>
              <w:left w:val="single" w:sz="2" w:space="0" w:color="auto"/>
            </w:tcBorders>
          </w:tcPr>
          <w:p>
            <w:pPr>
              <w:pStyle w:val="Paragraph"/>
              <w:jc w:val="center"/>
              <w:rPr>
                <w:noProof/>
              </w:rPr>
            </w:pPr>
            <w:r>
              <w:rPr>
                <w:noProof/>
              </w:rPr>
              <w:t>63</w:t>
            </w:r>
          </w:p>
        </w:tc>
        <w:tc>
          <w:tcPr>
            <w:tcW w:w="4800" w:type="dxa"/>
            <w:tcBorders>
              <w:left w:val="single" w:sz="2" w:space="0" w:color="auto"/>
            </w:tcBorders>
          </w:tcPr>
          <w:p>
            <w:pPr>
              <w:pStyle w:val="Paragraph"/>
              <w:rPr>
                <w:noProof/>
              </w:rPr>
            </w:pPr>
            <w:r>
              <w:rPr>
                <w:noProof/>
              </w:rPr>
              <w:t>Chloroethenyldimethylsilane (CAS RN 1719-58-0)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2931 90 00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Bis(4-tert-butylphenyl)iodonium hexafluorophosphate (CAS RN 61358-25-6)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2931 90 00</w:t>
            </w:r>
          </w:p>
        </w:tc>
        <w:tc>
          <w:tcPr>
            <w:tcW w:w="778" w:type="dxa"/>
            <w:tcBorders>
              <w:left w:val="single" w:sz="2" w:space="0" w:color="auto"/>
            </w:tcBorders>
          </w:tcPr>
          <w:p>
            <w:pPr>
              <w:pStyle w:val="Paragraph"/>
              <w:jc w:val="center"/>
              <w:rPr>
                <w:noProof/>
              </w:rPr>
            </w:pPr>
            <w:r>
              <w:rPr>
                <w:noProof/>
              </w:rPr>
              <w:t>67</w:t>
            </w:r>
          </w:p>
        </w:tc>
        <w:tc>
          <w:tcPr>
            <w:tcW w:w="4800" w:type="dxa"/>
            <w:tcBorders>
              <w:left w:val="single" w:sz="2" w:space="0" w:color="auto"/>
            </w:tcBorders>
          </w:tcPr>
          <w:p>
            <w:pPr>
              <w:pStyle w:val="Paragraph"/>
              <w:rPr>
                <w:noProof/>
              </w:rPr>
            </w:pPr>
            <w:r>
              <w:rPr>
                <w:noProof/>
              </w:rPr>
              <w:t>Dimethyltin dioleate (CAS RN 3865-34-7)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2931 90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(4-Propylphenyl)boronic acid (CAS RN 134150-01-9)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2932 13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Tetrahydrofurfuryl alcohol (CAS RN 97-99-4)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2932 19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Tetrahydrofuran-borane (CAS RN 14044-65-6)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2932 19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Furan (CAS RN 110-00-9) of a purity by weight of 99 %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2932 19 00</w:t>
            </w:r>
          </w:p>
        </w:tc>
        <w:tc>
          <w:tcPr>
            <w:tcW w:w="778" w:type="dxa"/>
            <w:tcBorders>
              <w:left w:val="single" w:sz="2" w:space="0" w:color="auto"/>
            </w:tcBorders>
          </w:tcPr>
          <w:p>
            <w:pPr>
              <w:pStyle w:val="Paragraph"/>
              <w:jc w:val="center"/>
              <w:rPr>
                <w:noProof/>
              </w:rPr>
            </w:pPr>
            <w:r>
              <w:rPr>
                <w:noProof/>
              </w:rPr>
              <w:t>41</w:t>
            </w:r>
          </w:p>
        </w:tc>
        <w:tc>
          <w:tcPr>
            <w:tcW w:w="4800" w:type="dxa"/>
            <w:tcBorders>
              <w:left w:val="single" w:sz="2" w:space="0" w:color="auto"/>
            </w:tcBorders>
          </w:tcPr>
          <w:p>
            <w:pPr>
              <w:pStyle w:val="Paragraph"/>
              <w:rPr>
                <w:noProof/>
                <w:lang w:val="it-IT"/>
              </w:rPr>
            </w:pPr>
            <w:r>
              <w:rPr>
                <w:noProof/>
                <w:lang w:val="it-IT"/>
              </w:rPr>
              <w:t>2,2 Di(tetrahydrofuryl)propane (CAS RN 89686-69-1)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2932 19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Furfurylamine (CAS RN 617-89-0)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2932 19 00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Tetrahydro-2-methylfuran (CAS RN 96-47-9)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2932 19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lang w:val="it-IT"/>
              </w:rPr>
            </w:pPr>
            <w:r>
              <w:rPr>
                <w:noProof/>
                <w:lang w:val="it-IT"/>
              </w:rPr>
              <w:t>5-Nitrofurfurylidene di(acetate) (CAS RN 92-55-7)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2932 20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2'-Anilino-6'-[ethyl(isopentyl)amino]-3'-methylspiro[isobenzofuran-1(3</w:t>
            </w:r>
            <w:r>
              <w:rPr>
                <w:i/>
                <w:iCs/>
                <w:noProof/>
              </w:rPr>
              <w:t>H</w:t>
            </w:r>
            <w:r>
              <w:rPr>
                <w:noProof/>
              </w:rPr>
              <w:t>),9'-xanthen]-3-one (CAS RN 70516-41-5)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2932 20 90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Coumarin (CAS RN 91-64-5)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2932 20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Ethyl 6'-(diethylamino)-3-oxo-3</w:t>
            </w:r>
            <w:r>
              <w:rPr>
                <w:i/>
                <w:iCs/>
                <w:noProof/>
              </w:rPr>
              <w:t>H</w:t>
            </w:r>
            <w:r>
              <w:rPr>
                <w:noProof/>
              </w:rPr>
              <w:t>-spiro[2-benzofuran-1,9'-xanthene]-2'-carboxylate (CAS RN 154306-60-2)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2932 20 90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6’-Diethylamino-3’-methyl-2’-(2,4-xylidino)spiro[isobenzofuran-1(3</w:t>
            </w:r>
            <w:r>
              <w:rPr>
                <w:i/>
                <w:iCs/>
                <w:noProof/>
              </w:rPr>
              <w:t>H</w:t>
            </w:r>
            <w:r>
              <w:rPr>
                <w:noProof/>
              </w:rPr>
              <w:t>),9’-xanthen]-3-one (CAS RN 36431-22-8)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2932 20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lang w:val="pt-PT"/>
              </w:rPr>
            </w:pPr>
            <w:r>
              <w:rPr>
                <w:noProof/>
                <w:lang w:val="pt-PT"/>
              </w:rPr>
              <w:t>(</w:t>
            </w:r>
            <w:r>
              <w:rPr>
                <w:i/>
                <w:iCs/>
                <w:noProof/>
                <w:lang w:val="pt-PT"/>
              </w:rPr>
              <w:t>S</w:t>
            </w:r>
            <w:r>
              <w:rPr>
                <w:noProof/>
                <w:lang w:val="pt-PT"/>
              </w:rPr>
              <w:t>)-(−)-</w:t>
            </w:r>
            <w:r>
              <w:rPr>
                <w:noProof/>
              </w:rPr>
              <w:t>α</w:t>
            </w:r>
            <w:r>
              <w:rPr>
                <w:noProof/>
                <w:lang w:val="pt-PT"/>
              </w:rPr>
              <w:t>-Amino-</w:t>
            </w:r>
            <w:r>
              <w:rPr>
                <w:noProof/>
              </w:rPr>
              <w:t>γ</w:t>
            </w:r>
            <w:r>
              <w:rPr>
                <w:noProof/>
                <w:lang w:val="pt-PT"/>
              </w:rPr>
              <w:t>-butyrolactonehydrobromide (CAS RN 15295-77-9)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2932 20 90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2,2-Dimethyl-1,3-dioxane-4,6-dione (CAS RN 2033-24-1)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2932 20 90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6-Dimethylamino-3,3-bis(4-dimethylaminophenyl)phthalide (CAS RN 1552-42-7)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2932 20 90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6’-(Diethylamino)-3’-methyl-2’-(phenylamino)-spiro[isobenzofuran-1(3</w:t>
            </w:r>
            <w:r>
              <w:rPr>
                <w:i/>
                <w:iCs/>
                <w:noProof/>
              </w:rPr>
              <w:t>H</w:t>
            </w:r>
            <w:r>
              <w:rPr>
                <w:noProof/>
              </w:rPr>
              <w:t>),9’-[9</w:t>
            </w:r>
            <w:r>
              <w:rPr>
                <w:i/>
                <w:iCs/>
                <w:noProof/>
              </w:rPr>
              <w:t>H</w:t>
            </w:r>
            <w:r>
              <w:rPr>
                <w:noProof/>
              </w:rPr>
              <w:t>]xanthen]-3-one (CAS RN 29512-49-0)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2932 20 90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lang w:val="fr-BE"/>
              </w:rPr>
            </w:pPr>
            <w:r>
              <w:rPr>
                <w:noProof/>
                <w:lang w:val="fr-BE"/>
              </w:rPr>
              <w:t>Sodium 4-(methoxycarbonyl)-5-oxo-2,5-dihydrofuran-3-olate (CAS RN 1134960-41-0)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2932 20 90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3’,6’-Bis(ethylamino)-2’,7’-dimethylspiro[isobenzofuran-1(3</w:t>
            </w:r>
            <w:r>
              <w:rPr>
                <w:i/>
                <w:iCs/>
                <w:noProof/>
              </w:rPr>
              <w:t>H</w:t>
            </w:r>
            <w:r>
              <w:rPr>
                <w:noProof/>
              </w:rPr>
              <w:t>),9’-[9</w:t>
            </w:r>
            <w:r>
              <w:rPr>
                <w:i/>
                <w:iCs/>
                <w:noProof/>
              </w:rPr>
              <w:t>H</w:t>
            </w:r>
            <w:r>
              <w:rPr>
                <w:noProof/>
              </w:rPr>
              <w:t>]-xanthen]-3-one, (CAS RN 41382-37-0)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2932 20 90</w:t>
            </w:r>
          </w:p>
        </w:tc>
        <w:tc>
          <w:tcPr>
            <w:tcW w:w="778" w:type="dxa"/>
            <w:tcBorders>
              <w:left w:val="single" w:sz="2" w:space="0" w:color="auto"/>
            </w:tcBorders>
          </w:tcPr>
          <w:p>
            <w:pPr>
              <w:pStyle w:val="Paragraph"/>
              <w:jc w:val="center"/>
              <w:rPr>
                <w:noProof/>
              </w:rPr>
            </w:pPr>
            <w:r>
              <w:rPr>
                <w:noProof/>
              </w:rPr>
              <w:t>71</w:t>
            </w:r>
          </w:p>
        </w:tc>
        <w:tc>
          <w:tcPr>
            <w:tcW w:w="4800" w:type="dxa"/>
            <w:tcBorders>
              <w:left w:val="single" w:sz="2" w:space="0" w:color="auto"/>
            </w:tcBorders>
          </w:tcPr>
          <w:p>
            <w:pPr>
              <w:pStyle w:val="Paragraph"/>
              <w:rPr>
                <w:noProof/>
              </w:rPr>
            </w:pPr>
            <w:r>
              <w:rPr>
                <w:noProof/>
              </w:rPr>
              <w:t>6’-(Dibutylamino)-3’-methyl-2’-(phenylamino)-spiro[isobenzofuran-1(3</w:t>
            </w:r>
            <w:r>
              <w:rPr>
                <w:i/>
                <w:iCs/>
                <w:noProof/>
              </w:rPr>
              <w:t>H</w:t>
            </w:r>
            <w:r>
              <w:rPr>
                <w:noProof/>
              </w:rPr>
              <w:t>),9’-[9</w:t>
            </w:r>
            <w:r>
              <w:rPr>
                <w:i/>
                <w:iCs/>
                <w:noProof/>
              </w:rPr>
              <w:t>H</w:t>
            </w:r>
            <w:r>
              <w:rPr>
                <w:noProof/>
              </w:rPr>
              <w:t>]xanthen]-3-one (CAS RN 89331-94-2)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2932 20 90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Gibberellic acid with a minimum purity by weight of 88 % (CAS RN 77-06-5)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2932 20 90</w:t>
            </w:r>
          </w:p>
        </w:tc>
        <w:tc>
          <w:tcPr>
            <w:tcW w:w="778" w:type="dxa"/>
            <w:tcBorders>
              <w:left w:val="single" w:sz="2" w:space="0" w:color="auto"/>
            </w:tcBorders>
          </w:tcPr>
          <w:p>
            <w:pPr>
              <w:pStyle w:val="Paragraph"/>
              <w:jc w:val="center"/>
              <w:rPr>
                <w:noProof/>
              </w:rPr>
            </w:pPr>
            <w:r>
              <w:rPr>
                <w:noProof/>
              </w:rPr>
              <w:t>84</w:t>
            </w:r>
          </w:p>
        </w:tc>
        <w:tc>
          <w:tcPr>
            <w:tcW w:w="4800" w:type="dxa"/>
            <w:tcBorders>
              <w:left w:val="single" w:sz="2" w:space="0" w:color="auto"/>
            </w:tcBorders>
          </w:tcPr>
          <w:p>
            <w:pPr>
              <w:pStyle w:val="Paragraph"/>
              <w:rPr>
                <w:noProof/>
              </w:rPr>
            </w:pPr>
            <w:r>
              <w:rPr>
                <w:noProof/>
              </w:rPr>
              <w:t>Decahydro-3a,6,6,9a-tetramethylnaphth [2,1-b] furan-2 (1H)-one (CAS RN 564-20-5)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2932 99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Bendiocarb (ISO) (CAS RN 22781-23-3)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2932 99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1,3,4,6,7,8-Hexahydro-4,6,6,7,8,8-hexamethylindeno[5,6-c]pyran (CAS RN 1222-05-5)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2932 99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Ethyl-2-methyl-1,3-dioxolane-2-acetate (CAS RN 6413-10-1)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2932 99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1-(2,2-Difluorobenzo[d][1,3]dioxol-5-yl)cyclopropanecarboxylic acid (CAS RN 862574-88-7)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2932 99 00</w:t>
            </w:r>
          </w:p>
        </w:tc>
        <w:tc>
          <w:tcPr>
            <w:tcW w:w="778" w:type="dxa"/>
            <w:tcBorders>
              <w:left w:val="single" w:sz="2" w:space="0" w:color="auto"/>
            </w:tcBorders>
          </w:tcPr>
          <w:p>
            <w:pPr>
              <w:pStyle w:val="Paragraph"/>
              <w:jc w:val="center"/>
              <w:rPr>
                <w:noProof/>
              </w:rPr>
            </w:pPr>
            <w:r>
              <w:rPr>
                <w:noProof/>
              </w:rPr>
              <w:t>43</w:t>
            </w:r>
          </w:p>
        </w:tc>
        <w:tc>
          <w:tcPr>
            <w:tcW w:w="4800" w:type="dxa"/>
            <w:tcBorders>
              <w:left w:val="single" w:sz="2" w:space="0" w:color="auto"/>
            </w:tcBorders>
          </w:tcPr>
          <w:p>
            <w:pPr>
              <w:pStyle w:val="Paragraph"/>
              <w:rPr>
                <w:noProof/>
              </w:rPr>
            </w:pPr>
            <w:r>
              <w:rPr>
                <w:noProof/>
              </w:rPr>
              <w:t>Ethofumesate (ISO) (CAS RN 26225-79-6)  with a purity by weight of 97 %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2932 99 00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2-Butylbenzofuran (CAS RN 4265-27-4)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2932 99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7-Methyl-3,4-dihydro-2</w:t>
            </w:r>
            <w:r>
              <w:rPr>
                <w:i/>
                <w:iCs/>
                <w:noProof/>
              </w:rPr>
              <w:t>H</w:t>
            </w:r>
            <w:r>
              <w:rPr>
                <w:noProof/>
              </w:rPr>
              <w:t>-1,5-benzodioxepin-3-one (CAS RN 28940-11-6)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2932 99 00</w:t>
            </w:r>
          </w:p>
        </w:tc>
        <w:tc>
          <w:tcPr>
            <w:tcW w:w="778" w:type="dxa"/>
            <w:tcBorders>
              <w:left w:val="single" w:sz="2" w:space="0" w:color="auto"/>
            </w:tcBorders>
          </w:tcPr>
          <w:p>
            <w:pPr>
              <w:pStyle w:val="Paragraph"/>
              <w:jc w:val="center"/>
              <w:rPr>
                <w:noProof/>
              </w:rPr>
            </w:pPr>
            <w:r>
              <w:rPr>
                <w:noProof/>
              </w:rPr>
              <w:t>53</w:t>
            </w:r>
          </w:p>
        </w:tc>
        <w:tc>
          <w:tcPr>
            <w:tcW w:w="4800" w:type="dxa"/>
            <w:tcBorders>
              <w:left w:val="single" w:sz="2" w:space="0" w:color="auto"/>
            </w:tcBorders>
          </w:tcPr>
          <w:p>
            <w:pPr>
              <w:pStyle w:val="Paragraph"/>
              <w:rPr>
                <w:noProof/>
              </w:rPr>
            </w:pPr>
            <w:r>
              <w:rPr>
                <w:noProof/>
              </w:rPr>
              <w:t>1,3-Dihydro-1,3-dimethoxyisobenzofurane (CAS RN 24388-70-3)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2932 99 00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6-Fluoro-3,4-dihydro-2H-1-benzopyran-2-carboxylic acid (CAS RN 99199-60-7)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2932 99 00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4,4-Dimethyl-3,5,8-trioxabicyclo[5,1,0]octane (CAS RN 57280-22-5)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2932 99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1,3:2,4-</w:t>
            </w:r>
            <w:r>
              <w:rPr>
                <w:i/>
                <w:iCs/>
                <w:noProof/>
              </w:rPr>
              <w:t>bis-O</w:t>
            </w:r>
            <w:r>
              <w:rPr>
                <w:noProof/>
              </w:rPr>
              <w:t>-Benzylidene-</w:t>
            </w:r>
            <w:r>
              <w:rPr>
                <w:i/>
                <w:iCs/>
                <w:noProof/>
              </w:rPr>
              <w:t>D</w:t>
            </w:r>
            <w:r>
              <w:rPr>
                <w:noProof/>
              </w:rPr>
              <w:t>-glucitol (CAS RN 32647-67-9)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2932 99 00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3-(3,4-Methylenedioxyphenyl)-2-methylpropanal (CAS RN 1205-17-0)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2932 99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1,3:2,4-</w:t>
            </w:r>
            <w:r>
              <w:rPr>
                <w:i/>
                <w:iCs/>
                <w:noProof/>
              </w:rPr>
              <w:t>bis-O</w:t>
            </w:r>
            <w:r>
              <w:rPr>
                <w:noProof/>
              </w:rPr>
              <w:t>-(4-Methylbenzylidene)-</w:t>
            </w:r>
            <w:r>
              <w:rPr>
                <w:i/>
                <w:iCs/>
                <w:noProof/>
              </w:rPr>
              <w:t>D</w:t>
            </w:r>
            <w:r>
              <w:rPr>
                <w:noProof/>
              </w:rPr>
              <w:t>-glucitol (CAS RN 81541-12-0)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2932 99 00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1,3:2,4-bis-O-(3,4-dimethylbenzylidene)-D-glucitol (CAS RN 135861-56-2)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19 90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Pyrasulfotole (ISO) (CAS RN 365400-11-9)  with a purity by weight of 96 %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19 90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3-Difluoromethyl-1-methyl-1H-pyrazole-4-carboxylic acid (CAS RN 176969-34-9)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19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3-Methyl-1-</w:t>
            </w:r>
            <w:r>
              <w:rPr>
                <w:i/>
                <w:iCs/>
                <w:noProof/>
              </w:rPr>
              <w:t>p</w:t>
            </w:r>
            <w:r>
              <w:rPr>
                <w:noProof/>
              </w:rPr>
              <w:t>-tolyl-5-pyrazolone (CAS RN 86-92-0)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19 90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1,3-Dimethyl-5-fluoro-1H-pyrazole-4-carbonyl fluoride (CAS RN 191614-02-5)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19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Edaravone (INN) (CAS RN 89-25-8)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19 90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Fenpyroximate (ISO) (CAS RN 134098-61-6)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19 90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Pyraflufen-ethyl (ISO) (CAS RN 129630-19-9)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19 90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lang w:val="fr-BE"/>
              </w:rPr>
            </w:pPr>
            <w:r>
              <w:rPr>
                <w:noProof/>
                <w:lang w:val="fr-BE"/>
              </w:rPr>
              <w:t>4,5-Diamino-1-(2-hydroxyethyl)-pyrazolsulphate (CAS RN 155601-30-2)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19 90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3-(4,5-Dihydro-3-methyl-5-oxo-1</w:t>
            </w:r>
            <w:r>
              <w:rPr>
                <w:i/>
                <w:iCs/>
                <w:noProof/>
              </w:rPr>
              <w:t>H</w:t>
            </w:r>
            <w:r>
              <w:rPr>
                <w:noProof/>
              </w:rPr>
              <w:t>-pyrazol-1-yl)benzenesulphonic acid (CAS RN 119-17-5)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2933 19 90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Allyl 5-amino-4-(2-methylphenyl)-3-oxo-2,3-dihydro-1H-1-pyrazolcarbothioate (CAS RN 473799-16-5)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2933 21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Iprodione (ISO) (CAS RN 36734-19-7) with a purity by weight of 97 %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2933 21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lang w:val="fr-BE"/>
              </w:rPr>
            </w:pPr>
            <w:r>
              <w:rPr>
                <w:noProof/>
                <w:lang w:val="fr-BE"/>
              </w:rPr>
              <w:t>1-Bromo-3-chloro-5,5-dimethylhydantoin (CAS RN 16079-88-2) / (CAS RN 32718-18-6)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21 00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1-Aminohydantoin hydrochloride (CAS RN 2827-56-7)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2933 21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DL-</w:t>
            </w:r>
            <w:r>
              <w:rPr>
                <w:i/>
                <w:iCs/>
                <w:noProof/>
              </w:rPr>
              <w:t>p</w:t>
            </w:r>
            <w:r>
              <w:rPr>
                <w:noProof/>
              </w:rPr>
              <w:t>-Hydroxyphenylhydantoin (CAS RN 2420-17-9)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21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5,5-Dimethylhydantoin (CAS RN 77-71-4)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29 90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Ethyl 4-(1-hydroxy-1-methylethyl)-2-propylimidazole-5-carboxylate (CAS RN 144689-93-0)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29 90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Prochloraz (ISO) (CAS RN 67747-09-5)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29 90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1-Trityl-4-formylimidazole (CAS RN 33016-47-6)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29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Triflumizole (ISO) (CAS RN 68694-11-1)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29 90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Prochloraz copper chloride (ISO) (CAS RN 156065-03-1)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29 90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1,3-Dimethylimidazolidin-2-one (CAS RN 80-73-9)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29 90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Fenamidone (ISO) (CAS RN 161326-34-7)  with a purity by weight of 97 %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2933 29 90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1-Cyano-2-methyl-1-[2-(5-methylimidazol-4-ylmethylthio)ethyl]isothiourea (CAS RN 52378-40-2)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29 90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(S)-tert-Butyl 2-(5-bromo-1H-imidazol-2-yl)pyrrolidine-1-carboxylate (CAS RN 1007882-59-8)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2933 29 90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Cyazofamid (ISO) (CAS RN 120116-88-3)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29 90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Imazalil (ISO) (CAS RN 35554-44-0)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2933 39 50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lang w:val="pt-PT"/>
              </w:rPr>
            </w:pPr>
            <w:r>
              <w:rPr>
                <w:noProof/>
                <w:lang w:val="pt-PT"/>
              </w:rPr>
              <w:t>Fluroxypyr (ISO) methyl ester (CAS RN 69184-17-4)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11</w:t>
            </w:r>
          </w:p>
        </w:tc>
        <w:tc>
          <w:tcPr>
            <w:tcW w:w="4800" w:type="dxa"/>
            <w:tcBorders>
              <w:left w:val="single" w:sz="2" w:space="0" w:color="auto"/>
            </w:tcBorders>
          </w:tcPr>
          <w:p>
            <w:pPr>
              <w:pStyle w:val="Paragraph"/>
              <w:rPr>
                <w:noProof/>
              </w:rPr>
            </w:pPr>
            <w:r>
              <w:rPr>
                <w:noProof/>
              </w:rPr>
              <w:t>2-(Chloromethyl)-4-(3-methoxypropoxy)-3-methylpyridine hydrochloride(CAS RN 153259-31-5)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12</w:t>
            </w:r>
          </w:p>
        </w:tc>
        <w:tc>
          <w:tcPr>
            <w:tcW w:w="4800" w:type="dxa"/>
            <w:tcBorders>
              <w:left w:val="single" w:sz="2" w:space="0" w:color="auto"/>
            </w:tcBorders>
          </w:tcPr>
          <w:p>
            <w:pPr>
              <w:pStyle w:val="Paragraph"/>
              <w:rPr>
                <w:noProof/>
              </w:rPr>
            </w:pPr>
            <w:r>
              <w:rPr>
                <w:noProof/>
              </w:rPr>
              <w:t>2,3-Dichloropyridine (CAS RN 2402-77-9)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13</w:t>
            </w:r>
          </w:p>
        </w:tc>
        <w:tc>
          <w:tcPr>
            <w:tcW w:w="4800" w:type="dxa"/>
            <w:tcBorders>
              <w:left w:val="single" w:sz="2" w:space="0" w:color="auto"/>
            </w:tcBorders>
          </w:tcPr>
          <w:p>
            <w:pPr>
              <w:pStyle w:val="Paragraph"/>
              <w:rPr>
                <w:noProof/>
              </w:rPr>
            </w:pPr>
            <w:r>
              <w:rPr>
                <w:noProof/>
              </w:rPr>
              <w:t>Methyl (1S,3S,4R)-2-[(1R)-1-phenylethyl]-2-azabicyclo[2.2.1]hept-5-ene-3-carboxylate (CAS RN 130194-96-6)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14</w:t>
            </w:r>
          </w:p>
        </w:tc>
        <w:tc>
          <w:tcPr>
            <w:tcW w:w="4800" w:type="dxa"/>
            <w:tcBorders>
              <w:left w:val="single" w:sz="2" w:space="0" w:color="auto"/>
            </w:tcBorders>
          </w:tcPr>
          <w:p>
            <w:pPr>
              <w:pStyle w:val="Paragraph"/>
              <w:rPr>
                <w:noProof/>
              </w:rPr>
            </w:pPr>
            <w:r>
              <w:rPr>
                <w:noProof/>
              </w:rPr>
              <w:t>N,4-Dimethyl-1-(phenylmethyl)- 3-piperidinamine hydrochloride (1:2) (CAS RN 1228879-37-5)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Pyridine-2,3-dicarboxylic acid (CAS RN 89-00-9)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16</w:t>
            </w:r>
          </w:p>
        </w:tc>
        <w:tc>
          <w:tcPr>
            <w:tcW w:w="4800" w:type="dxa"/>
            <w:tcBorders>
              <w:left w:val="single" w:sz="2" w:space="0" w:color="auto"/>
            </w:tcBorders>
          </w:tcPr>
          <w:p>
            <w:pPr>
              <w:pStyle w:val="Paragraph"/>
              <w:rPr>
                <w:noProof/>
              </w:rPr>
            </w:pPr>
            <w:r>
              <w:rPr>
                <w:noProof/>
              </w:rPr>
              <w:t>Methyl (2S,5R)-5-[(benzyloxy)amino]piperidine-2-carboxylate dihydrochloride (CAS RN 1501976-34-6)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17</w:t>
            </w:r>
          </w:p>
        </w:tc>
        <w:tc>
          <w:tcPr>
            <w:tcW w:w="4800" w:type="dxa"/>
            <w:tcBorders>
              <w:left w:val="single" w:sz="2" w:space="0" w:color="auto"/>
            </w:tcBorders>
          </w:tcPr>
          <w:p>
            <w:pPr>
              <w:pStyle w:val="Paragraph"/>
              <w:rPr>
                <w:noProof/>
              </w:rPr>
            </w:pPr>
            <w:r>
              <w:rPr>
                <w:noProof/>
              </w:rPr>
              <w:t>3,5-Dimethylpyridine (CAS RN 591-22-0)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18</w:t>
            </w:r>
          </w:p>
        </w:tc>
        <w:tc>
          <w:tcPr>
            <w:tcW w:w="4800" w:type="dxa"/>
            <w:tcBorders>
              <w:left w:val="single" w:sz="2" w:space="0" w:color="auto"/>
            </w:tcBorders>
          </w:tcPr>
          <w:p>
            <w:pPr>
              <w:pStyle w:val="Paragraph"/>
              <w:rPr>
                <w:noProof/>
              </w:rPr>
            </w:pPr>
            <w:r>
              <w:rPr>
                <w:noProof/>
              </w:rPr>
              <w:t>6-Chloro-3-nitropyridin-2-ylamine (CAS RN 27048-04-0)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19</w:t>
            </w:r>
          </w:p>
        </w:tc>
        <w:tc>
          <w:tcPr>
            <w:tcW w:w="4800" w:type="dxa"/>
            <w:tcBorders>
              <w:left w:val="single" w:sz="2" w:space="0" w:color="auto"/>
            </w:tcBorders>
          </w:tcPr>
          <w:p>
            <w:pPr>
              <w:pStyle w:val="Paragraph"/>
              <w:rPr>
                <w:noProof/>
              </w:rPr>
            </w:pPr>
            <w:r>
              <w:rPr>
                <w:noProof/>
              </w:rPr>
              <w:t>Methyl nicotinate (INNM) (CAS RN 93-60-7)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Copper pyrithione powder (CAS RN 14915-37-8)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21</w:t>
            </w:r>
          </w:p>
        </w:tc>
        <w:tc>
          <w:tcPr>
            <w:tcW w:w="4800" w:type="dxa"/>
            <w:tcBorders>
              <w:left w:val="single" w:sz="2" w:space="0" w:color="auto"/>
            </w:tcBorders>
          </w:tcPr>
          <w:p>
            <w:pPr>
              <w:pStyle w:val="Paragraph"/>
              <w:rPr>
                <w:noProof/>
              </w:rPr>
            </w:pPr>
            <w:r>
              <w:rPr>
                <w:noProof/>
              </w:rPr>
              <w:t>Boscalid (ISO) (CAS RN 188425-85-6)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22</w:t>
            </w:r>
          </w:p>
        </w:tc>
        <w:tc>
          <w:tcPr>
            <w:tcW w:w="4800" w:type="dxa"/>
            <w:tcBorders>
              <w:left w:val="single" w:sz="2" w:space="0" w:color="auto"/>
            </w:tcBorders>
          </w:tcPr>
          <w:p>
            <w:pPr>
              <w:pStyle w:val="Paragraph"/>
              <w:rPr>
                <w:noProof/>
              </w:rPr>
            </w:pPr>
            <w:r>
              <w:rPr>
                <w:noProof/>
              </w:rPr>
              <w:t>Isonicotinic acid (CAS RN 55-22-1)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23</w:t>
            </w:r>
          </w:p>
        </w:tc>
        <w:tc>
          <w:tcPr>
            <w:tcW w:w="4800" w:type="dxa"/>
            <w:tcBorders>
              <w:left w:val="single" w:sz="2" w:space="0" w:color="auto"/>
            </w:tcBorders>
          </w:tcPr>
          <w:p>
            <w:pPr>
              <w:pStyle w:val="Paragraph"/>
              <w:rPr>
                <w:noProof/>
              </w:rPr>
            </w:pPr>
            <w:r>
              <w:rPr>
                <w:noProof/>
              </w:rPr>
              <w:t>2-Chloro-3-cyanopyridine (CAS RN 6602-54-6)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24</w:t>
            </w:r>
          </w:p>
        </w:tc>
        <w:tc>
          <w:tcPr>
            <w:tcW w:w="4800" w:type="dxa"/>
            <w:tcBorders>
              <w:left w:val="single" w:sz="2" w:space="0" w:color="auto"/>
            </w:tcBorders>
          </w:tcPr>
          <w:p>
            <w:pPr>
              <w:pStyle w:val="Paragraph"/>
              <w:rPr>
                <w:noProof/>
              </w:rPr>
            </w:pPr>
            <w:r>
              <w:rPr>
                <w:noProof/>
              </w:rPr>
              <w:t>2-Chloromethyl-4-methoxy-3,5-dimethylpyridine hydrochloride (CAS RN 86604-75-3)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Imazethapyr (ISO) (CAS RN 81335-77-5)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26</w:t>
            </w:r>
          </w:p>
        </w:tc>
        <w:tc>
          <w:tcPr>
            <w:tcW w:w="4800" w:type="dxa"/>
            <w:tcBorders>
              <w:left w:val="single" w:sz="2" w:space="0" w:color="auto"/>
            </w:tcBorders>
          </w:tcPr>
          <w:p>
            <w:pPr>
              <w:pStyle w:val="Paragraph"/>
              <w:rPr>
                <w:noProof/>
              </w:rPr>
            </w:pPr>
            <w:r>
              <w:rPr>
                <w:noProof/>
              </w:rPr>
              <w:t>2-[4-(Hydrazinylmethyl)phenyl]-pyridine dihydrochloride (CAS RN 1802485-62-6)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2933 39 99</w:t>
            </w:r>
          </w:p>
        </w:tc>
        <w:tc>
          <w:tcPr>
            <w:tcW w:w="778" w:type="dxa"/>
            <w:tcBorders>
              <w:left w:val="single" w:sz="2" w:space="0" w:color="auto"/>
            </w:tcBorders>
          </w:tcPr>
          <w:p>
            <w:pPr>
              <w:pStyle w:val="Paragraph"/>
              <w:jc w:val="center"/>
              <w:rPr>
                <w:noProof/>
              </w:rPr>
            </w:pPr>
            <w:r>
              <w:rPr>
                <w:noProof/>
              </w:rPr>
              <w:t>27</w:t>
            </w:r>
          </w:p>
        </w:tc>
        <w:tc>
          <w:tcPr>
            <w:tcW w:w="4800" w:type="dxa"/>
            <w:tcBorders>
              <w:left w:val="single" w:sz="2" w:space="0" w:color="auto"/>
            </w:tcBorders>
          </w:tcPr>
          <w:p>
            <w:pPr>
              <w:pStyle w:val="Paragraph"/>
              <w:rPr>
                <w:noProof/>
              </w:rPr>
            </w:pPr>
            <w:r>
              <w:rPr>
                <w:noProof/>
              </w:rPr>
              <w:t>Pyridine-2,6-dicarboxylic acid (CAS RN 499-83-2)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28</w:t>
            </w:r>
          </w:p>
        </w:tc>
        <w:tc>
          <w:tcPr>
            <w:tcW w:w="4800" w:type="dxa"/>
            <w:tcBorders>
              <w:left w:val="single" w:sz="2" w:space="0" w:color="auto"/>
            </w:tcBorders>
          </w:tcPr>
          <w:p>
            <w:pPr>
              <w:pStyle w:val="Paragraph"/>
              <w:rPr>
                <w:noProof/>
              </w:rPr>
            </w:pPr>
            <w:r>
              <w:rPr>
                <w:noProof/>
              </w:rPr>
              <w:t>Ethyl-3-[(3-amino-4-methylamino-benzoyl)-pyridin-2-yl-amino]-propionate (CAS RN 212322-56-0)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2933 39 99</w:t>
            </w:r>
          </w:p>
        </w:tc>
        <w:tc>
          <w:tcPr>
            <w:tcW w:w="778" w:type="dxa"/>
            <w:tcBorders>
              <w:left w:val="single" w:sz="2" w:space="0" w:color="auto"/>
            </w:tcBorders>
          </w:tcPr>
          <w:p>
            <w:pPr>
              <w:pStyle w:val="Paragraph"/>
              <w:jc w:val="center"/>
              <w:rPr>
                <w:noProof/>
              </w:rPr>
            </w:pPr>
            <w:r>
              <w:rPr>
                <w:noProof/>
              </w:rPr>
              <w:t>29</w:t>
            </w:r>
          </w:p>
        </w:tc>
        <w:tc>
          <w:tcPr>
            <w:tcW w:w="4800" w:type="dxa"/>
            <w:tcBorders>
              <w:left w:val="single" w:sz="2" w:space="0" w:color="auto"/>
            </w:tcBorders>
          </w:tcPr>
          <w:p>
            <w:pPr>
              <w:pStyle w:val="Paragraph"/>
              <w:rPr>
                <w:noProof/>
              </w:rPr>
            </w:pPr>
            <w:r>
              <w:rPr>
                <w:noProof/>
              </w:rPr>
              <w:t>3,5-Dichloro-2-cyanopyridine  (CAS RN 85331-33-5)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31</w:t>
            </w:r>
          </w:p>
        </w:tc>
        <w:tc>
          <w:tcPr>
            <w:tcW w:w="4800" w:type="dxa"/>
            <w:tcBorders>
              <w:left w:val="single" w:sz="2" w:space="0" w:color="auto"/>
            </w:tcBorders>
          </w:tcPr>
          <w:p>
            <w:pPr>
              <w:pStyle w:val="Paragraph"/>
              <w:rPr>
                <w:noProof/>
              </w:rPr>
            </w:pPr>
            <w:r>
              <w:rPr>
                <w:noProof/>
              </w:rPr>
              <w:t>2-(Chloromethyl)-3-methyl-4-(2,2,2-trifluoroethoxy)pyridine hydrochloride(CAS RN 127337-60-4)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2933 39 99</w:t>
            </w:r>
          </w:p>
        </w:tc>
        <w:tc>
          <w:tcPr>
            <w:tcW w:w="778" w:type="dxa"/>
            <w:tcBorders>
              <w:left w:val="single" w:sz="2" w:space="0" w:color="auto"/>
            </w:tcBorders>
          </w:tcPr>
          <w:p>
            <w:pPr>
              <w:pStyle w:val="Paragraph"/>
              <w:jc w:val="center"/>
              <w:rPr>
                <w:noProof/>
              </w:rPr>
            </w:pPr>
            <w:r>
              <w:rPr>
                <w:noProof/>
              </w:rPr>
              <w:t>32</w:t>
            </w:r>
          </w:p>
        </w:tc>
        <w:tc>
          <w:tcPr>
            <w:tcW w:w="4800" w:type="dxa"/>
            <w:tcBorders>
              <w:left w:val="single" w:sz="2" w:space="0" w:color="auto"/>
            </w:tcBorders>
          </w:tcPr>
          <w:p>
            <w:pPr>
              <w:pStyle w:val="Paragraph"/>
              <w:rPr>
                <w:noProof/>
              </w:rPr>
            </w:pPr>
            <w:r>
              <w:rPr>
                <w:noProof/>
              </w:rPr>
              <w:t>2-(Chloromethyl)-3,4-dimethoxypyridine hydrochloride (CAS RN 72830-09-2)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34</w:t>
            </w:r>
          </w:p>
        </w:tc>
        <w:tc>
          <w:tcPr>
            <w:tcW w:w="4800" w:type="dxa"/>
            <w:tcBorders>
              <w:left w:val="single" w:sz="2" w:space="0" w:color="auto"/>
            </w:tcBorders>
          </w:tcPr>
          <w:p>
            <w:pPr>
              <w:pStyle w:val="Paragraph"/>
              <w:rPr>
                <w:noProof/>
              </w:rPr>
            </w:pPr>
            <w:r>
              <w:rPr>
                <w:noProof/>
              </w:rPr>
              <w:t>3-Chloro-(5-trifluoromethyl)-2-pyridineacetonitrile (CAS RN 157764-10-8)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Aminopyralid (ISO) (CAS RN 150114-71-9)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2933 39 99</w:t>
            </w:r>
          </w:p>
        </w:tc>
        <w:tc>
          <w:tcPr>
            <w:tcW w:w="778" w:type="dxa"/>
            <w:tcBorders>
              <w:left w:val="single" w:sz="2" w:space="0" w:color="auto"/>
            </w:tcBorders>
          </w:tcPr>
          <w:p>
            <w:pPr>
              <w:pStyle w:val="Paragraph"/>
              <w:jc w:val="center"/>
              <w:rPr>
                <w:noProof/>
              </w:rPr>
            </w:pPr>
            <w:r>
              <w:rPr>
                <w:noProof/>
              </w:rPr>
              <w:t>37</w:t>
            </w:r>
          </w:p>
        </w:tc>
        <w:tc>
          <w:tcPr>
            <w:tcW w:w="4800" w:type="dxa"/>
            <w:tcBorders>
              <w:left w:val="single" w:sz="2" w:space="0" w:color="auto"/>
            </w:tcBorders>
          </w:tcPr>
          <w:p>
            <w:pPr>
              <w:pStyle w:val="Paragraph"/>
              <w:rPr>
                <w:noProof/>
              </w:rPr>
            </w:pPr>
            <w:r>
              <w:rPr>
                <w:noProof/>
              </w:rPr>
              <w:t>Aqueous solution of pyridine-2-thiol-1-oxide, sodium salt (CAS RN 3811-73-2)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2-Chloropyridine (CAS RN 109-09-1)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5-Difluoromethoxy-2-[[(3,4-dimethoxy-2-pyridyl)methyl]thio]-1</w:t>
            </w:r>
            <w:r>
              <w:rPr>
                <w:i/>
                <w:iCs/>
                <w:noProof/>
              </w:rPr>
              <w:t>H</w:t>
            </w:r>
            <w:r>
              <w:rPr>
                <w:noProof/>
              </w:rPr>
              <w:t>-benzimidazole (CAS RN 102625-64-9)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2933 39 99</w:t>
            </w:r>
          </w:p>
        </w:tc>
        <w:tc>
          <w:tcPr>
            <w:tcW w:w="778" w:type="dxa"/>
            <w:tcBorders>
              <w:left w:val="single" w:sz="2" w:space="0" w:color="auto"/>
            </w:tcBorders>
          </w:tcPr>
          <w:p>
            <w:pPr>
              <w:pStyle w:val="Paragraph"/>
              <w:jc w:val="center"/>
              <w:rPr>
                <w:noProof/>
              </w:rPr>
            </w:pPr>
            <w:r>
              <w:rPr>
                <w:noProof/>
              </w:rPr>
              <w:t>47</w:t>
            </w:r>
          </w:p>
        </w:tc>
        <w:tc>
          <w:tcPr>
            <w:tcW w:w="4800" w:type="dxa"/>
            <w:tcBorders>
              <w:left w:val="single" w:sz="2" w:space="0" w:color="auto"/>
            </w:tcBorders>
          </w:tcPr>
          <w:p>
            <w:pPr>
              <w:pStyle w:val="Paragraph"/>
              <w:rPr>
                <w:noProof/>
              </w:rPr>
            </w:pPr>
            <w:r>
              <w:rPr>
                <w:noProof/>
              </w:rPr>
              <w:t>(-)-</w:t>
            </w:r>
            <w:r>
              <w:rPr>
                <w:i/>
                <w:iCs/>
                <w:noProof/>
              </w:rPr>
              <w:t>trans</w:t>
            </w:r>
            <w:r>
              <w:rPr>
                <w:noProof/>
              </w:rPr>
              <w:t>-4-(4’-Fluorophenyl)-3-hydroxymethyl-</w:t>
            </w:r>
            <w:r>
              <w:rPr>
                <w:i/>
                <w:iCs/>
                <w:noProof/>
              </w:rPr>
              <w:t>N</w:t>
            </w:r>
            <w:r>
              <w:rPr>
                <w:noProof/>
              </w:rPr>
              <w:t>-methylpiperidine (CAS RN 105812-81-5)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48</w:t>
            </w:r>
          </w:p>
        </w:tc>
        <w:tc>
          <w:tcPr>
            <w:tcW w:w="4800" w:type="dxa"/>
            <w:tcBorders>
              <w:left w:val="single" w:sz="2" w:space="0" w:color="auto"/>
            </w:tcBorders>
          </w:tcPr>
          <w:p>
            <w:pPr>
              <w:pStyle w:val="Paragraph"/>
              <w:rPr>
                <w:noProof/>
              </w:rPr>
            </w:pPr>
            <w:r>
              <w:rPr>
                <w:noProof/>
              </w:rPr>
              <w:t>Flonicamid (ISO) (CAS RN 158062-67-0)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2933 39 99</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i/>
                <w:iCs/>
                <w:noProof/>
              </w:rPr>
              <w:t>N</w:t>
            </w:r>
            <w:r>
              <w:rPr>
                <w:noProof/>
              </w:rPr>
              <w:t>-Fluoro-2,6-dichloropyridinium tetrafluoroborate (CAS RN 140623-89-8)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53</w:t>
            </w:r>
          </w:p>
        </w:tc>
        <w:tc>
          <w:tcPr>
            <w:tcW w:w="4800" w:type="dxa"/>
            <w:tcBorders>
              <w:left w:val="single" w:sz="2" w:space="0" w:color="auto"/>
            </w:tcBorders>
          </w:tcPr>
          <w:p>
            <w:pPr>
              <w:pStyle w:val="Paragraph"/>
              <w:rPr>
                <w:noProof/>
              </w:rPr>
            </w:pPr>
            <w:r>
              <w:rPr>
                <w:noProof/>
              </w:rPr>
              <w:t>3-Bromopyridine (CAS RN 626-55-1)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Pyriproxyfen (ISO) (CAS RN 95737-68-1) of a purity by weight of 97 %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57</w:t>
            </w:r>
          </w:p>
        </w:tc>
        <w:tc>
          <w:tcPr>
            <w:tcW w:w="4800" w:type="dxa"/>
            <w:tcBorders>
              <w:left w:val="single" w:sz="2" w:space="0" w:color="auto"/>
            </w:tcBorders>
          </w:tcPr>
          <w:p>
            <w:pPr>
              <w:pStyle w:val="Paragraph"/>
              <w:rPr>
                <w:noProof/>
              </w:rPr>
            </w:pPr>
            <w:r>
              <w:rPr>
                <w:i/>
                <w:iCs/>
                <w:noProof/>
              </w:rPr>
              <w:t>Tert</w:t>
            </w:r>
            <w:r>
              <w:rPr>
                <w:noProof/>
              </w:rPr>
              <w:t>-butyl 3-(6-amino-3-methylpyridin-2-yl)benzoate (CAS RN 1083057-14-0)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58</w:t>
            </w:r>
          </w:p>
        </w:tc>
        <w:tc>
          <w:tcPr>
            <w:tcW w:w="4800" w:type="dxa"/>
            <w:tcBorders>
              <w:left w:val="single" w:sz="2" w:space="0" w:color="auto"/>
            </w:tcBorders>
          </w:tcPr>
          <w:p>
            <w:pPr>
              <w:pStyle w:val="Paragraph"/>
              <w:rPr>
                <w:noProof/>
              </w:rPr>
            </w:pPr>
            <w:r>
              <w:rPr>
                <w:noProof/>
              </w:rPr>
              <w:t>4-Chloro-1-methylpiperidine (CAS RN 5570-77-4)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2-Fluoro-6-(trifluoromethyl)pyridine (CAS RN 94239-04-0)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63</w:t>
            </w:r>
          </w:p>
        </w:tc>
        <w:tc>
          <w:tcPr>
            <w:tcW w:w="4800" w:type="dxa"/>
            <w:tcBorders>
              <w:left w:val="single" w:sz="2" w:space="0" w:color="auto"/>
            </w:tcBorders>
          </w:tcPr>
          <w:p>
            <w:pPr>
              <w:pStyle w:val="Paragraph"/>
              <w:rPr>
                <w:noProof/>
              </w:rPr>
            </w:pPr>
            <w:r>
              <w:rPr>
                <w:noProof/>
              </w:rPr>
              <w:t>2-Aminomethyl-3-chloro-5-trifluoromethylpyridine hydrochloride (CAS RN 326476-49-7)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Acetamiprid (ISO) (CAS RN 135410-20-7)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67</w:t>
            </w:r>
          </w:p>
        </w:tc>
        <w:tc>
          <w:tcPr>
            <w:tcW w:w="4800" w:type="dxa"/>
            <w:tcBorders>
              <w:left w:val="single" w:sz="2" w:space="0" w:color="auto"/>
            </w:tcBorders>
          </w:tcPr>
          <w:p>
            <w:pPr>
              <w:pStyle w:val="Paragraph"/>
              <w:rPr>
                <w:noProof/>
              </w:rPr>
            </w:pPr>
            <w:r>
              <w:rPr>
                <w:noProof/>
              </w:rPr>
              <w:t>(1R,3S,4S)-tert-Butyl 3-(6-bromo-1H-benzo[d]imidazol-2-yl)-2-azabicyclo[2.2.1]heptane-2-carboxylate (CAS RN 1256387-74-2)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2933 39 99</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2,3-Dichloro-5-trifluoromethylpyridine (CAS RN 69045-84-7)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2933 39 99</w:t>
            </w:r>
          </w:p>
        </w:tc>
        <w:tc>
          <w:tcPr>
            <w:tcW w:w="778" w:type="dxa"/>
            <w:tcBorders>
              <w:left w:val="single" w:sz="2" w:space="0" w:color="auto"/>
            </w:tcBorders>
          </w:tcPr>
          <w:p>
            <w:pPr>
              <w:pStyle w:val="Paragraph"/>
              <w:jc w:val="center"/>
              <w:rPr>
                <w:noProof/>
              </w:rPr>
            </w:pPr>
            <w:r>
              <w:rPr>
                <w:noProof/>
              </w:rPr>
              <w:t>72</w:t>
            </w:r>
          </w:p>
        </w:tc>
        <w:tc>
          <w:tcPr>
            <w:tcW w:w="4800" w:type="dxa"/>
            <w:tcBorders>
              <w:left w:val="single" w:sz="2" w:space="0" w:color="auto"/>
            </w:tcBorders>
          </w:tcPr>
          <w:p>
            <w:pPr>
              <w:pStyle w:val="Paragraph"/>
              <w:rPr>
                <w:noProof/>
              </w:rPr>
            </w:pPr>
            <w:r>
              <w:rPr>
                <w:noProof/>
              </w:rPr>
              <w:t>5,6-Dimethoxy-2-[(4-piperidinyl)methyl]indan-1-one (CAS RN 120014-30-4)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77</w:t>
            </w:r>
          </w:p>
        </w:tc>
        <w:tc>
          <w:tcPr>
            <w:tcW w:w="4800" w:type="dxa"/>
            <w:tcBorders>
              <w:left w:val="single" w:sz="2" w:space="0" w:color="auto"/>
            </w:tcBorders>
          </w:tcPr>
          <w:p>
            <w:pPr>
              <w:pStyle w:val="Paragraph"/>
              <w:rPr>
                <w:noProof/>
              </w:rPr>
            </w:pPr>
            <w:r>
              <w:rPr>
                <w:noProof/>
              </w:rPr>
              <w:t>Imazamox (ISO) (CAS RN 114311-32-9)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39 99</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2-Chloro-5-chloromethylpyridine (CAS RN 70258-18-3)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49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Quinmerac (ISO) (CAS RN 90717-03-6)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49 10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3-Hydroxy-2-methylquinoline-4-carboxylic acid (CAS RN 117-57-7)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49 10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lang w:val="fr-BE"/>
              </w:rPr>
            </w:pPr>
            <w:r>
              <w:rPr>
                <w:noProof/>
                <w:lang w:val="fr-BE"/>
              </w:rPr>
              <w:t>Ethyl 4-oxo-1,4-dihydroquinoline-3-carboxylate (CAS RN 52980-28-6)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2933 49 10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4,7-Dichloroquinoline (CAS RN 86-98-6)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49 10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1-Cyclopropyl-6,7,8-trifluoro-1,4-dihydro-4-oxo-3-quinolinecarboxylic acid (CAS RN 94695-52-0)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2933 49 90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Cloquintocet-mexyl (ISO) (CAS RN 99607-70-2) for use in the formulation of herbicides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49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Quinoline (CAS RN 91-22-5)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2933 49 90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[1-(4-Benzyloxy-benzyl)-2-cyclobutylmethyl-octahydro-isoquinoline-4a,8a-diol] (CUS 0141126-3)</w:t>
            </w:r>
          </w:p>
          <w:p>
            <w:pPr>
              <w:pStyle w:val="Paragraph"/>
              <w:rPr>
                <w:noProof/>
              </w:rPr>
            </w:pPr>
            <w:r>
              <w:rPr>
                <w:noProof/>
              </w:rPr>
              <w:t> </w:t>
            </w:r>
            <w:r>
              <w:rPr>
                <w:rStyle w:val="FootnoteReference"/>
                <w:noProof/>
              </w:rPr>
              <w:t>(5)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49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Isoquinoline (CAS RN 119-65-3)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49 90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Quinolin-8-ol (CAS RN 148-24-3)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49 90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Ethyl 6,7,8-trifluoro-1-[formyl(methyl)amino]-4-oxo-1,4-dihydroquinoline-3-carboxylate (CAS RN 100276-65-1)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2933 52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Malonylurea (barbituric acid) (CAS RN 67-52-7)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6-Amino-1,3-dimethyluracil (CAS RN 6642-31-5)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13</w:t>
            </w:r>
          </w:p>
        </w:tc>
        <w:tc>
          <w:tcPr>
            <w:tcW w:w="4800" w:type="dxa"/>
            <w:tcBorders>
              <w:left w:val="single" w:sz="2" w:space="0" w:color="auto"/>
            </w:tcBorders>
          </w:tcPr>
          <w:p>
            <w:pPr>
              <w:pStyle w:val="Paragraph"/>
              <w:rPr>
                <w:noProof/>
              </w:rPr>
            </w:pPr>
            <w:r>
              <w:rPr>
                <w:noProof/>
              </w:rPr>
              <w:t>2-Diethylamino-6-hydroxy-4-methylpyrimidine (CAS RN 42487-72-9)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lang w:val="fr-BE"/>
              </w:rPr>
            </w:pPr>
            <w:r>
              <w:rPr>
                <w:noProof/>
                <w:lang w:val="fr-BE"/>
              </w:rPr>
              <w:t>Sitagliptin phosphate monohydrate (CAS RN 654671-77-9)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17</w:t>
            </w:r>
          </w:p>
        </w:tc>
        <w:tc>
          <w:tcPr>
            <w:tcW w:w="4800" w:type="dxa"/>
            <w:tcBorders>
              <w:left w:val="single" w:sz="2" w:space="0" w:color="auto"/>
            </w:tcBorders>
          </w:tcPr>
          <w:p>
            <w:pPr>
              <w:pStyle w:val="Paragraph"/>
              <w:rPr>
                <w:noProof/>
              </w:rPr>
            </w:pPr>
            <w:r>
              <w:rPr>
                <w:noProof/>
              </w:rPr>
              <w:t>N,N'-(4,6-Dichloropyrimidine-2,5-diyl)diformamide (CAS RN 116477-30-6)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18</w:t>
            </w:r>
          </w:p>
        </w:tc>
        <w:tc>
          <w:tcPr>
            <w:tcW w:w="4800" w:type="dxa"/>
            <w:tcBorders>
              <w:left w:val="single" w:sz="2" w:space="0" w:color="auto"/>
            </w:tcBorders>
          </w:tcPr>
          <w:p>
            <w:pPr>
              <w:pStyle w:val="Paragraph"/>
              <w:rPr>
                <w:noProof/>
              </w:rPr>
            </w:pPr>
            <w:r>
              <w:rPr>
                <w:noProof/>
              </w:rPr>
              <w:t>1-Methyl-3-phenylpiperazine (CAS RN 5271-27-2)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2,4-Diamino-6-chloropyrimidine (CAS RN 156-83-2)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21</w:t>
            </w:r>
          </w:p>
        </w:tc>
        <w:tc>
          <w:tcPr>
            <w:tcW w:w="4800" w:type="dxa"/>
            <w:tcBorders>
              <w:left w:val="single" w:sz="2" w:space="0" w:color="auto"/>
            </w:tcBorders>
          </w:tcPr>
          <w:p>
            <w:pPr>
              <w:pStyle w:val="Paragraph"/>
              <w:rPr>
                <w:noProof/>
              </w:rPr>
            </w:pPr>
            <w:r>
              <w:rPr>
                <w:noProof/>
              </w:rPr>
              <w:t>N-(2-oxo-1,2-dihydropyrimidin-4-yl)benzamide (CAS RN 26661-13-2)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23</w:t>
            </w:r>
          </w:p>
        </w:tc>
        <w:tc>
          <w:tcPr>
            <w:tcW w:w="4800" w:type="dxa"/>
            <w:tcBorders>
              <w:left w:val="single" w:sz="2" w:space="0" w:color="auto"/>
            </w:tcBorders>
          </w:tcPr>
          <w:p>
            <w:pPr>
              <w:pStyle w:val="Paragraph"/>
              <w:rPr>
                <w:noProof/>
              </w:rPr>
            </w:pPr>
            <w:r>
              <w:rPr>
                <w:noProof/>
              </w:rPr>
              <w:t>6-Chloro-3-methyluracil (CAS RN 4318-56-3)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27</w:t>
            </w:r>
          </w:p>
        </w:tc>
        <w:tc>
          <w:tcPr>
            <w:tcW w:w="4800" w:type="dxa"/>
            <w:tcBorders>
              <w:left w:val="single" w:sz="2" w:space="0" w:color="auto"/>
            </w:tcBorders>
          </w:tcPr>
          <w:p>
            <w:pPr>
              <w:pStyle w:val="Paragraph"/>
              <w:rPr>
                <w:noProof/>
              </w:rPr>
            </w:pPr>
            <w:r>
              <w:rPr>
                <w:noProof/>
              </w:rPr>
              <w:t>2-[(2-Amino-6-oxo-1,6-dihydro-9H-purin-9-yl)methoxy]-3-hydroxypropylacetate (CAS RN 88110-89-8)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Mepanipyrim (ISO) (CAS RN 110235-47-7)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33</w:t>
            </w:r>
          </w:p>
        </w:tc>
        <w:tc>
          <w:tcPr>
            <w:tcW w:w="4800" w:type="dxa"/>
            <w:tcBorders>
              <w:left w:val="single" w:sz="2" w:space="0" w:color="auto"/>
            </w:tcBorders>
          </w:tcPr>
          <w:p>
            <w:pPr>
              <w:pStyle w:val="Paragraph"/>
              <w:rPr>
                <w:noProof/>
              </w:rPr>
            </w:pPr>
            <w:r>
              <w:rPr>
                <w:noProof/>
              </w:rPr>
              <w:t>4,6-Dichloro-5-fluoropyrimidine (CAS RN 213265-83-9)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37</w:t>
            </w:r>
          </w:p>
        </w:tc>
        <w:tc>
          <w:tcPr>
            <w:tcW w:w="4800" w:type="dxa"/>
            <w:tcBorders>
              <w:left w:val="single" w:sz="2" w:space="0" w:color="auto"/>
            </w:tcBorders>
          </w:tcPr>
          <w:p>
            <w:pPr>
              <w:pStyle w:val="Paragraph"/>
              <w:rPr>
                <w:noProof/>
              </w:rPr>
            </w:pPr>
            <w:r>
              <w:rPr>
                <w:noProof/>
              </w:rPr>
              <w:t>6-Iodo-3-propyl-2-thioxo-2,3-dihydroquinazolin-4(1H)-one (CAS RN 200938-58-5)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43</w:t>
            </w:r>
          </w:p>
        </w:tc>
        <w:tc>
          <w:tcPr>
            <w:tcW w:w="4800" w:type="dxa"/>
            <w:tcBorders>
              <w:left w:val="single" w:sz="2" w:space="0" w:color="auto"/>
            </w:tcBorders>
          </w:tcPr>
          <w:p>
            <w:pPr>
              <w:pStyle w:val="Paragraph"/>
              <w:rPr>
                <w:noProof/>
              </w:rPr>
            </w:pPr>
            <w:r>
              <w:rPr>
                <w:noProof/>
              </w:rPr>
              <w:t>2-(4-(2-Hydroxyethyl)piperazin-1-yl)ethanesulfonic acid (CAS RN 7365-45-9)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1-[3-(Hydroxymethyl)pyridin-2-yl]-4-methyl-2-phenylpiperazine (CAS RN 61337-89-1)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47</w:t>
            </w:r>
          </w:p>
        </w:tc>
        <w:tc>
          <w:tcPr>
            <w:tcW w:w="4800" w:type="dxa"/>
            <w:tcBorders>
              <w:left w:val="single" w:sz="2" w:space="0" w:color="auto"/>
            </w:tcBorders>
          </w:tcPr>
          <w:p>
            <w:pPr>
              <w:pStyle w:val="Paragraph"/>
              <w:rPr>
                <w:noProof/>
              </w:rPr>
            </w:pPr>
            <w:r>
              <w:rPr>
                <w:noProof/>
              </w:rPr>
              <w:t>6-Methyl-2-oxoperhydropyrimidin-4-ylurea (CAS RN 1129-42-6) with a purity of 94 %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2-(2-Piperazin-1-ylethoxy)ethanol (CAS RN 13349-82-1)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53</w:t>
            </w:r>
          </w:p>
        </w:tc>
        <w:tc>
          <w:tcPr>
            <w:tcW w:w="4800" w:type="dxa"/>
            <w:tcBorders>
              <w:left w:val="single" w:sz="2" w:space="0" w:color="auto"/>
            </w:tcBorders>
          </w:tcPr>
          <w:p>
            <w:pPr>
              <w:pStyle w:val="Paragraph"/>
              <w:rPr>
                <w:noProof/>
              </w:rPr>
            </w:pPr>
            <w:r>
              <w:rPr>
                <w:noProof/>
              </w:rPr>
              <w:t>5-Fluoro-2-methoxypyrimidin-4(3H)-one (CAS RN 1480-96-2)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57</w:t>
            </w:r>
          </w:p>
        </w:tc>
        <w:tc>
          <w:tcPr>
            <w:tcW w:w="4800" w:type="dxa"/>
            <w:tcBorders>
              <w:left w:val="single" w:sz="2" w:space="0" w:color="auto"/>
            </w:tcBorders>
          </w:tcPr>
          <w:p>
            <w:pPr>
              <w:pStyle w:val="Paragraph"/>
              <w:rPr>
                <w:noProof/>
              </w:rPr>
            </w:pPr>
            <w:r>
              <w:rPr>
                <w:noProof/>
              </w:rPr>
              <w:t>5,7-Dimethoxy(1,2,4)triazolo(1,5-a)pyrimidin-2-amine (CAS RN 13223-43-3)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2,6-Dichloro-4,8-dipiperidinopyrimido[5,4-</w:t>
            </w:r>
            <w:r>
              <w:rPr>
                <w:i/>
                <w:iCs/>
                <w:noProof/>
              </w:rPr>
              <w:t>d</w:t>
            </w:r>
            <w:r>
              <w:rPr>
                <w:noProof/>
              </w:rPr>
              <w:t>]pyrimidine (CAS RN 7139-02-8)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1-Chloromethyl-4-fluoro-1,4-diazoniabicyclo[2.2.2]octane bis(tetrafluoroborate) (CAS RN 140681-55-6)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i/>
                <w:iCs/>
                <w:noProof/>
              </w:rPr>
              <w:t>N</w:t>
            </w:r>
            <w:r>
              <w:rPr>
                <w:noProof/>
              </w:rPr>
              <w:t>-(4-Ethyl-2,3-dioxopiperazin-1-ylcarbonyl)-D-2-phenylglycine (CAS RN 63422-71-9)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(2R,3S/2S,3R)-3-(6-Chloro-5-fluoro pyrimidin-4-yl)-2-(2,4-difluorophenyl)-1-(1</w:t>
            </w:r>
            <w:r>
              <w:rPr>
                <w:i/>
                <w:iCs/>
                <w:noProof/>
              </w:rPr>
              <w:t>H</w:t>
            </w:r>
            <w:r>
              <w:rPr>
                <w:noProof/>
              </w:rPr>
              <w:t>-1,2,4-triazol-1-yl)butan-2-ol hydrochloride, (CAS RN 188416-20-8)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59 95</w:t>
            </w:r>
          </w:p>
        </w:tc>
        <w:tc>
          <w:tcPr>
            <w:tcW w:w="778" w:type="dxa"/>
            <w:tcBorders>
              <w:left w:val="single" w:sz="2" w:space="0" w:color="auto"/>
            </w:tcBorders>
          </w:tcPr>
          <w:p>
            <w:pPr>
              <w:pStyle w:val="Paragraph"/>
              <w:jc w:val="center"/>
              <w:rPr>
                <w:noProof/>
              </w:rPr>
            </w:pPr>
            <w:r>
              <w:rPr>
                <w:noProof/>
              </w:rPr>
              <w:t>77</w:t>
            </w:r>
          </w:p>
        </w:tc>
        <w:tc>
          <w:tcPr>
            <w:tcW w:w="4800" w:type="dxa"/>
            <w:tcBorders>
              <w:left w:val="single" w:sz="2" w:space="0" w:color="auto"/>
            </w:tcBorders>
          </w:tcPr>
          <w:p>
            <w:pPr>
              <w:pStyle w:val="Paragraph"/>
              <w:rPr>
                <w:noProof/>
              </w:rPr>
            </w:pPr>
            <w:r>
              <w:rPr>
                <w:noProof/>
              </w:rPr>
              <w:t>3-(Trifluoromethyl)-5,6,7,8-tetrahydro[1,2,4]triazolo[4,3-a]pyrazine hydrochloride (1:1) (CAS RN 762240-92-6)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2933 59 95</w:t>
            </w:r>
          </w:p>
        </w:tc>
        <w:tc>
          <w:tcPr>
            <w:tcW w:w="778" w:type="dxa"/>
            <w:tcBorders>
              <w:left w:val="single" w:sz="2" w:space="0" w:color="auto"/>
            </w:tcBorders>
          </w:tcPr>
          <w:p>
            <w:pPr>
              <w:pStyle w:val="Paragraph"/>
              <w:jc w:val="center"/>
              <w:rPr>
                <w:noProof/>
              </w:rPr>
            </w:pPr>
            <w:r>
              <w:rPr>
                <w:noProof/>
              </w:rPr>
              <w:t>87</w:t>
            </w:r>
          </w:p>
        </w:tc>
        <w:tc>
          <w:tcPr>
            <w:tcW w:w="4800" w:type="dxa"/>
            <w:tcBorders>
              <w:left w:val="single" w:sz="2" w:space="0" w:color="auto"/>
            </w:tcBorders>
          </w:tcPr>
          <w:p>
            <w:pPr>
              <w:pStyle w:val="Paragraph"/>
              <w:rPr>
                <w:noProof/>
              </w:rPr>
            </w:pPr>
            <w:r>
              <w:rPr>
                <w:noProof/>
              </w:rPr>
              <w:t>5-Bromo-2,4-dichloropyrimidine (CAS RN 36082-50-5)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2933 59 95</w:t>
            </w:r>
          </w:p>
        </w:tc>
        <w:tc>
          <w:tcPr>
            <w:tcW w:w="778" w:type="dxa"/>
            <w:tcBorders>
              <w:left w:val="single" w:sz="2" w:space="0" w:color="auto"/>
            </w:tcBorders>
          </w:tcPr>
          <w:p>
            <w:pPr>
              <w:pStyle w:val="Paragraph"/>
              <w:jc w:val="center"/>
              <w:rPr>
                <w:noProof/>
              </w:rPr>
            </w:pPr>
            <w:r>
              <w:rPr>
                <w:noProof/>
              </w:rPr>
              <w:t>88</w:t>
            </w:r>
          </w:p>
        </w:tc>
        <w:tc>
          <w:tcPr>
            <w:tcW w:w="4800" w:type="dxa"/>
            <w:tcBorders>
              <w:left w:val="single" w:sz="2" w:space="0" w:color="auto"/>
            </w:tcBorders>
          </w:tcPr>
          <w:p>
            <w:pPr>
              <w:pStyle w:val="Paragraph"/>
              <w:rPr>
                <w:noProof/>
              </w:rPr>
            </w:pPr>
            <w:r>
              <w:rPr>
                <w:noProof/>
              </w:rPr>
              <w:t>Diquat dibromide (ISO) (CAS RN 85-00-7) in aqueous solution for use in the manufacture of herbicides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2933 59 95</w:t>
            </w:r>
          </w:p>
        </w:tc>
        <w:tc>
          <w:tcPr>
            <w:tcW w:w="778" w:type="dxa"/>
            <w:tcBorders>
              <w:left w:val="single" w:sz="2" w:space="0" w:color="auto"/>
            </w:tcBorders>
          </w:tcPr>
          <w:p>
            <w:pPr>
              <w:pStyle w:val="Paragraph"/>
              <w:jc w:val="center"/>
              <w:rPr>
                <w:noProof/>
              </w:rPr>
            </w:pPr>
            <w:r>
              <w:rPr>
                <w:noProof/>
              </w:rPr>
              <w:t>89</w:t>
            </w:r>
          </w:p>
        </w:tc>
        <w:tc>
          <w:tcPr>
            <w:tcW w:w="4800" w:type="dxa"/>
            <w:tcBorders>
              <w:left w:val="single" w:sz="2" w:space="0" w:color="auto"/>
            </w:tcBorders>
          </w:tcPr>
          <w:p>
            <w:pPr>
              <w:pStyle w:val="Paragraph"/>
              <w:rPr>
                <w:noProof/>
              </w:rPr>
            </w:pPr>
            <w:r>
              <w:rPr>
                <w:noProof/>
              </w:rPr>
              <w:t>6-Benzyladenine (CAS RN 1214-39-7)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69 80</w:t>
            </w:r>
          </w:p>
        </w:tc>
        <w:tc>
          <w:tcPr>
            <w:tcW w:w="778" w:type="dxa"/>
            <w:tcBorders>
              <w:left w:val="single" w:sz="2" w:space="0" w:color="auto"/>
            </w:tcBorders>
          </w:tcPr>
          <w:p>
            <w:pPr>
              <w:pStyle w:val="Paragraph"/>
              <w:jc w:val="center"/>
              <w:rPr>
                <w:noProof/>
              </w:rPr>
            </w:pPr>
            <w:r>
              <w:rPr>
                <w:noProof/>
              </w:rPr>
              <w:t>13</w:t>
            </w:r>
          </w:p>
        </w:tc>
        <w:tc>
          <w:tcPr>
            <w:tcW w:w="4800" w:type="dxa"/>
            <w:tcBorders>
              <w:left w:val="single" w:sz="2" w:space="0" w:color="auto"/>
            </w:tcBorders>
          </w:tcPr>
          <w:p>
            <w:pPr>
              <w:pStyle w:val="Paragraph"/>
              <w:rPr>
                <w:noProof/>
              </w:rPr>
            </w:pPr>
            <w:r>
              <w:rPr>
                <w:noProof/>
              </w:rPr>
              <w:t>Metribuzin (ISO) (CAS RN 21087-64-9) with a purity by weight of 93 %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69 80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lang w:val="it-IT"/>
              </w:rPr>
            </w:pPr>
            <w:r>
              <w:rPr>
                <w:noProof/>
                <w:lang w:val="it-IT"/>
              </w:rPr>
              <w:t>2-Chloro-4,6-dimethoxy-1,3,5-triazine (CAS RN 3140-73-6)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69 80</w:t>
            </w:r>
          </w:p>
        </w:tc>
        <w:tc>
          <w:tcPr>
            <w:tcW w:w="778" w:type="dxa"/>
            <w:tcBorders>
              <w:left w:val="single" w:sz="2" w:space="0" w:color="auto"/>
            </w:tcBorders>
          </w:tcPr>
          <w:p>
            <w:pPr>
              <w:pStyle w:val="Paragraph"/>
              <w:jc w:val="center"/>
              <w:rPr>
                <w:noProof/>
              </w:rPr>
            </w:pPr>
            <w:r>
              <w:rPr>
                <w:noProof/>
              </w:rPr>
              <w:t>17</w:t>
            </w:r>
          </w:p>
        </w:tc>
        <w:tc>
          <w:tcPr>
            <w:tcW w:w="4800" w:type="dxa"/>
            <w:tcBorders>
              <w:left w:val="single" w:sz="2" w:space="0" w:color="auto"/>
            </w:tcBorders>
          </w:tcPr>
          <w:p>
            <w:pPr>
              <w:pStyle w:val="Paragraph"/>
              <w:rPr>
                <w:noProof/>
              </w:rPr>
            </w:pPr>
            <w:r>
              <w:rPr>
                <w:noProof/>
              </w:rPr>
              <w:t>Benzoguanamine (CAS RN 91-76-9)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2933 69 80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Troclosene sodium (INNM) (CAS RN 2893-78-9)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69 80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1,3,5-Tris(2,3-dibromopropyl)-1,3,5-triazinane-2,4,6-trione (CAS RN 52434-90-9)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69 80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Terbutryn (ISO) (CAS RN 886-50-0)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69 80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Cyanuric acid (CAS RN 108-80-5)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69 80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lang w:val="pt-PT"/>
              </w:rPr>
            </w:pPr>
            <w:r>
              <w:rPr>
                <w:noProof/>
                <w:lang w:val="pt-PT"/>
              </w:rPr>
              <w:t>1,3,5-Triazine-2,4,6(1H,3H,5H)-trithione, trisodium salt (CAS RN 17766-26-6)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69 80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Metamitron (ISO) (CAS RN 41394-05-2)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69 80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Tris(2-hydroxyethyl)-1,3,5-triazinetrione (CAS RN 839-90-7)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2933 79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lang w:val="fr-BE"/>
              </w:rPr>
            </w:pPr>
            <w:r>
              <w:rPr>
                <w:noProof/>
                <w:lang w:val="fr-BE"/>
              </w:rPr>
              <w:t xml:space="preserve">Ethyl </w:t>
            </w:r>
            <w:r>
              <w:rPr>
                <w:i/>
                <w:iCs/>
                <w:noProof/>
                <w:lang w:val="fr-BE"/>
              </w:rPr>
              <w:t>N</w:t>
            </w:r>
            <w:r>
              <w:rPr>
                <w:noProof/>
                <w:lang w:val="fr-BE"/>
              </w:rPr>
              <w:t>-(</w:t>
            </w:r>
            <w:r>
              <w:rPr>
                <w:i/>
                <w:iCs/>
                <w:noProof/>
                <w:lang w:val="fr-BE"/>
              </w:rPr>
              <w:t>tert</w:t>
            </w:r>
            <w:r>
              <w:rPr>
                <w:noProof/>
                <w:lang w:val="fr-BE"/>
              </w:rPr>
              <w:t>-Butoxycarbonyl)-L-pyroglutamate (CAS RN 144978-12-1)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79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5-Vinyl-2-pyrrolidone (CAS RN 7529-16-0)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2933 79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6-Bromo-3-methyl-3H-dibenz(f,ij)isoquinoline-2,7-dione (CAS RN 81-85-6)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79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3,3-Pentamethylene-4-butyrolactam (CAS RN 64744-50-9)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79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w:t>
            </w:r>
            <w:r>
              <w:rPr>
                <w:i/>
                <w:iCs/>
                <w:noProof/>
              </w:rPr>
              <w:t>S</w:t>
            </w:r>
            <w:r>
              <w:rPr>
                <w:noProof/>
              </w:rPr>
              <w:t>)-</w:t>
            </w:r>
            <w:r>
              <w:rPr>
                <w:i/>
                <w:iCs/>
                <w:noProof/>
              </w:rPr>
              <w:t>N</w:t>
            </w:r>
            <w:r>
              <w:rPr>
                <w:noProof/>
              </w:rPr>
              <w:t>-[(Diethylamino)methyl]-alpha-ethyl-2-oxo-1-pyrrolidineacetamide L-(+)-tartrate, (CAS RN  754186-36-2)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2-(2</w:t>
            </w:r>
            <w:r>
              <w:rPr>
                <w:i/>
                <w:iCs/>
                <w:noProof/>
              </w:rPr>
              <w:t>H</w:t>
            </w:r>
            <w:r>
              <w:rPr>
                <w:noProof/>
              </w:rPr>
              <w:t>-Benzotriazol-2-yl)-4,6-di-</w:t>
            </w:r>
            <w:r>
              <w:rPr>
                <w:i/>
                <w:iCs/>
                <w:noProof/>
              </w:rPr>
              <w:t>tert</w:t>
            </w:r>
            <w:r>
              <w:rPr>
                <w:noProof/>
              </w:rPr>
              <w:t>-butylphenol (CAS RN 3846-71-7)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11</w:t>
            </w:r>
          </w:p>
        </w:tc>
        <w:tc>
          <w:tcPr>
            <w:tcW w:w="4800" w:type="dxa"/>
            <w:tcBorders>
              <w:left w:val="single" w:sz="2" w:space="0" w:color="auto"/>
            </w:tcBorders>
          </w:tcPr>
          <w:p>
            <w:pPr>
              <w:pStyle w:val="Paragraph"/>
              <w:rPr>
                <w:noProof/>
              </w:rPr>
            </w:pPr>
            <w:r>
              <w:rPr>
                <w:noProof/>
              </w:rPr>
              <w:t>Fenbuconazole (ISO) (CAS RN 114369-43-6)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12</w:t>
            </w:r>
          </w:p>
        </w:tc>
        <w:tc>
          <w:tcPr>
            <w:tcW w:w="4800" w:type="dxa"/>
            <w:tcBorders>
              <w:left w:val="single" w:sz="2" w:space="0" w:color="auto"/>
            </w:tcBorders>
          </w:tcPr>
          <w:p>
            <w:pPr>
              <w:pStyle w:val="Paragraph"/>
              <w:rPr>
                <w:noProof/>
              </w:rPr>
            </w:pPr>
            <w:r>
              <w:rPr>
                <w:noProof/>
              </w:rPr>
              <w:t>Myclobutanil (ISO) (CAS RN 88671-89-0)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2933 99 80</w:t>
            </w:r>
          </w:p>
        </w:tc>
        <w:tc>
          <w:tcPr>
            <w:tcW w:w="778" w:type="dxa"/>
            <w:tcBorders>
              <w:left w:val="single" w:sz="2" w:space="0" w:color="auto"/>
            </w:tcBorders>
          </w:tcPr>
          <w:p>
            <w:pPr>
              <w:pStyle w:val="Paragraph"/>
              <w:jc w:val="center"/>
              <w:rPr>
                <w:noProof/>
              </w:rPr>
            </w:pPr>
            <w:r>
              <w:rPr>
                <w:noProof/>
              </w:rPr>
              <w:t>13</w:t>
            </w:r>
          </w:p>
        </w:tc>
        <w:tc>
          <w:tcPr>
            <w:tcW w:w="4800" w:type="dxa"/>
            <w:tcBorders>
              <w:left w:val="single" w:sz="2" w:space="0" w:color="auto"/>
            </w:tcBorders>
          </w:tcPr>
          <w:p>
            <w:pPr>
              <w:pStyle w:val="Paragraph"/>
              <w:rPr>
                <w:noProof/>
              </w:rPr>
            </w:pPr>
            <w:r>
              <w:rPr>
                <w:noProof/>
              </w:rPr>
              <w:t>5-Difluoromethoxy-2-mercapto-1-H-benzimidazole (CAS RN 97963-62-7)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14</w:t>
            </w:r>
          </w:p>
        </w:tc>
        <w:tc>
          <w:tcPr>
            <w:tcW w:w="4800" w:type="dxa"/>
            <w:tcBorders>
              <w:left w:val="single" w:sz="2" w:space="0" w:color="auto"/>
            </w:tcBorders>
          </w:tcPr>
          <w:p>
            <w:pPr>
              <w:pStyle w:val="Paragraph"/>
              <w:rPr>
                <w:noProof/>
              </w:rPr>
            </w:pPr>
            <w:r>
              <w:rPr>
                <w:noProof/>
              </w:rPr>
              <w:t>2-(2H-benzotriazol-2-yl)-4-methyl-6-(2-methylprop-2-en-1-yl)phenol(CAS RN 98809-58-6)</w:t>
            </w:r>
          </w:p>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2-(2</w:t>
            </w:r>
            <w:r>
              <w:rPr>
                <w:i/>
                <w:iCs/>
                <w:noProof/>
              </w:rPr>
              <w:t>H</w:t>
            </w:r>
            <w:r>
              <w:rPr>
                <w:noProof/>
              </w:rPr>
              <w:t>-Benzotriazol-2-yl)-4,6-di-</w:t>
            </w:r>
            <w:r>
              <w:rPr>
                <w:i/>
                <w:iCs/>
                <w:noProof/>
              </w:rPr>
              <w:t>tert</w:t>
            </w:r>
            <w:r>
              <w:rPr>
                <w:noProof/>
              </w:rPr>
              <w:t>-pentylphenol (CAS RN 25973-55-1)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16</w:t>
            </w:r>
          </w:p>
        </w:tc>
        <w:tc>
          <w:tcPr>
            <w:tcW w:w="4800" w:type="dxa"/>
            <w:tcBorders>
              <w:left w:val="single" w:sz="2" w:space="0" w:color="auto"/>
            </w:tcBorders>
          </w:tcPr>
          <w:p>
            <w:pPr>
              <w:pStyle w:val="Paragraph"/>
              <w:rPr>
                <w:noProof/>
              </w:rPr>
            </w:pPr>
            <w:r>
              <w:rPr>
                <w:noProof/>
              </w:rPr>
              <w:t>Pyridate (ISO)(CAS RN 55512-33-9) with a purity by weight of 90 %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17</w:t>
            </w:r>
          </w:p>
        </w:tc>
        <w:tc>
          <w:tcPr>
            <w:tcW w:w="4800" w:type="dxa"/>
            <w:tcBorders>
              <w:left w:val="single" w:sz="2" w:space="0" w:color="auto"/>
            </w:tcBorders>
          </w:tcPr>
          <w:p>
            <w:pPr>
              <w:pStyle w:val="Paragraph"/>
              <w:rPr>
                <w:noProof/>
              </w:rPr>
            </w:pPr>
            <w:r>
              <w:rPr>
                <w:noProof/>
              </w:rPr>
              <w:t>Carfentrazone-ethyl (ISO) (CAS RN 128639-02-1) with a purity by weight of 93 %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18</w:t>
            </w:r>
          </w:p>
        </w:tc>
        <w:tc>
          <w:tcPr>
            <w:tcW w:w="4800" w:type="dxa"/>
            <w:tcBorders>
              <w:left w:val="single" w:sz="2" w:space="0" w:color="auto"/>
            </w:tcBorders>
          </w:tcPr>
          <w:p>
            <w:pPr>
              <w:pStyle w:val="Paragraph"/>
              <w:rPr>
                <w:noProof/>
              </w:rPr>
            </w:pPr>
            <w:r>
              <w:rPr>
                <w:noProof/>
              </w:rPr>
              <w:t>4,4'-[(9-Butyl-9H-carbazol-3-yl)methylene]bis[N-methyl-N-phenylaniline] (CAS RN 67707-04-4)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19</w:t>
            </w:r>
          </w:p>
        </w:tc>
        <w:tc>
          <w:tcPr>
            <w:tcW w:w="4800" w:type="dxa"/>
            <w:tcBorders>
              <w:left w:val="single" w:sz="2" w:space="0" w:color="auto"/>
            </w:tcBorders>
          </w:tcPr>
          <w:p>
            <w:pPr>
              <w:pStyle w:val="Paragraph"/>
              <w:rPr>
                <w:noProof/>
              </w:rPr>
            </w:pPr>
            <w:r>
              <w:rPr>
                <w:noProof/>
              </w:rPr>
              <w:t>2-(2,4-Dichlorophenyl)-3-(1H-1,2,4-triazol-1-yl)propan-1-ol (CAS RN 112281-82-0)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2-(2</w:t>
            </w:r>
            <w:r>
              <w:rPr>
                <w:i/>
                <w:iCs/>
                <w:noProof/>
              </w:rPr>
              <w:t>H</w:t>
            </w:r>
            <w:r>
              <w:rPr>
                <w:noProof/>
              </w:rPr>
              <w:t>-Benzotriazol-2-yl)-4,6-bis(1-methyl-1-phenylethyl)phenol (CAS RN 70321-86-7)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21</w:t>
            </w:r>
          </w:p>
        </w:tc>
        <w:tc>
          <w:tcPr>
            <w:tcW w:w="4800" w:type="dxa"/>
            <w:tcBorders>
              <w:left w:val="single" w:sz="2" w:space="0" w:color="auto"/>
            </w:tcBorders>
          </w:tcPr>
          <w:p>
            <w:pPr>
              <w:pStyle w:val="Paragraph"/>
              <w:rPr>
                <w:noProof/>
              </w:rPr>
            </w:pPr>
            <w:r>
              <w:rPr>
                <w:noProof/>
              </w:rPr>
              <w:t>1-(Bis(dimethylamino)methylene)-1H-[1,2,3]triazolo[4,5-b]pyridinium 3-oxide hexafluorophosphate(V) (CAS RN 148893-10-1)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23</w:t>
            </w:r>
          </w:p>
        </w:tc>
        <w:tc>
          <w:tcPr>
            <w:tcW w:w="4800" w:type="dxa"/>
            <w:tcBorders>
              <w:left w:val="single" w:sz="2" w:space="0" w:color="auto"/>
            </w:tcBorders>
          </w:tcPr>
          <w:p>
            <w:pPr>
              <w:pStyle w:val="Paragraph"/>
              <w:rPr>
                <w:noProof/>
              </w:rPr>
            </w:pPr>
            <w:r>
              <w:rPr>
                <w:noProof/>
              </w:rPr>
              <w:t>Tebuconazole (ISO) (CAS RN 107534-96-3)  with a purity by weight of 95 %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24</w:t>
            </w:r>
          </w:p>
        </w:tc>
        <w:tc>
          <w:tcPr>
            <w:tcW w:w="4800" w:type="dxa"/>
            <w:tcBorders>
              <w:left w:val="single" w:sz="2" w:space="0" w:color="auto"/>
            </w:tcBorders>
          </w:tcPr>
          <w:p>
            <w:pPr>
              <w:pStyle w:val="Paragraph"/>
              <w:rPr>
                <w:noProof/>
                <w:lang w:val="pt-PT"/>
              </w:rPr>
            </w:pPr>
            <w:r>
              <w:rPr>
                <w:noProof/>
                <w:lang w:val="pt-PT"/>
              </w:rPr>
              <w:t>1,3-Dihydro-5,6-diamino-2</w:t>
            </w:r>
            <w:r>
              <w:rPr>
                <w:i/>
                <w:iCs/>
                <w:noProof/>
                <w:lang w:val="pt-PT"/>
              </w:rPr>
              <w:t>H</w:t>
            </w:r>
            <w:r>
              <w:rPr>
                <w:noProof/>
                <w:lang w:val="pt-PT"/>
              </w:rPr>
              <w:t>-benzimidazol-2-one (CAS RN 55621-49-3)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2933 99 80</w:t>
            </w:r>
          </w:p>
        </w:tc>
        <w:tc>
          <w:tcPr>
            <w:tcW w:w="778" w:type="dxa"/>
            <w:tcBorders>
              <w:left w:val="single" w:sz="2" w:space="0" w:color="auto"/>
            </w:tcBorders>
          </w:tcPr>
          <w:p>
            <w:pPr>
              <w:pStyle w:val="Paragraph"/>
              <w:jc w:val="center"/>
              <w:rPr>
                <w:noProof/>
              </w:rPr>
            </w:pPr>
            <w:r>
              <w:rPr>
                <w:noProof/>
              </w:rPr>
              <w:t>26</w:t>
            </w:r>
          </w:p>
        </w:tc>
        <w:tc>
          <w:tcPr>
            <w:tcW w:w="4800" w:type="dxa"/>
            <w:tcBorders>
              <w:left w:val="single" w:sz="2" w:space="0" w:color="auto"/>
            </w:tcBorders>
          </w:tcPr>
          <w:p>
            <w:pPr>
              <w:pStyle w:val="Paragraph"/>
              <w:rPr>
                <w:noProof/>
              </w:rPr>
            </w:pPr>
            <w:r>
              <w:rPr>
                <w:noProof/>
              </w:rPr>
              <w:t>(2</w:t>
            </w:r>
            <w:r>
              <w:rPr>
                <w:i/>
                <w:iCs/>
                <w:noProof/>
              </w:rPr>
              <w:t>S</w:t>
            </w:r>
            <w:r>
              <w:rPr>
                <w:noProof/>
              </w:rPr>
              <w:t>,3</w:t>
            </w:r>
            <w:r>
              <w:rPr>
                <w:i/>
                <w:iCs/>
                <w:noProof/>
              </w:rPr>
              <w:t>S</w:t>
            </w:r>
            <w:r>
              <w:rPr>
                <w:noProof/>
              </w:rPr>
              <w:t>,4</w:t>
            </w:r>
            <w:r>
              <w:rPr>
                <w:i/>
                <w:iCs/>
                <w:noProof/>
              </w:rPr>
              <w:t>R</w:t>
            </w:r>
            <w:r>
              <w:rPr>
                <w:noProof/>
              </w:rPr>
              <w:t>)-Methyl 4-(3-(1,1-difluorobut-3-enyl)-7-methoxyquinoxalin-2-yloxy)-3-ethylpyrrolidine-2-carboxylate 4-methylbenzenesulfonate (CUS 0143289-9)</w:t>
            </w:r>
          </w:p>
          <w:p>
            <w:pPr>
              <w:pStyle w:val="Paragraph"/>
              <w:rPr>
                <w:noProof/>
              </w:rPr>
            </w:pPr>
            <w:r>
              <w:rPr>
                <w:noProof/>
              </w:rPr>
              <w:t> </w:t>
            </w:r>
            <w:r>
              <w:rPr>
                <w:rStyle w:val="FootnoteReference"/>
                <w:noProof/>
              </w:rPr>
              <w:t>(5)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27</w:t>
            </w:r>
          </w:p>
        </w:tc>
        <w:tc>
          <w:tcPr>
            <w:tcW w:w="4800" w:type="dxa"/>
            <w:tcBorders>
              <w:left w:val="single" w:sz="2" w:space="0" w:color="auto"/>
            </w:tcBorders>
          </w:tcPr>
          <w:p>
            <w:pPr>
              <w:pStyle w:val="Paragraph"/>
              <w:rPr>
                <w:noProof/>
              </w:rPr>
            </w:pPr>
            <w:r>
              <w:rPr>
                <w:noProof/>
              </w:rPr>
              <w:t>5,6-Dimethylbenzimidazole (CAS RN 582-60-5)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28</w:t>
            </w:r>
          </w:p>
        </w:tc>
        <w:tc>
          <w:tcPr>
            <w:tcW w:w="4800" w:type="dxa"/>
            <w:tcBorders>
              <w:left w:val="single" w:sz="2" w:space="0" w:color="auto"/>
            </w:tcBorders>
          </w:tcPr>
          <w:p>
            <w:pPr>
              <w:pStyle w:val="Paragraph"/>
              <w:rPr>
                <w:noProof/>
              </w:rPr>
            </w:pPr>
            <w:r>
              <w:rPr>
                <w:i/>
                <w:iCs/>
                <w:noProof/>
              </w:rPr>
              <w:t>N</w:t>
            </w:r>
            <w:r>
              <w:rPr>
                <w:noProof/>
              </w:rPr>
              <w:t>-(2,3-Dihydro-2-oxo-1H-benzimidazol-5-yl)-3-hydroxynaphthalene-2-carboxamide (CAS RN 26848-40-8)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29</w:t>
            </w:r>
          </w:p>
        </w:tc>
        <w:tc>
          <w:tcPr>
            <w:tcW w:w="4800" w:type="dxa"/>
            <w:tcBorders>
              <w:left w:val="single" w:sz="2" w:space="0" w:color="auto"/>
            </w:tcBorders>
          </w:tcPr>
          <w:p>
            <w:pPr>
              <w:pStyle w:val="Paragraph"/>
              <w:rPr>
                <w:noProof/>
              </w:rPr>
            </w:pPr>
            <w:r>
              <w:rPr>
                <w:noProof/>
              </w:rPr>
              <w:t>3-[3-(4-Fluorophenyl)-1-(1-methylethyl)-1H-indol-2-yl]-(E)-2-propenal (CAS RN 93957-50-7)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Quizalofop-P-ethyl (ISO) (CAS RN 100646-51-3)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31</w:t>
            </w:r>
          </w:p>
        </w:tc>
        <w:tc>
          <w:tcPr>
            <w:tcW w:w="4800" w:type="dxa"/>
            <w:tcBorders>
              <w:left w:val="single" w:sz="2" w:space="0" w:color="auto"/>
            </w:tcBorders>
          </w:tcPr>
          <w:p>
            <w:pPr>
              <w:pStyle w:val="Paragraph"/>
              <w:rPr>
                <w:noProof/>
              </w:rPr>
            </w:pPr>
            <w:r>
              <w:rPr>
                <w:noProof/>
              </w:rPr>
              <w:t>Triadimenol (ISO) (CAS RN 55219-65-3) with a purity by weight of 97 %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33</w:t>
            </w:r>
          </w:p>
        </w:tc>
        <w:tc>
          <w:tcPr>
            <w:tcW w:w="4800" w:type="dxa"/>
            <w:tcBorders>
              <w:left w:val="single" w:sz="2" w:space="0" w:color="auto"/>
            </w:tcBorders>
          </w:tcPr>
          <w:p>
            <w:pPr>
              <w:pStyle w:val="Paragraph"/>
              <w:rPr>
                <w:noProof/>
              </w:rPr>
            </w:pPr>
            <w:r>
              <w:rPr>
                <w:noProof/>
              </w:rPr>
              <w:t>Penconazole (ISO) (CAS RN 66246-88-6)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2933 99 80</w:t>
            </w:r>
          </w:p>
        </w:tc>
        <w:tc>
          <w:tcPr>
            <w:tcW w:w="778" w:type="dxa"/>
            <w:tcBorders>
              <w:left w:val="single" w:sz="2" w:space="0" w:color="auto"/>
            </w:tcBorders>
          </w:tcPr>
          <w:p>
            <w:pPr>
              <w:pStyle w:val="Paragraph"/>
              <w:jc w:val="center"/>
              <w:rPr>
                <w:noProof/>
              </w:rPr>
            </w:pPr>
            <w:r>
              <w:rPr>
                <w:noProof/>
              </w:rPr>
              <w:t>34</w:t>
            </w:r>
          </w:p>
        </w:tc>
        <w:tc>
          <w:tcPr>
            <w:tcW w:w="4800" w:type="dxa"/>
            <w:tcBorders>
              <w:left w:val="single" w:sz="2" w:space="0" w:color="auto"/>
            </w:tcBorders>
          </w:tcPr>
          <w:p>
            <w:pPr>
              <w:pStyle w:val="Paragraph"/>
              <w:rPr>
                <w:noProof/>
              </w:rPr>
            </w:pPr>
            <w:r>
              <w:rPr>
                <w:noProof/>
              </w:rPr>
              <w:t>2,4-Dihydro-5-methoxy-4-methyl-3</w:t>
            </w:r>
            <w:r>
              <w:rPr>
                <w:i/>
                <w:iCs/>
                <w:noProof/>
              </w:rPr>
              <w:t>H</w:t>
            </w:r>
            <w:r>
              <w:rPr>
                <w:noProof/>
              </w:rPr>
              <w:t>-1,2,4-triazol-3-on (CAS RN 135302-13-5)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2933 99 80</w:t>
            </w:r>
          </w:p>
        </w:tc>
        <w:tc>
          <w:tcPr>
            <w:tcW w:w="778" w:type="dxa"/>
            <w:tcBorders>
              <w:left w:val="single" w:sz="2" w:space="0" w:color="auto"/>
            </w:tcBorders>
          </w:tcPr>
          <w:p>
            <w:pPr>
              <w:pStyle w:val="Paragraph"/>
              <w:jc w:val="center"/>
              <w:rPr>
                <w:noProof/>
              </w:rPr>
            </w:pPr>
            <w:r>
              <w:rPr>
                <w:noProof/>
              </w:rPr>
              <w:t>36</w:t>
            </w:r>
          </w:p>
        </w:tc>
        <w:tc>
          <w:tcPr>
            <w:tcW w:w="4800" w:type="dxa"/>
            <w:tcBorders>
              <w:left w:val="single" w:sz="2" w:space="0" w:color="auto"/>
            </w:tcBorders>
          </w:tcPr>
          <w:p>
            <w:pPr>
              <w:pStyle w:val="Paragraph"/>
              <w:rPr>
                <w:noProof/>
              </w:rPr>
            </w:pPr>
            <w:r>
              <w:rPr>
                <w:noProof/>
              </w:rPr>
              <w:t>3-Chloro-2-(1,1-difluoro-3-buten-1-yl)-6-methoxyquinoxaline (CAS RN 1799733-46-2)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37</w:t>
            </w:r>
          </w:p>
        </w:tc>
        <w:tc>
          <w:tcPr>
            <w:tcW w:w="4800" w:type="dxa"/>
            <w:tcBorders>
              <w:left w:val="single" w:sz="2" w:space="0" w:color="auto"/>
            </w:tcBorders>
          </w:tcPr>
          <w:p>
            <w:pPr>
              <w:pStyle w:val="Paragraph"/>
              <w:rPr>
                <w:noProof/>
              </w:rPr>
            </w:pPr>
            <w:r>
              <w:rPr>
                <w:noProof/>
              </w:rPr>
              <w:t>8-Chloro-5,10-dihydro-11</w:t>
            </w:r>
            <w:r>
              <w:rPr>
                <w:i/>
                <w:iCs/>
                <w:noProof/>
              </w:rPr>
              <w:t>H</w:t>
            </w:r>
            <w:r>
              <w:rPr>
                <w:noProof/>
              </w:rPr>
              <w:t>-dibenzo [</w:t>
            </w:r>
            <w:r>
              <w:rPr>
                <w:i/>
                <w:iCs/>
                <w:noProof/>
              </w:rPr>
              <w:t>b</w:t>
            </w:r>
            <w:r>
              <w:rPr>
                <w:noProof/>
              </w:rPr>
              <w:t>,</w:t>
            </w:r>
            <w:r>
              <w:rPr>
                <w:i/>
                <w:iCs/>
                <w:noProof/>
              </w:rPr>
              <w:t>e</w:t>
            </w:r>
            <w:r>
              <w:rPr>
                <w:noProof/>
              </w:rPr>
              <w:t>] [1,4]diazepin-11-one (CAS RN 50892-62-1)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2933 99 80</w:t>
            </w:r>
          </w:p>
        </w:tc>
        <w:tc>
          <w:tcPr>
            <w:tcW w:w="778" w:type="dxa"/>
            <w:tcBorders>
              <w:left w:val="single" w:sz="2" w:space="0" w:color="auto"/>
            </w:tcBorders>
          </w:tcPr>
          <w:p>
            <w:pPr>
              <w:pStyle w:val="Paragraph"/>
              <w:jc w:val="center"/>
              <w:rPr>
                <w:noProof/>
              </w:rPr>
            </w:pPr>
            <w:r>
              <w:rPr>
                <w:noProof/>
              </w:rPr>
              <w:t>38</w:t>
            </w:r>
          </w:p>
        </w:tc>
        <w:tc>
          <w:tcPr>
            <w:tcW w:w="4800" w:type="dxa"/>
            <w:tcBorders>
              <w:left w:val="single" w:sz="2" w:space="0" w:color="auto"/>
            </w:tcBorders>
          </w:tcPr>
          <w:p>
            <w:pPr>
              <w:pStyle w:val="Paragraph"/>
              <w:rPr>
                <w:noProof/>
                <w:lang w:val="pt-PT"/>
              </w:rPr>
            </w:pPr>
            <w:r>
              <w:rPr>
                <w:noProof/>
                <w:lang w:val="pt-PT"/>
              </w:rPr>
              <w:t>(4a</w:t>
            </w:r>
            <w:r>
              <w:rPr>
                <w:i/>
                <w:iCs/>
                <w:noProof/>
                <w:lang w:val="pt-PT"/>
              </w:rPr>
              <w:t>S</w:t>
            </w:r>
            <w:r>
              <w:rPr>
                <w:noProof/>
                <w:lang w:val="pt-PT"/>
              </w:rPr>
              <w:t>,7a</w:t>
            </w:r>
            <w:r>
              <w:rPr>
                <w:i/>
                <w:iCs/>
                <w:noProof/>
                <w:lang w:val="pt-PT"/>
              </w:rPr>
              <w:t>S</w:t>
            </w:r>
            <w:r>
              <w:rPr>
                <w:noProof/>
                <w:lang w:val="pt-PT"/>
              </w:rPr>
              <w:t>)-Octahydro-1</w:t>
            </w:r>
            <w:r>
              <w:rPr>
                <w:i/>
                <w:iCs/>
                <w:noProof/>
                <w:lang w:val="pt-PT"/>
              </w:rPr>
              <w:t>H</w:t>
            </w:r>
            <w:r>
              <w:rPr>
                <w:noProof/>
                <w:lang w:val="pt-PT"/>
              </w:rPr>
              <w:t>-pyrrolo[3,4-b]pyridine (CAS RN 151213-40-0)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2933 99 80</w:t>
            </w:r>
          </w:p>
        </w:tc>
        <w:tc>
          <w:tcPr>
            <w:tcW w:w="778" w:type="dxa"/>
            <w:tcBorders>
              <w:left w:val="single" w:sz="2" w:space="0" w:color="auto"/>
            </w:tcBorders>
          </w:tcPr>
          <w:p>
            <w:pPr>
              <w:pStyle w:val="Paragraph"/>
              <w:jc w:val="center"/>
              <w:rPr>
                <w:noProof/>
              </w:rPr>
            </w:pPr>
            <w:r>
              <w:rPr>
                <w:noProof/>
              </w:rPr>
              <w:t>39</w:t>
            </w:r>
          </w:p>
        </w:tc>
        <w:tc>
          <w:tcPr>
            <w:tcW w:w="4800" w:type="dxa"/>
            <w:tcBorders>
              <w:left w:val="single" w:sz="2" w:space="0" w:color="auto"/>
            </w:tcBorders>
          </w:tcPr>
          <w:p>
            <w:pPr>
              <w:pStyle w:val="Paragraph"/>
              <w:rPr>
                <w:noProof/>
              </w:rPr>
            </w:pPr>
            <w:r>
              <w:rPr>
                <w:i/>
                <w:iCs/>
                <w:noProof/>
              </w:rPr>
              <w:t>O</w:t>
            </w:r>
            <w:r>
              <w:rPr>
                <w:noProof/>
              </w:rPr>
              <w:t>-(benzotriazol-1-yl)-</w:t>
            </w:r>
            <w:r>
              <w:rPr>
                <w:i/>
                <w:iCs/>
                <w:noProof/>
              </w:rPr>
              <w:t>N,N,N',N'</w:t>
            </w:r>
            <w:r>
              <w:rPr>
                <w:noProof/>
              </w:rPr>
              <w:t>-tetramethyluronium tetrafluoroborate (CAS RN 125700-67-6)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lang w:val="fr-BE"/>
              </w:rPr>
            </w:pPr>
            <w:r>
              <w:rPr>
                <w:i/>
                <w:iCs/>
                <w:noProof/>
                <w:lang w:val="fr-BE"/>
              </w:rPr>
              <w:t>trans</w:t>
            </w:r>
            <w:r>
              <w:rPr>
                <w:noProof/>
                <w:lang w:val="fr-BE"/>
              </w:rPr>
              <w:t>-4-Hydroxy-L-proline (CAS RN 51-35-4)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43</w:t>
            </w:r>
          </w:p>
        </w:tc>
        <w:tc>
          <w:tcPr>
            <w:tcW w:w="4800" w:type="dxa"/>
            <w:tcBorders>
              <w:left w:val="single" w:sz="2" w:space="0" w:color="auto"/>
            </w:tcBorders>
          </w:tcPr>
          <w:p>
            <w:pPr>
              <w:pStyle w:val="Paragraph"/>
              <w:rPr>
                <w:noProof/>
              </w:rPr>
            </w:pPr>
            <w:r>
              <w:rPr>
                <w:noProof/>
              </w:rPr>
              <w:t>2,3-Dihydro-1</w:t>
            </w:r>
            <w:r>
              <w:rPr>
                <w:i/>
                <w:iCs/>
                <w:noProof/>
              </w:rPr>
              <w:t>H</w:t>
            </w:r>
            <w:r>
              <w:rPr>
                <w:noProof/>
              </w:rPr>
              <w:t>-pyrrole[3,2,1-ij]quinoline (CAS RN 5840-01-7)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Maleic hydrazide (ISO) (CAS RN 123-33-1)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47</w:t>
            </w:r>
          </w:p>
        </w:tc>
        <w:tc>
          <w:tcPr>
            <w:tcW w:w="4800" w:type="dxa"/>
            <w:tcBorders>
              <w:left w:val="single" w:sz="2" w:space="0" w:color="auto"/>
            </w:tcBorders>
          </w:tcPr>
          <w:p>
            <w:pPr>
              <w:pStyle w:val="Paragraph"/>
              <w:rPr>
                <w:noProof/>
              </w:rPr>
            </w:pPr>
            <w:r>
              <w:rPr>
                <w:noProof/>
              </w:rPr>
              <w:t>Paclobutrazol (ISO) (CAS RN 76738-62-0)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Metconazole (ISO) (CAS RN 125116-23-6)</w:t>
            </w:r>
          </w:p>
        </w:tc>
        <w:tc>
          <w:tcPr>
            <w:tcW w:w="1080" w:type="dxa"/>
            <w:tcBorders>
              <w:left w:val="single" w:sz="2" w:space="0" w:color="auto"/>
            </w:tcBorders>
          </w:tcPr>
          <w:p>
            <w:pPr>
              <w:pStyle w:val="Paragraph"/>
              <w:rPr>
                <w:noProof/>
              </w:rPr>
            </w:pPr>
            <w:r>
              <w:rPr>
                <w:noProof/>
              </w:rPr>
              <w:t>3.2 %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52</w:t>
            </w:r>
          </w:p>
        </w:tc>
        <w:tc>
          <w:tcPr>
            <w:tcW w:w="4800" w:type="dxa"/>
            <w:tcBorders>
              <w:left w:val="single" w:sz="2" w:space="0" w:color="auto"/>
            </w:tcBorders>
          </w:tcPr>
          <w:p>
            <w:pPr>
              <w:pStyle w:val="Paragraph"/>
              <w:rPr>
                <w:noProof/>
              </w:rPr>
            </w:pPr>
            <w:r>
              <w:rPr>
                <w:noProof/>
              </w:rPr>
              <w:t>N-Boc-trans-4-Hydroxy-L-proline methyl ester (CAS RN 74844-91-0)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2933 99 80</w:t>
            </w:r>
          </w:p>
        </w:tc>
        <w:tc>
          <w:tcPr>
            <w:tcW w:w="778" w:type="dxa"/>
            <w:tcBorders>
              <w:left w:val="single" w:sz="2" w:space="0" w:color="auto"/>
            </w:tcBorders>
          </w:tcPr>
          <w:p>
            <w:pPr>
              <w:pStyle w:val="Paragraph"/>
              <w:jc w:val="center"/>
              <w:rPr>
                <w:noProof/>
              </w:rPr>
            </w:pPr>
            <w:r>
              <w:rPr>
                <w:noProof/>
              </w:rPr>
              <w:t>53</w:t>
            </w:r>
          </w:p>
        </w:tc>
        <w:tc>
          <w:tcPr>
            <w:tcW w:w="4800" w:type="dxa"/>
            <w:tcBorders>
              <w:left w:val="single" w:sz="2" w:space="0" w:color="auto"/>
            </w:tcBorders>
          </w:tcPr>
          <w:p>
            <w:pPr>
              <w:pStyle w:val="Paragraph"/>
              <w:rPr>
                <w:noProof/>
              </w:rPr>
            </w:pPr>
            <w:r>
              <w:rPr>
                <w:noProof/>
              </w:rPr>
              <w:t>Potassium (S)-5-(tert-butoxycarbonyl)-5-azaspiro[2.4]heptane-6-carboxylate (CUS 0133723-1)</w:t>
            </w:r>
          </w:p>
          <w:p>
            <w:pPr>
              <w:pStyle w:val="Paragraph"/>
              <w:rPr>
                <w:noProof/>
              </w:rPr>
            </w:pPr>
            <w:r>
              <w:rPr>
                <w:noProof/>
              </w:rPr>
              <w:t> </w:t>
            </w:r>
            <w:r>
              <w:rPr>
                <w:rStyle w:val="FootnoteReference"/>
                <w:noProof/>
              </w:rPr>
              <w:t>(5)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54</w:t>
            </w:r>
          </w:p>
        </w:tc>
        <w:tc>
          <w:tcPr>
            <w:tcW w:w="4800" w:type="dxa"/>
            <w:tcBorders>
              <w:left w:val="single" w:sz="2" w:space="0" w:color="auto"/>
            </w:tcBorders>
          </w:tcPr>
          <w:p>
            <w:pPr>
              <w:pStyle w:val="Paragraph"/>
              <w:rPr>
                <w:noProof/>
              </w:rPr>
            </w:pPr>
            <w:r>
              <w:rPr>
                <w:noProof/>
              </w:rPr>
              <w:t>3-(Salicyloylamino)-1,2,4-triazole (CAS RN 36411-52-6)</w:t>
            </w:r>
          </w:p>
          <w:p>
            <w:pPr>
              <w:pStyle w:val="Paragraph"/>
              <w:rPr>
                <w:noProof/>
              </w:rPr>
            </w:pPr>
            <w:r>
              <w:rPr>
                <w:noProof/>
              </w:rPr>
              <w:t> </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Pyridaben (ISO) (CAS RN 96489-71-3)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57</w:t>
            </w:r>
          </w:p>
        </w:tc>
        <w:tc>
          <w:tcPr>
            <w:tcW w:w="4800" w:type="dxa"/>
            <w:tcBorders>
              <w:left w:val="single" w:sz="2" w:space="0" w:color="auto"/>
            </w:tcBorders>
          </w:tcPr>
          <w:p>
            <w:pPr>
              <w:pStyle w:val="Paragraph"/>
              <w:rPr>
                <w:noProof/>
              </w:rPr>
            </w:pPr>
            <w:r>
              <w:rPr>
                <w:noProof/>
              </w:rPr>
              <w:t>2-(5-Methoxyindol-3-yl)ethylamine (CAS RN 608-07-1)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62</w:t>
            </w:r>
          </w:p>
        </w:tc>
        <w:tc>
          <w:tcPr>
            <w:tcW w:w="4800" w:type="dxa"/>
            <w:tcBorders>
              <w:left w:val="single" w:sz="2" w:space="0" w:color="auto"/>
            </w:tcBorders>
          </w:tcPr>
          <w:p>
            <w:pPr>
              <w:pStyle w:val="Paragraph"/>
              <w:rPr>
                <w:noProof/>
                <w:lang w:val="pt-PT"/>
              </w:rPr>
            </w:pPr>
            <w:r>
              <w:rPr>
                <w:noProof/>
                <w:lang w:val="pt-PT"/>
              </w:rPr>
              <w:t>1H-Indole-6-carboxylic acid (CAS RN 1670-82-2)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2933 99 80</w:t>
            </w:r>
          </w:p>
        </w:tc>
        <w:tc>
          <w:tcPr>
            <w:tcW w:w="778" w:type="dxa"/>
            <w:tcBorders>
              <w:left w:val="single" w:sz="2" w:space="0" w:color="auto"/>
            </w:tcBorders>
          </w:tcPr>
          <w:p>
            <w:pPr>
              <w:pStyle w:val="Paragraph"/>
              <w:jc w:val="center"/>
              <w:rPr>
                <w:noProof/>
              </w:rPr>
            </w:pPr>
            <w:r>
              <w:rPr>
                <w:noProof/>
              </w:rPr>
              <w:t>67</w:t>
            </w:r>
          </w:p>
        </w:tc>
        <w:tc>
          <w:tcPr>
            <w:tcW w:w="4800" w:type="dxa"/>
            <w:tcBorders>
              <w:left w:val="single" w:sz="2" w:space="0" w:color="auto"/>
            </w:tcBorders>
          </w:tcPr>
          <w:p>
            <w:pPr>
              <w:pStyle w:val="Paragraph"/>
              <w:rPr>
                <w:noProof/>
                <w:lang w:val="fr-BE"/>
              </w:rPr>
            </w:pPr>
            <w:r>
              <w:rPr>
                <w:noProof/>
                <w:lang w:val="fr-BE"/>
              </w:rPr>
              <w:t>Candesartan ethyl ester (INNM) (CAS RN 139481-58-6)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71</w:t>
            </w:r>
          </w:p>
        </w:tc>
        <w:tc>
          <w:tcPr>
            <w:tcW w:w="4800" w:type="dxa"/>
            <w:tcBorders>
              <w:left w:val="single" w:sz="2" w:space="0" w:color="auto"/>
            </w:tcBorders>
          </w:tcPr>
          <w:p>
            <w:pPr>
              <w:pStyle w:val="Paragraph"/>
              <w:rPr>
                <w:noProof/>
              </w:rPr>
            </w:pPr>
            <w:r>
              <w:rPr>
                <w:noProof/>
              </w:rPr>
              <w:t>10-Methoxyiminostilbene (CAS RN 4698-11-7)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72</w:t>
            </w:r>
          </w:p>
        </w:tc>
        <w:tc>
          <w:tcPr>
            <w:tcW w:w="4800" w:type="dxa"/>
            <w:tcBorders>
              <w:left w:val="single" w:sz="2" w:space="0" w:color="auto"/>
            </w:tcBorders>
          </w:tcPr>
          <w:p>
            <w:pPr>
              <w:pStyle w:val="Paragraph"/>
              <w:rPr>
                <w:noProof/>
              </w:rPr>
            </w:pPr>
            <w:r>
              <w:rPr>
                <w:noProof/>
              </w:rPr>
              <w:t>1,4,7-Trimethyl-1,4,7-Triazacyclononane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74</w:t>
            </w:r>
          </w:p>
        </w:tc>
        <w:tc>
          <w:tcPr>
            <w:tcW w:w="4800" w:type="dxa"/>
            <w:tcBorders>
              <w:left w:val="single" w:sz="2" w:space="0" w:color="auto"/>
            </w:tcBorders>
          </w:tcPr>
          <w:p>
            <w:pPr>
              <w:pStyle w:val="Paragraph"/>
              <w:rPr>
                <w:noProof/>
              </w:rPr>
            </w:pPr>
            <w:r>
              <w:rPr>
                <w:noProof/>
              </w:rPr>
              <w:t>Imidazo[1,2-b] pyridazine-hydrochloride (CAS RN 18087-70-2)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78</w:t>
            </w:r>
          </w:p>
        </w:tc>
        <w:tc>
          <w:tcPr>
            <w:tcW w:w="4800" w:type="dxa"/>
            <w:tcBorders>
              <w:left w:val="single" w:sz="2" w:space="0" w:color="auto"/>
            </w:tcBorders>
          </w:tcPr>
          <w:p>
            <w:pPr>
              <w:pStyle w:val="Paragraph"/>
              <w:rPr>
                <w:noProof/>
              </w:rPr>
            </w:pPr>
            <w:r>
              <w:rPr>
                <w:noProof/>
              </w:rPr>
              <w:t>3-Amino-3-azabicyclo (3.3.0) octane hydrochloride (CAS RN 58108-05-7)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2933 99 80</w:t>
            </w:r>
          </w:p>
        </w:tc>
        <w:tc>
          <w:tcPr>
            <w:tcW w:w="778" w:type="dxa"/>
            <w:tcBorders>
              <w:left w:val="single" w:sz="2" w:space="0" w:color="auto"/>
            </w:tcBorders>
          </w:tcPr>
          <w:p>
            <w:pPr>
              <w:pStyle w:val="Paragraph"/>
              <w:jc w:val="center"/>
              <w:rPr>
                <w:noProof/>
              </w:rPr>
            </w:pPr>
            <w:r>
              <w:rPr>
                <w:noProof/>
              </w:rPr>
              <w:t>81</w:t>
            </w:r>
          </w:p>
        </w:tc>
        <w:tc>
          <w:tcPr>
            <w:tcW w:w="4800" w:type="dxa"/>
            <w:tcBorders>
              <w:left w:val="single" w:sz="2" w:space="0" w:color="auto"/>
            </w:tcBorders>
          </w:tcPr>
          <w:p>
            <w:pPr>
              <w:pStyle w:val="Paragraph"/>
              <w:rPr>
                <w:noProof/>
              </w:rPr>
            </w:pPr>
            <w:r>
              <w:rPr>
                <w:noProof/>
              </w:rPr>
              <w:t>1,2,3-Benzotriazole (CAS RN 95-14-7)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82</w:t>
            </w:r>
          </w:p>
        </w:tc>
        <w:tc>
          <w:tcPr>
            <w:tcW w:w="4800" w:type="dxa"/>
            <w:tcBorders>
              <w:left w:val="single" w:sz="2" w:space="0" w:color="auto"/>
            </w:tcBorders>
          </w:tcPr>
          <w:p>
            <w:pPr>
              <w:pStyle w:val="Paragraph"/>
              <w:rPr>
                <w:noProof/>
              </w:rPr>
            </w:pPr>
            <w:r>
              <w:rPr>
                <w:noProof/>
              </w:rPr>
              <w:t>Tolytriazole (CAS RN 29385-43-1)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2933 99 80</w:t>
            </w:r>
          </w:p>
        </w:tc>
        <w:tc>
          <w:tcPr>
            <w:tcW w:w="778" w:type="dxa"/>
            <w:tcBorders>
              <w:left w:val="single" w:sz="2" w:space="0" w:color="auto"/>
            </w:tcBorders>
          </w:tcPr>
          <w:p>
            <w:pPr>
              <w:pStyle w:val="Paragraph"/>
              <w:jc w:val="center"/>
              <w:rPr>
                <w:noProof/>
              </w:rPr>
            </w:pPr>
            <w:r>
              <w:rPr>
                <w:noProof/>
              </w:rPr>
              <w:t>89</w:t>
            </w:r>
          </w:p>
        </w:tc>
        <w:tc>
          <w:tcPr>
            <w:tcW w:w="4800" w:type="dxa"/>
            <w:tcBorders>
              <w:left w:val="single" w:sz="2" w:space="0" w:color="auto"/>
            </w:tcBorders>
          </w:tcPr>
          <w:p>
            <w:pPr>
              <w:pStyle w:val="Paragraph"/>
              <w:rPr>
                <w:noProof/>
              </w:rPr>
            </w:pPr>
            <w:r>
              <w:rPr>
                <w:noProof/>
              </w:rPr>
              <w:t>Carbendazim (ISO) (CAS RN 10605-21-7)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2934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Hexythiazox (ISO)  (CAS RN 78587-05-0)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2934 10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4-Nitrophenyl thiazol-5-ylmethyl carbonate (CAS RN 144163-97-3)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2934 10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2-(4-Methylthiazol-5-yl)ethanol (CAS RN 137-00-8)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2934 10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(S)-Ethyl-2-(3-((2-isopropylthiazol-4-yl)methyl)-3-methylureido)-4-morpholinobutanoate oxalate (CAS RN 1247119-36-3)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2934 10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(2-Isopropylthiazol-4-yl)-</w:t>
            </w:r>
            <w:r>
              <w:rPr>
                <w:i/>
                <w:iCs/>
                <w:noProof/>
              </w:rPr>
              <w:t>N</w:t>
            </w:r>
            <w:r>
              <w:rPr>
                <w:noProof/>
              </w:rPr>
              <w:t>-methylmethanamine dihydrochloride (CAS RN 1185167-55-8)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2934 10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(Z)-2-(2-</w:t>
            </w:r>
            <w:r>
              <w:rPr>
                <w:i/>
                <w:iCs/>
                <w:noProof/>
              </w:rPr>
              <w:t>tert</w:t>
            </w:r>
            <w:r>
              <w:rPr>
                <w:noProof/>
              </w:rPr>
              <w:t>-butoxycarbonylaminothiazol-4-yl)-2-pentenoic acid (CAS RN 86978-24-7)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2934 10 00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2-Cyanimino-1,3-thiazolidine (CAS RN 26364-65-8)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2934 10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Fosthiazate (ISO) (CAS RN 98886-44-3)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2934 10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3,4-Dichloro-5-carboxyisothiazole (CAS RN 18480-53-0)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2934 20 80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2-[[(Z)-[1-(2-Amino-4-thiazolyl)-2-(2-benzothiazolylthio)-2-oxoethylidene]amino]oxy]-acetic acid, methyl ester (CAS RN 246035-38-1)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2934 20 80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1,2-Benzisothiazol-3(2H)-one (Benzisothiazolinone (BIT)) (CAS RN 2634-33-5)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2934 20 80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S-(1,3-Benzothiazol-2-yl)-(Z)-2-(2-aminothiazol-4-yl)-2-(acetyloxyimino)thioacetate, (CAS RN 104797-47-9)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2934 20 80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Benzothiazol-2-yl-(Z)-2-trityloxyimino-2-(2-aminothiazole-4-yl)-thioacetate (CAS RN 143183-03-3)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2934 20 80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i/>
                <w:iCs/>
                <w:noProof/>
              </w:rPr>
              <w:t>N</w:t>
            </w:r>
            <w:r>
              <w:rPr>
                <w:noProof/>
              </w:rPr>
              <w:t>,</w:t>
            </w:r>
            <w:r>
              <w:rPr>
                <w:i/>
                <w:iCs/>
                <w:noProof/>
              </w:rPr>
              <w:t>N</w:t>
            </w:r>
            <w:r>
              <w:rPr>
                <w:noProof/>
              </w:rPr>
              <w:t>-Bis(1,3-benzothiazol-2-ylsulphanyl)-2-methylpropan-2-amine (CAS RN 3741-80-8)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2934 30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2-Methylthiophenothiazine (CAS RN 7643-08-5)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Fluralaner (INN) (CAS RN 864731-61-3)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11</w:t>
            </w:r>
          </w:p>
        </w:tc>
        <w:tc>
          <w:tcPr>
            <w:tcW w:w="4800" w:type="dxa"/>
            <w:tcBorders>
              <w:left w:val="single" w:sz="2" w:space="0" w:color="auto"/>
            </w:tcBorders>
          </w:tcPr>
          <w:p>
            <w:pPr>
              <w:pStyle w:val="Paragraph"/>
              <w:rPr>
                <w:noProof/>
              </w:rPr>
            </w:pPr>
            <w:r>
              <w:rPr>
                <w:noProof/>
              </w:rPr>
              <w:t>Methyl 3-{1,4-dioxaspiro[4.5]dec-8-yl[(trans-4-methylcyclohexyl)carbonyl]amino}-5-iodothiophene-2-carboxylate  (CAS RN 1026785-65-8)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12</w:t>
            </w:r>
          </w:p>
        </w:tc>
        <w:tc>
          <w:tcPr>
            <w:tcW w:w="4800" w:type="dxa"/>
            <w:tcBorders>
              <w:left w:val="single" w:sz="2" w:space="0" w:color="auto"/>
            </w:tcBorders>
          </w:tcPr>
          <w:p>
            <w:pPr>
              <w:pStyle w:val="Paragraph"/>
              <w:rPr>
                <w:noProof/>
              </w:rPr>
            </w:pPr>
            <w:r>
              <w:rPr>
                <w:noProof/>
              </w:rPr>
              <w:t>Dimethomorph (ISO) (CAS RN 110488-70-5)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13</w:t>
            </w:r>
          </w:p>
        </w:tc>
        <w:tc>
          <w:tcPr>
            <w:tcW w:w="4800" w:type="dxa"/>
            <w:tcBorders>
              <w:left w:val="single" w:sz="2" w:space="0" w:color="auto"/>
            </w:tcBorders>
          </w:tcPr>
          <w:p>
            <w:pPr>
              <w:pStyle w:val="Paragraph"/>
              <w:rPr>
                <w:noProof/>
              </w:rPr>
            </w:pPr>
            <w:r>
              <w:rPr>
                <w:noProof/>
              </w:rPr>
              <w:t>Buprofezin (ISO) of a purity by weight of 98,5 % or more (CAS RN 953030-84-7)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14</w:t>
            </w:r>
          </w:p>
        </w:tc>
        <w:tc>
          <w:tcPr>
            <w:tcW w:w="4800" w:type="dxa"/>
            <w:tcBorders>
              <w:left w:val="single" w:sz="2" w:space="0" w:color="auto"/>
            </w:tcBorders>
          </w:tcPr>
          <w:p>
            <w:pPr>
              <w:pStyle w:val="Paragraph"/>
              <w:rPr>
                <w:noProof/>
              </w:rPr>
            </w:pPr>
            <w:r>
              <w:rPr>
                <w:noProof/>
              </w:rPr>
              <w:t>Ethyl N-{[1-methyl-2-({[4-(5-oxo-4,5-dihydro-1,2,4-oxadiazol-3-yl)phenyl]amino}methyl)-1H-benzimidazol-5-yl]carbonyl}-N-pyridin-2-yl-b-alaninate (CAS RN 872728-84-2)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Carboxin (ISO) (CAS RN 5234-68-4)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16</w:t>
            </w:r>
          </w:p>
        </w:tc>
        <w:tc>
          <w:tcPr>
            <w:tcW w:w="4800" w:type="dxa"/>
            <w:tcBorders>
              <w:left w:val="single" w:sz="2" w:space="0" w:color="auto"/>
            </w:tcBorders>
          </w:tcPr>
          <w:p>
            <w:pPr>
              <w:pStyle w:val="Paragraph"/>
              <w:rPr>
                <w:noProof/>
              </w:rPr>
            </w:pPr>
            <w:r>
              <w:rPr>
                <w:noProof/>
              </w:rPr>
              <w:t>Difenoconazole (ISO) (CAS RN 119446-68-3)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18</w:t>
            </w:r>
          </w:p>
        </w:tc>
        <w:tc>
          <w:tcPr>
            <w:tcW w:w="4800" w:type="dxa"/>
            <w:tcBorders>
              <w:left w:val="single" w:sz="2" w:space="0" w:color="auto"/>
            </w:tcBorders>
          </w:tcPr>
          <w:p>
            <w:pPr>
              <w:pStyle w:val="Paragraph"/>
              <w:rPr>
                <w:noProof/>
              </w:rPr>
            </w:pPr>
            <w:r>
              <w:rPr>
                <w:noProof/>
              </w:rPr>
              <w:t>3,3-bis(2-Methyl-1-octyl-1H-indol-3-yl)phthalide (CAS RN 50292-95-0)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19</w:t>
            </w:r>
          </w:p>
        </w:tc>
        <w:tc>
          <w:tcPr>
            <w:tcW w:w="4800" w:type="dxa"/>
            <w:tcBorders>
              <w:left w:val="single" w:sz="2" w:space="0" w:color="auto"/>
            </w:tcBorders>
          </w:tcPr>
          <w:p>
            <w:pPr>
              <w:pStyle w:val="Paragraph"/>
              <w:rPr>
                <w:noProof/>
              </w:rPr>
            </w:pPr>
            <w:r>
              <w:rPr>
                <w:noProof/>
              </w:rPr>
              <w:t>2-[4-(Dibenzo[b,f][1,4]thiazepin-11-yl)piperazin-1-yl] ethanol (CAS RN 329216-67-3)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Thiophene (CAS RN 110-02-1)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22</w:t>
            </w:r>
          </w:p>
        </w:tc>
        <w:tc>
          <w:tcPr>
            <w:tcW w:w="4800" w:type="dxa"/>
            <w:tcBorders>
              <w:left w:val="single" w:sz="2" w:space="0" w:color="auto"/>
            </w:tcBorders>
          </w:tcPr>
          <w:p>
            <w:pPr>
              <w:pStyle w:val="Paragraph"/>
              <w:rPr>
                <w:noProof/>
              </w:rPr>
            </w:pPr>
            <w:r>
              <w:rPr>
                <w:noProof/>
              </w:rPr>
              <w:t>7-[4-(Diethylamino)-2-ethoxyphenyl]-7-(2-methyl-1-octyl-1H-indol-3-yl) furo[3,4-b]pyridin-5(7H)-one (CAS RN 87563-89-1)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2934 99 90</w:t>
            </w:r>
          </w:p>
        </w:tc>
        <w:tc>
          <w:tcPr>
            <w:tcW w:w="778" w:type="dxa"/>
            <w:tcBorders>
              <w:left w:val="single" w:sz="2" w:space="0" w:color="auto"/>
            </w:tcBorders>
          </w:tcPr>
          <w:p>
            <w:pPr>
              <w:pStyle w:val="Paragraph"/>
              <w:jc w:val="center"/>
              <w:rPr>
                <w:noProof/>
              </w:rPr>
            </w:pPr>
            <w:r>
              <w:rPr>
                <w:noProof/>
              </w:rPr>
              <w:t>23</w:t>
            </w:r>
          </w:p>
        </w:tc>
        <w:tc>
          <w:tcPr>
            <w:tcW w:w="4800" w:type="dxa"/>
            <w:tcBorders>
              <w:left w:val="single" w:sz="2" w:space="0" w:color="auto"/>
            </w:tcBorders>
          </w:tcPr>
          <w:p>
            <w:pPr>
              <w:pStyle w:val="Paragraph"/>
              <w:rPr>
                <w:noProof/>
              </w:rPr>
            </w:pPr>
            <w:r>
              <w:rPr>
                <w:noProof/>
              </w:rPr>
              <w:t>Bromuconazole (ISO) with a purity by weight of 96 % or more (CAS RN 116255-48-2)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24</w:t>
            </w:r>
          </w:p>
        </w:tc>
        <w:tc>
          <w:tcPr>
            <w:tcW w:w="4800" w:type="dxa"/>
            <w:tcBorders>
              <w:left w:val="single" w:sz="2" w:space="0" w:color="auto"/>
            </w:tcBorders>
          </w:tcPr>
          <w:p>
            <w:pPr>
              <w:pStyle w:val="Paragraph"/>
              <w:rPr>
                <w:noProof/>
              </w:rPr>
            </w:pPr>
            <w:r>
              <w:rPr>
                <w:noProof/>
              </w:rPr>
              <w:t>Flufenacet (ISO) (CAS RN 142459-58-3)  with a purity by weight of 95 %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2,4-Diethyl-9</w:t>
            </w:r>
            <w:r>
              <w:rPr>
                <w:i/>
                <w:iCs/>
                <w:noProof/>
              </w:rPr>
              <w:t>H</w:t>
            </w:r>
            <w:r>
              <w:rPr>
                <w:noProof/>
              </w:rPr>
              <w:t>-thioxanthen-9-one (CAS RN 82799-44-8)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26</w:t>
            </w:r>
          </w:p>
        </w:tc>
        <w:tc>
          <w:tcPr>
            <w:tcW w:w="4800" w:type="dxa"/>
            <w:tcBorders>
              <w:left w:val="single" w:sz="2" w:space="0" w:color="auto"/>
            </w:tcBorders>
          </w:tcPr>
          <w:p>
            <w:pPr>
              <w:pStyle w:val="Paragraph"/>
              <w:rPr>
                <w:noProof/>
              </w:rPr>
            </w:pPr>
            <w:r>
              <w:rPr>
                <w:noProof/>
              </w:rPr>
              <w:t>4-Methylmorpholine 4-oxide  in an aqueous solution (CAS RN 7529-22-8)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27</w:t>
            </w:r>
          </w:p>
        </w:tc>
        <w:tc>
          <w:tcPr>
            <w:tcW w:w="4800" w:type="dxa"/>
            <w:tcBorders>
              <w:left w:val="single" w:sz="2" w:space="0" w:color="auto"/>
            </w:tcBorders>
          </w:tcPr>
          <w:p>
            <w:pPr>
              <w:pStyle w:val="Paragraph"/>
              <w:rPr>
                <w:noProof/>
              </w:rPr>
            </w:pPr>
            <w:r>
              <w:rPr>
                <w:noProof/>
              </w:rPr>
              <w:t>2-(4-Hydroxyphenyl)-1-benzothiophene-6-ol (CAS RN 63676-22-2)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2934 99 90</w:t>
            </w:r>
          </w:p>
        </w:tc>
        <w:tc>
          <w:tcPr>
            <w:tcW w:w="778" w:type="dxa"/>
            <w:tcBorders>
              <w:left w:val="single" w:sz="2" w:space="0" w:color="auto"/>
            </w:tcBorders>
          </w:tcPr>
          <w:p>
            <w:pPr>
              <w:pStyle w:val="Paragraph"/>
              <w:jc w:val="center"/>
              <w:rPr>
                <w:noProof/>
              </w:rPr>
            </w:pPr>
            <w:r>
              <w:rPr>
                <w:noProof/>
              </w:rPr>
              <w:t>28</w:t>
            </w:r>
          </w:p>
        </w:tc>
        <w:tc>
          <w:tcPr>
            <w:tcW w:w="4800" w:type="dxa"/>
            <w:tcBorders>
              <w:left w:val="single" w:sz="2" w:space="0" w:color="auto"/>
            </w:tcBorders>
          </w:tcPr>
          <w:p>
            <w:pPr>
              <w:pStyle w:val="Paragraph"/>
              <w:rPr>
                <w:noProof/>
              </w:rPr>
            </w:pPr>
            <w:r>
              <w:rPr>
                <w:noProof/>
              </w:rPr>
              <w:t>11-(Piperazin-1-yl)dibenzo[b,f][1,4]thiazepine dihydrochloride (CAS RN 111974-74-4)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Dibenzo[b,f][1,4]thiazepin-11(10H)-one (CAS RN 3159-07-7)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31</w:t>
            </w:r>
          </w:p>
        </w:tc>
        <w:tc>
          <w:tcPr>
            <w:tcW w:w="4800" w:type="dxa"/>
            <w:tcBorders>
              <w:left w:val="single" w:sz="2" w:space="0" w:color="auto"/>
            </w:tcBorders>
          </w:tcPr>
          <w:p>
            <w:pPr>
              <w:pStyle w:val="Paragraph"/>
              <w:rPr>
                <w:noProof/>
              </w:rPr>
            </w:pPr>
            <w:r>
              <w:rPr>
                <w:noProof/>
              </w:rPr>
              <w:t>Uridine 5′-diphospho-N-acetylgalactosamine disodium salt (CAS RN 91183-98-1)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32</w:t>
            </w:r>
          </w:p>
        </w:tc>
        <w:tc>
          <w:tcPr>
            <w:tcW w:w="4800" w:type="dxa"/>
            <w:tcBorders>
              <w:left w:val="single" w:sz="2" w:space="0" w:color="auto"/>
            </w:tcBorders>
          </w:tcPr>
          <w:p>
            <w:pPr>
              <w:pStyle w:val="Paragraph"/>
              <w:rPr>
                <w:noProof/>
              </w:rPr>
            </w:pPr>
            <w:r>
              <w:rPr>
                <w:noProof/>
              </w:rPr>
              <w:t>Uridine 5′-diphosphoglucuronic acid trisodium salt (CAS RN 63700-19-6)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34</w:t>
            </w:r>
          </w:p>
        </w:tc>
        <w:tc>
          <w:tcPr>
            <w:tcW w:w="4800" w:type="dxa"/>
            <w:tcBorders>
              <w:left w:val="single" w:sz="2" w:space="0" w:color="auto"/>
            </w:tcBorders>
          </w:tcPr>
          <w:p>
            <w:pPr>
              <w:pStyle w:val="Paragraph"/>
              <w:rPr>
                <w:noProof/>
              </w:rPr>
            </w:pPr>
            <w:r>
              <w:rPr>
                <w:noProof/>
              </w:rPr>
              <w:t>7-[4-(Diethylamino)-2-ethoxyphenyl]-7-(1-ethyl-2-methyl-1H-indol-3-yl)furo[3,4-b]pyridin-5(7H)-one (CAS RN 69898-40-4)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Dimethenamide (ISO) (CAS RN 87674-68-8)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36</w:t>
            </w:r>
          </w:p>
        </w:tc>
        <w:tc>
          <w:tcPr>
            <w:tcW w:w="4800" w:type="dxa"/>
            <w:tcBorders>
              <w:left w:val="single" w:sz="2" w:space="0" w:color="auto"/>
            </w:tcBorders>
          </w:tcPr>
          <w:p>
            <w:pPr>
              <w:pStyle w:val="Paragraph"/>
              <w:rPr>
                <w:noProof/>
              </w:rPr>
            </w:pPr>
            <w:r>
              <w:rPr>
                <w:noProof/>
              </w:rPr>
              <w:t>Oxadiazon  (ISO) (CAS RN 19666-30-9) with a purity by weight of 95 %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37</w:t>
            </w:r>
          </w:p>
        </w:tc>
        <w:tc>
          <w:tcPr>
            <w:tcW w:w="4800" w:type="dxa"/>
            <w:tcBorders>
              <w:left w:val="single" w:sz="2" w:space="0" w:color="auto"/>
            </w:tcBorders>
          </w:tcPr>
          <w:p>
            <w:pPr>
              <w:pStyle w:val="Paragraph"/>
              <w:rPr>
                <w:noProof/>
              </w:rPr>
            </w:pPr>
            <w:r>
              <w:rPr>
                <w:noProof/>
              </w:rPr>
              <w:t>4-Propan-2-ylmorpholine (CAS RN 1004-14-4)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38</w:t>
            </w:r>
          </w:p>
        </w:tc>
        <w:tc>
          <w:tcPr>
            <w:tcW w:w="4800" w:type="dxa"/>
            <w:tcBorders>
              <w:left w:val="single" w:sz="2" w:space="0" w:color="auto"/>
            </w:tcBorders>
          </w:tcPr>
          <w:p>
            <w:pPr>
              <w:pStyle w:val="Paragraph"/>
              <w:rPr>
                <w:noProof/>
              </w:rPr>
            </w:pPr>
            <w:r>
              <w:rPr>
                <w:noProof/>
              </w:rPr>
              <w:t>Clomazone (ISO) (CAS RN 81777-89-1) with a purity by weight of 96 %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39</w:t>
            </w:r>
          </w:p>
        </w:tc>
        <w:tc>
          <w:tcPr>
            <w:tcW w:w="4800" w:type="dxa"/>
            <w:tcBorders>
              <w:left w:val="single" w:sz="2" w:space="0" w:color="auto"/>
            </w:tcBorders>
          </w:tcPr>
          <w:p>
            <w:pPr>
              <w:pStyle w:val="Paragraph"/>
              <w:rPr>
                <w:noProof/>
              </w:rPr>
            </w:pPr>
            <w:r>
              <w:rPr>
                <w:noProof/>
              </w:rPr>
              <w:t>4-(Oxiran-2-ylmethoxy)-9H-carbazole (CAS RN 51997-51-4)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41</w:t>
            </w:r>
          </w:p>
        </w:tc>
        <w:tc>
          <w:tcPr>
            <w:tcW w:w="4800" w:type="dxa"/>
            <w:tcBorders>
              <w:left w:val="single" w:sz="2" w:space="0" w:color="auto"/>
            </w:tcBorders>
          </w:tcPr>
          <w:p>
            <w:pPr>
              <w:pStyle w:val="Paragraph"/>
              <w:rPr>
                <w:noProof/>
              </w:rPr>
            </w:pPr>
            <w:r>
              <w:rPr>
                <w:noProof/>
              </w:rPr>
              <w:t>11-[4-(2-Chloro-ethyl)-1-piperazinyl]dibenzo(b,f)(1,4)thiazepine (CAS RN 352232-17-8)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42</w:t>
            </w:r>
          </w:p>
        </w:tc>
        <w:tc>
          <w:tcPr>
            <w:tcW w:w="4800" w:type="dxa"/>
            <w:tcBorders>
              <w:left w:val="single" w:sz="2" w:space="0" w:color="auto"/>
            </w:tcBorders>
          </w:tcPr>
          <w:p>
            <w:pPr>
              <w:pStyle w:val="Paragraph"/>
              <w:rPr>
                <w:noProof/>
                <w:lang w:val="fr-BE"/>
              </w:rPr>
            </w:pPr>
            <w:r>
              <w:rPr>
                <w:noProof/>
                <w:lang w:val="fr-BE"/>
              </w:rPr>
              <w:t>1-(Morpholin-4-yl)prop-2-en-1-one (CAS RN 5117-12-4)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44</w:t>
            </w:r>
          </w:p>
        </w:tc>
        <w:tc>
          <w:tcPr>
            <w:tcW w:w="4800" w:type="dxa"/>
            <w:tcBorders>
              <w:left w:val="single" w:sz="2" w:space="0" w:color="auto"/>
            </w:tcBorders>
          </w:tcPr>
          <w:p>
            <w:pPr>
              <w:pStyle w:val="Paragraph"/>
              <w:rPr>
                <w:noProof/>
              </w:rPr>
            </w:pPr>
            <w:r>
              <w:rPr>
                <w:noProof/>
              </w:rPr>
              <w:t>Propiconazole (ISO) (CAS RN 60207-90-1) with a purity by weight of 92 %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lang w:val="fr-BE"/>
              </w:rPr>
            </w:pPr>
            <w:r>
              <w:rPr>
                <w:noProof/>
                <w:lang w:val="fr-BE"/>
              </w:rPr>
              <w:t>Tris(2,3-epoxypropyl)-1,3,5-triazinanetrione (CAS RN 2451-62-9)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2934 99 90</w:t>
            </w:r>
          </w:p>
        </w:tc>
        <w:tc>
          <w:tcPr>
            <w:tcW w:w="778" w:type="dxa"/>
            <w:tcBorders>
              <w:left w:val="single" w:sz="2" w:space="0" w:color="auto"/>
            </w:tcBorders>
          </w:tcPr>
          <w:p>
            <w:pPr>
              <w:pStyle w:val="Paragraph"/>
              <w:jc w:val="center"/>
              <w:rPr>
                <w:noProof/>
              </w:rPr>
            </w:pPr>
            <w:r>
              <w:rPr>
                <w:noProof/>
              </w:rPr>
              <w:t>48</w:t>
            </w:r>
          </w:p>
        </w:tc>
        <w:tc>
          <w:tcPr>
            <w:tcW w:w="4800" w:type="dxa"/>
            <w:tcBorders>
              <w:left w:val="single" w:sz="2" w:space="0" w:color="auto"/>
            </w:tcBorders>
          </w:tcPr>
          <w:p>
            <w:pPr>
              <w:pStyle w:val="Paragraph"/>
              <w:rPr>
                <w:noProof/>
              </w:rPr>
            </w:pPr>
            <w:r>
              <w:rPr>
                <w:noProof/>
              </w:rPr>
              <w:t>Propan-2-ol -- 2-methyl-4-(4-methylpiperazin-1-yl)-10</w:t>
            </w:r>
            <w:r>
              <w:rPr>
                <w:i/>
                <w:iCs/>
                <w:noProof/>
              </w:rPr>
              <w:t>H</w:t>
            </w:r>
            <w:r>
              <w:rPr>
                <w:noProof/>
              </w:rPr>
              <w:t>-thieno[2,3-b][1,5]benzodiazepine (1:2) dihydrate (CAS RN 864743-41-9)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10-[1,1’-Biphenyl]-4-yl-2-(1-methylethyl)-9-oxo-9</w:t>
            </w:r>
            <w:r>
              <w:rPr>
                <w:i/>
                <w:iCs/>
                <w:noProof/>
              </w:rPr>
              <w:t>H</w:t>
            </w:r>
            <w:r>
              <w:rPr>
                <w:noProof/>
              </w:rPr>
              <w:t>-thioxanthenium hexafluorophosphate, (CAS RN 591773-92-1)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DL-Homocysteine thiolactone hydrochloride (CAS RN 6038-19-3)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66</w:t>
            </w:r>
          </w:p>
        </w:tc>
        <w:tc>
          <w:tcPr>
            <w:tcW w:w="4800" w:type="dxa"/>
            <w:tcBorders>
              <w:left w:val="single" w:sz="2" w:space="0" w:color="auto"/>
            </w:tcBorders>
          </w:tcPr>
          <w:p>
            <w:pPr>
              <w:pStyle w:val="Paragraph"/>
              <w:rPr>
                <w:noProof/>
              </w:rPr>
            </w:pPr>
            <w:r>
              <w:rPr>
                <w:noProof/>
              </w:rPr>
              <w:t>Tetrahydrothiophene-1,1-dioxide (CAS RN 126-33-0)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72</w:t>
            </w:r>
          </w:p>
        </w:tc>
        <w:tc>
          <w:tcPr>
            <w:tcW w:w="4800" w:type="dxa"/>
            <w:tcBorders>
              <w:left w:val="single" w:sz="2" w:space="0" w:color="auto"/>
            </w:tcBorders>
          </w:tcPr>
          <w:p>
            <w:pPr>
              <w:pStyle w:val="Paragraph"/>
              <w:rPr>
                <w:noProof/>
              </w:rPr>
            </w:pPr>
            <w:r>
              <w:rPr>
                <w:noProof/>
              </w:rPr>
              <w:t>1-[3-(5-Nitro-2-furyl)allylideneamino]imidazolidine-2,4-dione (CAS RN 1672-88-4)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74</w:t>
            </w:r>
          </w:p>
        </w:tc>
        <w:tc>
          <w:tcPr>
            <w:tcW w:w="4800" w:type="dxa"/>
            <w:tcBorders>
              <w:left w:val="single" w:sz="2" w:space="0" w:color="auto"/>
            </w:tcBorders>
          </w:tcPr>
          <w:p>
            <w:pPr>
              <w:pStyle w:val="Paragraph"/>
              <w:rPr>
                <w:noProof/>
              </w:rPr>
            </w:pPr>
            <w:r>
              <w:rPr>
                <w:noProof/>
              </w:rPr>
              <w:t>2-Isopropylthioxanthone (CAS RN 5495-84-1)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2934 99 90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(4</w:t>
            </w:r>
            <w:r>
              <w:rPr>
                <w:i/>
                <w:iCs/>
                <w:noProof/>
              </w:rPr>
              <w:t>R-cis</w:t>
            </w:r>
            <w:r>
              <w:rPr>
                <w:noProof/>
              </w:rPr>
              <w:t>)-1,1-Dimethylethyl-6-[2[2-(4-fluorophenyl)-5-(1-isopropyl)-3-phenyl-4-[(phenylamino)carbonyl]-1</w:t>
            </w:r>
            <w:r>
              <w:rPr>
                <w:i/>
                <w:iCs/>
                <w:noProof/>
              </w:rPr>
              <w:t>H</w:t>
            </w:r>
            <w:r>
              <w:rPr>
                <w:noProof/>
              </w:rPr>
              <w:t>-pyrrol-1-yl]ethyl]-2,2-dimethyl-1,3-dioxane-4-acetate (CAS RN 125971-95-1)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rStyle w:val="FootnoteReference"/>
                <w:noProof/>
              </w:rPr>
              <w:t>*</w:t>
            </w:r>
            <w:r>
              <w:rPr>
                <w:noProof/>
              </w:rPr>
              <w:t>ex 2934 99 90</w:t>
            </w:r>
          </w:p>
          <w:p>
            <w:pPr>
              <w:pStyle w:val="Paragraph"/>
              <w:rPr>
                <w:noProof/>
              </w:rPr>
            </w:pPr>
            <w:r>
              <w:rPr>
                <w:noProof/>
              </w:rPr>
              <w:t>ex 3204 20 00</w:t>
            </w:r>
          </w:p>
        </w:tc>
        <w:tc>
          <w:tcPr>
            <w:tcW w:w="778" w:type="dxa"/>
            <w:tcBorders>
              <w:left w:val="single" w:sz="2" w:space="0" w:color="auto"/>
              <w:bottom w:val="nil"/>
            </w:tcBorders>
          </w:tcPr>
          <w:p>
            <w:pPr>
              <w:pStyle w:val="Paragraph"/>
              <w:jc w:val="center"/>
              <w:rPr>
                <w:noProof/>
              </w:rPr>
            </w:pPr>
            <w:r>
              <w:rPr>
                <w:noProof/>
              </w:rPr>
              <w:t>76</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2,5-Thiophenediylbis(5-</w:t>
            </w:r>
            <w:r>
              <w:rPr>
                <w:i/>
                <w:iCs/>
                <w:noProof/>
              </w:rPr>
              <w:t>tert</w:t>
            </w:r>
            <w:r>
              <w:rPr>
                <w:noProof/>
              </w:rPr>
              <w:t>-butyl-1,3-benzoxazole) (CAS RN 7128-64-5)</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79</w:t>
            </w:r>
          </w:p>
        </w:tc>
        <w:tc>
          <w:tcPr>
            <w:tcW w:w="4800" w:type="dxa"/>
            <w:tcBorders>
              <w:left w:val="single" w:sz="2" w:space="0" w:color="auto"/>
            </w:tcBorders>
          </w:tcPr>
          <w:p>
            <w:pPr>
              <w:pStyle w:val="Paragraph"/>
              <w:rPr>
                <w:noProof/>
              </w:rPr>
            </w:pPr>
            <w:r>
              <w:rPr>
                <w:noProof/>
              </w:rPr>
              <w:t>Thiophen-2-ethanol (CAS RN 5402-55-1)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83</w:t>
            </w:r>
          </w:p>
        </w:tc>
        <w:tc>
          <w:tcPr>
            <w:tcW w:w="4800" w:type="dxa"/>
            <w:tcBorders>
              <w:left w:val="single" w:sz="2" w:space="0" w:color="auto"/>
            </w:tcBorders>
          </w:tcPr>
          <w:p>
            <w:pPr>
              <w:pStyle w:val="Paragraph"/>
              <w:rPr>
                <w:noProof/>
              </w:rPr>
            </w:pPr>
            <w:r>
              <w:rPr>
                <w:noProof/>
              </w:rPr>
              <w:t>Flumioxazin (ISO) (CAS RN 103361-09-7) of a purity by weight of 96 % or more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84</w:t>
            </w:r>
          </w:p>
        </w:tc>
        <w:tc>
          <w:tcPr>
            <w:tcW w:w="4800" w:type="dxa"/>
            <w:tcBorders>
              <w:left w:val="single" w:sz="2" w:space="0" w:color="auto"/>
            </w:tcBorders>
          </w:tcPr>
          <w:p>
            <w:pPr>
              <w:pStyle w:val="Paragraph"/>
              <w:rPr>
                <w:noProof/>
              </w:rPr>
            </w:pPr>
            <w:r>
              <w:rPr>
                <w:noProof/>
              </w:rPr>
              <w:t>Etoxazole (ISO) (CAS RN 153233-91-1) of a purity by weight of 94,8 %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86</w:t>
            </w:r>
          </w:p>
        </w:tc>
        <w:tc>
          <w:tcPr>
            <w:tcW w:w="4800" w:type="dxa"/>
            <w:tcBorders>
              <w:left w:val="single" w:sz="2" w:space="0" w:color="auto"/>
            </w:tcBorders>
          </w:tcPr>
          <w:p>
            <w:pPr>
              <w:pStyle w:val="Paragraph"/>
              <w:rPr>
                <w:noProof/>
              </w:rPr>
            </w:pPr>
            <w:r>
              <w:rPr>
                <w:noProof/>
              </w:rPr>
              <w:t>Dithianon (ISO) (CAS RN 3347-22-6)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2934 99 90</w:t>
            </w:r>
          </w:p>
        </w:tc>
        <w:tc>
          <w:tcPr>
            <w:tcW w:w="778" w:type="dxa"/>
            <w:tcBorders>
              <w:left w:val="single" w:sz="2" w:space="0" w:color="auto"/>
            </w:tcBorders>
          </w:tcPr>
          <w:p>
            <w:pPr>
              <w:pStyle w:val="Paragraph"/>
              <w:jc w:val="center"/>
              <w:rPr>
                <w:noProof/>
              </w:rPr>
            </w:pPr>
            <w:r>
              <w:rPr>
                <w:noProof/>
              </w:rPr>
              <w:t>87</w:t>
            </w:r>
          </w:p>
        </w:tc>
        <w:tc>
          <w:tcPr>
            <w:tcW w:w="4800" w:type="dxa"/>
            <w:tcBorders>
              <w:left w:val="single" w:sz="2" w:space="0" w:color="auto"/>
            </w:tcBorders>
          </w:tcPr>
          <w:p>
            <w:pPr>
              <w:pStyle w:val="Paragraph"/>
              <w:rPr>
                <w:noProof/>
              </w:rPr>
            </w:pPr>
            <w:r>
              <w:rPr>
                <w:noProof/>
              </w:rPr>
              <w:t>2,2’-(1,4-Phenylene)bis(4H-3,1-benzoxazin-4-one) (CAS RN 18600-59-4)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Florasulam (ISO) (CAS RN 145701-23-1)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Flupyrsulfuron-methyl-sodium (ISO) (CAS RN 144740-54-5)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17</w:t>
            </w:r>
          </w:p>
        </w:tc>
        <w:tc>
          <w:tcPr>
            <w:tcW w:w="4800" w:type="dxa"/>
            <w:tcBorders>
              <w:left w:val="single" w:sz="2" w:space="0" w:color="auto"/>
            </w:tcBorders>
          </w:tcPr>
          <w:p>
            <w:pPr>
              <w:pStyle w:val="Paragraph"/>
              <w:rPr>
                <w:noProof/>
              </w:rPr>
            </w:pPr>
            <w:r>
              <w:rPr>
                <w:noProof/>
              </w:rPr>
              <w:t>6-Methyl-4-oxo-5,6-dihydro-4H-thieno[2,3-b]thiopyran-2-sulfonamide (CAS RN 120279-88-1)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Toluenesulphonamides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23</w:t>
            </w:r>
          </w:p>
        </w:tc>
        <w:tc>
          <w:tcPr>
            <w:tcW w:w="4800" w:type="dxa"/>
            <w:tcBorders>
              <w:left w:val="single" w:sz="2" w:space="0" w:color="auto"/>
            </w:tcBorders>
          </w:tcPr>
          <w:p>
            <w:pPr>
              <w:pStyle w:val="Paragraph"/>
              <w:rPr>
                <w:noProof/>
              </w:rPr>
            </w:pPr>
            <w:r>
              <w:rPr>
                <w:i/>
                <w:iCs/>
                <w:noProof/>
              </w:rPr>
              <w:t>N</w:t>
            </w:r>
            <w:r>
              <w:rPr>
                <w:noProof/>
              </w:rPr>
              <w:t>-[4-(2-Chloroacetyl)phenyl]methanesulphonamide (CAS RN 64488-52-4)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Triflusulfuron-methyl (ISO) (CAS RN 126535-15-7)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27</w:t>
            </w:r>
          </w:p>
        </w:tc>
        <w:tc>
          <w:tcPr>
            <w:tcW w:w="4800" w:type="dxa"/>
            <w:tcBorders>
              <w:left w:val="single" w:sz="2" w:space="0" w:color="auto"/>
            </w:tcBorders>
          </w:tcPr>
          <w:p>
            <w:pPr>
              <w:pStyle w:val="Paragraph"/>
              <w:rPr>
                <w:noProof/>
              </w:rPr>
            </w:pPr>
            <w:r>
              <w:rPr>
                <w:noProof/>
              </w:rPr>
              <w:t>Methyl (3R,5S,6E)-7-{4-(4-fluorophenyl)-6-isopropyl-2-[methyl(methylsulfonyl)amino]pyrimidin-5-yl}-3,5-dihydroxyhept-6-enoate (CAS RN 147118-40-9)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28</w:t>
            </w:r>
          </w:p>
        </w:tc>
        <w:tc>
          <w:tcPr>
            <w:tcW w:w="4800" w:type="dxa"/>
            <w:tcBorders>
              <w:left w:val="single" w:sz="2" w:space="0" w:color="auto"/>
            </w:tcBorders>
          </w:tcPr>
          <w:p>
            <w:pPr>
              <w:pStyle w:val="Paragraph"/>
              <w:rPr>
                <w:noProof/>
              </w:rPr>
            </w:pPr>
            <w:r>
              <w:rPr>
                <w:noProof/>
              </w:rPr>
              <w:t>N-Fluorobenzenesulphonimide (CAS RN 133745-75-2)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Chlorsulfuron (ISO) (CAS RN 64902-72-3)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42</w:t>
            </w:r>
          </w:p>
        </w:tc>
        <w:tc>
          <w:tcPr>
            <w:tcW w:w="4800" w:type="dxa"/>
            <w:tcBorders>
              <w:left w:val="single" w:sz="2" w:space="0" w:color="auto"/>
            </w:tcBorders>
          </w:tcPr>
          <w:p>
            <w:pPr>
              <w:pStyle w:val="Paragraph"/>
              <w:rPr>
                <w:noProof/>
              </w:rPr>
            </w:pPr>
            <w:r>
              <w:rPr>
                <w:noProof/>
              </w:rPr>
              <w:t>Penoxsulam (ISO) (CAS RN 219714-96-2)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43</w:t>
            </w:r>
          </w:p>
        </w:tc>
        <w:tc>
          <w:tcPr>
            <w:tcW w:w="4800" w:type="dxa"/>
            <w:tcBorders>
              <w:left w:val="single" w:sz="2" w:space="0" w:color="auto"/>
            </w:tcBorders>
          </w:tcPr>
          <w:p>
            <w:pPr>
              <w:pStyle w:val="Paragraph"/>
              <w:rPr>
                <w:noProof/>
              </w:rPr>
            </w:pPr>
            <w:r>
              <w:rPr>
                <w:noProof/>
              </w:rPr>
              <w:t>Oryzalin (ISO) (CAS RN 19044-88-3)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Rimsulfuron (ISO) (CAS RN 122931-48-0)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47</w:t>
            </w:r>
          </w:p>
        </w:tc>
        <w:tc>
          <w:tcPr>
            <w:tcW w:w="4800" w:type="dxa"/>
            <w:tcBorders>
              <w:left w:val="single" w:sz="2" w:space="0" w:color="auto"/>
            </w:tcBorders>
          </w:tcPr>
          <w:p>
            <w:pPr>
              <w:pStyle w:val="Paragraph"/>
              <w:rPr>
                <w:noProof/>
              </w:rPr>
            </w:pPr>
            <w:r>
              <w:rPr>
                <w:noProof/>
              </w:rPr>
              <w:t>Halosulfuron-methyl (ISO) (CAS RN 100784-20-1) with a purity by weight of 98 %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48</w:t>
            </w:r>
          </w:p>
        </w:tc>
        <w:tc>
          <w:tcPr>
            <w:tcW w:w="4800" w:type="dxa"/>
            <w:tcBorders>
              <w:left w:val="single" w:sz="2" w:space="0" w:color="auto"/>
            </w:tcBorders>
          </w:tcPr>
          <w:p>
            <w:pPr>
              <w:pStyle w:val="Paragraph"/>
              <w:rPr>
                <w:noProof/>
              </w:rPr>
            </w:pPr>
            <w:r>
              <w:rPr>
                <w:noProof/>
              </w:rPr>
              <w:t>(3R,5S,6E)-7-[4-(4-Fluorophenyl)-2-[methyl(methylsulfonyl)amino]-6-(propan-2-yl)pyrimidin-5-yl]-3,5-dihydroxyhept-6-enoic acid -- 1-[(R)-(4-chlorophenyl)(phenyl)methyl]piperazine (1:1) (CAS RN 1235588-99-4)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4,4'-Oxydi(benzenesulphonohydrazide) (CAS RN 80-51-3)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52</w:t>
            </w:r>
          </w:p>
        </w:tc>
        <w:tc>
          <w:tcPr>
            <w:tcW w:w="4800" w:type="dxa"/>
            <w:tcBorders>
              <w:left w:val="single" w:sz="2" w:space="0" w:color="auto"/>
            </w:tcBorders>
          </w:tcPr>
          <w:p>
            <w:pPr>
              <w:pStyle w:val="Paragraph"/>
              <w:rPr>
                <w:noProof/>
              </w:rPr>
            </w:pPr>
            <w:r>
              <w:rPr>
                <w:noProof/>
              </w:rPr>
              <w:t>(1</w:t>
            </w:r>
            <w:r>
              <w:rPr>
                <w:i/>
                <w:iCs/>
                <w:noProof/>
              </w:rPr>
              <w:t>R</w:t>
            </w:r>
            <w:r>
              <w:rPr>
                <w:noProof/>
              </w:rPr>
              <w:t>,2</w:t>
            </w:r>
            <w:r>
              <w:rPr>
                <w:i/>
                <w:iCs/>
                <w:noProof/>
              </w:rPr>
              <w:t>R</w:t>
            </w:r>
            <w:r>
              <w:rPr>
                <w:noProof/>
              </w:rPr>
              <w:t>)-1-Amino-2-(difluoromethyl)-N-(1-methylcyclopropylsulphonyl) cyclopropanecarboxamide hydrochloride (CUS 0143290-2)</w:t>
            </w:r>
          </w:p>
          <w:p>
            <w:pPr>
              <w:pStyle w:val="Paragraph"/>
              <w:rPr>
                <w:noProof/>
              </w:rPr>
            </w:pPr>
            <w:r>
              <w:rPr>
                <w:noProof/>
              </w:rPr>
              <w:t> </w:t>
            </w:r>
            <w:r>
              <w:rPr>
                <w:rStyle w:val="FootnoteReference"/>
                <w:noProof/>
              </w:rPr>
              <w:t>(5)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53</w:t>
            </w:r>
          </w:p>
        </w:tc>
        <w:tc>
          <w:tcPr>
            <w:tcW w:w="4800" w:type="dxa"/>
            <w:tcBorders>
              <w:left w:val="single" w:sz="2" w:space="0" w:color="auto"/>
            </w:tcBorders>
          </w:tcPr>
          <w:p>
            <w:pPr>
              <w:pStyle w:val="Paragraph"/>
              <w:rPr>
                <w:noProof/>
              </w:rPr>
            </w:pPr>
            <w:r>
              <w:rPr>
                <w:noProof/>
              </w:rPr>
              <w:t>2,4-Dichloro-5-sulphamoylbenzoic acid (CAS RN 2736-23-4)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54</w:t>
            </w:r>
          </w:p>
        </w:tc>
        <w:tc>
          <w:tcPr>
            <w:tcW w:w="4800" w:type="dxa"/>
            <w:tcBorders>
              <w:left w:val="single" w:sz="2" w:space="0" w:color="auto"/>
            </w:tcBorders>
          </w:tcPr>
          <w:p>
            <w:pPr>
              <w:pStyle w:val="Paragraph"/>
              <w:rPr>
                <w:noProof/>
              </w:rPr>
            </w:pPr>
            <w:r>
              <w:rPr>
                <w:noProof/>
              </w:rPr>
              <w:t>Propoxycarbazone-sodium (ISO) (CAS RN 181274-15-7) with a purity by weight of 95 %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Thifensulfuron-methyl (ISO) (CAS RN 79277-27-3)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56</w:t>
            </w:r>
          </w:p>
        </w:tc>
        <w:tc>
          <w:tcPr>
            <w:tcW w:w="4800" w:type="dxa"/>
            <w:tcBorders>
              <w:left w:val="single" w:sz="2" w:space="0" w:color="auto"/>
            </w:tcBorders>
          </w:tcPr>
          <w:p>
            <w:pPr>
              <w:pStyle w:val="Paragraph"/>
              <w:rPr>
                <w:noProof/>
              </w:rPr>
            </w:pPr>
            <w:r>
              <w:rPr>
                <w:noProof/>
              </w:rPr>
              <w:t>N-(p-Toluenesulphonyl)-N'-(3-(p-toluenesulphonyloxy)phenyl)urea (CAS RN 232938-43-1)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57</w:t>
            </w:r>
          </w:p>
        </w:tc>
        <w:tc>
          <w:tcPr>
            <w:tcW w:w="4800" w:type="dxa"/>
            <w:tcBorders>
              <w:left w:val="single" w:sz="2" w:space="0" w:color="auto"/>
            </w:tcBorders>
          </w:tcPr>
          <w:p>
            <w:pPr>
              <w:pStyle w:val="Paragraph"/>
              <w:rPr>
                <w:noProof/>
              </w:rPr>
            </w:pPr>
            <w:r>
              <w:rPr>
                <w:noProof/>
              </w:rPr>
              <w:t>N-{2-[(phenylcarbamoyl)amino]phenyl}benzenesulphonamide (CAS RN 215917-77-4)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58</w:t>
            </w:r>
          </w:p>
        </w:tc>
        <w:tc>
          <w:tcPr>
            <w:tcW w:w="4800" w:type="dxa"/>
            <w:tcBorders>
              <w:left w:val="single" w:sz="2" w:space="0" w:color="auto"/>
            </w:tcBorders>
          </w:tcPr>
          <w:p>
            <w:pPr>
              <w:pStyle w:val="Paragraph"/>
              <w:rPr>
                <w:noProof/>
              </w:rPr>
            </w:pPr>
            <w:r>
              <w:rPr>
                <w:noProof/>
              </w:rPr>
              <w:t>1-Methylcyclopropane-1-sulphonamide (CAS RN 669008-26-8)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59</w:t>
            </w:r>
          </w:p>
        </w:tc>
        <w:tc>
          <w:tcPr>
            <w:tcW w:w="4800" w:type="dxa"/>
            <w:tcBorders>
              <w:left w:val="single" w:sz="2" w:space="0" w:color="auto"/>
            </w:tcBorders>
          </w:tcPr>
          <w:p>
            <w:pPr>
              <w:pStyle w:val="Paragraph"/>
              <w:rPr>
                <w:noProof/>
              </w:rPr>
            </w:pPr>
            <w:r>
              <w:rPr>
                <w:noProof/>
              </w:rPr>
              <w:t>Flazasulfuron (ISO) (CAS RN 104040-78-0) with a purity of 94 % by weight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63</w:t>
            </w:r>
          </w:p>
        </w:tc>
        <w:tc>
          <w:tcPr>
            <w:tcW w:w="4800" w:type="dxa"/>
            <w:tcBorders>
              <w:left w:val="single" w:sz="2" w:space="0" w:color="auto"/>
            </w:tcBorders>
          </w:tcPr>
          <w:p>
            <w:pPr>
              <w:pStyle w:val="Paragraph"/>
              <w:rPr>
                <w:noProof/>
              </w:rPr>
            </w:pPr>
            <w:r>
              <w:rPr>
                <w:noProof/>
              </w:rPr>
              <w:t>Nicosulphuron (ISO), (CAS RN 111991-09-4) of a purity by weight of 91 %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Tribenuron-methyl (ISO) (CAS RN 101200-48-0)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67</w:t>
            </w:r>
          </w:p>
        </w:tc>
        <w:tc>
          <w:tcPr>
            <w:tcW w:w="4800" w:type="dxa"/>
            <w:tcBorders>
              <w:left w:val="single" w:sz="2" w:space="0" w:color="auto"/>
            </w:tcBorders>
          </w:tcPr>
          <w:p>
            <w:pPr>
              <w:pStyle w:val="Paragraph"/>
              <w:rPr>
                <w:noProof/>
              </w:rPr>
            </w:pPr>
            <w:r>
              <w:rPr>
                <w:i/>
                <w:iCs/>
                <w:noProof/>
              </w:rPr>
              <w:t>N</w:t>
            </w:r>
            <w:r>
              <w:rPr>
                <w:noProof/>
              </w:rPr>
              <w:t>-(2-phenoxyphenyl)methanesulphonamide (CAS RN 51765-51-6)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73</w:t>
            </w:r>
          </w:p>
        </w:tc>
        <w:tc>
          <w:tcPr>
            <w:tcW w:w="4800" w:type="dxa"/>
            <w:tcBorders>
              <w:left w:val="single" w:sz="2" w:space="0" w:color="auto"/>
            </w:tcBorders>
          </w:tcPr>
          <w:p>
            <w:pPr>
              <w:pStyle w:val="Paragraph"/>
              <w:rPr>
                <w:noProof/>
                <w:lang w:val="pt-PT"/>
              </w:rPr>
            </w:pPr>
            <w:r>
              <w:rPr>
                <w:noProof/>
                <w:lang w:val="pt-PT"/>
              </w:rPr>
              <w:t>(2S)-2-Benzyl-</w:t>
            </w:r>
            <w:r>
              <w:rPr>
                <w:i/>
                <w:iCs/>
                <w:noProof/>
                <w:lang w:val="pt-PT"/>
              </w:rPr>
              <w:t>N,N</w:t>
            </w:r>
            <w:r>
              <w:rPr>
                <w:noProof/>
                <w:lang w:val="pt-PT"/>
              </w:rPr>
              <w:t>-dimethylaziridine-1-sulfonamide (CAS RN 902146-43-4)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Metsulfuron-methyl (ISO) (CAS RN 74223-64-6)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77</w:t>
            </w:r>
          </w:p>
        </w:tc>
        <w:tc>
          <w:tcPr>
            <w:tcW w:w="4800" w:type="dxa"/>
            <w:tcBorders>
              <w:left w:val="single" w:sz="2" w:space="0" w:color="auto"/>
            </w:tcBorders>
          </w:tcPr>
          <w:p>
            <w:pPr>
              <w:pStyle w:val="Paragraph"/>
              <w:rPr>
                <w:noProof/>
              </w:rPr>
            </w:pPr>
            <w:r>
              <w:rPr>
                <w:noProof/>
              </w:rPr>
              <w:t>[[4-[2-[[(3-Ethyl-2,5-dihydro-4-methyl-2-oxo-1</w:t>
            </w:r>
            <w:r>
              <w:rPr>
                <w:i/>
                <w:iCs/>
                <w:noProof/>
              </w:rPr>
              <w:t>H</w:t>
            </w:r>
            <w:r>
              <w:rPr>
                <w:noProof/>
              </w:rPr>
              <w:t>-pyrrol-1-yl)carbonyl]amino] ethyl]phenyl]sulfonyl]-carbamic acid ethyl ester, (CAS RN 318515-70-7)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i/>
                <w:iCs/>
                <w:noProof/>
              </w:rPr>
              <w:t>N</w:t>
            </w:r>
            <w:r>
              <w:rPr>
                <w:noProof/>
              </w:rPr>
              <w:t>-[4-(Isopropylaminoacetyl)phenyl]methanesulphonamide hydrochloride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88</w:t>
            </w:r>
          </w:p>
        </w:tc>
        <w:tc>
          <w:tcPr>
            <w:tcW w:w="4800" w:type="dxa"/>
            <w:tcBorders>
              <w:left w:val="single" w:sz="2" w:space="0" w:color="auto"/>
            </w:tcBorders>
          </w:tcPr>
          <w:p>
            <w:pPr>
              <w:pStyle w:val="Paragraph"/>
              <w:rPr>
                <w:noProof/>
              </w:rPr>
            </w:pPr>
            <w:r>
              <w:rPr>
                <w:noProof/>
              </w:rPr>
              <w:t>N-(2-(4-Amino-N-ethyl-m-toluidino)ethyl)methanesulphonamide sesquisulphate monohydrate (CAS RN  25646-71-3)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2935 90 90</w:t>
            </w:r>
          </w:p>
        </w:tc>
        <w:tc>
          <w:tcPr>
            <w:tcW w:w="778" w:type="dxa"/>
            <w:tcBorders>
              <w:left w:val="single" w:sz="2" w:space="0" w:color="auto"/>
            </w:tcBorders>
          </w:tcPr>
          <w:p>
            <w:pPr>
              <w:pStyle w:val="Paragraph"/>
              <w:jc w:val="center"/>
              <w:rPr>
                <w:noProof/>
              </w:rPr>
            </w:pPr>
            <w:r>
              <w:rPr>
                <w:noProof/>
              </w:rPr>
              <w:t>89</w:t>
            </w:r>
          </w:p>
        </w:tc>
        <w:tc>
          <w:tcPr>
            <w:tcW w:w="4800" w:type="dxa"/>
            <w:tcBorders>
              <w:left w:val="single" w:sz="2" w:space="0" w:color="auto"/>
            </w:tcBorders>
          </w:tcPr>
          <w:p>
            <w:pPr>
              <w:pStyle w:val="Paragraph"/>
              <w:rPr>
                <w:noProof/>
              </w:rPr>
            </w:pPr>
            <w:r>
              <w:rPr>
                <w:noProof/>
              </w:rPr>
              <w:t>3-(3-Bromo-6-fluoro-2-methylindol-1-ylsulphonyl)-</w:t>
            </w:r>
            <w:r>
              <w:rPr>
                <w:i/>
                <w:iCs/>
                <w:noProof/>
              </w:rPr>
              <w:t>N,N</w:t>
            </w:r>
            <w:r>
              <w:rPr>
                <w:noProof/>
              </w:rPr>
              <w:t>-dimethyl-1,2,4-triazol-1-sulphonamide (CAS RN 348635-87-0)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2938 90 30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Ammonium glycyrrhizate (CAS RN 53956-04-0)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2938 90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Hesperidin (CAS RN 520-26-3)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2938 90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Ethylvanillin beta-D-glucopyranoside (CAS RN 122397-96-0)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2940 00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lang w:val="fr-BE"/>
              </w:rPr>
            </w:pPr>
            <w:r>
              <w:rPr>
                <w:noProof/>
                <w:lang w:val="fr-BE"/>
              </w:rPr>
              <w:t>D(+)- Trehalose dihydrate (CAS RN 6138-23-4)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2940 00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1,6-Dichloro-1,6-dideoxy-</w:t>
            </w:r>
            <w:r>
              <w:rPr>
                <w:i/>
                <w:iCs/>
                <w:noProof/>
              </w:rPr>
              <w:t>β</w:t>
            </w:r>
            <w:r>
              <w:rPr>
                <w:noProof/>
              </w:rPr>
              <w:t>-D-fructofuranosyl-4-chloro-4 deoxy-</w:t>
            </w:r>
            <w:r>
              <w:rPr>
                <w:i/>
                <w:iCs/>
                <w:noProof/>
              </w:rPr>
              <w:t>α</w:t>
            </w:r>
            <w:r>
              <w:rPr>
                <w:noProof/>
              </w:rPr>
              <w:t>-D-galactopyranoside (CAS RN 56038-13-2)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2941 20 30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Dihydrostreptomycin sulphate (CAS RN 5490-27-7)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2942 00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Sodium triacetoxyborohydride (CAS RN 56553-60-7)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3201 20 00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Wattle extract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3201 90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Tanning extracts derived from gambier and myrobalan fruits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3201 90 90</w:t>
            </w:r>
          </w:p>
          <w:p>
            <w:pPr>
              <w:pStyle w:val="Paragraph"/>
              <w:rPr>
                <w:noProof/>
              </w:rPr>
            </w:pPr>
            <w:r>
              <w:rPr>
                <w:noProof/>
              </w:rPr>
              <w:t>ex 3202 90 00</w:t>
            </w:r>
          </w:p>
        </w:tc>
        <w:tc>
          <w:tcPr>
            <w:tcW w:w="778"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Reaction product of Acacia mearnsii extract, ammonium chloride and formaldehyde (CAS RN 85029-52-3)</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Pr>
          <w:p>
            <w:pPr>
              <w:pStyle w:val="Paragraph"/>
              <w:rPr>
                <w:noProof/>
              </w:rPr>
            </w:pPr>
            <w:r>
              <w:rPr>
                <w:noProof/>
              </w:rPr>
              <w:t>ex 3204 11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Colourant C.I. Disperse Blue 360 (CAS RN 70693-64-0) and preparations based thereon with a colourant C.I. Disperse Blue 360 content of 99 %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3204 11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Colourant C.I. Disperse Yellow 241 (CAS RN 83249-52-9) and preparations based thereon with a colourant C.I. Disperse Yellow 241 content of 97 %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3204 11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N-(2-Chloroethyl)-4-[(2,6-dichloro-4-nitrophenyl)azo]-N-ethyl-m-toluidine (CAS RN 63741-10-6)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3204 11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Preparation of dispersion dyes, containing:</w:t>
            </w:r>
          </w:p>
          <w:tbl>
            <w:tblPr>
              <w:tblStyle w:val="Listdash"/>
              <w:tblW w:w="0" w:type="auto"/>
              <w:tblLayout w:type="fixed"/>
              <w:tblLook w:val="0000" w:firstRow="0" w:lastRow="0" w:firstColumn="0" w:lastColumn="0" w:noHBand="0" w:noVBand="0"/>
            </w:tblPr>
            <w:tblGrid>
              <w:gridCol w:w="220"/>
              <w:gridCol w:w="1705"/>
            </w:tblGrid>
            <w:tr>
              <w:tc>
                <w:tcPr>
                  <w:tcW w:w="220" w:type="dxa"/>
                </w:tcPr>
                <w:p>
                  <w:pPr>
                    <w:pStyle w:val="Paragraph"/>
                    <w:rPr>
                      <w:noProof/>
                    </w:rPr>
                  </w:pPr>
                  <w:r>
                    <w:rPr>
                      <w:noProof/>
                    </w:rPr>
                    <w:t>—</w:t>
                  </w:r>
                </w:p>
              </w:tc>
              <w:tc>
                <w:tcPr>
                  <w:tcW w:w="1705" w:type="dxa"/>
                </w:tcPr>
                <w:p>
                  <w:pPr>
                    <w:pStyle w:val="Paragraph"/>
                    <w:rPr>
                      <w:noProof/>
                    </w:rPr>
                  </w:pPr>
                  <w:r>
                    <w:rPr>
                      <w:noProof/>
                    </w:rPr>
                    <w:t>C.I. Disperse Orange 61,</w:t>
                  </w:r>
                </w:p>
              </w:tc>
            </w:tr>
            <w:tr>
              <w:tc>
                <w:tcPr>
                  <w:tcW w:w="220" w:type="dxa"/>
                </w:tcPr>
                <w:p>
                  <w:pPr>
                    <w:pStyle w:val="Paragraph"/>
                    <w:rPr>
                      <w:noProof/>
                    </w:rPr>
                  </w:pPr>
                  <w:r>
                    <w:rPr>
                      <w:noProof/>
                    </w:rPr>
                    <w:t>—</w:t>
                  </w:r>
                </w:p>
              </w:tc>
              <w:tc>
                <w:tcPr>
                  <w:tcW w:w="1705" w:type="dxa"/>
                </w:tcPr>
                <w:p>
                  <w:pPr>
                    <w:pStyle w:val="Paragraph"/>
                    <w:rPr>
                      <w:noProof/>
                    </w:rPr>
                  </w:pPr>
                  <w:r>
                    <w:rPr>
                      <w:noProof/>
                    </w:rPr>
                    <w:t>C.I. Disperse Blue 291:1,</w:t>
                  </w:r>
                </w:p>
              </w:tc>
            </w:tr>
            <w:tr>
              <w:tc>
                <w:tcPr>
                  <w:tcW w:w="220" w:type="dxa"/>
                </w:tcPr>
                <w:p>
                  <w:pPr>
                    <w:pStyle w:val="Paragraph"/>
                    <w:rPr>
                      <w:noProof/>
                    </w:rPr>
                  </w:pPr>
                  <w:r>
                    <w:rPr>
                      <w:noProof/>
                    </w:rPr>
                    <w:t>—</w:t>
                  </w:r>
                </w:p>
              </w:tc>
              <w:tc>
                <w:tcPr>
                  <w:tcW w:w="1705" w:type="dxa"/>
                </w:tcPr>
                <w:p>
                  <w:pPr>
                    <w:pStyle w:val="Paragraph"/>
                    <w:rPr>
                      <w:noProof/>
                    </w:rPr>
                  </w:pPr>
                  <w:r>
                    <w:rPr>
                      <w:noProof/>
                    </w:rPr>
                    <w:t>C.I. Disperse Violet 93:1,</w:t>
                  </w:r>
                </w:p>
              </w:tc>
            </w:tr>
            <w:tr>
              <w:tc>
                <w:tcPr>
                  <w:tcW w:w="220" w:type="dxa"/>
                </w:tcPr>
                <w:p>
                  <w:pPr>
                    <w:pStyle w:val="Paragraph"/>
                    <w:rPr>
                      <w:noProof/>
                    </w:rPr>
                  </w:pPr>
                  <w:r>
                    <w:rPr>
                      <w:noProof/>
                    </w:rPr>
                    <w:t>—</w:t>
                  </w:r>
                </w:p>
              </w:tc>
              <w:tc>
                <w:tcPr>
                  <w:tcW w:w="1705" w:type="dxa"/>
                </w:tcPr>
                <w:p>
                  <w:pPr>
                    <w:pStyle w:val="Paragraph"/>
                    <w:rPr>
                      <w:noProof/>
                    </w:rPr>
                  </w:pPr>
                  <w:r>
                    <w:rPr>
                      <w:noProof/>
                    </w:rPr>
                    <w:t>C.I. Disperse Red 54</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3204 11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Colourant C.I. Disperse Red 60 (CAS RN 17418-58-5) and preparations based thereon with a colourant C.I. Disperse Red 60 content of 50 %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3204 11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Colourant C.I. Disperse Blue 72 (CAS RN 81-48-1) and preparations based thereon with a colourant C.I. Disperse Blue 72 content of 95 %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3204 11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Colourant C.I. Disperse Blue 359 (CAS RN 62570-50-7) and preparations based thereon with a colourant C.I. Disperse Blue 359 content of 50 %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3204 11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Colourant C.I. Disperse Red 343 (CAS RN 99035-78-6) and preparations based thereon with a colourant C.I. Disperse Red 343 content of 95 %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3204 11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Dye preparation, non-ionogenic,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i/>
                      <w:iCs/>
                      <w:noProof/>
                    </w:rPr>
                    <w:t>N</w:t>
                  </w:r>
                  <w:r>
                    <w:rPr>
                      <w:noProof/>
                    </w:rPr>
                    <w:t>-[5-(acetylamino)-4-[(2-chloro-4,6-dinitrophenyl)azo]-2-methoxyphenyl]- 2-oxo-2-(phenylmethoxy)ethyl-β-alanine (CAS RN 159010-67-0)</w:t>
                  </w:r>
                </w:p>
              </w:tc>
            </w:tr>
            <w:tr>
              <w:tc>
                <w:tcPr>
                  <w:tcW w:w="220" w:type="dxa"/>
                </w:tcPr>
                <w:p>
                  <w:pPr>
                    <w:pStyle w:val="Paragraph"/>
                    <w:rPr>
                      <w:noProof/>
                    </w:rPr>
                  </w:pPr>
                  <w:r>
                    <w:rPr>
                      <w:noProof/>
                    </w:rPr>
                    <w:t>—</w:t>
                  </w:r>
                </w:p>
              </w:tc>
              <w:tc>
                <w:tcPr>
                  <w:tcW w:w="4365" w:type="dxa"/>
                </w:tcPr>
                <w:p>
                  <w:pPr>
                    <w:pStyle w:val="Paragraph"/>
                    <w:rPr>
                      <w:noProof/>
                    </w:rPr>
                  </w:pPr>
                  <w:r>
                    <w:rPr>
                      <w:i/>
                      <w:iCs/>
                      <w:noProof/>
                    </w:rPr>
                    <w:t>N</w:t>
                  </w:r>
                  <w:r>
                    <w:rPr>
                      <w:noProof/>
                    </w:rPr>
                    <w:t>-[4-[(2-cyano-4-nitrophenyl)azo]phenyl]-N-methyl-2-(1,3-dihydro-1,3-dioxo-2H-isoindol-2-yl)ethyl-β-alanine (CAS RN 170222-39-6) and</w:t>
                  </w:r>
                </w:p>
              </w:tc>
            </w:tr>
            <w:tr>
              <w:tc>
                <w:tcPr>
                  <w:tcW w:w="220" w:type="dxa"/>
                </w:tcPr>
                <w:p>
                  <w:pPr>
                    <w:pStyle w:val="Paragraph"/>
                    <w:rPr>
                      <w:noProof/>
                    </w:rPr>
                  </w:pPr>
                  <w:r>
                    <w:rPr>
                      <w:noProof/>
                    </w:rPr>
                    <w:t>—</w:t>
                  </w:r>
                </w:p>
              </w:tc>
              <w:tc>
                <w:tcPr>
                  <w:tcW w:w="4365" w:type="dxa"/>
                </w:tcPr>
                <w:p>
                  <w:pPr>
                    <w:pStyle w:val="Paragraph"/>
                    <w:rPr>
                      <w:noProof/>
                    </w:rPr>
                  </w:pPr>
                  <w:r>
                    <w:rPr>
                      <w:i/>
                      <w:iCs/>
                      <w:noProof/>
                    </w:rPr>
                    <w:t>N</w:t>
                  </w:r>
                  <w:r>
                    <w:rPr>
                      <w:noProof/>
                    </w:rPr>
                    <w:t>-[2-chloro-4-[(4-nitrophenyl)azo]phenyl]-2-[2-(1,3-dihydro-1,3-dioxo-2H-isoindol-2-yl)ethoxy]-2-oxoethyl-β-alanine (CAS RN 371921-34-5)</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3204 12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Colourant C.I. Acid Blue 9 (CAS RN 2650-18-2) and preparations based thereon with a colourant C.I. Acid Blue 9 content of 50 %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3204 12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Colourant C.I. Acid Brown 75 (CAS RN 8011-86-7) and preparations based thereon with a colourant C.I. Acid Brown 75 content of 75 %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3204 12 00</w:t>
            </w:r>
          </w:p>
        </w:tc>
        <w:tc>
          <w:tcPr>
            <w:tcW w:w="778" w:type="dxa"/>
            <w:tcBorders>
              <w:left w:val="single" w:sz="2" w:space="0" w:color="auto"/>
            </w:tcBorders>
          </w:tcPr>
          <w:p>
            <w:pPr>
              <w:pStyle w:val="Paragraph"/>
              <w:jc w:val="center"/>
              <w:rPr>
                <w:noProof/>
              </w:rPr>
            </w:pPr>
            <w:r>
              <w:rPr>
                <w:noProof/>
              </w:rPr>
              <w:t>17</w:t>
            </w:r>
          </w:p>
        </w:tc>
        <w:tc>
          <w:tcPr>
            <w:tcW w:w="4800" w:type="dxa"/>
            <w:tcBorders>
              <w:left w:val="single" w:sz="2" w:space="0" w:color="auto"/>
            </w:tcBorders>
          </w:tcPr>
          <w:p>
            <w:pPr>
              <w:pStyle w:val="Paragraph"/>
              <w:rPr>
                <w:noProof/>
              </w:rPr>
            </w:pPr>
            <w:r>
              <w:rPr>
                <w:noProof/>
              </w:rPr>
              <w:t>Colourant C.I. Acid Brown 355 (CAS RN 84989-26-4 or 60181-77-3) and preparations based thereon with a colourant C.I. Acid Brown 355 content of 75 %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3204 12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Dye preparation, anionic, containing by weight 75 % or more of disodium-7-((4-chloro-6-(dodecylamino)-1,3,5-triazin-2-yl)amino)-4-hydroxy-3-((4-((4-sulfophenyl)azo)phenyl)azo)-2-naphthalenesulfonate (CAS RN 145703-76-0)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3204 12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Colourant C.I. Acid Black 210 (CAS RN 85223-29-6 or 99576-15-5) and preparations based thereon with a colourant C.I. Acid Black 210 content of 50 %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3204 12 00</w:t>
            </w:r>
          </w:p>
        </w:tc>
        <w:tc>
          <w:tcPr>
            <w:tcW w:w="778" w:type="dxa"/>
            <w:tcBorders>
              <w:left w:val="single" w:sz="2" w:space="0" w:color="auto"/>
            </w:tcBorders>
          </w:tcPr>
          <w:p>
            <w:pPr>
              <w:pStyle w:val="Paragraph"/>
              <w:jc w:val="center"/>
              <w:rPr>
                <w:noProof/>
              </w:rPr>
            </w:pPr>
            <w:r>
              <w:rPr>
                <w:noProof/>
              </w:rPr>
              <w:t>27</w:t>
            </w:r>
          </w:p>
        </w:tc>
        <w:tc>
          <w:tcPr>
            <w:tcW w:w="4800" w:type="dxa"/>
            <w:tcBorders>
              <w:left w:val="single" w:sz="2" w:space="0" w:color="auto"/>
            </w:tcBorders>
          </w:tcPr>
          <w:p>
            <w:pPr>
              <w:pStyle w:val="Paragraph"/>
              <w:rPr>
                <w:noProof/>
              </w:rPr>
            </w:pPr>
            <w:r>
              <w:rPr>
                <w:noProof/>
              </w:rPr>
              <w:t>Colourant C.I. Acid Brown 425 (CAS RN 75234-41-2 or 119509-49-8) and preparations based thereon with a colourant C.I. Acid Brown 425 content of 75 %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3204 12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Acid dye preparation, anionic,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lithium-amino-4-(4-tert</w:t>
                  </w:r>
                  <w:r>
                    <w:rPr>
                      <w:i/>
                      <w:iCs/>
                      <w:noProof/>
                    </w:rPr>
                    <w:t>-</w:t>
                  </w:r>
                  <w:r>
                    <w:rPr>
                      <w:noProof/>
                    </w:rPr>
                    <w:t>butylanilino)anthraquinone-2-sulfonate (CAS RN 125328-86-1),</w:t>
                  </w:r>
                </w:p>
              </w:tc>
            </w:tr>
            <w:tr>
              <w:tc>
                <w:tcPr>
                  <w:tcW w:w="220" w:type="dxa"/>
                </w:tcPr>
                <w:p>
                  <w:pPr>
                    <w:pStyle w:val="Paragraph"/>
                    <w:rPr>
                      <w:noProof/>
                    </w:rPr>
                  </w:pPr>
                  <w:r>
                    <w:rPr>
                      <w:noProof/>
                    </w:rPr>
                    <w:t>—</w:t>
                  </w:r>
                </w:p>
              </w:tc>
              <w:tc>
                <w:tcPr>
                  <w:tcW w:w="4365" w:type="dxa"/>
                </w:tcPr>
                <w:p>
                  <w:pPr>
                    <w:pStyle w:val="Paragraph"/>
                    <w:rPr>
                      <w:noProof/>
                    </w:rPr>
                  </w:pPr>
                  <w:r>
                    <w:rPr>
                      <w:noProof/>
                    </w:rPr>
                    <w:t>C.I. Acid Green 25 (CAS RN 4403-90-1) and</w:t>
                  </w:r>
                </w:p>
              </w:tc>
            </w:tr>
            <w:tr>
              <w:tc>
                <w:tcPr>
                  <w:tcW w:w="220" w:type="dxa"/>
                </w:tcPr>
                <w:p>
                  <w:pPr>
                    <w:pStyle w:val="Paragraph"/>
                    <w:rPr>
                      <w:noProof/>
                    </w:rPr>
                  </w:pPr>
                  <w:r>
                    <w:rPr>
                      <w:noProof/>
                    </w:rPr>
                    <w:t>—</w:t>
                  </w:r>
                </w:p>
              </w:tc>
              <w:tc>
                <w:tcPr>
                  <w:tcW w:w="4365" w:type="dxa"/>
                </w:tcPr>
                <w:p>
                  <w:pPr>
                    <w:pStyle w:val="Paragraph"/>
                    <w:rPr>
                      <w:noProof/>
                    </w:rPr>
                  </w:pPr>
                  <w:r>
                    <w:rPr>
                      <w:noProof/>
                    </w:rPr>
                    <w:t>C.I. Acid Blue 80 (CAS RN 4474-24-2)</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3204 12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Colourant C.I. Acid Black 234 (CAS RN 157577-99-6) and preparations based thereon with a colourant C.I. Acid Black 234 content of 75 %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3204 12 00</w:t>
            </w:r>
          </w:p>
        </w:tc>
        <w:tc>
          <w:tcPr>
            <w:tcW w:w="778" w:type="dxa"/>
            <w:tcBorders>
              <w:left w:val="single" w:sz="2" w:space="0" w:color="auto"/>
            </w:tcBorders>
          </w:tcPr>
          <w:p>
            <w:pPr>
              <w:pStyle w:val="Paragraph"/>
              <w:jc w:val="center"/>
              <w:rPr>
                <w:noProof/>
              </w:rPr>
            </w:pPr>
            <w:r>
              <w:rPr>
                <w:noProof/>
              </w:rPr>
              <w:t>37</w:t>
            </w:r>
          </w:p>
        </w:tc>
        <w:tc>
          <w:tcPr>
            <w:tcW w:w="4800" w:type="dxa"/>
            <w:tcBorders>
              <w:left w:val="single" w:sz="2" w:space="0" w:color="auto"/>
            </w:tcBorders>
          </w:tcPr>
          <w:p>
            <w:pPr>
              <w:pStyle w:val="Paragraph"/>
              <w:rPr>
                <w:noProof/>
              </w:rPr>
            </w:pPr>
            <w:r>
              <w:rPr>
                <w:noProof/>
              </w:rPr>
              <w:t>Colourant C.I. Acid Black 210 sodium salt (CAS RN 201792-73-6) and preparations based thereon with a colourant C.I. Acid Black 210 sodium salt content of 50 %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3204 12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Liquid dye preparation containing anionic acid dye C.I. Acid Blue 182 (CAS RN 12219-26-0)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3204 12 00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Colourant C.I. Acid Blue 161/193 (CAS RN 12392-64-2) and preparations based thereon with a colourant C.I. Acid Blue 161/193 content of 75 %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3204 12 00</w:t>
            </w:r>
          </w:p>
        </w:tc>
        <w:tc>
          <w:tcPr>
            <w:tcW w:w="778" w:type="dxa"/>
            <w:tcBorders>
              <w:left w:val="single" w:sz="2" w:space="0" w:color="auto"/>
            </w:tcBorders>
          </w:tcPr>
          <w:p>
            <w:pPr>
              <w:pStyle w:val="Paragraph"/>
              <w:jc w:val="center"/>
              <w:rPr>
                <w:noProof/>
              </w:rPr>
            </w:pPr>
            <w:r>
              <w:rPr>
                <w:noProof/>
              </w:rPr>
              <w:t>47</w:t>
            </w:r>
          </w:p>
        </w:tc>
        <w:tc>
          <w:tcPr>
            <w:tcW w:w="4800" w:type="dxa"/>
            <w:tcBorders>
              <w:left w:val="single" w:sz="2" w:space="0" w:color="auto"/>
            </w:tcBorders>
          </w:tcPr>
          <w:p>
            <w:pPr>
              <w:pStyle w:val="Paragraph"/>
              <w:rPr>
                <w:noProof/>
              </w:rPr>
            </w:pPr>
            <w:r>
              <w:rPr>
                <w:noProof/>
              </w:rPr>
              <w:t>Colourant C.I. Acid Brown 58 (CAS RN 70210-34-3 or 12269-87-3) and preparations based thereon with a colourant C.I. Acid Brown 58 content of 75 %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3204 12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Colourant C.I. Acid Blue 80 (CAS RN 4474-24-2) and preparations based thereon with a colourant C.I. Acid Blue 80 content of 99 %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3204 12 00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Colourant C.I. Acid Brown 165 (CAS RN 61724-14-9) and preparations based thereon with a colourant C.I. Acid Brown 165 content of 75 %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3204 12 00</w:t>
            </w:r>
          </w:p>
        </w:tc>
        <w:tc>
          <w:tcPr>
            <w:tcW w:w="778" w:type="dxa"/>
            <w:tcBorders>
              <w:left w:val="single" w:sz="2" w:space="0" w:color="auto"/>
            </w:tcBorders>
          </w:tcPr>
          <w:p>
            <w:pPr>
              <w:pStyle w:val="Paragraph"/>
              <w:jc w:val="center"/>
              <w:rPr>
                <w:noProof/>
              </w:rPr>
            </w:pPr>
            <w:r>
              <w:rPr>
                <w:noProof/>
              </w:rPr>
              <w:t>57</w:t>
            </w:r>
          </w:p>
        </w:tc>
        <w:tc>
          <w:tcPr>
            <w:tcW w:w="4800" w:type="dxa"/>
            <w:tcBorders>
              <w:left w:val="single" w:sz="2" w:space="0" w:color="auto"/>
            </w:tcBorders>
          </w:tcPr>
          <w:p>
            <w:pPr>
              <w:pStyle w:val="Paragraph"/>
              <w:rPr>
                <w:noProof/>
              </w:rPr>
            </w:pPr>
            <w:r>
              <w:rPr>
                <w:noProof/>
              </w:rPr>
              <w:t>Colourant C.I. Acid Brown 282 (CAS RN 70236-60-1 or 12219-65-7) and preparations based thereon with a colourant C.I. Acid Brown 282 content of 75 %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3204 12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Colourant  C.I. Acid Red 52 (CAS RN 3520-42-1  ) and preparations based thereon with a colourant C.I. Acid Red 52 content of 97 %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3204 12 00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Colourant C.I. Acid Brown 432 (CAS RN 119509-50-1) and preparations based  thereon with a colourant C.I. Acid Brown 432 content of 75 %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3204 12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Colourant C.I. Acid blue 25 (CAS RN 6408-78-2) and preparations based thereon with a colourant C.I. Acid blue 25 content of 80 %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3204 13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Colourant C.I. Basic Red 1 (CAS RN 989-38-8) and preparations based thereon with a colourant C.I. Basic Red 1 content of 50 %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3204 13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(2,2'-(3,3'-Dioxidobiphenyl-4,4'-diyldiazo)bis(6-(4-(3-(diethylamino)propylamino)-6-(3-(diethylammonio)propylamino)-1,3,5-triazin-2-ylamino)-3-sulfonato-1-naphtholato))dicopper(II) acetate lactate (CAS RN 159604-94-1)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3204 13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Colourant C.I. Basic Blue 7 (CAS RN 2390-60-5) and preparations based thereon with a colourant C.I. Basic Blue 7 content of 50 %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3204 13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Colourant C.I. Basic Violet 1 (CAS RN 603-47-4 or CAS RN 8004-87-3) and preparations based thereon with a colourant C.I. Basic Violet 1 content of 90 %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3204 13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Colourant C.I Basic Violet 11 (CAS RN 2390-63-8) and preparations based thereon with a colourant C.I Basic Violet 11 content of 90 %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3204 13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Colourant C.I Basic Red 1:1 (CAS RN 3068-39-1) and preparations based thereon with a colourant C.I Basic Red 1:1 content of 90 %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3204 14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Colourant C.I. Direct Black 80 (CAS RN 8003-69-8)  and preparations based thereon with a colourant C.I. Direct Black 80 content of 90 %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3204 14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Colourant C.I. Direct Blue 80 (CAS RN 12222-00-3) and preparations based thereon with a colourant C.I. Direct Blue 80 content of 90 %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3204 14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C.I. Colourant Direct Red 23 (CAS RN 3441-14-3 ) and preparations based thereon with a colourant C.I. Direct Red 23 content of 90 %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3204 14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Colourant C.I Direct Black 168, in powder form for leather dyeing (CAS RN 85631-88-5) and preparations based  thereon with a colourant C.I. Direct Black 168 content by weight of 75 % or more, in powder form for leather dyeing</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3204 15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Colourant C.I. Vat Blue 4 (CAS RN 81-77-6) and preparations based thereon with a colourant C.I. Vat Blue 4 content of 50 %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3204 15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lang w:val="fr-BE"/>
              </w:rPr>
            </w:pPr>
            <w:r>
              <w:rPr>
                <w:noProof/>
                <w:lang w:val="fr-BE"/>
              </w:rPr>
              <w:t>Colourant C.I. Vat Red 1 (CAS RN 2379-74-0)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3204 16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Colourant Reactive Black 5 (CAS RN 17095-24-8) and preparations based thereon with a colourant Reactive Black 5 content of 60 % or more but not more than 75 % by weight, and including one or more of the following: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Colourant Reactive Yellow 201 (CAS RN 27624-67-5),</w:t>
                  </w:r>
                </w:p>
              </w:tc>
            </w:tr>
            <w:tr>
              <w:tc>
                <w:tcPr>
                  <w:tcW w:w="220" w:type="dxa"/>
                </w:tcPr>
                <w:p>
                  <w:pPr>
                    <w:pStyle w:val="Paragraph"/>
                    <w:rPr>
                      <w:noProof/>
                    </w:rPr>
                  </w:pPr>
                  <w:r>
                    <w:rPr>
                      <w:noProof/>
                    </w:rPr>
                    <w:t>—</w:t>
                  </w:r>
                </w:p>
              </w:tc>
              <w:tc>
                <w:tcPr>
                  <w:tcW w:w="4365" w:type="dxa"/>
                </w:tcPr>
                <w:p>
                  <w:pPr>
                    <w:pStyle w:val="Paragraph"/>
                    <w:rPr>
                      <w:noProof/>
                    </w:rPr>
                  </w:pPr>
                  <w:r>
                    <w:rPr>
                      <w:noProof/>
                    </w:rPr>
                    <w:t>1-Naphthalenesulphonicacid,4-amino-3-[[4-[[2-(sulphooxy)ethyl]sulphonyl]phenyl]azo]-, disodium salt (CAS RN 250688-43-8), or</w:t>
                  </w:r>
                </w:p>
              </w:tc>
            </w:tr>
            <w:tr>
              <w:tc>
                <w:tcPr>
                  <w:tcW w:w="220" w:type="dxa"/>
                </w:tcPr>
                <w:p>
                  <w:pPr>
                    <w:pStyle w:val="Paragraph"/>
                    <w:rPr>
                      <w:noProof/>
                    </w:rPr>
                  </w:pPr>
                  <w:r>
                    <w:rPr>
                      <w:noProof/>
                    </w:rPr>
                    <w:t>—</w:t>
                  </w:r>
                </w:p>
              </w:tc>
              <w:tc>
                <w:tcPr>
                  <w:tcW w:w="4365" w:type="dxa"/>
                </w:tcPr>
                <w:p>
                  <w:pPr>
                    <w:pStyle w:val="Paragraph"/>
                    <w:rPr>
                      <w:noProof/>
                    </w:rPr>
                  </w:pPr>
                  <w:r>
                    <w:rPr>
                      <w:noProof/>
                    </w:rPr>
                    <w:t>3,5-diamino-4-[[4-[[2-(sulphooxy)ethyl]sulphonyl]fenyl]azo]-2-[[2-sulfo-4-[[2-(sulphooxy)ethyl]sulfonyl]phenyl]azobenzoic acid sodium salt (CAS RN 906532-68-1)</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3204 17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Colourant C.I. Pigment Yellow 81 (CAS RN 22094-93-5) and preparations based thereon with a colourant C.I. Pigment Yellow 81 content of 50 %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3204 17 00</w:t>
            </w:r>
          </w:p>
        </w:tc>
        <w:tc>
          <w:tcPr>
            <w:tcW w:w="778" w:type="dxa"/>
            <w:tcBorders>
              <w:left w:val="single" w:sz="2" w:space="0" w:color="auto"/>
            </w:tcBorders>
          </w:tcPr>
          <w:p>
            <w:pPr>
              <w:pStyle w:val="Paragraph"/>
              <w:jc w:val="center"/>
              <w:rPr>
                <w:noProof/>
              </w:rPr>
            </w:pPr>
            <w:r>
              <w:rPr>
                <w:noProof/>
              </w:rPr>
              <w:t>12</w:t>
            </w:r>
          </w:p>
        </w:tc>
        <w:tc>
          <w:tcPr>
            <w:tcW w:w="4800" w:type="dxa"/>
            <w:tcBorders>
              <w:left w:val="single" w:sz="2" w:space="0" w:color="auto"/>
            </w:tcBorders>
          </w:tcPr>
          <w:p>
            <w:pPr>
              <w:pStyle w:val="Paragraph"/>
              <w:rPr>
                <w:noProof/>
              </w:rPr>
            </w:pPr>
            <w:r>
              <w:rPr>
                <w:noProof/>
              </w:rPr>
              <w:t>Colourant C.I. Pigment Orange 64 (CAS RN 72102-84-2) and preparations based thereon with a colourant C.I. colourant orange 64 content of 90 %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3204 17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Colourant C.I. Pigment Green 7 (CAS RN 1328-53-6) and preparations based thereon with a colourant C.I. Pigment Green 7 content of 40 %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3204 17 00</w:t>
            </w:r>
          </w:p>
        </w:tc>
        <w:tc>
          <w:tcPr>
            <w:tcW w:w="778" w:type="dxa"/>
            <w:tcBorders>
              <w:left w:val="single" w:sz="2" w:space="0" w:color="auto"/>
            </w:tcBorders>
          </w:tcPr>
          <w:p>
            <w:pPr>
              <w:pStyle w:val="Paragraph"/>
              <w:jc w:val="center"/>
              <w:rPr>
                <w:noProof/>
              </w:rPr>
            </w:pPr>
            <w:r>
              <w:rPr>
                <w:noProof/>
              </w:rPr>
              <w:t>16</w:t>
            </w:r>
          </w:p>
        </w:tc>
        <w:tc>
          <w:tcPr>
            <w:tcW w:w="4800" w:type="dxa"/>
            <w:tcBorders>
              <w:left w:val="single" w:sz="2" w:space="0" w:color="auto"/>
            </w:tcBorders>
          </w:tcPr>
          <w:p>
            <w:pPr>
              <w:pStyle w:val="Paragraph"/>
              <w:rPr>
                <w:noProof/>
              </w:rPr>
            </w:pPr>
            <w:r>
              <w:rPr>
                <w:noProof/>
              </w:rPr>
              <w:t>Colourant C.I. Pigment Red 49:2 (CAS RN 1103-39-5) and preparations based thereon with a colourant C.I. Pigment Red 49:2 content of 60 %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3204 17 00</w:t>
            </w:r>
          </w:p>
        </w:tc>
        <w:tc>
          <w:tcPr>
            <w:tcW w:w="778" w:type="dxa"/>
            <w:tcBorders>
              <w:left w:val="single" w:sz="2" w:space="0" w:color="auto"/>
            </w:tcBorders>
          </w:tcPr>
          <w:p>
            <w:pPr>
              <w:pStyle w:val="Paragraph"/>
              <w:jc w:val="center"/>
              <w:rPr>
                <w:noProof/>
              </w:rPr>
            </w:pPr>
            <w:r>
              <w:rPr>
                <w:noProof/>
              </w:rPr>
              <w:t>17</w:t>
            </w:r>
          </w:p>
        </w:tc>
        <w:tc>
          <w:tcPr>
            <w:tcW w:w="4800" w:type="dxa"/>
            <w:tcBorders>
              <w:left w:val="single" w:sz="2" w:space="0" w:color="auto"/>
            </w:tcBorders>
          </w:tcPr>
          <w:p>
            <w:pPr>
              <w:pStyle w:val="Paragraph"/>
              <w:rPr>
                <w:noProof/>
              </w:rPr>
            </w:pPr>
            <w:r>
              <w:rPr>
                <w:noProof/>
              </w:rPr>
              <w:t>Colourant C.I. Pigment Red 12 (CAS RN 6410-32-8) and preparations based thereon with a colourant C.I. Pigment Red 12 content of 35 %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3204 17 00</w:t>
            </w:r>
          </w:p>
        </w:tc>
        <w:tc>
          <w:tcPr>
            <w:tcW w:w="778" w:type="dxa"/>
            <w:tcBorders>
              <w:left w:val="single" w:sz="2" w:space="0" w:color="auto"/>
            </w:tcBorders>
          </w:tcPr>
          <w:p>
            <w:pPr>
              <w:pStyle w:val="Paragraph"/>
              <w:jc w:val="center"/>
              <w:rPr>
                <w:noProof/>
              </w:rPr>
            </w:pPr>
            <w:r>
              <w:rPr>
                <w:noProof/>
              </w:rPr>
              <w:t>18</w:t>
            </w:r>
          </w:p>
        </w:tc>
        <w:tc>
          <w:tcPr>
            <w:tcW w:w="4800" w:type="dxa"/>
            <w:tcBorders>
              <w:left w:val="single" w:sz="2" w:space="0" w:color="auto"/>
            </w:tcBorders>
          </w:tcPr>
          <w:p>
            <w:pPr>
              <w:pStyle w:val="Paragraph"/>
              <w:rPr>
                <w:noProof/>
              </w:rPr>
            </w:pPr>
            <w:r>
              <w:rPr>
                <w:noProof/>
              </w:rPr>
              <w:t>Colourant C.I. Pigment Orange 16 (CAS RN 6505-28-8) and preparations based thereon with a colourant C.I. Pigment Orange 16 content of 90 %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3204 17 00</w:t>
            </w:r>
          </w:p>
        </w:tc>
        <w:tc>
          <w:tcPr>
            <w:tcW w:w="778" w:type="dxa"/>
            <w:tcBorders>
              <w:left w:val="single" w:sz="2" w:space="0" w:color="auto"/>
            </w:tcBorders>
          </w:tcPr>
          <w:p>
            <w:pPr>
              <w:pStyle w:val="Paragraph"/>
              <w:jc w:val="center"/>
              <w:rPr>
                <w:noProof/>
              </w:rPr>
            </w:pPr>
            <w:r>
              <w:rPr>
                <w:noProof/>
              </w:rPr>
              <w:t>19</w:t>
            </w:r>
          </w:p>
        </w:tc>
        <w:tc>
          <w:tcPr>
            <w:tcW w:w="4800" w:type="dxa"/>
            <w:tcBorders>
              <w:left w:val="single" w:sz="2" w:space="0" w:color="auto"/>
            </w:tcBorders>
          </w:tcPr>
          <w:p>
            <w:pPr>
              <w:pStyle w:val="Paragraph"/>
              <w:rPr>
                <w:noProof/>
              </w:rPr>
            </w:pPr>
            <w:r>
              <w:rPr>
                <w:noProof/>
              </w:rPr>
              <w:t>Colourant C.I. Pigment Red 48:2 (CAS RN 7023-61-2) and preparations based thereon with a colourant C.I. Pigment Red 48:2 content of 85 %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3204 17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Colourant C.I. Pigment Blue 15:3 (CAS RN 147-14-8) and preparations based thereon with a colourant C.I. Pigment Blue 15:3 content of 35 %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3204 17 00</w:t>
            </w:r>
          </w:p>
        </w:tc>
        <w:tc>
          <w:tcPr>
            <w:tcW w:w="778" w:type="dxa"/>
            <w:tcBorders>
              <w:left w:val="single" w:sz="2" w:space="0" w:color="auto"/>
            </w:tcBorders>
          </w:tcPr>
          <w:p>
            <w:pPr>
              <w:pStyle w:val="Paragraph"/>
              <w:jc w:val="center"/>
              <w:rPr>
                <w:noProof/>
              </w:rPr>
            </w:pPr>
            <w:r>
              <w:rPr>
                <w:noProof/>
              </w:rPr>
              <w:t>21</w:t>
            </w:r>
          </w:p>
        </w:tc>
        <w:tc>
          <w:tcPr>
            <w:tcW w:w="4800" w:type="dxa"/>
            <w:tcBorders>
              <w:left w:val="single" w:sz="2" w:space="0" w:color="auto"/>
            </w:tcBorders>
          </w:tcPr>
          <w:p>
            <w:pPr>
              <w:pStyle w:val="Paragraph"/>
              <w:rPr>
                <w:noProof/>
              </w:rPr>
            </w:pPr>
            <w:r>
              <w:rPr>
                <w:noProof/>
              </w:rPr>
              <w:t>Colourant C.I. Pigment Blue 15:4 (CAS RN 147-14-8) and preparations based thereon with a colourant C.I. Pigment Blue 15:4 content of 35 %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3204 17 00</w:t>
            </w:r>
          </w:p>
        </w:tc>
        <w:tc>
          <w:tcPr>
            <w:tcW w:w="778" w:type="dxa"/>
            <w:tcBorders>
              <w:left w:val="single" w:sz="2" w:space="0" w:color="auto"/>
            </w:tcBorders>
          </w:tcPr>
          <w:p>
            <w:pPr>
              <w:pStyle w:val="Paragraph"/>
              <w:jc w:val="center"/>
              <w:rPr>
                <w:noProof/>
              </w:rPr>
            </w:pPr>
            <w:r>
              <w:rPr>
                <w:noProof/>
              </w:rPr>
              <w:t>23</w:t>
            </w:r>
          </w:p>
        </w:tc>
        <w:tc>
          <w:tcPr>
            <w:tcW w:w="4800" w:type="dxa"/>
            <w:tcBorders>
              <w:left w:val="single" w:sz="2" w:space="0" w:color="auto"/>
            </w:tcBorders>
          </w:tcPr>
          <w:p>
            <w:pPr>
              <w:pStyle w:val="Paragraph"/>
              <w:rPr>
                <w:noProof/>
                <w:lang w:val="fr-BE"/>
              </w:rPr>
            </w:pPr>
            <w:r>
              <w:rPr>
                <w:noProof/>
                <w:lang w:val="fr-BE"/>
              </w:rPr>
              <w:t>Colourant C.I. Pigment Brown 41 (CAS RN 211502-16-8 or CAS RN 68516-75-6)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3204 17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Colourant C.I. Pigment Yellow 14 (CAS RN 5468-75-7) and preparations based thereon with a colourant C.I. Pigment Yellow 14 content of 25 %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3204 17 00</w:t>
            </w:r>
          </w:p>
        </w:tc>
        <w:tc>
          <w:tcPr>
            <w:tcW w:w="778" w:type="dxa"/>
            <w:tcBorders>
              <w:left w:val="single" w:sz="2" w:space="0" w:color="auto"/>
            </w:tcBorders>
          </w:tcPr>
          <w:p>
            <w:pPr>
              <w:pStyle w:val="Paragraph"/>
              <w:jc w:val="center"/>
              <w:rPr>
                <w:noProof/>
              </w:rPr>
            </w:pPr>
            <w:r>
              <w:rPr>
                <w:noProof/>
              </w:rPr>
              <w:t>33</w:t>
            </w:r>
          </w:p>
        </w:tc>
        <w:tc>
          <w:tcPr>
            <w:tcW w:w="4800" w:type="dxa"/>
            <w:tcBorders>
              <w:left w:val="single" w:sz="2" w:space="0" w:color="auto"/>
            </w:tcBorders>
          </w:tcPr>
          <w:p>
            <w:pPr>
              <w:pStyle w:val="Paragraph"/>
              <w:rPr>
                <w:noProof/>
              </w:rPr>
            </w:pPr>
            <w:r>
              <w:rPr>
                <w:noProof/>
              </w:rPr>
              <w:t>Colourant C.I. Pigment Blue 15:1 (CAS RN 147-14-8) and preparations based thereon with a colourant C.I. Pigment Blue 15:1 content of 35 %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3204 17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Colourant C.I. Pigment Red 202 (CAS RN 3089-17-6) and preparations based thereon with a colourant C.I. Pigment Red 202 content of 70 %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3204 17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Colourant C.I. Pigment Yellow 120 (CAS RN 29920-31-8) and preparations based thereon with a colourant C.I. Pigment Yellow 120 content of 50 %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3204 17 00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Colourant C.I. Pigment Yellow 174 (CAS RN 78952-72-4), highly resinated pigment (approx. 35 % disproportionate resin), with a purity of 98 % by weight or more, in the form of extruded beads with a moisture content of not more than 1 %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3204 17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Colourant C.I. Pigment Red 53:1 (CAS RN 5160-02-1) and preparations based thereon with a colourant C.I. Pigment Red 53:1 content of 50 %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3204 17 00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Colourant C.I. Pigment Red 53 (CAS RN 2092-56-0) and preparations based thereon with a colourant C.I. Pigment Red 53 content of 50 %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3204 17 00</w:t>
            </w:r>
          </w:p>
        </w:tc>
        <w:tc>
          <w:tcPr>
            <w:tcW w:w="778" w:type="dxa"/>
            <w:tcBorders>
              <w:left w:val="single" w:sz="2" w:space="0" w:color="auto"/>
            </w:tcBorders>
          </w:tcPr>
          <w:p>
            <w:pPr>
              <w:pStyle w:val="Paragraph"/>
              <w:jc w:val="center"/>
              <w:rPr>
                <w:noProof/>
              </w:rPr>
            </w:pPr>
            <w:r>
              <w:rPr>
                <w:noProof/>
              </w:rPr>
              <w:t>67</w:t>
            </w:r>
          </w:p>
        </w:tc>
        <w:tc>
          <w:tcPr>
            <w:tcW w:w="4800" w:type="dxa"/>
            <w:tcBorders>
              <w:left w:val="single" w:sz="2" w:space="0" w:color="auto"/>
            </w:tcBorders>
          </w:tcPr>
          <w:p>
            <w:pPr>
              <w:pStyle w:val="Paragraph"/>
              <w:rPr>
                <w:noProof/>
              </w:rPr>
            </w:pPr>
            <w:r>
              <w:rPr>
                <w:noProof/>
              </w:rPr>
              <w:t>Colourant C.I. Pigment Red 57:1 (CAS RN 5281-04-9) with a purity of 98 % by weight or more, in the form of extruded beads, with a moisture content of not more than 1 %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3204 17 00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Colourant C.I. Pigment Orange 5 (CAS RN 3468-63-1) and preparations based thereon with a colourant C.I. Pigment Orange 5 content of 80 %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3204 17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Colourant C.I. Pigment Red 207 (CAS RN 71819-77-7) and preparations based thereon with a colourant C.I. Pigment Red 207 content of 50 %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3204 17 00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Colourant C.I. Pigment Blue 61 (CAS RN 1324-76-1) and preparations based thereon with a colourant C.I. Pigment Blue 61 content of 35 %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3204 17 00</w:t>
            </w:r>
          </w:p>
        </w:tc>
        <w:tc>
          <w:tcPr>
            <w:tcW w:w="778" w:type="dxa"/>
            <w:tcBorders>
              <w:left w:val="single" w:sz="2" w:space="0" w:color="auto"/>
            </w:tcBorders>
          </w:tcPr>
          <w:p>
            <w:pPr>
              <w:pStyle w:val="Paragraph"/>
              <w:jc w:val="center"/>
              <w:rPr>
                <w:noProof/>
              </w:rPr>
            </w:pPr>
            <w:r>
              <w:rPr>
                <w:noProof/>
              </w:rPr>
              <w:t>88</w:t>
            </w:r>
          </w:p>
        </w:tc>
        <w:tc>
          <w:tcPr>
            <w:tcW w:w="4800" w:type="dxa"/>
            <w:tcBorders>
              <w:left w:val="single" w:sz="2" w:space="0" w:color="auto"/>
            </w:tcBorders>
          </w:tcPr>
          <w:p>
            <w:pPr>
              <w:pStyle w:val="Paragraph"/>
              <w:rPr>
                <w:noProof/>
              </w:rPr>
            </w:pPr>
            <w:r>
              <w:rPr>
                <w:noProof/>
              </w:rPr>
              <w:t>Colourant C.I. Pigment Violet 3 (CAS RN 1325-82-2 or CAS RN 101357-19-1) and preparations based thereon with a colourant C.I. Pigment Violet 3 content of 90 %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3204 19 00</w:t>
            </w:r>
          </w:p>
        </w:tc>
        <w:tc>
          <w:tcPr>
            <w:tcW w:w="778" w:type="dxa"/>
            <w:tcBorders>
              <w:left w:val="single" w:sz="2" w:space="0" w:color="auto"/>
            </w:tcBorders>
          </w:tcPr>
          <w:p>
            <w:pPr>
              <w:pStyle w:val="Paragraph"/>
              <w:jc w:val="center"/>
              <w:rPr>
                <w:noProof/>
              </w:rPr>
            </w:pPr>
            <w:r>
              <w:rPr>
                <w:noProof/>
              </w:rPr>
              <w:t>12</w:t>
            </w:r>
          </w:p>
        </w:tc>
        <w:tc>
          <w:tcPr>
            <w:tcW w:w="4800" w:type="dxa"/>
            <w:tcBorders>
              <w:left w:val="single" w:sz="2" w:space="0" w:color="auto"/>
            </w:tcBorders>
          </w:tcPr>
          <w:p>
            <w:pPr>
              <w:pStyle w:val="Paragraph"/>
              <w:rPr>
                <w:noProof/>
                <w:lang w:val="fr-BE"/>
              </w:rPr>
            </w:pPr>
            <w:r>
              <w:rPr>
                <w:noProof/>
                <w:lang w:val="fr-BE"/>
              </w:rPr>
              <w:t>Colourant C.I. Solvent Violet 49 (CAS RN 205057-15-4)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3204 19 00</w:t>
            </w:r>
          </w:p>
        </w:tc>
        <w:tc>
          <w:tcPr>
            <w:tcW w:w="778" w:type="dxa"/>
            <w:tcBorders>
              <w:left w:val="single" w:sz="2" w:space="0" w:color="auto"/>
            </w:tcBorders>
          </w:tcPr>
          <w:p>
            <w:pPr>
              <w:pStyle w:val="Paragraph"/>
              <w:jc w:val="center"/>
              <w:rPr>
                <w:noProof/>
              </w:rPr>
            </w:pPr>
            <w:r>
              <w:rPr>
                <w:noProof/>
              </w:rPr>
              <w:t>13</w:t>
            </w:r>
          </w:p>
        </w:tc>
        <w:tc>
          <w:tcPr>
            <w:tcW w:w="4800" w:type="dxa"/>
            <w:tcBorders>
              <w:left w:val="single" w:sz="2" w:space="0" w:color="auto"/>
            </w:tcBorders>
          </w:tcPr>
          <w:p>
            <w:pPr>
              <w:pStyle w:val="Paragraph"/>
              <w:rPr>
                <w:noProof/>
              </w:rPr>
            </w:pPr>
            <w:r>
              <w:rPr>
                <w:noProof/>
              </w:rPr>
              <w:t>Colourant C.I. Sulphur Black 1 (CAS RN 1326-82-5) and preparations based thereon with a colourant C.I. Sulphur Black 1 content of 75 %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3204 19 00</w:t>
            </w:r>
          </w:p>
        </w:tc>
        <w:tc>
          <w:tcPr>
            <w:tcW w:w="778" w:type="dxa"/>
            <w:tcBorders>
              <w:left w:val="single" w:sz="2" w:space="0" w:color="auto"/>
            </w:tcBorders>
          </w:tcPr>
          <w:p>
            <w:pPr>
              <w:pStyle w:val="Paragraph"/>
              <w:jc w:val="center"/>
              <w:rPr>
                <w:noProof/>
              </w:rPr>
            </w:pPr>
            <w:r>
              <w:rPr>
                <w:noProof/>
              </w:rPr>
              <w:t>14</w:t>
            </w:r>
          </w:p>
        </w:tc>
        <w:tc>
          <w:tcPr>
            <w:tcW w:w="4800" w:type="dxa"/>
            <w:tcBorders>
              <w:left w:val="single" w:sz="2" w:space="0" w:color="auto"/>
            </w:tcBorders>
          </w:tcPr>
          <w:p>
            <w:pPr>
              <w:pStyle w:val="Paragraph"/>
              <w:rPr>
                <w:noProof/>
              </w:rPr>
            </w:pPr>
            <w:r>
              <w:rPr>
                <w:noProof/>
              </w:rPr>
              <w:t>Red colourant preparation, in a form of wet paste,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35 % or more but not more than 40 % of 1-[[4-(phenylazo)phenyl]azo]naphthalen-2-ol methyl derivatives (CAS RN 70879-65-1)</w:t>
                  </w:r>
                </w:p>
              </w:tc>
            </w:tr>
            <w:tr>
              <w:tc>
                <w:tcPr>
                  <w:tcW w:w="220" w:type="dxa"/>
                </w:tcPr>
                <w:p>
                  <w:pPr>
                    <w:pStyle w:val="Paragraph"/>
                    <w:rPr>
                      <w:noProof/>
                    </w:rPr>
                  </w:pPr>
                  <w:r>
                    <w:rPr>
                      <w:noProof/>
                    </w:rPr>
                    <w:t>—</w:t>
                  </w:r>
                </w:p>
              </w:tc>
              <w:tc>
                <w:tcPr>
                  <w:tcW w:w="4365" w:type="dxa"/>
                </w:tcPr>
                <w:p>
                  <w:pPr>
                    <w:pStyle w:val="Paragraph"/>
                    <w:rPr>
                      <w:noProof/>
                    </w:rPr>
                  </w:pPr>
                  <w:r>
                    <w:rPr>
                      <w:noProof/>
                    </w:rPr>
                    <w:t>not more than 3 % of 1-(phenylazo)naphthalen-2-ol (CAS RN 842-07-9)</w:t>
                  </w:r>
                </w:p>
              </w:tc>
            </w:tr>
            <w:tr>
              <w:tc>
                <w:tcPr>
                  <w:tcW w:w="220" w:type="dxa"/>
                </w:tcPr>
                <w:p>
                  <w:pPr>
                    <w:pStyle w:val="Paragraph"/>
                    <w:rPr>
                      <w:noProof/>
                    </w:rPr>
                  </w:pPr>
                  <w:r>
                    <w:rPr>
                      <w:noProof/>
                    </w:rPr>
                    <w:t>—</w:t>
                  </w:r>
                </w:p>
              </w:tc>
              <w:tc>
                <w:tcPr>
                  <w:tcW w:w="4365" w:type="dxa"/>
                </w:tcPr>
                <w:p>
                  <w:pPr>
                    <w:pStyle w:val="Paragraph"/>
                    <w:rPr>
                      <w:noProof/>
                    </w:rPr>
                  </w:pPr>
                  <w:r>
                    <w:rPr>
                      <w:noProof/>
                    </w:rPr>
                    <w:t>not more than 3 % of 1-[(2-methylphenyl)azo]naphthalen-2-ol (CAS RN 2646-17-5)</w:t>
                  </w:r>
                </w:p>
              </w:tc>
            </w:tr>
            <w:tr>
              <w:tc>
                <w:tcPr>
                  <w:tcW w:w="220" w:type="dxa"/>
                </w:tcPr>
                <w:p>
                  <w:pPr>
                    <w:pStyle w:val="Paragraph"/>
                    <w:rPr>
                      <w:noProof/>
                    </w:rPr>
                  </w:pPr>
                  <w:r>
                    <w:rPr>
                      <w:noProof/>
                    </w:rPr>
                    <w:t>—</w:t>
                  </w:r>
                </w:p>
              </w:tc>
              <w:tc>
                <w:tcPr>
                  <w:tcW w:w="4365" w:type="dxa"/>
                </w:tcPr>
                <w:p>
                  <w:pPr>
                    <w:pStyle w:val="Paragraph"/>
                    <w:rPr>
                      <w:noProof/>
                    </w:rPr>
                  </w:pPr>
                  <w:r>
                    <w:rPr>
                      <w:noProof/>
                    </w:rPr>
                    <w:t>55 % or more but not more than 65 % of water</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3204 19 00</w:t>
            </w:r>
          </w:p>
        </w:tc>
        <w:tc>
          <w:tcPr>
            <w:tcW w:w="778" w:type="dxa"/>
            <w:tcBorders>
              <w:left w:val="single" w:sz="2" w:space="0" w:color="auto"/>
            </w:tcBorders>
          </w:tcPr>
          <w:p>
            <w:pPr>
              <w:pStyle w:val="Paragraph"/>
              <w:jc w:val="center"/>
              <w:rPr>
                <w:noProof/>
              </w:rPr>
            </w:pPr>
            <w:r>
              <w:rPr>
                <w:noProof/>
              </w:rPr>
              <w:t>21</w:t>
            </w:r>
          </w:p>
        </w:tc>
        <w:tc>
          <w:tcPr>
            <w:tcW w:w="4800" w:type="dxa"/>
            <w:tcBorders>
              <w:left w:val="single" w:sz="2" w:space="0" w:color="auto"/>
            </w:tcBorders>
          </w:tcPr>
          <w:p>
            <w:pPr>
              <w:pStyle w:val="Paragraph"/>
              <w:rPr>
                <w:noProof/>
              </w:rPr>
            </w:pPr>
            <w:r>
              <w:rPr>
                <w:noProof/>
              </w:rPr>
              <w:t>Photochromic dye, 4-(3-(4-butoxyphenyl)-6-methoxy-3-(4-methoxyphenyl)-13,13-dimethyl-11-(trifluoromethyl)-3,13-dihydrobenzo[</w:t>
            </w:r>
            <w:r>
              <w:rPr>
                <w:i/>
                <w:iCs/>
                <w:noProof/>
              </w:rPr>
              <w:t>h</w:t>
            </w:r>
            <w:r>
              <w:rPr>
                <w:noProof/>
              </w:rPr>
              <w:t>]indeno[2,1-</w:t>
            </w:r>
            <w:r>
              <w:rPr>
                <w:i/>
                <w:iCs/>
                <w:noProof/>
              </w:rPr>
              <w:t>f</w:t>
            </w:r>
            <w:r>
              <w:rPr>
                <w:noProof/>
              </w:rPr>
              <w:t>]chromen-7-yl)morpholine (CAS RN 1021540-64-6)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3204 19 00</w:t>
            </w:r>
          </w:p>
        </w:tc>
        <w:tc>
          <w:tcPr>
            <w:tcW w:w="778" w:type="dxa"/>
            <w:tcBorders>
              <w:left w:val="single" w:sz="2" w:space="0" w:color="auto"/>
            </w:tcBorders>
          </w:tcPr>
          <w:p>
            <w:pPr>
              <w:pStyle w:val="Paragraph"/>
              <w:jc w:val="center"/>
              <w:rPr>
                <w:noProof/>
              </w:rPr>
            </w:pPr>
            <w:r>
              <w:rPr>
                <w:noProof/>
              </w:rPr>
              <w:t>43</w:t>
            </w:r>
          </w:p>
        </w:tc>
        <w:tc>
          <w:tcPr>
            <w:tcW w:w="4800" w:type="dxa"/>
            <w:tcBorders>
              <w:left w:val="single" w:sz="2" w:space="0" w:color="auto"/>
            </w:tcBorders>
          </w:tcPr>
          <w:p>
            <w:pPr>
              <w:pStyle w:val="Paragraph"/>
              <w:rPr>
                <w:noProof/>
              </w:rPr>
            </w:pPr>
            <w:r>
              <w:rPr>
                <w:noProof/>
              </w:rPr>
              <w:t>Photochromic dye, bis(2-(4-(7-methoxy-3-(4-methoxyphenyl)-11-phenyl-13, 13-dipropyl-3, 13-dihydrobenzo[h]indeno[2,1-f]chromen-3-yl)phenoxy)ethyl) decanedioate (CUS 0133724-2)</w:t>
            </w:r>
          </w:p>
          <w:p>
            <w:pPr>
              <w:pStyle w:val="Paragraph"/>
              <w:rPr>
                <w:noProof/>
              </w:rPr>
            </w:pPr>
            <w:r>
              <w:rPr>
                <w:noProof/>
              </w:rPr>
              <w:t> </w:t>
            </w:r>
            <w:r>
              <w:rPr>
                <w:rStyle w:val="FootnoteReference"/>
                <w:noProof/>
              </w:rPr>
              <w:t>(5)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3204 19 00</w:t>
            </w:r>
          </w:p>
        </w:tc>
        <w:tc>
          <w:tcPr>
            <w:tcW w:w="778" w:type="dxa"/>
            <w:tcBorders>
              <w:left w:val="single" w:sz="2" w:space="0" w:color="auto"/>
            </w:tcBorders>
          </w:tcPr>
          <w:p>
            <w:pPr>
              <w:pStyle w:val="Paragraph"/>
              <w:jc w:val="center"/>
              <w:rPr>
                <w:noProof/>
              </w:rPr>
            </w:pPr>
            <w:r>
              <w:rPr>
                <w:noProof/>
              </w:rPr>
              <w:t>47</w:t>
            </w:r>
          </w:p>
        </w:tc>
        <w:tc>
          <w:tcPr>
            <w:tcW w:w="4800" w:type="dxa"/>
            <w:tcBorders>
              <w:left w:val="single" w:sz="2" w:space="0" w:color="auto"/>
            </w:tcBorders>
          </w:tcPr>
          <w:p>
            <w:pPr>
              <w:pStyle w:val="Paragraph"/>
              <w:rPr>
                <w:noProof/>
              </w:rPr>
            </w:pPr>
            <w:r>
              <w:rPr>
                <w:noProof/>
              </w:rPr>
              <w:t>Photochromic dye, 4-(4-(13,13-dimethyl-3,11-diphenyl-3,13-dihydrobenzo[h]indeno[2,1-f]chromen-3-yl)phenyl)morpholine (CUS 0133726-4)</w:t>
            </w:r>
          </w:p>
          <w:p>
            <w:pPr>
              <w:pStyle w:val="Paragraph"/>
              <w:rPr>
                <w:noProof/>
              </w:rPr>
            </w:pPr>
            <w:r>
              <w:rPr>
                <w:noProof/>
              </w:rPr>
              <w:t> </w:t>
            </w:r>
            <w:r>
              <w:rPr>
                <w:rStyle w:val="FootnoteReference"/>
                <w:noProof/>
              </w:rPr>
              <w:t>(5)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3204 19 00</w:t>
            </w:r>
          </w:p>
        </w:tc>
        <w:tc>
          <w:tcPr>
            <w:tcW w:w="778" w:type="dxa"/>
            <w:tcBorders>
              <w:left w:val="single" w:sz="2" w:space="0" w:color="auto"/>
            </w:tcBorders>
          </w:tcPr>
          <w:p>
            <w:pPr>
              <w:pStyle w:val="Paragraph"/>
              <w:jc w:val="center"/>
              <w:rPr>
                <w:noProof/>
              </w:rPr>
            </w:pPr>
            <w:r>
              <w:rPr>
                <w:noProof/>
              </w:rPr>
              <w:t>52</w:t>
            </w:r>
          </w:p>
        </w:tc>
        <w:tc>
          <w:tcPr>
            <w:tcW w:w="4800" w:type="dxa"/>
            <w:tcBorders>
              <w:left w:val="single" w:sz="2" w:space="0" w:color="auto"/>
            </w:tcBorders>
          </w:tcPr>
          <w:p>
            <w:pPr>
              <w:pStyle w:val="Paragraph"/>
              <w:rPr>
                <w:noProof/>
              </w:rPr>
            </w:pPr>
            <w:r>
              <w:rPr>
                <w:noProof/>
              </w:rPr>
              <w:t>Colourant C.I. Solvent Red 135 (CAS RN  20749-68-2) and preparations based thereon with a colourant C.I. Solvent Red 135 content of 95 %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3204 19 00</w:t>
            </w:r>
          </w:p>
        </w:tc>
        <w:tc>
          <w:tcPr>
            <w:tcW w:w="778" w:type="dxa"/>
            <w:tcBorders>
              <w:left w:val="single" w:sz="2" w:space="0" w:color="auto"/>
            </w:tcBorders>
          </w:tcPr>
          <w:p>
            <w:pPr>
              <w:pStyle w:val="Paragraph"/>
              <w:jc w:val="center"/>
              <w:rPr>
                <w:noProof/>
              </w:rPr>
            </w:pPr>
            <w:r>
              <w:rPr>
                <w:noProof/>
              </w:rPr>
              <w:t>53</w:t>
            </w:r>
          </w:p>
        </w:tc>
        <w:tc>
          <w:tcPr>
            <w:tcW w:w="4800" w:type="dxa"/>
            <w:tcBorders>
              <w:left w:val="single" w:sz="2" w:space="0" w:color="auto"/>
            </w:tcBorders>
          </w:tcPr>
          <w:p>
            <w:pPr>
              <w:pStyle w:val="Paragraph"/>
              <w:rPr>
                <w:noProof/>
              </w:rPr>
            </w:pPr>
            <w:r>
              <w:rPr>
                <w:noProof/>
              </w:rPr>
              <w:t>Photochromic dye, 3-(4-butoxyphenyl)-3-(4-fluorophenyl)-6,7-dimethoxy-13,13-dimethyl-3,13-dihydrobenzo[h]indeno[2,1-f]chromene-11-carbonitrile (CUS 0133725-3)</w:t>
            </w:r>
          </w:p>
          <w:p>
            <w:pPr>
              <w:pStyle w:val="Paragraph"/>
              <w:rPr>
                <w:noProof/>
              </w:rPr>
            </w:pPr>
            <w:r>
              <w:rPr>
                <w:noProof/>
              </w:rPr>
              <w:t> </w:t>
            </w:r>
            <w:r>
              <w:rPr>
                <w:rStyle w:val="FootnoteReference"/>
                <w:noProof/>
              </w:rPr>
              <w:t>(5)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3204 19 00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Photochromic dye, 4, 4’-(7-methoxy-11-phenyl-13, 13-dipropyl-3, 13-dihydrobenzo[h]indeno[2, 1-f]chromene-3, 3-diyl)diphenol (CUS 0133728-6)</w:t>
            </w:r>
          </w:p>
          <w:p>
            <w:pPr>
              <w:pStyle w:val="Paragraph"/>
              <w:rPr>
                <w:noProof/>
              </w:rPr>
            </w:pPr>
            <w:r>
              <w:rPr>
                <w:noProof/>
              </w:rPr>
              <w:t> </w:t>
            </w:r>
            <w:r>
              <w:rPr>
                <w:rStyle w:val="FootnoteReference"/>
                <w:noProof/>
              </w:rPr>
              <w:t>(5)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3204 19 00</w:t>
            </w:r>
          </w:p>
        </w:tc>
        <w:tc>
          <w:tcPr>
            <w:tcW w:w="778" w:type="dxa"/>
            <w:tcBorders>
              <w:left w:val="single" w:sz="2" w:space="0" w:color="auto"/>
            </w:tcBorders>
          </w:tcPr>
          <w:p>
            <w:pPr>
              <w:pStyle w:val="Paragraph"/>
              <w:jc w:val="center"/>
              <w:rPr>
                <w:noProof/>
              </w:rPr>
            </w:pPr>
            <w:r>
              <w:rPr>
                <w:noProof/>
              </w:rPr>
              <w:t>57</w:t>
            </w:r>
          </w:p>
        </w:tc>
        <w:tc>
          <w:tcPr>
            <w:tcW w:w="4800" w:type="dxa"/>
            <w:tcBorders>
              <w:left w:val="single" w:sz="2" w:space="0" w:color="auto"/>
            </w:tcBorders>
          </w:tcPr>
          <w:p>
            <w:pPr>
              <w:pStyle w:val="Paragraph"/>
              <w:rPr>
                <w:noProof/>
              </w:rPr>
            </w:pPr>
            <w:r>
              <w:rPr>
                <w:noProof/>
              </w:rPr>
              <w:t>Photochromic dye, bis(2-{4-[11-cyano-3-(4-fluorophenyl)-6,7-dimethoxy-13,13-dimethyl-3, 13-dihydrobenzo[h]indeno[2,1-f]chromen-3-yl]phenoxy}ethyl) decanedioate (CUS 0133729-7)</w:t>
            </w:r>
          </w:p>
          <w:p>
            <w:pPr>
              <w:pStyle w:val="Paragraph"/>
              <w:rPr>
                <w:noProof/>
              </w:rPr>
            </w:pPr>
            <w:r>
              <w:rPr>
                <w:noProof/>
              </w:rPr>
              <w:t> </w:t>
            </w:r>
            <w:r>
              <w:rPr>
                <w:rStyle w:val="FootnoteReference"/>
                <w:noProof/>
              </w:rPr>
              <w:t>(5)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3204 19 00</w:t>
            </w:r>
          </w:p>
        </w:tc>
        <w:tc>
          <w:tcPr>
            <w:tcW w:w="778" w:type="dxa"/>
            <w:tcBorders>
              <w:left w:val="single" w:sz="2" w:space="0" w:color="auto"/>
            </w:tcBorders>
          </w:tcPr>
          <w:p>
            <w:pPr>
              <w:pStyle w:val="Paragraph"/>
              <w:jc w:val="center"/>
              <w:rPr>
                <w:noProof/>
              </w:rPr>
            </w:pPr>
            <w:r>
              <w:rPr>
                <w:noProof/>
              </w:rPr>
              <w:t>63</w:t>
            </w:r>
          </w:p>
        </w:tc>
        <w:tc>
          <w:tcPr>
            <w:tcW w:w="4800" w:type="dxa"/>
            <w:tcBorders>
              <w:left w:val="single" w:sz="2" w:space="0" w:color="auto"/>
            </w:tcBorders>
          </w:tcPr>
          <w:p>
            <w:pPr>
              <w:pStyle w:val="Paragraph"/>
              <w:rPr>
                <w:noProof/>
              </w:rPr>
            </w:pPr>
            <w:r>
              <w:rPr>
                <w:noProof/>
              </w:rPr>
              <w:t>Photochromic dye, 1-{4-(6-methoxy-3-(4-methoxyphenyl)-13,13-dimethyl-3, 13-dihydrobenzo[h]indeno[2,1-f]chromen-3-yl)phenyl}piperidine (CUS 0133727-5)</w:t>
            </w:r>
          </w:p>
          <w:p>
            <w:pPr>
              <w:pStyle w:val="Paragraph"/>
              <w:rPr>
                <w:noProof/>
              </w:rPr>
            </w:pPr>
            <w:r>
              <w:rPr>
                <w:noProof/>
              </w:rPr>
              <w:t> </w:t>
            </w:r>
            <w:r>
              <w:rPr>
                <w:rStyle w:val="FootnoteReference"/>
                <w:noProof/>
              </w:rPr>
              <w:t>(5)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3204 19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Colourant C.I. Solvent Red 49:2 (CAS RN 1103-39-5) and preparations based thereon with a colourant C.I. Solvent Red 49:2 content of 90 %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3204 19 00</w:t>
            </w:r>
          </w:p>
        </w:tc>
        <w:tc>
          <w:tcPr>
            <w:tcW w:w="778" w:type="dxa"/>
            <w:tcBorders>
              <w:left w:val="single" w:sz="2" w:space="0" w:color="auto"/>
            </w:tcBorders>
          </w:tcPr>
          <w:p>
            <w:pPr>
              <w:pStyle w:val="Paragraph"/>
              <w:jc w:val="center"/>
              <w:rPr>
                <w:noProof/>
              </w:rPr>
            </w:pPr>
            <w:r>
              <w:rPr>
                <w:noProof/>
              </w:rPr>
              <w:t>71</w:t>
            </w:r>
          </w:p>
        </w:tc>
        <w:tc>
          <w:tcPr>
            <w:tcW w:w="4800" w:type="dxa"/>
            <w:tcBorders>
              <w:left w:val="single" w:sz="2" w:space="0" w:color="auto"/>
            </w:tcBorders>
          </w:tcPr>
          <w:p>
            <w:pPr>
              <w:pStyle w:val="Paragraph"/>
              <w:rPr>
                <w:noProof/>
              </w:rPr>
            </w:pPr>
            <w:r>
              <w:rPr>
                <w:noProof/>
              </w:rPr>
              <w:t>Colourant C.I. Solvent Brown 53 (CAS RN 64696-98-6) and preparations based thereon with a colourant C.I. Solvent Brown 53 content of 95 %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3204 19 00</w:t>
            </w:r>
          </w:p>
        </w:tc>
        <w:tc>
          <w:tcPr>
            <w:tcW w:w="778" w:type="dxa"/>
            <w:tcBorders>
              <w:left w:val="single" w:sz="2" w:space="0" w:color="auto"/>
            </w:tcBorders>
          </w:tcPr>
          <w:p>
            <w:pPr>
              <w:pStyle w:val="Paragraph"/>
              <w:jc w:val="center"/>
              <w:rPr>
                <w:noProof/>
              </w:rPr>
            </w:pPr>
            <w:r>
              <w:rPr>
                <w:noProof/>
              </w:rPr>
              <w:t>73</w:t>
            </w:r>
          </w:p>
        </w:tc>
        <w:tc>
          <w:tcPr>
            <w:tcW w:w="4800" w:type="dxa"/>
            <w:tcBorders>
              <w:left w:val="single" w:sz="2" w:space="0" w:color="auto"/>
            </w:tcBorders>
          </w:tcPr>
          <w:p>
            <w:pPr>
              <w:pStyle w:val="Paragraph"/>
              <w:rPr>
                <w:noProof/>
              </w:rPr>
            </w:pPr>
            <w:r>
              <w:rPr>
                <w:noProof/>
              </w:rPr>
              <w:t>Colourant C.I. Solvent Blue 104 (CAS RN 116-75-6) and preparations based thereon with a colourant C.I. Solvent Blue 104 content of 97 %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3204 19 00</w:t>
            </w:r>
          </w:p>
        </w:tc>
        <w:tc>
          <w:tcPr>
            <w:tcW w:w="778" w:type="dxa"/>
            <w:tcBorders>
              <w:left w:val="single" w:sz="2" w:space="0" w:color="auto"/>
            </w:tcBorders>
          </w:tcPr>
          <w:p>
            <w:pPr>
              <w:pStyle w:val="Paragraph"/>
              <w:jc w:val="center"/>
              <w:rPr>
                <w:noProof/>
              </w:rPr>
            </w:pPr>
            <w:r>
              <w:rPr>
                <w:noProof/>
              </w:rPr>
              <w:t>77</w:t>
            </w:r>
          </w:p>
        </w:tc>
        <w:tc>
          <w:tcPr>
            <w:tcW w:w="4800" w:type="dxa"/>
            <w:tcBorders>
              <w:left w:val="single" w:sz="2" w:space="0" w:color="auto"/>
            </w:tcBorders>
          </w:tcPr>
          <w:p>
            <w:pPr>
              <w:pStyle w:val="Paragraph"/>
              <w:rPr>
                <w:noProof/>
              </w:rPr>
            </w:pPr>
            <w:r>
              <w:rPr>
                <w:noProof/>
              </w:rPr>
              <w:t>Colourant C.I. Solvent Yellow 98 (CAS RN 27870-92-4 or CAS RN 12671-74-8) and preparations based thereon with a colourant C.I. Solvent Yellow 98 content of 95 %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3204 19 00</w:t>
            </w:r>
          </w:p>
        </w:tc>
        <w:tc>
          <w:tcPr>
            <w:tcW w:w="778" w:type="dxa"/>
            <w:tcBorders>
              <w:left w:val="single" w:sz="2" w:space="0" w:color="auto"/>
            </w:tcBorders>
          </w:tcPr>
          <w:p>
            <w:pPr>
              <w:pStyle w:val="Paragraph"/>
              <w:jc w:val="center"/>
              <w:rPr>
                <w:noProof/>
              </w:rPr>
            </w:pPr>
            <w:r>
              <w:rPr>
                <w:noProof/>
              </w:rPr>
              <w:t>84</w:t>
            </w:r>
          </w:p>
        </w:tc>
        <w:tc>
          <w:tcPr>
            <w:tcW w:w="4800" w:type="dxa"/>
            <w:tcBorders>
              <w:left w:val="single" w:sz="2" w:space="0" w:color="auto"/>
            </w:tcBorders>
          </w:tcPr>
          <w:p>
            <w:pPr>
              <w:pStyle w:val="Paragraph"/>
              <w:rPr>
                <w:noProof/>
              </w:rPr>
            </w:pPr>
            <w:r>
              <w:rPr>
                <w:noProof/>
              </w:rPr>
              <w:t>Colourant C.I. Solvent Blue 67 (CAS RN 12226-78-7) and preparations based thereon with a colourant C.I. Solvent Blue 67 content of 98 %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3204 19 00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Colourant C.I. Solvent Red HPR (CAS RN 75198-96-8) and preparations based thereon with a colourant C.I. Solvent Red HPR content of 95 %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3204 20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Colourant C.I. Fluorescent Brightener 351 (CAS RN 27344-41-8) and preparations based thereon with a colourant C.I. Fluorescent Brightener 351 content of 90 %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3204 90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Colourant C.I Solvent Yellow 172 (also known as C.I. Solvent Yellow 135) (CAS RN 68427-35-0) and preparations based thereon with a colourant C.I Solvent Yellow 172 (also known as C.I. Solvent Yellow 135)  content of 90 % or more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3205 00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Aluminium lakes prepared from dyes for use in the manufacture of pigments for the pharmaceutical industry</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3205 00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Dye C.I. Carbon Black 7 Lake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3206 11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Titanium dioxide coated with isopropoxytitanium triisostearate, containing by weight 1,5 % or more but not more than 2,5 % of isopropoxytitanium triisostearate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3206 19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3775"/>
            </w:tblGrid>
            <w:tr>
              <w:tc>
                <w:tcPr>
                  <w:tcW w:w="220" w:type="dxa"/>
                </w:tcPr>
                <w:p>
                  <w:pPr>
                    <w:pStyle w:val="Paragraph"/>
                    <w:rPr>
                      <w:noProof/>
                    </w:rPr>
                  </w:pPr>
                  <w:r>
                    <w:rPr>
                      <w:noProof/>
                    </w:rPr>
                    <w:t>—</w:t>
                  </w:r>
                </w:p>
              </w:tc>
              <w:tc>
                <w:tcPr>
                  <w:tcW w:w="3775" w:type="dxa"/>
                </w:tcPr>
                <w:p>
                  <w:pPr>
                    <w:pStyle w:val="Paragraph"/>
                    <w:rPr>
                      <w:noProof/>
                    </w:rPr>
                  </w:pPr>
                  <w:r>
                    <w:rPr>
                      <w:noProof/>
                    </w:rPr>
                    <w:t>72  % (± 2  %) of mica (CAS RN 12001-26-2) and</w:t>
                  </w:r>
                </w:p>
              </w:tc>
            </w:tr>
            <w:tr>
              <w:tc>
                <w:tcPr>
                  <w:tcW w:w="220" w:type="dxa"/>
                </w:tcPr>
                <w:p>
                  <w:pPr>
                    <w:pStyle w:val="Paragraph"/>
                    <w:rPr>
                      <w:noProof/>
                    </w:rPr>
                  </w:pPr>
                  <w:r>
                    <w:rPr>
                      <w:noProof/>
                    </w:rPr>
                    <w:t>—</w:t>
                  </w:r>
                </w:p>
              </w:tc>
              <w:tc>
                <w:tcPr>
                  <w:tcW w:w="3775" w:type="dxa"/>
                </w:tcPr>
                <w:p>
                  <w:pPr>
                    <w:pStyle w:val="Paragraph"/>
                    <w:rPr>
                      <w:noProof/>
                      <w:lang w:val="nl-NL"/>
                    </w:rPr>
                  </w:pPr>
                  <w:r>
                    <w:rPr>
                      <w:noProof/>
                      <w:lang w:val="nl-NL"/>
                    </w:rPr>
                    <w:t>28  % (± 2  %) of titanium dioxide (CAS RN 13463-67-7)</w:t>
                  </w:r>
                </w:p>
              </w:tc>
            </w:tr>
          </w:tbl>
          <w:p>
            <w:pPr>
              <w:pStyle w:val="Paragraph"/>
              <w:rPr>
                <w:noProof/>
                <w:lang w:val="nl-NL"/>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3206 42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Lithopone (CAS RN 1345-05-7)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3206 49 70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 Non aqueous dispersion, containing by weight: </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57 % or more but not more than 63 % of aluminium oxide (CAS RN 1344-28-1)</w:t>
                  </w:r>
                </w:p>
              </w:tc>
            </w:tr>
            <w:tr>
              <w:tc>
                <w:tcPr>
                  <w:tcW w:w="220" w:type="dxa"/>
                </w:tcPr>
                <w:p>
                  <w:pPr>
                    <w:pStyle w:val="Paragraph"/>
                    <w:rPr>
                      <w:noProof/>
                    </w:rPr>
                  </w:pPr>
                  <w:r>
                    <w:rPr>
                      <w:noProof/>
                    </w:rPr>
                    <w:t>—</w:t>
                  </w:r>
                </w:p>
              </w:tc>
              <w:tc>
                <w:tcPr>
                  <w:tcW w:w="4365" w:type="dxa"/>
                </w:tcPr>
                <w:p>
                  <w:pPr>
                    <w:pStyle w:val="Paragraph"/>
                    <w:rPr>
                      <w:noProof/>
                    </w:rPr>
                  </w:pPr>
                  <w:r>
                    <w:rPr>
                      <w:noProof/>
                    </w:rPr>
                    <w:t>37 % or more but not more than 42 % of titanium dioxide (CAS RN13463-67-7), and</w:t>
                  </w:r>
                </w:p>
              </w:tc>
            </w:tr>
            <w:tr>
              <w:tc>
                <w:tcPr>
                  <w:tcW w:w="220" w:type="dxa"/>
                </w:tcPr>
                <w:p>
                  <w:pPr>
                    <w:pStyle w:val="Paragraph"/>
                    <w:rPr>
                      <w:noProof/>
                    </w:rPr>
                  </w:pPr>
                  <w:r>
                    <w:rPr>
                      <w:noProof/>
                    </w:rPr>
                    <w:t>—</w:t>
                  </w:r>
                </w:p>
              </w:tc>
              <w:tc>
                <w:tcPr>
                  <w:tcW w:w="4365" w:type="dxa"/>
                </w:tcPr>
                <w:p>
                  <w:pPr>
                    <w:pStyle w:val="Paragraph"/>
                    <w:rPr>
                      <w:noProof/>
                    </w:rPr>
                  </w:pPr>
                  <w:r>
                    <w:rPr>
                      <w:noProof/>
                    </w:rPr>
                    <w:t>1 % or more but not more than 2 % of triethoxycaprylyl silane (CAS RN 2943-75-1)</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3206 49 70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lang w:val="fr-BE"/>
              </w:rPr>
            </w:pPr>
            <w:r>
              <w:rPr>
                <w:noProof/>
                <w:lang w:val="fr-BE"/>
              </w:rPr>
              <w:t>Colourant C.I. Pigment Blue 27 (CAS RN 14038-43-8)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3206 50 00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Inorganic products of a kind used as luminophores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3207 30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Preparation containing :</w:t>
            </w:r>
          </w:p>
          <w:tbl>
            <w:tblPr>
              <w:tblStyle w:val="Listdash"/>
              <w:tblW w:w="0" w:type="auto"/>
              <w:tblLayout w:type="fixed"/>
              <w:tblLook w:val="0000" w:firstRow="0" w:lastRow="0" w:firstColumn="0" w:lastColumn="0" w:noHBand="0" w:noVBand="0"/>
            </w:tblPr>
            <w:tblGrid>
              <w:gridCol w:w="220"/>
              <w:gridCol w:w="2722"/>
            </w:tblGrid>
            <w:tr>
              <w:tc>
                <w:tcPr>
                  <w:tcW w:w="220" w:type="dxa"/>
                </w:tcPr>
                <w:p>
                  <w:pPr>
                    <w:pStyle w:val="Paragraph"/>
                    <w:rPr>
                      <w:noProof/>
                    </w:rPr>
                  </w:pPr>
                  <w:r>
                    <w:rPr>
                      <w:noProof/>
                    </w:rPr>
                    <w:t>—</w:t>
                  </w:r>
                </w:p>
              </w:tc>
              <w:tc>
                <w:tcPr>
                  <w:tcW w:w="2722" w:type="dxa"/>
                </w:tcPr>
                <w:p>
                  <w:pPr>
                    <w:pStyle w:val="Paragraph"/>
                    <w:rPr>
                      <w:noProof/>
                    </w:rPr>
                  </w:pPr>
                  <w:r>
                    <w:rPr>
                      <w:noProof/>
                    </w:rPr>
                    <w:t>not more than 85 % by weight of silver,</w:t>
                  </w:r>
                </w:p>
              </w:tc>
            </w:tr>
            <w:tr>
              <w:tc>
                <w:tcPr>
                  <w:tcW w:w="220" w:type="dxa"/>
                </w:tcPr>
                <w:p>
                  <w:pPr>
                    <w:pStyle w:val="Paragraph"/>
                    <w:rPr>
                      <w:noProof/>
                    </w:rPr>
                  </w:pPr>
                  <w:r>
                    <w:rPr>
                      <w:noProof/>
                    </w:rPr>
                    <w:t>—</w:t>
                  </w:r>
                </w:p>
              </w:tc>
              <w:tc>
                <w:tcPr>
                  <w:tcW w:w="2722" w:type="dxa"/>
                </w:tcPr>
                <w:p>
                  <w:pPr>
                    <w:pStyle w:val="Paragraph"/>
                    <w:rPr>
                      <w:noProof/>
                    </w:rPr>
                  </w:pPr>
                  <w:r>
                    <w:rPr>
                      <w:noProof/>
                    </w:rPr>
                    <w:t>not less than 2 % by weight of palladium,</w:t>
                  </w:r>
                </w:p>
              </w:tc>
            </w:tr>
            <w:tr>
              <w:tc>
                <w:tcPr>
                  <w:tcW w:w="220" w:type="dxa"/>
                </w:tcPr>
                <w:p>
                  <w:pPr>
                    <w:pStyle w:val="Paragraph"/>
                    <w:rPr>
                      <w:noProof/>
                    </w:rPr>
                  </w:pPr>
                  <w:r>
                    <w:rPr>
                      <w:noProof/>
                    </w:rPr>
                    <w:t>—</w:t>
                  </w:r>
                </w:p>
              </w:tc>
              <w:tc>
                <w:tcPr>
                  <w:tcW w:w="2722" w:type="dxa"/>
                </w:tcPr>
                <w:p>
                  <w:pPr>
                    <w:pStyle w:val="Paragraph"/>
                    <w:rPr>
                      <w:noProof/>
                    </w:rPr>
                  </w:pPr>
                  <w:r>
                    <w:rPr>
                      <w:noProof/>
                    </w:rPr>
                    <w:t>barium titanate,</w:t>
                  </w:r>
                </w:p>
              </w:tc>
            </w:tr>
            <w:tr>
              <w:tc>
                <w:tcPr>
                  <w:tcW w:w="220" w:type="dxa"/>
                </w:tcPr>
                <w:p>
                  <w:pPr>
                    <w:pStyle w:val="Paragraph"/>
                    <w:rPr>
                      <w:noProof/>
                    </w:rPr>
                  </w:pPr>
                  <w:r>
                    <w:rPr>
                      <w:noProof/>
                    </w:rPr>
                    <w:t>—</w:t>
                  </w:r>
                </w:p>
              </w:tc>
              <w:tc>
                <w:tcPr>
                  <w:tcW w:w="2722" w:type="dxa"/>
                </w:tcPr>
                <w:p>
                  <w:pPr>
                    <w:pStyle w:val="Paragraph"/>
                    <w:rPr>
                      <w:noProof/>
                    </w:rPr>
                  </w:pPr>
                  <w:r>
                    <w:rPr>
                      <w:noProof/>
                    </w:rPr>
                    <w:t>terpineol, and</w:t>
                  </w:r>
                </w:p>
              </w:tc>
            </w:tr>
            <w:tr>
              <w:tc>
                <w:tcPr>
                  <w:tcW w:w="220" w:type="dxa"/>
                </w:tcPr>
                <w:p>
                  <w:pPr>
                    <w:pStyle w:val="Paragraph"/>
                    <w:rPr>
                      <w:noProof/>
                    </w:rPr>
                  </w:pPr>
                  <w:r>
                    <w:rPr>
                      <w:noProof/>
                    </w:rPr>
                    <w:t>—</w:t>
                  </w:r>
                </w:p>
              </w:tc>
              <w:tc>
                <w:tcPr>
                  <w:tcW w:w="2722" w:type="dxa"/>
                </w:tcPr>
                <w:p>
                  <w:pPr>
                    <w:pStyle w:val="Paragraph"/>
                    <w:rPr>
                      <w:noProof/>
                    </w:rPr>
                  </w:pPr>
                  <w:r>
                    <w:rPr>
                      <w:noProof/>
                    </w:rPr>
                    <w:t>ethyl cellulose,</w:t>
                  </w:r>
                </w:p>
              </w:tc>
            </w:tr>
          </w:tbl>
          <w:p>
            <w:pPr>
              <w:pStyle w:val="Paragraph"/>
              <w:rPr>
                <w:noProof/>
              </w:rPr>
            </w:pPr>
            <w:r>
              <w:rPr>
                <w:noProof/>
              </w:rPr>
              <w:t>used for screen printing in the manufacture of multilayer ceramic capacitors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3207 30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Printing paste containing</w:t>
            </w:r>
          </w:p>
          <w:tbl>
            <w:tblPr>
              <w:tblStyle w:val="Listdash"/>
              <w:tblW w:w="0" w:type="auto"/>
              <w:tblLayout w:type="fixed"/>
              <w:tblLook w:val="0000" w:firstRow="0" w:lastRow="0" w:firstColumn="0" w:lastColumn="0" w:noHBand="0" w:noVBand="0"/>
            </w:tblPr>
            <w:tblGrid>
              <w:gridCol w:w="220"/>
              <w:gridCol w:w="4037"/>
            </w:tblGrid>
            <w:tr>
              <w:tc>
                <w:tcPr>
                  <w:tcW w:w="220" w:type="dxa"/>
                </w:tcPr>
                <w:p>
                  <w:pPr>
                    <w:pStyle w:val="Paragraph"/>
                    <w:rPr>
                      <w:noProof/>
                    </w:rPr>
                  </w:pPr>
                  <w:r>
                    <w:rPr>
                      <w:noProof/>
                    </w:rPr>
                    <w:t>—</w:t>
                  </w:r>
                </w:p>
              </w:tc>
              <w:tc>
                <w:tcPr>
                  <w:tcW w:w="4037" w:type="dxa"/>
                </w:tcPr>
                <w:p>
                  <w:pPr>
                    <w:pStyle w:val="Paragraph"/>
                    <w:rPr>
                      <w:noProof/>
                    </w:rPr>
                  </w:pPr>
                  <w:r>
                    <w:rPr>
                      <w:noProof/>
                    </w:rPr>
                    <w:t>30 % by weight or more, but not more than 50 % of silver and</w:t>
                  </w:r>
                </w:p>
              </w:tc>
            </w:tr>
            <w:tr>
              <w:tc>
                <w:tcPr>
                  <w:tcW w:w="220" w:type="dxa"/>
                </w:tcPr>
                <w:p>
                  <w:pPr>
                    <w:pStyle w:val="Paragraph"/>
                    <w:rPr>
                      <w:noProof/>
                    </w:rPr>
                  </w:pPr>
                  <w:r>
                    <w:rPr>
                      <w:noProof/>
                    </w:rPr>
                    <w:t>—</w:t>
                  </w:r>
                </w:p>
              </w:tc>
              <w:tc>
                <w:tcPr>
                  <w:tcW w:w="4037" w:type="dxa"/>
                </w:tcPr>
                <w:p>
                  <w:pPr>
                    <w:pStyle w:val="Paragraph"/>
                    <w:rPr>
                      <w:noProof/>
                    </w:rPr>
                  </w:pPr>
                  <w:r>
                    <w:rPr>
                      <w:noProof/>
                    </w:rPr>
                    <w:t>8 % by weight or more, but not more than 17 % of palladium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3207 40 85</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Glass flakes coated with silver, of an average diameter of 40 (± 10) µm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3207 40 85</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Glass flakes (CAS RN 65997-17-3):</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a thickness of 0,3 µm or more but not more than 10 µm, and</w:t>
                  </w:r>
                </w:p>
              </w:tc>
            </w:tr>
            <w:tr>
              <w:tc>
                <w:tcPr>
                  <w:tcW w:w="220" w:type="dxa"/>
                </w:tcPr>
                <w:p>
                  <w:pPr>
                    <w:pStyle w:val="Paragraph"/>
                    <w:rPr>
                      <w:noProof/>
                    </w:rPr>
                  </w:pPr>
                  <w:r>
                    <w:rPr>
                      <w:noProof/>
                    </w:rPr>
                    <w:t>—</w:t>
                  </w:r>
                </w:p>
              </w:tc>
              <w:tc>
                <w:tcPr>
                  <w:tcW w:w="4365" w:type="dxa"/>
                </w:tcPr>
                <w:p>
                  <w:pPr>
                    <w:pStyle w:val="Paragraph"/>
                    <w:rPr>
                      <w:noProof/>
                    </w:rPr>
                  </w:pPr>
                  <w:r>
                    <w:rPr>
                      <w:noProof/>
                    </w:rPr>
                    <w:t>coated with titanium dioxide (CAS RN 13463-67-7) or iron oxide (CAS RN 18282-10-5)</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3208 10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Thermoplastic polyester copolymer resin with a solid content of 30 % or more but not more than 50 %, in organic solvents</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3208 10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Anti-reflection coating, consisting of an ester based polymer modified with a chromophore group, in the form of a solution of either 2-methoxy-1-propanol, 2-methoxy-1-methylethyl acetate or methyl-2-hydroxyisobutyrate, containing by weight not more than 10 % of polymer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3208 20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 xml:space="preserve">Copolymer of </w:t>
            </w:r>
            <w:r>
              <w:rPr>
                <w:i/>
                <w:iCs/>
                <w:noProof/>
              </w:rPr>
              <w:t>N</w:t>
            </w:r>
            <w:r>
              <w:rPr>
                <w:noProof/>
              </w:rPr>
              <w:t xml:space="preserve">-vinylcaprolactam, </w:t>
            </w:r>
            <w:r>
              <w:rPr>
                <w:i/>
                <w:iCs/>
                <w:noProof/>
              </w:rPr>
              <w:t>N</w:t>
            </w:r>
            <w:r>
              <w:rPr>
                <w:noProof/>
              </w:rPr>
              <w:t>-vinyl-2-pyrrolidone and dimethylaminoethyl methacrylate, in the form of a solution in ethanol containing by weight 34 % or more but not more than 40 % of copolymer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3208 20 10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Immersion topcoat solution containing by weight 0,5 % or more but not more than 15 % of acrylate-methacrylate-alkenesulphonate copolymers with fluorinated side chains, in a solution of n-butanol and/or 4-methyl-2-pentanol and/or diisoamylether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3208 90 19</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Copolymer of maleic acid and methyl vinyl ether, monoesterified with ethyl and/or isopropyl and/or butyl groups, in the form of a solution in ethanol, ethanol and butanol, isopropanol or isopropanol and butanol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3208 90 19</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Chlorinated polyolefins, in a solution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3208 90 19</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Preparation of 5 % or more but not more than 20 % by weight of propylene maleic anhydride copolymer or a blend of polypropylene and propylene maleic anhydride copolymer in an organic solvent</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Borders>
              <w:bottom w:val="nil"/>
            </w:tcBorders>
          </w:tcPr>
          <w:p>
            <w:pPr>
              <w:pStyle w:val="Paragraph"/>
              <w:rPr>
                <w:noProof/>
              </w:rPr>
            </w:pPr>
            <w:r>
              <w:rPr>
                <w:noProof/>
              </w:rPr>
              <w:t>ex 3208 90 19</w:t>
            </w:r>
          </w:p>
          <w:p>
            <w:pPr>
              <w:pStyle w:val="Paragraph"/>
              <w:rPr>
                <w:noProof/>
              </w:rPr>
            </w:pPr>
            <w:r>
              <w:rPr>
                <w:noProof/>
              </w:rPr>
              <w:t>ex 3208 90 91</w:t>
            </w:r>
          </w:p>
        </w:tc>
        <w:tc>
          <w:tcPr>
            <w:tcW w:w="778" w:type="dxa"/>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Tetrafluoroethylene copolymer in butylacetate solution with a content of solvent of 50 % (± 2 %) by weight</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Pr>
          <w:p>
            <w:pPr>
              <w:pStyle w:val="Paragraph"/>
              <w:rPr>
                <w:noProof/>
              </w:rPr>
            </w:pPr>
            <w:r>
              <w:rPr>
                <w:noProof/>
              </w:rPr>
              <w:t>ex 3208 90 19</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Silicones containing 50 % by weight or more of xylene of a kind used for the manufacture of long term surgical implants </w:t>
            </w:r>
          </w:p>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3208 90 19</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Polymer of methylsiloxane, in the form of a solution in a mixture of acetone, butanol, ethanol and isopropanol, containing by weight 5 % or more but not more than 11 % of polymer of methylsiloxane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rStyle w:val="FootnoteReference"/>
                <w:noProof/>
              </w:rPr>
              <w:t>*</w:t>
            </w:r>
            <w:r>
              <w:rPr>
                <w:noProof/>
              </w:rPr>
              <w:t>ex 3208 90 19</w:t>
            </w:r>
          </w:p>
          <w:p>
            <w:pPr>
              <w:pStyle w:val="Paragraph"/>
              <w:rPr>
                <w:noProof/>
              </w:rPr>
            </w:pPr>
            <w:r>
              <w:rPr>
                <w:noProof/>
              </w:rPr>
              <w:t>ex 3824 99 92</w:t>
            </w:r>
          </w:p>
        </w:tc>
        <w:tc>
          <w:tcPr>
            <w:tcW w:w="778" w:type="dxa"/>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63</w:t>
            </w:r>
          </w:p>
        </w:tc>
        <w:tc>
          <w:tcPr>
            <w:tcW w:w="4800" w:type="dxa"/>
            <w:tcBorders>
              <w:left w:val="single" w:sz="2" w:space="0" w:color="auto"/>
            </w:tcBorders>
          </w:tcPr>
          <w:p>
            <w:pPr>
              <w:pStyle w:val="Paragraph"/>
              <w:rPr>
                <w:noProof/>
              </w:rPr>
            </w:pPr>
            <w:r>
              <w:rPr>
                <w:noProof/>
              </w:rPr>
              <w:t>Polymer consisting of a polycondensate of formaldehyde and naphthalenediol, chemically modified by reaction with an alkyne halide, dissolved in propylene glycol methyl ether acetate</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rStyle w:val="FootnoteReference"/>
                <w:noProof/>
              </w:rPr>
              <w:t>*</w:t>
            </w:r>
            <w:r>
              <w:rPr>
                <w:noProof/>
              </w:rPr>
              <w:t>ex 3208 90 19</w:t>
            </w:r>
          </w:p>
        </w:tc>
        <w:tc>
          <w:tcPr>
            <w:tcW w:w="778" w:type="dxa"/>
            <w:tcBorders>
              <w:left w:val="single" w:sz="2" w:space="0" w:color="auto"/>
            </w:tcBorders>
          </w:tcPr>
          <w:p>
            <w:pPr>
              <w:pStyle w:val="Paragraph"/>
              <w:jc w:val="center"/>
              <w:rPr>
                <w:noProof/>
              </w:rPr>
            </w:pPr>
            <w:r>
              <w:rPr>
                <w:noProof/>
              </w:rPr>
              <w:t>47</w:t>
            </w:r>
          </w:p>
        </w:tc>
        <w:tc>
          <w:tcPr>
            <w:tcW w:w="4800" w:type="dxa"/>
            <w:tcBorders>
              <w:left w:val="single" w:sz="2" w:space="0" w:color="auto"/>
            </w:tcBorders>
          </w:tcPr>
          <w:p>
            <w:pPr>
              <w:pStyle w:val="Paragraph"/>
              <w:rPr>
                <w:noProof/>
              </w:rPr>
            </w:pPr>
            <w:r>
              <w:rPr>
                <w:noProof/>
              </w:rPr>
              <w:t>Solution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0.1 % or more but not more than 20 % of  alkoxygroups containing siloxane polymer with alkyl or aryl substituents</w:t>
                  </w:r>
                </w:p>
              </w:tc>
            </w:tr>
            <w:tr>
              <w:tc>
                <w:tcPr>
                  <w:tcW w:w="220" w:type="dxa"/>
                </w:tcPr>
                <w:p>
                  <w:pPr>
                    <w:pStyle w:val="Paragraph"/>
                    <w:rPr>
                      <w:noProof/>
                    </w:rPr>
                  </w:pPr>
                  <w:r>
                    <w:rPr>
                      <w:noProof/>
                    </w:rPr>
                    <w:t>—</w:t>
                  </w:r>
                </w:p>
              </w:tc>
              <w:tc>
                <w:tcPr>
                  <w:tcW w:w="4365" w:type="dxa"/>
                </w:tcPr>
                <w:p>
                  <w:pPr>
                    <w:pStyle w:val="Paragraph"/>
                    <w:rPr>
                      <w:noProof/>
                    </w:rPr>
                  </w:pPr>
                  <w:r>
                    <w:rPr>
                      <w:noProof/>
                    </w:rPr>
                    <w:t>75 % or more of an organic solvent containing one or more of propyleneglycolethylether  (CAS RN 1569-02-4), propylene glycol mono methylether acetate (CAS RN 108-65-6)  or propyleneglycol propylether  (CAS RN 1569-01-3)</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3208 90 19</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Solution containing by weight:</w:t>
            </w:r>
          </w:p>
          <w:tbl>
            <w:tblPr>
              <w:tblStyle w:val="Listdash"/>
              <w:tblW w:w="0" w:type="auto"/>
              <w:tblLayout w:type="fixed"/>
              <w:tblLook w:val="0000" w:firstRow="0" w:lastRow="0" w:firstColumn="0" w:lastColumn="0" w:noHBand="0" w:noVBand="0"/>
            </w:tblPr>
            <w:tblGrid>
              <w:gridCol w:w="220"/>
              <w:gridCol w:w="3445"/>
            </w:tblGrid>
            <w:tr>
              <w:tc>
                <w:tcPr>
                  <w:tcW w:w="220" w:type="dxa"/>
                </w:tcPr>
                <w:p>
                  <w:pPr>
                    <w:pStyle w:val="Paragraph"/>
                    <w:rPr>
                      <w:noProof/>
                    </w:rPr>
                  </w:pPr>
                  <w:r>
                    <w:rPr>
                      <w:noProof/>
                    </w:rPr>
                    <w:t>—</w:t>
                  </w:r>
                </w:p>
              </w:tc>
              <w:tc>
                <w:tcPr>
                  <w:tcW w:w="3445" w:type="dxa"/>
                </w:tcPr>
                <w:p>
                  <w:pPr>
                    <w:pStyle w:val="Paragraph"/>
                    <w:rPr>
                      <w:noProof/>
                    </w:rPr>
                  </w:pPr>
                  <w:r>
                    <w:rPr>
                      <w:noProof/>
                    </w:rPr>
                    <w:t xml:space="preserve">(65 ± 10) % of </w:t>
                  </w:r>
                  <w:r>
                    <w:rPr>
                      <w:i/>
                      <w:iCs/>
                      <w:noProof/>
                    </w:rPr>
                    <w:t>γ</w:t>
                  </w:r>
                  <w:r>
                    <w:rPr>
                      <w:noProof/>
                    </w:rPr>
                    <w:t>-butyrolactone,</w:t>
                  </w:r>
                </w:p>
              </w:tc>
            </w:tr>
            <w:tr>
              <w:tc>
                <w:tcPr>
                  <w:tcW w:w="220" w:type="dxa"/>
                </w:tcPr>
                <w:p>
                  <w:pPr>
                    <w:pStyle w:val="Paragraph"/>
                    <w:rPr>
                      <w:noProof/>
                    </w:rPr>
                  </w:pPr>
                  <w:r>
                    <w:rPr>
                      <w:noProof/>
                    </w:rPr>
                    <w:t>—</w:t>
                  </w:r>
                </w:p>
              </w:tc>
              <w:tc>
                <w:tcPr>
                  <w:tcW w:w="3445" w:type="dxa"/>
                </w:tcPr>
                <w:p>
                  <w:pPr>
                    <w:pStyle w:val="Paragraph"/>
                    <w:rPr>
                      <w:noProof/>
                    </w:rPr>
                  </w:pPr>
                  <w:r>
                    <w:rPr>
                      <w:noProof/>
                    </w:rPr>
                    <w:t>(30 ± 10) % of polyamide resin,</w:t>
                  </w:r>
                </w:p>
              </w:tc>
            </w:tr>
            <w:tr>
              <w:tc>
                <w:tcPr>
                  <w:tcW w:w="220" w:type="dxa"/>
                </w:tcPr>
                <w:p>
                  <w:pPr>
                    <w:pStyle w:val="Paragraph"/>
                    <w:rPr>
                      <w:noProof/>
                    </w:rPr>
                  </w:pPr>
                  <w:r>
                    <w:rPr>
                      <w:noProof/>
                    </w:rPr>
                    <w:t>—</w:t>
                  </w:r>
                </w:p>
              </w:tc>
              <w:tc>
                <w:tcPr>
                  <w:tcW w:w="3445" w:type="dxa"/>
                </w:tcPr>
                <w:p>
                  <w:pPr>
                    <w:pStyle w:val="Paragraph"/>
                    <w:rPr>
                      <w:noProof/>
                    </w:rPr>
                  </w:pPr>
                  <w:r>
                    <w:rPr>
                      <w:noProof/>
                    </w:rPr>
                    <w:t>(3,5 ± 1,5) % of naphthoquinone ester derivative and</w:t>
                  </w:r>
                </w:p>
              </w:tc>
            </w:tr>
            <w:tr>
              <w:tc>
                <w:tcPr>
                  <w:tcW w:w="220" w:type="dxa"/>
                </w:tcPr>
                <w:p>
                  <w:pPr>
                    <w:pStyle w:val="Paragraph"/>
                    <w:rPr>
                      <w:noProof/>
                    </w:rPr>
                  </w:pPr>
                  <w:r>
                    <w:rPr>
                      <w:noProof/>
                    </w:rPr>
                    <w:t>—</w:t>
                  </w:r>
                </w:p>
              </w:tc>
              <w:tc>
                <w:tcPr>
                  <w:tcW w:w="3445" w:type="dxa"/>
                </w:tcPr>
                <w:p>
                  <w:pPr>
                    <w:pStyle w:val="Paragraph"/>
                    <w:rPr>
                      <w:noProof/>
                    </w:rPr>
                  </w:pPr>
                  <w:r>
                    <w:rPr>
                      <w:noProof/>
                    </w:rPr>
                    <w:t>(1,5 ± 0,5) % of arylsilicic acid</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3208 90 19</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Copolymer of hydroxystyrene with one or more of the following:</w:t>
            </w:r>
          </w:p>
          <w:tbl>
            <w:tblPr>
              <w:tblStyle w:val="Listdash"/>
              <w:tblW w:w="0" w:type="auto"/>
              <w:tblLayout w:type="fixed"/>
              <w:tblLook w:val="0000" w:firstRow="0" w:lastRow="0" w:firstColumn="0" w:lastColumn="0" w:noHBand="0" w:noVBand="0"/>
            </w:tblPr>
            <w:tblGrid>
              <w:gridCol w:w="220"/>
              <w:gridCol w:w="958"/>
            </w:tblGrid>
            <w:tr>
              <w:tc>
                <w:tcPr>
                  <w:tcW w:w="220" w:type="dxa"/>
                </w:tcPr>
                <w:p>
                  <w:pPr>
                    <w:pStyle w:val="Paragraph"/>
                    <w:rPr>
                      <w:noProof/>
                    </w:rPr>
                  </w:pPr>
                  <w:r>
                    <w:rPr>
                      <w:noProof/>
                    </w:rPr>
                    <w:t>—</w:t>
                  </w:r>
                </w:p>
              </w:tc>
              <w:tc>
                <w:tcPr>
                  <w:tcW w:w="958" w:type="dxa"/>
                </w:tcPr>
                <w:p>
                  <w:pPr>
                    <w:pStyle w:val="Paragraph"/>
                    <w:rPr>
                      <w:noProof/>
                    </w:rPr>
                  </w:pPr>
                  <w:r>
                    <w:rPr>
                      <w:noProof/>
                    </w:rPr>
                    <w:t>styrene</w:t>
                  </w:r>
                </w:p>
              </w:tc>
            </w:tr>
            <w:tr>
              <w:tc>
                <w:tcPr>
                  <w:tcW w:w="220" w:type="dxa"/>
                </w:tcPr>
                <w:p>
                  <w:pPr>
                    <w:pStyle w:val="Paragraph"/>
                    <w:rPr>
                      <w:noProof/>
                    </w:rPr>
                  </w:pPr>
                  <w:r>
                    <w:rPr>
                      <w:noProof/>
                    </w:rPr>
                    <w:t>—</w:t>
                  </w:r>
                </w:p>
              </w:tc>
              <w:tc>
                <w:tcPr>
                  <w:tcW w:w="958" w:type="dxa"/>
                </w:tcPr>
                <w:p>
                  <w:pPr>
                    <w:pStyle w:val="Paragraph"/>
                    <w:rPr>
                      <w:noProof/>
                    </w:rPr>
                  </w:pPr>
                  <w:r>
                    <w:rPr>
                      <w:noProof/>
                    </w:rPr>
                    <w:t>alkoxystyrene</w:t>
                  </w:r>
                </w:p>
              </w:tc>
            </w:tr>
            <w:tr>
              <w:tc>
                <w:tcPr>
                  <w:tcW w:w="220" w:type="dxa"/>
                </w:tcPr>
                <w:p>
                  <w:pPr>
                    <w:pStyle w:val="Paragraph"/>
                    <w:rPr>
                      <w:noProof/>
                    </w:rPr>
                  </w:pPr>
                  <w:r>
                    <w:rPr>
                      <w:noProof/>
                    </w:rPr>
                    <w:t>—</w:t>
                  </w:r>
                </w:p>
              </w:tc>
              <w:tc>
                <w:tcPr>
                  <w:tcW w:w="958" w:type="dxa"/>
                </w:tcPr>
                <w:p>
                  <w:pPr>
                    <w:pStyle w:val="Paragraph"/>
                    <w:rPr>
                      <w:noProof/>
                    </w:rPr>
                  </w:pPr>
                  <w:r>
                    <w:rPr>
                      <w:noProof/>
                    </w:rPr>
                    <w:t>alkylacrylates</w:t>
                  </w:r>
                </w:p>
              </w:tc>
            </w:tr>
          </w:tbl>
          <w:p>
            <w:pPr>
              <w:pStyle w:val="Paragraph"/>
              <w:rPr>
                <w:noProof/>
              </w:rPr>
            </w:pPr>
            <w:r>
              <w:rPr>
                <w:noProof/>
              </w:rPr>
              <w:t>dissolved in ethyl lactate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3208 90 19</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Acenaphthalene copolymer in ethyl lactate solution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3208 90 99</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Solution based on chemically modified natural polymers, containing two or more of the following dyes: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methyl 8’-acetoxy-1,3,3,5,6-pentamethyl-2,3-dihydrospiro[1</w:t>
                  </w:r>
                  <w:r>
                    <w:rPr>
                      <w:i/>
                      <w:iCs/>
                      <w:noProof/>
                    </w:rPr>
                    <w:t>H</w:t>
                  </w:r>
                  <w:r>
                    <w:rPr>
                      <w:noProof/>
                    </w:rPr>
                    <w:t>-indole-2,3’-naphtho[2,1-</w:t>
                  </w:r>
                  <w:r>
                    <w:rPr>
                      <w:i/>
                      <w:iCs/>
                      <w:noProof/>
                    </w:rPr>
                    <w:t>b</w:t>
                  </w:r>
                  <w:r>
                    <w:rPr>
                      <w:noProof/>
                    </w:rPr>
                    <w:t>][1,4]oxazine]-9’-carboxylate,</w:t>
                  </w:r>
                </w:p>
              </w:tc>
            </w:tr>
            <w:tr>
              <w:tc>
                <w:tcPr>
                  <w:tcW w:w="220" w:type="dxa"/>
                </w:tcPr>
                <w:p>
                  <w:pPr>
                    <w:pStyle w:val="Paragraph"/>
                    <w:rPr>
                      <w:noProof/>
                    </w:rPr>
                  </w:pPr>
                  <w:r>
                    <w:rPr>
                      <w:noProof/>
                    </w:rPr>
                    <w:t>—</w:t>
                  </w:r>
                </w:p>
              </w:tc>
              <w:tc>
                <w:tcPr>
                  <w:tcW w:w="4365" w:type="dxa"/>
                </w:tcPr>
                <w:p>
                  <w:pPr>
                    <w:pStyle w:val="Paragraph"/>
                    <w:rPr>
                      <w:noProof/>
                    </w:rPr>
                  </w:pPr>
                  <w:r>
                    <w:rPr>
                      <w:noProof/>
                    </w:rPr>
                    <w:t>methyl 6-(isobutyryloxy)-2,2-diphenyl-2</w:t>
                  </w:r>
                  <w:r>
                    <w:rPr>
                      <w:i/>
                      <w:iCs/>
                      <w:noProof/>
                    </w:rPr>
                    <w:t>H</w:t>
                  </w:r>
                  <w:r>
                    <w:rPr>
                      <w:noProof/>
                    </w:rPr>
                    <w:t>-benzo[</w:t>
                  </w:r>
                  <w:r>
                    <w:rPr>
                      <w:i/>
                      <w:iCs/>
                      <w:noProof/>
                    </w:rPr>
                    <w:t>h</w:t>
                  </w:r>
                  <w:r>
                    <w:rPr>
                      <w:noProof/>
                    </w:rPr>
                    <w:t>]chromene-5-carboxylate,</w:t>
                  </w:r>
                </w:p>
              </w:tc>
            </w:tr>
            <w:tr>
              <w:tc>
                <w:tcPr>
                  <w:tcW w:w="220" w:type="dxa"/>
                </w:tcPr>
                <w:p>
                  <w:pPr>
                    <w:pStyle w:val="Paragraph"/>
                    <w:rPr>
                      <w:noProof/>
                    </w:rPr>
                  </w:pPr>
                  <w:r>
                    <w:rPr>
                      <w:noProof/>
                    </w:rPr>
                    <w:t>—</w:t>
                  </w:r>
                </w:p>
              </w:tc>
              <w:tc>
                <w:tcPr>
                  <w:tcW w:w="4365" w:type="dxa"/>
                </w:tcPr>
                <w:p>
                  <w:pPr>
                    <w:pStyle w:val="Paragraph"/>
                    <w:rPr>
                      <w:noProof/>
                    </w:rPr>
                  </w:pPr>
                  <w:r>
                    <w:rPr>
                      <w:noProof/>
                    </w:rPr>
                    <w:t>13-isopropyl-3,3-bis(4-methoxyphenyl)-6,11-dimethyl-3,13-dihydrobenzo[</w:t>
                  </w:r>
                  <w:r>
                    <w:rPr>
                      <w:i/>
                      <w:iCs/>
                      <w:noProof/>
                    </w:rPr>
                    <w:t>h</w:t>
                  </w:r>
                  <w:r>
                    <w:rPr>
                      <w:noProof/>
                    </w:rPr>
                    <w:t>]indeno[2,1-</w:t>
                  </w:r>
                  <w:r>
                    <w:rPr>
                      <w:i/>
                      <w:iCs/>
                      <w:noProof/>
                    </w:rPr>
                    <w:t>f</w:t>
                  </w:r>
                  <w:r>
                    <w:rPr>
                      <w:noProof/>
                    </w:rPr>
                    <w:t>]chromen-13-ol,</w:t>
                  </w:r>
                </w:p>
              </w:tc>
            </w:tr>
            <w:tr>
              <w:tc>
                <w:tcPr>
                  <w:tcW w:w="220" w:type="dxa"/>
                </w:tcPr>
                <w:p>
                  <w:pPr>
                    <w:pStyle w:val="Paragraph"/>
                    <w:rPr>
                      <w:noProof/>
                    </w:rPr>
                  </w:pPr>
                  <w:r>
                    <w:rPr>
                      <w:noProof/>
                    </w:rPr>
                    <w:t>—</w:t>
                  </w:r>
                </w:p>
              </w:tc>
              <w:tc>
                <w:tcPr>
                  <w:tcW w:w="4365" w:type="dxa"/>
                </w:tcPr>
                <w:p>
                  <w:pPr>
                    <w:pStyle w:val="Paragraph"/>
                    <w:rPr>
                      <w:noProof/>
                    </w:rPr>
                  </w:pPr>
                  <w:r>
                    <w:rPr>
                      <w:noProof/>
                    </w:rPr>
                    <w:t>ethoxycarbonylmethyl 8-methyl-2,2-diphenyl-2</w:t>
                  </w:r>
                  <w:r>
                    <w:rPr>
                      <w:i/>
                      <w:iCs/>
                      <w:noProof/>
                    </w:rPr>
                    <w:t>H</w:t>
                  </w:r>
                  <w:r>
                    <w:rPr>
                      <w:noProof/>
                    </w:rPr>
                    <w:t>-benzo[</w:t>
                  </w:r>
                  <w:r>
                    <w:rPr>
                      <w:i/>
                      <w:iCs/>
                      <w:noProof/>
                    </w:rPr>
                    <w:t>h</w:t>
                  </w:r>
                  <w:r>
                    <w:rPr>
                      <w:noProof/>
                    </w:rPr>
                    <w:t>]chromene-5-carboxylate,</w:t>
                  </w:r>
                </w:p>
              </w:tc>
            </w:tr>
            <w:tr>
              <w:tc>
                <w:tcPr>
                  <w:tcW w:w="220" w:type="dxa"/>
                </w:tcPr>
                <w:p>
                  <w:pPr>
                    <w:pStyle w:val="Paragraph"/>
                    <w:rPr>
                      <w:noProof/>
                    </w:rPr>
                  </w:pPr>
                  <w:r>
                    <w:rPr>
                      <w:noProof/>
                    </w:rPr>
                    <w:t>—</w:t>
                  </w:r>
                </w:p>
              </w:tc>
              <w:tc>
                <w:tcPr>
                  <w:tcW w:w="4365" w:type="dxa"/>
                </w:tcPr>
                <w:p>
                  <w:pPr>
                    <w:pStyle w:val="Paragraph"/>
                    <w:rPr>
                      <w:noProof/>
                    </w:rPr>
                  </w:pPr>
                  <w:r>
                    <w:rPr>
                      <w:noProof/>
                    </w:rPr>
                    <w:t>13-ethyl-3-[4-(morpholino)phenyl]-3-phenyl-3,13-dihydrobenzo[</w:t>
                  </w:r>
                  <w:r>
                    <w:rPr>
                      <w:i/>
                      <w:iCs/>
                      <w:noProof/>
                    </w:rPr>
                    <w:t>h</w:t>
                  </w:r>
                  <w:r>
                    <w:rPr>
                      <w:noProof/>
                    </w:rPr>
                    <w:t>]indeno[2,1-</w:t>
                  </w:r>
                  <w:r>
                    <w:rPr>
                      <w:i/>
                      <w:iCs/>
                      <w:noProof/>
                    </w:rPr>
                    <w:t>f</w:t>
                  </w:r>
                  <w:r>
                    <w:rPr>
                      <w:noProof/>
                    </w:rPr>
                    <w:t>]chromen-13-ol</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rStyle w:val="FootnoteReference"/>
                <w:noProof/>
              </w:rPr>
              <w:t>*</w:t>
            </w:r>
            <w:r>
              <w:rPr>
                <w:noProof/>
              </w:rPr>
              <w:t>ex 3215 11 90</w:t>
            </w:r>
          </w:p>
          <w:p>
            <w:pPr>
              <w:pStyle w:val="Paragraph"/>
              <w:rPr>
                <w:noProof/>
              </w:rPr>
            </w:pPr>
            <w:r>
              <w:rPr>
                <w:noProof/>
              </w:rPr>
              <w:t>ex 3215 19 90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Printing ink, liquid, consisting of a dispersion of a vinyl acrylate copolymer and colour pigments in isoparaffins, containing by weight not more than 13 % of vinyl acrylate copolymer and colour pigments</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rStyle w:val="FootnoteReference"/>
                <w:noProof/>
              </w:rPr>
              <w:t>*</w:t>
            </w:r>
            <w:r>
              <w:rPr>
                <w:noProof/>
              </w:rPr>
              <w:t>ex 3215 19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Ink:</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consisting of a polyester polymer and a dispersion of silver (CAS RN 7440-22-4) and silver chloride (CAS RN 7783-90-6) in methyl propyl ketone (CAS RN 107-87-9),</w:t>
                  </w:r>
                </w:p>
              </w:tc>
            </w:tr>
            <w:tr>
              <w:tc>
                <w:tcPr>
                  <w:tcW w:w="220" w:type="dxa"/>
                </w:tcPr>
                <w:p>
                  <w:pPr>
                    <w:pStyle w:val="Paragraph"/>
                    <w:rPr>
                      <w:noProof/>
                    </w:rPr>
                  </w:pPr>
                  <w:r>
                    <w:rPr>
                      <w:noProof/>
                    </w:rPr>
                    <w:t>—</w:t>
                  </w:r>
                </w:p>
              </w:tc>
              <w:tc>
                <w:tcPr>
                  <w:tcW w:w="4365" w:type="dxa"/>
                </w:tcPr>
                <w:p>
                  <w:pPr>
                    <w:pStyle w:val="Paragraph"/>
                    <w:rPr>
                      <w:noProof/>
                    </w:rPr>
                  </w:pPr>
                  <w:r>
                    <w:rPr>
                      <w:noProof/>
                    </w:rPr>
                    <w:t>with a total solid content by weight of 55 % or more, but not more than 57 %, and</w:t>
                  </w:r>
                </w:p>
              </w:tc>
            </w:tr>
            <w:tr>
              <w:tc>
                <w:tcPr>
                  <w:tcW w:w="220" w:type="dxa"/>
                </w:tcPr>
                <w:p>
                  <w:pPr>
                    <w:pStyle w:val="Paragraph"/>
                    <w:rPr>
                      <w:noProof/>
                    </w:rPr>
                  </w:pPr>
                  <w:r>
                    <w:rPr>
                      <w:noProof/>
                    </w:rPr>
                    <w:t>—</w:t>
                  </w:r>
                </w:p>
              </w:tc>
              <w:tc>
                <w:tcPr>
                  <w:tcW w:w="4365" w:type="dxa"/>
                </w:tcPr>
                <w:p>
                  <w:pPr>
                    <w:pStyle w:val="Paragraph"/>
                    <w:rPr>
                      <w:noProof/>
                    </w:rPr>
                  </w:pPr>
                  <w:r>
                    <w:rPr>
                      <w:noProof/>
                    </w:rPr>
                    <w:t>with a specific gravity of 1,40 g/cm</w:t>
                  </w:r>
                  <w:r>
                    <w:rPr>
                      <w:noProof/>
                      <w:vertAlign w:val="superscript"/>
                    </w:rPr>
                    <w:t>3</w:t>
                  </w:r>
                  <w:r>
                    <w:rPr>
                      <w:noProof/>
                    </w:rPr>
                    <w:t xml:space="preserve"> or more, but not more than 1,60 g/cm</w:t>
                  </w:r>
                  <w:r>
                    <w:rPr>
                      <w:noProof/>
                      <w:vertAlign w:val="superscript"/>
                    </w:rPr>
                    <w:t>3</w:t>
                  </w:r>
                  <w:r>
                    <w:rPr>
                      <w:noProof/>
                    </w:rPr>
                    <w:t>,</w:t>
                  </w:r>
                </w:p>
              </w:tc>
            </w:tr>
          </w:tbl>
          <w:p>
            <w:pPr>
              <w:pStyle w:val="Paragraph"/>
              <w:rPr>
                <w:noProof/>
              </w:rPr>
            </w:pPr>
            <w:r>
              <w:rPr>
                <w:noProof/>
              </w:rPr>
              <w:t>used to imprint electrodes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l</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3215 90 70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Ink formulation, for use in the manufacture of ink-jet cartridges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3215 90 70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Heat sensitive ink fixed on a plastic film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3215 90 70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Disposable cartridge ink,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1 % or more, but not more than 10 % of amorphous silicon dioxide or</w:t>
                  </w:r>
                </w:p>
              </w:tc>
            </w:tr>
            <w:tr>
              <w:tc>
                <w:tcPr>
                  <w:tcW w:w="220" w:type="dxa"/>
                </w:tcPr>
                <w:p>
                  <w:pPr>
                    <w:pStyle w:val="Paragraph"/>
                    <w:rPr>
                      <w:noProof/>
                    </w:rPr>
                  </w:pPr>
                  <w:r>
                    <w:rPr>
                      <w:noProof/>
                    </w:rPr>
                    <w:t>—</w:t>
                  </w:r>
                </w:p>
              </w:tc>
              <w:tc>
                <w:tcPr>
                  <w:tcW w:w="4365" w:type="dxa"/>
                </w:tcPr>
                <w:p>
                  <w:pPr>
                    <w:pStyle w:val="Paragraph"/>
                    <w:rPr>
                      <w:noProof/>
                    </w:rPr>
                  </w:pPr>
                  <w:r>
                    <w:rPr>
                      <w:noProof/>
                    </w:rPr>
                    <w:t>3,8 % or more of dye C.I. Solvent Black 7 in organic solvents</w:t>
                  </w:r>
                </w:p>
              </w:tc>
            </w:tr>
          </w:tbl>
          <w:p>
            <w:pPr>
              <w:pStyle w:val="Paragraph"/>
              <w:rPr>
                <w:noProof/>
              </w:rPr>
            </w:pPr>
            <w:r>
              <w:rPr>
                <w:noProof/>
              </w:rPr>
              <w:t>for use in the marking of integrated circuits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3215 90 70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Dry ink powder with a base of hybrid resin (made from polystyrene acrylic resin and polyester resin) mixed with:</w:t>
            </w:r>
          </w:p>
          <w:tbl>
            <w:tblPr>
              <w:tblStyle w:val="Listdash"/>
              <w:tblW w:w="0" w:type="auto"/>
              <w:tblLayout w:type="fixed"/>
              <w:tblLook w:val="0000" w:firstRow="0" w:lastRow="0" w:firstColumn="0" w:lastColumn="0" w:noHBand="0" w:noVBand="0"/>
            </w:tblPr>
            <w:tblGrid>
              <w:gridCol w:w="220"/>
              <w:gridCol w:w="1762"/>
            </w:tblGrid>
            <w:tr>
              <w:tc>
                <w:tcPr>
                  <w:tcW w:w="220" w:type="dxa"/>
                </w:tcPr>
                <w:p>
                  <w:pPr>
                    <w:pStyle w:val="Paragraph"/>
                    <w:rPr>
                      <w:noProof/>
                    </w:rPr>
                  </w:pPr>
                  <w:r>
                    <w:rPr>
                      <w:noProof/>
                    </w:rPr>
                    <w:t>—</w:t>
                  </w:r>
                </w:p>
              </w:tc>
              <w:tc>
                <w:tcPr>
                  <w:tcW w:w="1762" w:type="dxa"/>
                </w:tcPr>
                <w:p>
                  <w:pPr>
                    <w:pStyle w:val="Paragraph"/>
                    <w:rPr>
                      <w:noProof/>
                    </w:rPr>
                  </w:pPr>
                  <w:r>
                    <w:rPr>
                      <w:noProof/>
                    </w:rPr>
                    <w:t>wax;</w:t>
                  </w:r>
                </w:p>
              </w:tc>
            </w:tr>
            <w:tr>
              <w:tc>
                <w:tcPr>
                  <w:tcW w:w="220" w:type="dxa"/>
                </w:tcPr>
                <w:p>
                  <w:pPr>
                    <w:pStyle w:val="Paragraph"/>
                    <w:rPr>
                      <w:noProof/>
                    </w:rPr>
                  </w:pPr>
                  <w:r>
                    <w:rPr>
                      <w:noProof/>
                    </w:rPr>
                    <w:t>—</w:t>
                  </w:r>
                </w:p>
              </w:tc>
              <w:tc>
                <w:tcPr>
                  <w:tcW w:w="1762" w:type="dxa"/>
                </w:tcPr>
                <w:p>
                  <w:pPr>
                    <w:pStyle w:val="Paragraph"/>
                    <w:rPr>
                      <w:noProof/>
                    </w:rPr>
                  </w:pPr>
                  <w:r>
                    <w:rPr>
                      <w:noProof/>
                    </w:rPr>
                    <w:t>a vinyl-based polymer and</w:t>
                  </w:r>
                </w:p>
              </w:tc>
            </w:tr>
            <w:tr>
              <w:tc>
                <w:tcPr>
                  <w:tcW w:w="220" w:type="dxa"/>
                </w:tcPr>
                <w:p>
                  <w:pPr>
                    <w:pStyle w:val="Paragraph"/>
                    <w:rPr>
                      <w:noProof/>
                    </w:rPr>
                  </w:pPr>
                  <w:r>
                    <w:rPr>
                      <w:noProof/>
                    </w:rPr>
                    <w:t>—</w:t>
                  </w:r>
                </w:p>
              </w:tc>
              <w:tc>
                <w:tcPr>
                  <w:tcW w:w="1762" w:type="dxa"/>
                </w:tcPr>
                <w:p>
                  <w:pPr>
                    <w:pStyle w:val="Paragraph"/>
                    <w:rPr>
                      <w:noProof/>
                    </w:rPr>
                  </w:pPr>
                  <w:r>
                    <w:rPr>
                      <w:noProof/>
                    </w:rPr>
                    <w:t>a colouring agent</w:t>
                  </w:r>
                </w:p>
              </w:tc>
            </w:tr>
          </w:tbl>
          <w:p>
            <w:pPr>
              <w:pStyle w:val="Paragraph"/>
              <w:rPr>
                <w:noProof/>
              </w:rPr>
            </w:pPr>
            <w:r>
              <w:rPr>
                <w:noProof/>
              </w:rPr>
              <w:t>for use in the manufacture of toner bottles for photocopiers, fax machines, printers and multifunction devices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3301 12 10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Essential oil of orange, not deterpenated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3402 11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Sodium lauroyl methyl isethionate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3402 13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Vinyl copolymer surface active agent based on polypropylene glycol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3402 13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Surfactant containing 1,4-dimethyl-1,4-</w:t>
            </w:r>
            <w:r>
              <w:rPr>
                <w:i/>
                <w:iCs/>
                <w:noProof/>
              </w:rPr>
              <w:t>bis</w:t>
            </w:r>
            <w:r>
              <w:rPr>
                <w:noProof/>
              </w:rPr>
              <w:t>(2-methylpropyl)-2-butyne-1,4-diyl ether, polymerised with oxirane, methyl terminated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3402 13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Polyoxyethylated-12-hydroxystearic acid (CAS RN 70142–34–6)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3402 90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Surface-active mixture of methyltri-C8-C10-alkylammonium chlorides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3402 90 10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Mixture of docusate sodium (INN) and sodium benzoate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3402 90 10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Surface-active preparation, consisting of a mixture of sodium docusate and ethoxylated 2,4,7,9-tetramethyldec-5-yne-4,7-diol (CAS RN 577-11-7 and 9014-85-1)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3402 90 10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Surface-active preparation, consisting of a mixture of polysiloxane and poly(ethylene glycol)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3402 90 10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Surface-active preparation, containing 2-ethylhexyloxymethyl oxirane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3402 90 10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Surface-active preparation, containing ethoxylated 2,4,7,9-tetramethyl-5-decyne-4,7-diol (CAS RN 9014-85-1)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3403 99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Cutting-fluid preparation based on an aqueous solution of synthetic polypeptides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3505 10 50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i/>
                <w:iCs/>
                <w:noProof/>
              </w:rPr>
              <w:t>O</w:t>
            </w:r>
            <w:r>
              <w:rPr>
                <w:noProof/>
              </w:rPr>
              <w:t>-(2-Hydroxyethyl)-derivative of hydrolysed maize starch (CAS RN 9005-27-0)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rStyle w:val="FootnoteReference"/>
                <w:noProof/>
              </w:rPr>
              <w:t>*</w:t>
            </w:r>
            <w:r>
              <w:rPr>
                <w:noProof/>
              </w:rPr>
              <w:t>ex 3506 91 10</w:t>
            </w:r>
          </w:p>
          <w:p>
            <w:pPr>
              <w:pStyle w:val="Paragraph"/>
              <w:rPr>
                <w:noProof/>
              </w:rPr>
            </w:pPr>
            <w:r>
              <w:rPr>
                <w:noProof/>
              </w:rPr>
              <w:t>ex 3506 91 90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Adhesive based on an aqueous dispersion of a mixture of dimerised rosin and a copolymer of ethylene and vinyl acetate (EVA)</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3506 91 10</w:t>
            </w:r>
          </w:p>
          <w:p>
            <w:pPr>
              <w:pStyle w:val="Paragraph"/>
              <w:rPr>
                <w:noProof/>
              </w:rPr>
            </w:pPr>
            <w:r>
              <w:rPr>
                <w:noProof/>
              </w:rPr>
              <w:t>ex 3506 91 90</w:t>
            </w:r>
          </w:p>
        </w:tc>
        <w:tc>
          <w:tcPr>
            <w:tcW w:w="778"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Two component microencapsulated epoxy adhesive dispersed in a solvent</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3506 91 10</w:t>
            </w:r>
          </w:p>
          <w:p>
            <w:pPr>
              <w:pStyle w:val="Paragraph"/>
              <w:rPr>
                <w:noProof/>
              </w:rPr>
            </w:pPr>
            <w:r>
              <w:rPr>
                <w:noProof/>
              </w:rPr>
              <w:t>ex 3506 91 90</w:t>
            </w:r>
          </w:p>
        </w:tc>
        <w:tc>
          <w:tcPr>
            <w:tcW w:w="778"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Acrylic pressure sensitive adhesive with a thickness of 0,076 mm or more but not more than 0,127 mm, put up in rolls of a width of 45,7 cm or more but not more than 132 cm supplied on a release liner with an initial peel adhesion release value of not less than 15 N/25 mm (measured according to ASTM D3330)</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3506 91 10</w:t>
            </w:r>
          </w:p>
          <w:p>
            <w:pPr>
              <w:pStyle w:val="Paragraph"/>
              <w:rPr>
                <w:noProof/>
              </w:rPr>
            </w:pPr>
            <w:r>
              <w:rPr>
                <w:noProof/>
              </w:rPr>
              <w:t>ex 3506 91 90</w:t>
            </w:r>
          </w:p>
        </w:tc>
        <w:tc>
          <w:tcPr>
            <w:tcW w:w="778"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15 % or more but not more than 60 % of styrene butadiene copolymers or styrene isoprene copolymers and</w:t>
                  </w:r>
                </w:p>
              </w:tc>
            </w:tr>
            <w:tr>
              <w:tc>
                <w:tcPr>
                  <w:tcW w:w="220" w:type="dxa"/>
                </w:tcPr>
                <w:p>
                  <w:pPr>
                    <w:pStyle w:val="Paragraph"/>
                    <w:rPr>
                      <w:noProof/>
                    </w:rPr>
                  </w:pPr>
                  <w:r>
                    <w:rPr>
                      <w:noProof/>
                    </w:rPr>
                    <w:t>—</w:t>
                  </w:r>
                </w:p>
              </w:tc>
              <w:tc>
                <w:tcPr>
                  <w:tcW w:w="4365" w:type="dxa"/>
                </w:tcPr>
                <w:p>
                  <w:pPr>
                    <w:pStyle w:val="Paragraph"/>
                    <w:rPr>
                      <w:noProof/>
                    </w:rPr>
                  </w:pPr>
                  <w:r>
                    <w:rPr>
                      <w:noProof/>
                    </w:rPr>
                    <w:t>10 % or more but not more than 30 % of pinene polymers or pentadiene copolymers</w:t>
                  </w:r>
                </w:p>
              </w:tc>
            </w:tr>
          </w:tbl>
          <w:p>
            <w:pPr>
              <w:pStyle w:val="Paragraph"/>
              <w:rPr>
                <w:noProof/>
              </w:rPr>
            </w:pPr>
            <w:r>
              <w:rPr>
                <w:noProof/>
              </w:rPr>
              <w:t>Dissolved in :</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lang w:val="fr-BE"/>
                    </w:rPr>
                  </w:pPr>
                  <w:r>
                    <w:rPr>
                      <w:noProof/>
                      <w:lang w:val="fr-BE"/>
                    </w:rPr>
                    <w:t>Methyl ethyl ketone (CAS RN 78-93-3)</w:t>
                  </w:r>
                </w:p>
              </w:tc>
            </w:tr>
            <w:tr>
              <w:tc>
                <w:tcPr>
                  <w:tcW w:w="220" w:type="dxa"/>
                </w:tcPr>
                <w:p>
                  <w:pPr>
                    <w:pStyle w:val="Paragraph"/>
                    <w:rPr>
                      <w:noProof/>
                    </w:rPr>
                  </w:pPr>
                  <w:r>
                    <w:rPr>
                      <w:noProof/>
                    </w:rPr>
                    <w:t>—</w:t>
                  </w:r>
                </w:p>
              </w:tc>
              <w:tc>
                <w:tcPr>
                  <w:tcW w:w="4365" w:type="dxa"/>
                </w:tcPr>
                <w:p>
                  <w:pPr>
                    <w:pStyle w:val="Paragraph"/>
                    <w:rPr>
                      <w:noProof/>
                    </w:rPr>
                  </w:pPr>
                  <w:r>
                    <w:rPr>
                      <w:noProof/>
                    </w:rPr>
                    <w:t>Heptane (CAS RN 142-82-5), and</w:t>
                  </w:r>
                </w:p>
              </w:tc>
            </w:tr>
            <w:tr>
              <w:tc>
                <w:tcPr>
                  <w:tcW w:w="220" w:type="dxa"/>
                </w:tcPr>
                <w:p>
                  <w:pPr>
                    <w:pStyle w:val="Paragraph"/>
                    <w:rPr>
                      <w:noProof/>
                    </w:rPr>
                  </w:pPr>
                  <w:r>
                    <w:rPr>
                      <w:noProof/>
                    </w:rPr>
                    <w:t>—</w:t>
                  </w:r>
                </w:p>
              </w:tc>
              <w:tc>
                <w:tcPr>
                  <w:tcW w:w="4365" w:type="dxa"/>
                </w:tcPr>
                <w:p>
                  <w:pPr>
                    <w:pStyle w:val="Paragraph"/>
                    <w:rPr>
                      <w:noProof/>
                    </w:rPr>
                  </w:pPr>
                  <w:r>
                    <w:rPr>
                      <w:noProof/>
                    </w:rPr>
                    <w:t>Toluene (CAS RN 108-88-3) or light aliphatic solvent naphta (CAS RN 64742-89-8)</w:t>
                  </w:r>
                </w:p>
              </w:tc>
            </w:tr>
          </w:tbl>
          <w:p>
            <w:pPr>
              <w:pStyle w:val="Paragraph"/>
              <w:rPr>
                <w:noProof/>
              </w:rPr>
            </w:pPr>
            <w:r>
              <w:rPr>
                <w:noProof/>
              </w:rPr>
              <w:t> </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Pr>
          <w:p>
            <w:pPr>
              <w:pStyle w:val="Paragraph"/>
              <w:rPr>
                <w:noProof/>
              </w:rPr>
            </w:pPr>
            <w:r>
              <w:rPr>
                <w:noProof/>
              </w:rPr>
              <w:t>ex 3507 90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 xml:space="preserve">Preparation of </w:t>
            </w:r>
            <w:r>
              <w:rPr>
                <w:i/>
                <w:iCs/>
                <w:noProof/>
              </w:rPr>
              <w:t>Achromobacter lyticus</w:t>
            </w:r>
            <w:r>
              <w:rPr>
                <w:noProof/>
              </w:rPr>
              <w:t xml:space="preserve"> protease (CAS RN 123175-82-6) for use in the manufacture of human and analogue insulin products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3507 90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Creatine amidinohydrolase (CAS RN 37340-58-2)</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3507 90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Salicylate 1-monooxygenase (CAS RN 9059-28-3) in aqueous solution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enzyme concentration of 6,0 U/ml or more, but not more than 7,4 U/ml ,</w:t>
                  </w:r>
                </w:p>
              </w:tc>
            </w:tr>
            <w:tr>
              <w:tc>
                <w:tcPr>
                  <w:tcW w:w="220" w:type="dxa"/>
                </w:tcPr>
                <w:p>
                  <w:pPr>
                    <w:pStyle w:val="Paragraph"/>
                    <w:rPr>
                      <w:noProof/>
                    </w:rPr>
                  </w:pPr>
                  <w:r>
                    <w:rPr>
                      <w:noProof/>
                    </w:rPr>
                    <w:t>—</w:t>
                  </w:r>
                </w:p>
              </w:tc>
              <w:tc>
                <w:tcPr>
                  <w:tcW w:w="4365" w:type="dxa"/>
                </w:tcPr>
                <w:p>
                  <w:pPr>
                    <w:pStyle w:val="Paragraph"/>
                    <w:rPr>
                      <w:noProof/>
                    </w:rPr>
                  </w:pPr>
                  <w:r>
                    <w:rPr>
                      <w:noProof/>
                    </w:rPr>
                    <w:t>a  concentration by weight of sodium azide (CAS RN 26628-22-8) of not more than 0,09 % and</w:t>
                  </w:r>
                </w:p>
              </w:tc>
            </w:tr>
            <w:tr>
              <w:tc>
                <w:tcPr>
                  <w:tcW w:w="220" w:type="dxa"/>
                </w:tcPr>
                <w:p>
                  <w:pPr>
                    <w:pStyle w:val="Paragraph"/>
                    <w:rPr>
                      <w:noProof/>
                    </w:rPr>
                  </w:pPr>
                  <w:r>
                    <w:rPr>
                      <w:noProof/>
                    </w:rPr>
                    <w:t>—</w:t>
                  </w:r>
                </w:p>
              </w:tc>
              <w:tc>
                <w:tcPr>
                  <w:tcW w:w="4365" w:type="dxa"/>
                </w:tcPr>
                <w:p>
                  <w:pPr>
                    <w:pStyle w:val="Paragraph"/>
                    <w:rPr>
                      <w:noProof/>
                    </w:rPr>
                  </w:pPr>
                  <w:r>
                    <w:rPr>
                      <w:noProof/>
                    </w:rPr>
                    <w:t>a pH value of 6,5 or more, but not more than 8,5</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3601 00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Pyrotechnical powder in the form of granulate of cylindrical shape, composed of strontium nitrate or copper nitrate in the solution of nitroguanidine, binder and additives, used as a component of airbag inflators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3701 30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Photosensitive plate consisting of a photopolymer layer on a polyester foil of a total thickness of more than 0,43 mm but not more than 3,18 mm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3701 30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Relief printing plate, of a kind used for printing on newsprint, consisting of a metal substrate coated with a photopolymer layer of a thickness of 0,15 mm or more but not more than 0,8 mm, not covered with a release film, of a total thickness of not more than 1 mm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3701 99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Plate of quartz or of glass, covered with a film of chromium and coated with a photosensitive or electron-sensitive resin, of a kind used for goods of heading 8541 or 8542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3705 00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Photomasks for photographically transferring circuit diagram patterns onto semiconductor wafers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3707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Photosensitive emulsion for the sensitization of silicon discs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3707 10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Sensitising emulsion consisting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by weight not more than 12 % of diazooxonaphthalenesulphonic acid ester</w:t>
                  </w:r>
                </w:p>
              </w:tc>
            </w:tr>
            <w:tr>
              <w:tc>
                <w:tcPr>
                  <w:tcW w:w="220" w:type="dxa"/>
                </w:tcPr>
                <w:p>
                  <w:pPr>
                    <w:pStyle w:val="Paragraph"/>
                    <w:rPr>
                      <w:noProof/>
                    </w:rPr>
                  </w:pPr>
                  <w:r>
                    <w:rPr>
                      <w:noProof/>
                    </w:rPr>
                    <w:t>—</w:t>
                  </w:r>
                </w:p>
              </w:tc>
              <w:tc>
                <w:tcPr>
                  <w:tcW w:w="4365" w:type="dxa"/>
                </w:tcPr>
                <w:p>
                  <w:pPr>
                    <w:pStyle w:val="Paragraph"/>
                    <w:rPr>
                      <w:noProof/>
                    </w:rPr>
                  </w:pPr>
                  <w:r>
                    <w:rPr>
                      <w:noProof/>
                    </w:rPr>
                    <w:t>phenolic resins</w:t>
                  </w:r>
                </w:p>
              </w:tc>
            </w:tr>
          </w:tbl>
          <w:p>
            <w:pPr>
              <w:pStyle w:val="Paragraph"/>
              <w:rPr>
                <w:noProof/>
              </w:rPr>
            </w:pPr>
            <w:r>
              <w:rPr>
                <w:noProof/>
              </w:rPr>
              <w:t>in a solution containing at least 2-methoxy-1-methylethyl acetate or ethyl lactate or methyl 3-methoxypropionate or 2-heptanone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3707 10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Sensitising emulsion containing:</w:t>
            </w:r>
          </w:p>
          <w:tbl>
            <w:tblPr>
              <w:tblStyle w:val="Listdash"/>
              <w:tblW w:w="0" w:type="auto"/>
              <w:tblLayout w:type="fixed"/>
              <w:tblLook w:val="0000" w:firstRow="0" w:lastRow="0" w:firstColumn="0" w:lastColumn="0" w:noHBand="0" w:noVBand="0"/>
            </w:tblPr>
            <w:tblGrid>
              <w:gridCol w:w="220"/>
              <w:gridCol w:w="3886"/>
            </w:tblGrid>
            <w:tr>
              <w:tc>
                <w:tcPr>
                  <w:tcW w:w="220" w:type="dxa"/>
                </w:tcPr>
                <w:p>
                  <w:pPr>
                    <w:pStyle w:val="Paragraph"/>
                    <w:rPr>
                      <w:noProof/>
                    </w:rPr>
                  </w:pPr>
                  <w:r>
                    <w:rPr>
                      <w:noProof/>
                    </w:rPr>
                    <w:t>—</w:t>
                  </w:r>
                </w:p>
              </w:tc>
              <w:tc>
                <w:tcPr>
                  <w:tcW w:w="3886" w:type="dxa"/>
                </w:tcPr>
                <w:p>
                  <w:pPr>
                    <w:pStyle w:val="Paragraph"/>
                    <w:rPr>
                      <w:noProof/>
                    </w:rPr>
                  </w:pPr>
                  <w:r>
                    <w:rPr>
                      <w:noProof/>
                    </w:rPr>
                    <w:t>phenolic or acrylic resins</w:t>
                  </w:r>
                </w:p>
              </w:tc>
            </w:tr>
            <w:tr>
              <w:tc>
                <w:tcPr>
                  <w:tcW w:w="220" w:type="dxa"/>
                </w:tcPr>
                <w:p>
                  <w:pPr>
                    <w:pStyle w:val="Paragraph"/>
                    <w:rPr>
                      <w:noProof/>
                    </w:rPr>
                  </w:pPr>
                  <w:r>
                    <w:rPr>
                      <w:noProof/>
                    </w:rPr>
                    <w:t>—</w:t>
                  </w:r>
                </w:p>
              </w:tc>
              <w:tc>
                <w:tcPr>
                  <w:tcW w:w="3886" w:type="dxa"/>
                </w:tcPr>
                <w:p>
                  <w:pPr>
                    <w:pStyle w:val="Paragraph"/>
                    <w:rPr>
                      <w:noProof/>
                    </w:rPr>
                  </w:pPr>
                  <w:r>
                    <w:rPr>
                      <w:noProof/>
                    </w:rPr>
                    <w:t>a maximum 2 % by weight of light sensitive acid precursor,</w:t>
                  </w:r>
                </w:p>
              </w:tc>
            </w:tr>
          </w:tbl>
          <w:p>
            <w:pPr>
              <w:pStyle w:val="Paragraph"/>
              <w:rPr>
                <w:noProof/>
              </w:rPr>
            </w:pPr>
            <w:r>
              <w:rPr>
                <w:noProof/>
              </w:rPr>
              <w:t>in a solution containing 2-methoxy-1-methylethyl acetate or ethyl lactate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3707 10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Preparation based on photosensitive acrylic containing polymer, containing colour pigments, 2-methoxy-1-methylethylacetate and cyclohexanone and whether or not containing ethyl-3-ethoxypropionate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3707 10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Sensitising emulsion or preparation containing one or more of:</w:t>
            </w:r>
          </w:p>
          <w:tbl>
            <w:tblPr>
              <w:tblStyle w:val="Listdash"/>
              <w:tblW w:w="0" w:type="auto"/>
              <w:tblLayout w:type="fixed"/>
              <w:tblLook w:val="0000" w:firstRow="0" w:lastRow="0" w:firstColumn="0" w:lastColumn="0" w:noHBand="0" w:noVBand="0"/>
            </w:tblPr>
            <w:tblGrid>
              <w:gridCol w:w="220"/>
              <w:gridCol w:w="2113"/>
            </w:tblGrid>
            <w:tr>
              <w:tc>
                <w:tcPr>
                  <w:tcW w:w="220" w:type="dxa"/>
                </w:tcPr>
                <w:p>
                  <w:pPr>
                    <w:pStyle w:val="Paragraph"/>
                    <w:rPr>
                      <w:noProof/>
                    </w:rPr>
                  </w:pPr>
                  <w:r>
                    <w:rPr>
                      <w:noProof/>
                    </w:rPr>
                    <w:t>—</w:t>
                  </w:r>
                </w:p>
              </w:tc>
              <w:tc>
                <w:tcPr>
                  <w:tcW w:w="2113" w:type="dxa"/>
                </w:tcPr>
                <w:p>
                  <w:pPr>
                    <w:pStyle w:val="Paragraph"/>
                    <w:rPr>
                      <w:noProof/>
                    </w:rPr>
                  </w:pPr>
                  <w:r>
                    <w:rPr>
                      <w:noProof/>
                    </w:rPr>
                    <w:t>acrylate polymers,</w:t>
                  </w:r>
                </w:p>
              </w:tc>
            </w:tr>
            <w:tr>
              <w:tc>
                <w:tcPr>
                  <w:tcW w:w="220" w:type="dxa"/>
                </w:tcPr>
                <w:p>
                  <w:pPr>
                    <w:pStyle w:val="Paragraph"/>
                    <w:rPr>
                      <w:noProof/>
                    </w:rPr>
                  </w:pPr>
                  <w:r>
                    <w:rPr>
                      <w:noProof/>
                    </w:rPr>
                    <w:t>—</w:t>
                  </w:r>
                </w:p>
              </w:tc>
              <w:tc>
                <w:tcPr>
                  <w:tcW w:w="2113" w:type="dxa"/>
                </w:tcPr>
                <w:p>
                  <w:pPr>
                    <w:pStyle w:val="Paragraph"/>
                    <w:rPr>
                      <w:noProof/>
                    </w:rPr>
                  </w:pPr>
                  <w:r>
                    <w:rPr>
                      <w:noProof/>
                    </w:rPr>
                    <w:t>methacrylate polymers,</w:t>
                  </w:r>
                </w:p>
              </w:tc>
            </w:tr>
            <w:tr>
              <w:tc>
                <w:tcPr>
                  <w:tcW w:w="220" w:type="dxa"/>
                </w:tcPr>
                <w:p>
                  <w:pPr>
                    <w:pStyle w:val="Paragraph"/>
                    <w:rPr>
                      <w:noProof/>
                    </w:rPr>
                  </w:pPr>
                  <w:r>
                    <w:rPr>
                      <w:noProof/>
                    </w:rPr>
                    <w:t>—</w:t>
                  </w:r>
                </w:p>
              </w:tc>
              <w:tc>
                <w:tcPr>
                  <w:tcW w:w="2113" w:type="dxa"/>
                </w:tcPr>
                <w:p>
                  <w:pPr>
                    <w:pStyle w:val="Paragraph"/>
                    <w:rPr>
                      <w:noProof/>
                    </w:rPr>
                  </w:pPr>
                  <w:r>
                    <w:rPr>
                      <w:noProof/>
                    </w:rPr>
                    <w:t>derivatives of styrene polymers,</w:t>
                  </w:r>
                </w:p>
              </w:tc>
            </w:tr>
          </w:tbl>
          <w:p>
            <w:pPr>
              <w:pStyle w:val="Paragraph"/>
              <w:rPr>
                <w:noProof/>
              </w:rPr>
            </w:pPr>
            <w:r>
              <w:rPr>
                <w:noProof/>
              </w:rPr>
              <w:t>containing by weight not more than 7 % of photosensitive acid precursors, dissolved in an organic solvent containing at least 2-methoxy-1-methylethyl acetate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3707 10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Sensitising emulsion,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not more than 10 % by weight of naphthoquinonediazide esters,</w:t>
                  </w:r>
                </w:p>
              </w:tc>
            </w:tr>
            <w:tr>
              <w:tc>
                <w:tcPr>
                  <w:tcW w:w="220" w:type="dxa"/>
                </w:tcPr>
                <w:p>
                  <w:pPr>
                    <w:pStyle w:val="Paragraph"/>
                    <w:rPr>
                      <w:noProof/>
                    </w:rPr>
                  </w:pPr>
                  <w:r>
                    <w:rPr>
                      <w:noProof/>
                    </w:rPr>
                    <w:t>—</w:t>
                  </w:r>
                </w:p>
              </w:tc>
              <w:tc>
                <w:tcPr>
                  <w:tcW w:w="4365" w:type="dxa"/>
                </w:tcPr>
                <w:p>
                  <w:pPr>
                    <w:pStyle w:val="Paragraph"/>
                    <w:rPr>
                      <w:noProof/>
                    </w:rPr>
                  </w:pPr>
                  <w:r>
                    <w:rPr>
                      <w:noProof/>
                    </w:rPr>
                    <w:t xml:space="preserve"> 2 % or more but not more than </w:t>
                  </w:r>
                  <w:r>
                    <w:rPr>
                      <w:i/>
                      <w:iCs/>
                      <w:noProof/>
                    </w:rPr>
                    <w:t xml:space="preserve">35 % </w:t>
                  </w:r>
                  <w:r>
                    <w:rPr>
                      <w:noProof/>
                    </w:rPr>
                    <w:t>by weight of copolymers of hydroxystyrene</w:t>
                  </w:r>
                </w:p>
              </w:tc>
            </w:tr>
            <w:tr>
              <w:tc>
                <w:tcPr>
                  <w:tcW w:w="220" w:type="dxa"/>
                </w:tcPr>
                <w:p>
                  <w:pPr>
                    <w:pStyle w:val="Paragraph"/>
                    <w:rPr>
                      <w:noProof/>
                    </w:rPr>
                  </w:pPr>
                  <w:r>
                    <w:rPr>
                      <w:noProof/>
                    </w:rPr>
                    <w:t>—</w:t>
                  </w:r>
                </w:p>
              </w:tc>
              <w:tc>
                <w:tcPr>
                  <w:tcW w:w="4365" w:type="dxa"/>
                </w:tcPr>
                <w:p>
                  <w:pPr>
                    <w:pStyle w:val="Paragraph"/>
                    <w:rPr>
                      <w:noProof/>
                    </w:rPr>
                  </w:pPr>
                  <w:r>
                    <w:rPr>
                      <w:noProof/>
                    </w:rPr>
                    <w:t>not more than 7 % by weight of epoxy-containing derivatives</w:t>
                  </w:r>
                </w:p>
              </w:tc>
            </w:tr>
          </w:tbl>
          <w:p>
            <w:pPr>
              <w:pStyle w:val="Paragraph"/>
              <w:rPr>
                <w:noProof/>
              </w:rPr>
            </w:pPr>
            <w:r>
              <w:rPr>
                <w:noProof/>
              </w:rPr>
              <w:t>dissolved in 1-ethoxy-2-propyl acetate and/or ethyl lactate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3707 10 00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Photosensitive emulsion consisting of cyclized polyisoprene containing:</w:t>
            </w:r>
          </w:p>
          <w:tbl>
            <w:tblPr>
              <w:tblStyle w:val="Listdash"/>
              <w:tblW w:w="0" w:type="auto"/>
              <w:tblLayout w:type="fixed"/>
              <w:tblLook w:val="0000" w:firstRow="0" w:lastRow="0" w:firstColumn="0" w:lastColumn="0" w:noHBand="0" w:noVBand="0"/>
            </w:tblPr>
            <w:tblGrid>
              <w:gridCol w:w="220"/>
              <w:gridCol w:w="4215"/>
            </w:tblGrid>
            <w:tr>
              <w:tc>
                <w:tcPr>
                  <w:tcW w:w="220" w:type="dxa"/>
                </w:tcPr>
                <w:p>
                  <w:pPr>
                    <w:pStyle w:val="Paragraph"/>
                    <w:rPr>
                      <w:noProof/>
                    </w:rPr>
                  </w:pPr>
                  <w:r>
                    <w:rPr>
                      <w:noProof/>
                    </w:rPr>
                    <w:t>—</w:t>
                  </w:r>
                </w:p>
              </w:tc>
              <w:tc>
                <w:tcPr>
                  <w:tcW w:w="4215" w:type="dxa"/>
                </w:tcPr>
                <w:p>
                  <w:pPr>
                    <w:pStyle w:val="Paragraph"/>
                    <w:rPr>
                      <w:noProof/>
                    </w:rPr>
                  </w:pPr>
                  <w:r>
                    <w:rPr>
                      <w:noProof/>
                    </w:rPr>
                    <w:t>55 % or more but not more than 75 % by weight of xylene and</w:t>
                  </w:r>
                </w:p>
              </w:tc>
            </w:tr>
            <w:tr>
              <w:tc>
                <w:tcPr>
                  <w:tcW w:w="220" w:type="dxa"/>
                </w:tcPr>
                <w:p>
                  <w:pPr>
                    <w:pStyle w:val="Paragraph"/>
                    <w:rPr>
                      <w:noProof/>
                    </w:rPr>
                  </w:pPr>
                  <w:r>
                    <w:rPr>
                      <w:noProof/>
                    </w:rPr>
                    <w:t>—</w:t>
                  </w:r>
                </w:p>
              </w:tc>
              <w:tc>
                <w:tcPr>
                  <w:tcW w:w="4215" w:type="dxa"/>
                </w:tcPr>
                <w:p>
                  <w:pPr>
                    <w:pStyle w:val="Paragraph"/>
                    <w:rPr>
                      <w:noProof/>
                    </w:rPr>
                  </w:pPr>
                  <w:r>
                    <w:rPr>
                      <w:noProof/>
                    </w:rPr>
                    <w:t>12 % or more but not more than 18 % by weight of ethylbenzene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3707 10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Photosensitive emulsion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20 % or more but not more than 45 % of copolymers of acrylates and/or methacrylates and hydroxystyrene derivatives,</w:t>
                  </w:r>
                </w:p>
              </w:tc>
            </w:tr>
            <w:tr>
              <w:tc>
                <w:tcPr>
                  <w:tcW w:w="220" w:type="dxa"/>
                </w:tcPr>
                <w:p>
                  <w:pPr>
                    <w:pStyle w:val="Paragraph"/>
                    <w:rPr>
                      <w:noProof/>
                    </w:rPr>
                  </w:pPr>
                  <w:r>
                    <w:rPr>
                      <w:noProof/>
                    </w:rPr>
                    <w:t>—</w:t>
                  </w:r>
                </w:p>
              </w:tc>
              <w:tc>
                <w:tcPr>
                  <w:tcW w:w="4365" w:type="dxa"/>
                </w:tcPr>
                <w:p>
                  <w:pPr>
                    <w:pStyle w:val="Paragraph"/>
                    <w:rPr>
                      <w:noProof/>
                    </w:rPr>
                  </w:pPr>
                  <w:r>
                    <w:rPr>
                      <w:noProof/>
                    </w:rPr>
                    <w:t>25 % or more but not more than 50 % of organic solvent containing at least ethyl lactate and/or propylene glycolmethylether acetate,</w:t>
                  </w:r>
                </w:p>
              </w:tc>
            </w:tr>
            <w:tr>
              <w:tc>
                <w:tcPr>
                  <w:tcW w:w="220" w:type="dxa"/>
                </w:tcPr>
                <w:p>
                  <w:pPr>
                    <w:pStyle w:val="Paragraph"/>
                    <w:rPr>
                      <w:noProof/>
                    </w:rPr>
                  </w:pPr>
                  <w:r>
                    <w:rPr>
                      <w:noProof/>
                    </w:rPr>
                    <w:t>—</w:t>
                  </w:r>
                </w:p>
              </w:tc>
              <w:tc>
                <w:tcPr>
                  <w:tcW w:w="4365" w:type="dxa"/>
                </w:tcPr>
                <w:p>
                  <w:pPr>
                    <w:pStyle w:val="Paragraph"/>
                    <w:rPr>
                      <w:noProof/>
                    </w:rPr>
                  </w:pPr>
                  <w:r>
                    <w:rPr>
                      <w:noProof/>
                    </w:rPr>
                    <w:t>5 % or more but not more than 30 % of acrylates,</w:t>
                  </w:r>
                </w:p>
              </w:tc>
            </w:tr>
            <w:tr>
              <w:tc>
                <w:tcPr>
                  <w:tcW w:w="220" w:type="dxa"/>
                </w:tcPr>
                <w:p>
                  <w:pPr>
                    <w:pStyle w:val="Paragraph"/>
                    <w:rPr>
                      <w:noProof/>
                    </w:rPr>
                  </w:pPr>
                  <w:r>
                    <w:rPr>
                      <w:noProof/>
                    </w:rPr>
                    <w:t>—</w:t>
                  </w:r>
                </w:p>
              </w:tc>
              <w:tc>
                <w:tcPr>
                  <w:tcW w:w="4365" w:type="dxa"/>
                </w:tcPr>
                <w:p>
                  <w:pPr>
                    <w:pStyle w:val="Paragraph"/>
                    <w:rPr>
                      <w:noProof/>
                    </w:rPr>
                  </w:pPr>
                  <w:r>
                    <w:rPr>
                      <w:noProof/>
                    </w:rPr>
                    <w:t>not more than 12 % of a photoinitiator</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3707 10 00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Dielectric coating, buffering mechanical stress, consisting of a radically photopatternable polyamide-precursor with unsaturated carbon in the side-chains which is convertible into a polyimide, in form of a solution from N-methyl-2-pyrrolidone or N-ethyl-2-pyrrolidone with a polymer content by weight 10 %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3707 90 29</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Dry ink powder or toner blend, consisting of a copolymer of styrene and butyl acrylate and either magnetite or carbon black, for use as a developer in the manufacture of cartridges for facsimile machines, computer printers or copiers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3707 90 29</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Dry ink powder or toner blend, based on a polyol resin, for use as a developer in the manufacture of cartridges for facsimile machines, computer printers or copiers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3707 90 29</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Dry ink powder or toner blend, based on a polyester resin, manufactured by a polymerisation process, for use as a developer in the manufacture of cartridges for facsimile machines, computer printers or copiers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3707 90 29</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Dry ink powder or toner blend, consisting of: </w:t>
            </w:r>
          </w:p>
          <w:tbl>
            <w:tblPr>
              <w:tblStyle w:val="Listdash"/>
              <w:tblW w:w="0" w:type="auto"/>
              <w:tblLayout w:type="fixed"/>
              <w:tblLook w:val="0000" w:firstRow="0" w:lastRow="0" w:firstColumn="0" w:lastColumn="0" w:noHBand="0" w:noVBand="0"/>
            </w:tblPr>
            <w:tblGrid>
              <w:gridCol w:w="220"/>
              <w:gridCol w:w="3749"/>
            </w:tblGrid>
            <w:tr>
              <w:tc>
                <w:tcPr>
                  <w:tcW w:w="220" w:type="dxa"/>
                </w:tcPr>
                <w:p>
                  <w:pPr>
                    <w:pStyle w:val="Paragraph"/>
                    <w:rPr>
                      <w:noProof/>
                    </w:rPr>
                  </w:pPr>
                  <w:r>
                    <w:rPr>
                      <w:noProof/>
                    </w:rPr>
                    <w:t>—</w:t>
                  </w:r>
                </w:p>
              </w:tc>
              <w:tc>
                <w:tcPr>
                  <w:tcW w:w="3749" w:type="dxa"/>
                </w:tcPr>
                <w:p>
                  <w:pPr>
                    <w:pStyle w:val="Paragraph"/>
                    <w:rPr>
                      <w:noProof/>
                    </w:rPr>
                  </w:pPr>
                  <w:r>
                    <w:rPr>
                      <w:noProof/>
                    </w:rPr>
                    <w:t>styrene acrylate/butadiene copolymer</w:t>
                  </w:r>
                </w:p>
              </w:tc>
            </w:tr>
            <w:tr>
              <w:tc>
                <w:tcPr>
                  <w:tcW w:w="220" w:type="dxa"/>
                </w:tcPr>
                <w:p>
                  <w:pPr>
                    <w:pStyle w:val="Paragraph"/>
                    <w:rPr>
                      <w:noProof/>
                    </w:rPr>
                  </w:pPr>
                  <w:r>
                    <w:rPr>
                      <w:noProof/>
                    </w:rPr>
                    <w:t>—</w:t>
                  </w:r>
                </w:p>
              </w:tc>
              <w:tc>
                <w:tcPr>
                  <w:tcW w:w="3749" w:type="dxa"/>
                </w:tcPr>
                <w:p>
                  <w:pPr>
                    <w:pStyle w:val="Paragraph"/>
                    <w:rPr>
                      <w:noProof/>
                    </w:rPr>
                  </w:pPr>
                  <w:r>
                    <w:rPr>
                      <w:noProof/>
                    </w:rPr>
                    <w:t>either carbon black or an organic pigment</w:t>
                  </w:r>
                </w:p>
              </w:tc>
            </w:tr>
            <w:tr>
              <w:tc>
                <w:tcPr>
                  <w:tcW w:w="220" w:type="dxa"/>
                </w:tcPr>
                <w:p>
                  <w:pPr>
                    <w:pStyle w:val="Paragraph"/>
                    <w:rPr>
                      <w:noProof/>
                    </w:rPr>
                  </w:pPr>
                  <w:r>
                    <w:rPr>
                      <w:noProof/>
                    </w:rPr>
                    <w:t>—</w:t>
                  </w:r>
                </w:p>
              </w:tc>
              <w:tc>
                <w:tcPr>
                  <w:tcW w:w="3749" w:type="dxa"/>
                </w:tcPr>
                <w:p>
                  <w:pPr>
                    <w:pStyle w:val="Paragraph"/>
                    <w:rPr>
                      <w:noProof/>
                    </w:rPr>
                  </w:pPr>
                  <w:r>
                    <w:rPr>
                      <w:noProof/>
                    </w:rPr>
                    <w:t>whether or not containing polyolefin or amorphous silica </w:t>
                  </w:r>
                </w:p>
              </w:tc>
            </w:tr>
          </w:tbl>
          <w:p>
            <w:pPr>
              <w:pStyle w:val="Paragraph"/>
              <w:rPr>
                <w:noProof/>
              </w:rPr>
            </w:pPr>
            <w:r>
              <w:rPr>
                <w:noProof/>
              </w:rPr>
              <w:t>for use as a developer in the manufacturing of ink/toner filled bottles or cartridges for facsimile machines, computer printers and copiers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3801 90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lang w:val="fr-BE"/>
              </w:rPr>
            </w:pPr>
            <w:r>
              <w:rPr>
                <w:noProof/>
                <w:lang w:val="fr-BE"/>
              </w:rPr>
              <w:t>Expandable graphite (CAS RN 90387-90-9 and CAS RN 12777-87-6)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3802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Mixture of activated carbon and polyethylene, in form of powder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3802 90 00</w:t>
            </w:r>
          </w:p>
        </w:tc>
        <w:tc>
          <w:tcPr>
            <w:tcW w:w="778" w:type="dxa"/>
            <w:tcBorders>
              <w:left w:val="single" w:sz="2" w:space="0" w:color="auto"/>
            </w:tcBorders>
          </w:tcPr>
          <w:p>
            <w:pPr>
              <w:pStyle w:val="Paragraph"/>
              <w:jc w:val="center"/>
              <w:rPr>
                <w:noProof/>
              </w:rPr>
            </w:pPr>
            <w:r>
              <w:rPr>
                <w:noProof/>
              </w:rPr>
              <w:t>11</w:t>
            </w:r>
          </w:p>
        </w:tc>
        <w:tc>
          <w:tcPr>
            <w:tcW w:w="4800" w:type="dxa"/>
            <w:tcBorders>
              <w:left w:val="single" w:sz="2" w:space="0" w:color="auto"/>
            </w:tcBorders>
          </w:tcPr>
          <w:p>
            <w:pPr>
              <w:pStyle w:val="Paragraph"/>
              <w:rPr>
                <w:noProof/>
              </w:rPr>
            </w:pPr>
            <w:r>
              <w:rPr>
                <w:noProof/>
              </w:rPr>
              <w:t>Soda flux calcinated diatomaceous earth, acid washed, for use as a filter aid in the manufacture of pharmaceutical and/or biochemical products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3805 90 10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Pine oil</w:t>
            </w:r>
          </w:p>
        </w:tc>
        <w:tc>
          <w:tcPr>
            <w:tcW w:w="1080" w:type="dxa"/>
            <w:tcBorders>
              <w:left w:val="single" w:sz="2" w:space="0" w:color="auto"/>
            </w:tcBorders>
          </w:tcPr>
          <w:p>
            <w:pPr>
              <w:pStyle w:val="Paragraph"/>
              <w:rPr>
                <w:noProof/>
              </w:rPr>
            </w:pPr>
            <w:r>
              <w:rPr>
                <w:noProof/>
              </w:rPr>
              <w:t>1.7 %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rStyle w:val="FootnoteReference"/>
                <w:noProof/>
              </w:rPr>
              <w:t>*</w:t>
            </w:r>
            <w:r>
              <w:rPr>
                <w:noProof/>
              </w:rPr>
              <w:t>ex 3806 90 00</w:t>
            </w:r>
          </w:p>
          <w:p>
            <w:pPr>
              <w:pStyle w:val="Paragraph"/>
              <w:rPr>
                <w:noProof/>
              </w:rPr>
            </w:pPr>
            <w:r>
              <w:rPr>
                <w:noProof/>
              </w:rPr>
              <w:t>ex 3909 40 00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Phenolic modified derivative of rosin resin,</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containing by weight 50 % or more but not more than 75 % of rosin esters,</w:t>
                  </w:r>
                </w:p>
              </w:tc>
            </w:tr>
            <w:tr>
              <w:tc>
                <w:tcPr>
                  <w:tcW w:w="220" w:type="dxa"/>
                </w:tcPr>
                <w:p>
                  <w:pPr>
                    <w:pStyle w:val="Paragraph"/>
                    <w:rPr>
                      <w:noProof/>
                    </w:rPr>
                  </w:pPr>
                  <w:r>
                    <w:rPr>
                      <w:noProof/>
                    </w:rPr>
                    <w:t>—</w:t>
                  </w:r>
                </w:p>
              </w:tc>
              <w:tc>
                <w:tcPr>
                  <w:tcW w:w="4365" w:type="dxa"/>
                </w:tcPr>
                <w:p>
                  <w:pPr>
                    <w:pStyle w:val="Paragraph"/>
                    <w:rPr>
                      <w:noProof/>
                    </w:rPr>
                  </w:pPr>
                  <w:r>
                    <w:rPr>
                      <w:noProof/>
                    </w:rPr>
                    <w:t>with an acid value of not more than 25,</w:t>
                  </w:r>
                </w:p>
              </w:tc>
            </w:tr>
          </w:tbl>
          <w:p>
            <w:pPr>
              <w:pStyle w:val="Paragraph"/>
              <w:rPr>
                <w:noProof/>
              </w:rPr>
            </w:pPr>
            <w:r>
              <w:rPr>
                <w:noProof/>
              </w:rPr>
              <w:t>of a kind used in offset printing</w:t>
            </w:r>
          </w:p>
          <w:p>
            <w:pPr>
              <w:pStyle w:val="Paragraph"/>
              <w:rPr>
                <w:noProof/>
              </w:rPr>
            </w:pPr>
            <w:r>
              <w:rPr>
                <w:noProof/>
              </w:rPr>
              <w:t> </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rStyle w:val="FootnoteReference"/>
                <w:noProof/>
              </w:rPr>
              <w:t>*</w:t>
            </w:r>
            <w:r>
              <w:rPr>
                <w:noProof/>
              </w:rPr>
              <w:t>ex 3808 91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Indoxacarb (ISO) and its (</w:t>
            </w:r>
            <w:r>
              <w:rPr>
                <w:i/>
                <w:iCs/>
                <w:noProof/>
              </w:rPr>
              <w:t>R</w:t>
            </w:r>
            <w:r>
              <w:rPr>
                <w:noProof/>
              </w:rPr>
              <w:t>) isomer, fixed on a support of silicon dioxide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3808 91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Preparation containing endospores or spores and protein crystals derived from either:</w:t>
            </w:r>
          </w:p>
          <w:tbl>
            <w:tblPr>
              <w:tblStyle w:val="Listdash"/>
              <w:tblW w:w="0" w:type="auto"/>
              <w:tblLayout w:type="fixed"/>
              <w:tblLook w:val="0000" w:firstRow="0" w:lastRow="0" w:firstColumn="0" w:lastColumn="0" w:noHBand="0" w:noVBand="0"/>
            </w:tblPr>
            <w:tblGrid>
              <w:gridCol w:w="220"/>
              <w:gridCol w:w="4056"/>
            </w:tblGrid>
            <w:tr>
              <w:tc>
                <w:tcPr>
                  <w:tcW w:w="220" w:type="dxa"/>
                </w:tcPr>
                <w:p>
                  <w:pPr>
                    <w:pStyle w:val="Paragraph"/>
                    <w:rPr>
                      <w:noProof/>
                    </w:rPr>
                  </w:pPr>
                  <w:r>
                    <w:rPr>
                      <w:noProof/>
                    </w:rPr>
                    <w:t>—</w:t>
                  </w:r>
                </w:p>
              </w:tc>
              <w:tc>
                <w:tcPr>
                  <w:tcW w:w="4056" w:type="dxa"/>
                </w:tcPr>
                <w:p>
                  <w:pPr>
                    <w:pStyle w:val="Paragraph"/>
                    <w:rPr>
                      <w:noProof/>
                    </w:rPr>
                  </w:pPr>
                  <w:r>
                    <w:rPr>
                      <w:i/>
                      <w:iCs/>
                      <w:noProof/>
                    </w:rPr>
                    <w:t>Bacillus thuringiensis Berliner</w:t>
                  </w:r>
                  <w:r>
                    <w:rPr>
                      <w:noProof/>
                    </w:rPr>
                    <w:t xml:space="preserve"> subsp. </w:t>
                  </w:r>
                  <w:r>
                    <w:rPr>
                      <w:i/>
                      <w:iCs/>
                      <w:noProof/>
                    </w:rPr>
                    <w:t>aizawai</w:t>
                  </w:r>
                  <w:r>
                    <w:rPr>
                      <w:noProof/>
                    </w:rPr>
                    <w:t xml:space="preserve"> and </w:t>
                  </w:r>
                  <w:r>
                    <w:rPr>
                      <w:i/>
                      <w:iCs/>
                      <w:noProof/>
                    </w:rPr>
                    <w:t>kurstaki</w:t>
                  </w:r>
                  <w:r>
                    <w:rPr>
                      <w:noProof/>
                    </w:rPr>
                    <w:t xml:space="preserve"> or,</w:t>
                  </w:r>
                </w:p>
              </w:tc>
            </w:tr>
            <w:tr>
              <w:tc>
                <w:tcPr>
                  <w:tcW w:w="220" w:type="dxa"/>
                </w:tcPr>
                <w:p>
                  <w:pPr>
                    <w:pStyle w:val="Paragraph"/>
                    <w:rPr>
                      <w:noProof/>
                    </w:rPr>
                  </w:pPr>
                  <w:r>
                    <w:rPr>
                      <w:noProof/>
                    </w:rPr>
                    <w:t>—</w:t>
                  </w:r>
                </w:p>
              </w:tc>
              <w:tc>
                <w:tcPr>
                  <w:tcW w:w="4056" w:type="dxa"/>
                </w:tcPr>
                <w:p>
                  <w:pPr>
                    <w:pStyle w:val="Paragraph"/>
                    <w:rPr>
                      <w:noProof/>
                    </w:rPr>
                  </w:pPr>
                  <w:r>
                    <w:rPr>
                      <w:i/>
                      <w:iCs/>
                      <w:noProof/>
                    </w:rPr>
                    <w:t>Bacillus thuringiensis</w:t>
                  </w:r>
                  <w:r>
                    <w:rPr>
                      <w:noProof/>
                    </w:rPr>
                    <w:t xml:space="preserve"> subsp. </w:t>
                  </w:r>
                  <w:r>
                    <w:rPr>
                      <w:i/>
                      <w:iCs/>
                      <w:noProof/>
                    </w:rPr>
                    <w:t>kurstaki</w:t>
                  </w:r>
                  <w:r>
                    <w:rPr>
                      <w:noProof/>
                    </w:rPr>
                    <w:t xml:space="preserve"> or,</w:t>
                  </w:r>
                </w:p>
              </w:tc>
            </w:tr>
            <w:tr>
              <w:tc>
                <w:tcPr>
                  <w:tcW w:w="220" w:type="dxa"/>
                </w:tcPr>
                <w:p>
                  <w:pPr>
                    <w:pStyle w:val="Paragraph"/>
                    <w:rPr>
                      <w:noProof/>
                    </w:rPr>
                  </w:pPr>
                  <w:r>
                    <w:rPr>
                      <w:noProof/>
                    </w:rPr>
                    <w:t>—</w:t>
                  </w:r>
                </w:p>
              </w:tc>
              <w:tc>
                <w:tcPr>
                  <w:tcW w:w="4056" w:type="dxa"/>
                </w:tcPr>
                <w:p>
                  <w:pPr>
                    <w:pStyle w:val="Paragraph"/>
                    <w:rPr>
                      <w:noProof/>
                    </w:rPr>
                  </w:pPr>
                  <w:r>
                    <w:rPr>
                      <w:i/>
                      <w:iCs/>
                      <w:noProof/>
                    </w:rPr>
                    <w:t>Bacillus thuringiensis</w:t>
                  </w:r>
                  <w:r>
                    <w:rPr>
                      <w:noProof/>
                    </w:rPr>
                    <w:t xml:space="preserve"> subsp. </w:t>
                  </w:r>
                  <w:r>
                    <w:rPr>
                      <w:i/>
                      <w:iCs/>
                      <w:noProof/>
                    </w:rPr>
                    <w:t>israelensis</w:t>
                  </w:r>
                  <w:r>
                    <w:rPr>
                      <w:noProof/>
                    </w:rPr>
                    <w:t xml:space="preserve"> or,</w:t>
                  </w:r>
                </w:p>
              </w:tc>
            </w:tr>
            <w:tr>
              <w:tc>
                <w:tcPr>
                  <w:tcW w:w="220" w:type="dxa"/>
                </w:tcPr>
                <w:p>
                  <w:pPr>
                    <w:pStyle w:val="Paragraph"/>
                    <w:rPr>
                      <w:noProof/>
                    </w:rPr>
                  </w:pPr>
                  <w:r>
                    <w:rPr>
                      <w:noProof/>
                    </w:rPr>
                    <w:t>—</w:t>
                  </w:r>
                </w:p>
              </w:tc>
              <w:tc>
                <w:tcPr>
                  <w:tcW w:w="4056" w:type="dxa"/>
                </w:tcPr>
                <w:p>
                  <w:pPr>
                    <w:pStyle w:val="Paragraph"/>
                    <w:rPr>
                      <w:noProof/>
                    </w:rPr>
                  </w:pPr>
                  <w:r>
                    <w:rPr>
                      <w:i/>
                      <w:iCs/>
                      <w:noProof/>
                    </w:rPr>
                    <w:t>Bacillus thuringiensis</w:t>
                  </w:r>
                  <w:r>
                    <w:rPr>
                      <w:noProof/>
                    </w:rPr>
                    <w:t xml:space="preserve"> subsp. </w:t>
                  </w:r>
                  <w:r>
                    <w:rPr>
                      <w:i/>
                      <w:iCs/>
                      <w:noProof/>
                    </w:rPr>
                    <w:t>aizawai</w:t>
                  </w:r>
                  <w:r>
                    <w:rPr>
                      <w:noProof/>
                    </w:rPr>
                    <w:t xml:space="preserve"> or,</w:t>
                  </w:r>
                </w:p>
              </w:tc>
            </w:tr>
            <w:tr>
              <w:tc>
                <w:tcPr>
                  <w:tcW w:w="220" w:type="dxa"/>
                </w:tcPr>
                <w:p>
                  <w:pPr>
                    <w:pStyle w:val="Paragraph"/>
                    <w:rPr>
                      <w:noProof/>
                    </w:rPr>
                  </w:pPr>
                  <w:r>
                    <w:rPr>
                      <w:noProof/>
                    </w:rPr>
                    <w:t>—</w:t>
                  </w:r>
                </w:p>
              </w:tc>
              <w:tc>
                <w:tcPr>
                  <w:tcW w:w="4056" w:type="dxa"/>
                </w:tcPr>
                <w:p>
                  <w:pPr>
                    <w:pStyle w:val="Paragraph"/>
                    <w:rPr>
                      <w:noProof/>
                    </w:rPr>
                  </w:pPr>
                  <w:r>
                    <w:rPr>
                      <w:i/>
                      <w:iCs/>
                      <w:noProof/>
                    </w:rPr>
                    <w:t>Bacillus thuringiensis</w:t>
                  </w:r>
                  <w:r>
                    <w:rPr>
                      <w:noProof/>
                    </w:rPr>
                    <w:t xml:space="preserve"> subsp. </w:t>
                  </w:r>
                  <w:r>
                    <w:rPr>
                      <w:i/>
                      <w:iCs/>
                      <w:noProof/>
                    </w:rPr>
                    <w:t>tenebrionis</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3808 91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Spinosad (ISO)</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3808 91 90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Spinetoram (ISO) (CAS RN 935545-74-7), preparation of two spinosyn components (3’-ethoxy-5,6-dihydro spinosyn J) and (3’-ethoxy- spinosyn 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3808 92 30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Mancozeb (ISO) (CAS RN 8018-01-7) imported in immediate packings of a content of 500 kg or more</w:t>
            </w:r>
          </w:p>
          <w:p>
            <w:pPr>
              <w:pStyle w:val="Paragraph"/>
              <w:rPr>
                <w:noProof/>
              </w:rPr>
            </w:pPr>
            <w:r>
              <w:rPr>
                <w:noProof/>
              </w:rPr>
              <w:t> </w:t>
            </w:r>
            <w:r>
              <w:rPr>
                <w:rStyle w:val="FootnoteReference"/>
                <w:noProof/>
              </w:rPr>
              <w:t>(1)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3808 92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Fungicide in the form of a powder, containing by weight 65 % or more but not more than 75 % of hymexazole (ISO), not put up for retail sale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3808 92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 Preparation consisting of a suspension of pyrithione zinc (INN) in water, containing by weight:</w:t>
            </w:r>
          </w:p>
          <w:tbl>
            <w:tblPr>
              <w:tblStyle w:val="Listdash"/>
              <w:tblW w:w="0" w:type="auto"/>
              <w:tblLayout w:type="fixed"/>
              <w:tblLook w:val="0000" w:firstRow="0" w:lastRow="0" w:firstColumn="0" w:lastColumn="0" w:noHBand="0" w:noVBand="0"/>
            </w:tblPr>
            <w:tblGrid>
              <w:gridCol w:w="220"/>
              <w:gridCol w:w="4304"/>
            </w:tblGrid>
            <w:tr>
              <w:tc>
                <w:tcPr>
                  <w:tcW w:w="220" w:type="dxa"/>
                </w:tcPr>
                <w:p>
                  <w:pPr>
                    <w:pStyle w:val="Paragraph"/>
                    <w:rPr>
                      <w:noProof/>
                    </w:rPr>
                  </w:pPr>
                  <w:r>
                    <w:rPr>
                      <w:noProof/>
                    </w:rPr>
                    <w:t>—</w:t>
                  </w:r>
                </w:p>
              </w:tc>
              <w:tc>
                <w:tcPr>
                  <w:tcW w:w="4304" w:type="dxa"/>
                </w:tcPr>
                <w:p>
                  <w:pPr>
                    <w:pStyle w:val="Paragraph"/>
                    <w:rPr>
                      <w:noProof/>
                    </w:rPr>
                  </w:pPr>
                  <w:r>
                    <w:rPr>
                      <w:noProof/>
                    </w:rPr>
                    <w:t>24 % or more but not more than 26 % of pyrithione zinc (INN), or</w:t>
                  </w:r>
                </w:p>
              </w:tc>
            </w:tr>
            <w:tr>
              <w:tc>
                <w:tcPr>
                  <w:tcW w:w="220" w:type="dxa"/>
                </w:tcPr>
                <w:p>
                  <w:pPr>
                    <w:pStyle w:val="Paragraph"/>
                    <w:rPr>
                      <w:noProof/>
                    </w:rPr>
                  </w:pPr>
                  <w:r>
                    <w:rPr>
                      <w:noProof/>
                    </w:rPr>
                    <w:t>—</w:t>
                  </w:r>
                </w:p>
              </w:tc>
              <w:tc>
                <w:tcPr>
                  <w:tcW w:w="4304" w:type="dxa"/>
                </w:tcPr>
                <w:p>
                  <w:pPr>
                    <w:pStyle w:val="Paragraph"/>
                    <w:rPr>
                      <w:noProof/>
                    </w:rPr>
                  </w:pPr>
                  <w:r>
                    <w:rPr>
                      <w:noProof/>
                    </w:rPr>
                    <w:t>39 % or more but not more than 41 % of pyrithione zinc (INN)</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3808 92 90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Preparations based on copper pyrithione (CAS RN 14915-37-8)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3808 93 15</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Preparation based on a concentrate containing by weight 45 % or more but not more than 55 % of the active herbicidal ingredient Penoxsulam as an aqueous suspension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3808 93 23</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Herbicide containing flazasulfuron (ISO) as an active ingredient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3808 93 27</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Preparation, consisting of a suspension of tepraloxydim (ISO),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30 % or more of tepraloxydim (ISO) and</w:t>
                  </w:r>
                </w:p>
              </w:tc>
            </w:tr>
            <w:tr>
              <w:tc>
                <w:tcPr>
                  <w:tcW w:w="220" w:type="dxa"/>
                </w:tcPr>
                <w:p>
                  <w:pPr>
                    <w:pStyle w:val="Paragraph"/>
                    <w:rPr>
                      <w:noProof/>
                    </w:rPr>
                  </w:pPr>
                  <w:r>
                    <w:rPr>
                      <w:noProof/>
                    </w:rPr>
                    <w:t>—</w:t>
                  </w:r>
                </w:p>
              </w:tc>
              <w:tc>
                <w:tcPr>
                  <w:tcW w:w="4365" w:type="dxa"/>
                </w:tcPr>
                <w:p>
                  <w:pPr>
                    <w:pStyle w:val="Paragraph"/>
                    <w:rPr>
                      <w:noProof/>
                    </w:rPr>
                  </w:pPr>
                  <w:r>
                    <w:rPr>
                      <w:noProof/>
                    </w:rPr>
                    <w:t>not more than 70 % of a petroleum fraction consisting of aromatic hydrocarbons</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3808 93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Preparation, in the form of granules, containing by weight:</w:t>
            </w:r>
          </w:p>
          <w:tbl>
            <w:tblPr>
              <w:tblStyle w:val="Listdash"/>
              <w:tblW w:w="0" w:type="auto"/>
              <w:tblLayout w:type="fixed"/>
              <w:tblLook w:val="0000" w:firstRow="0" w:lastRow="0" w:firstColumn="0" w:lastColumn="0" w:noHBand="0" w:noVBand="0"/>
            </w:tblPr>
            <w:tblGrid>
              <w:gridCol w:w="220"/>
              <w:gridCol w:w="4326"/>
            </w:tblGrid>
            <w:tr>
              <w:tc>
                <w:tcPr>
                  <w:tcW w:w="220" w:type="dxa"/>
                </w:tcPr>
                <w:p>
                  <w:pPr>
                    <w:pStyle w:val="Paragraph"/>
                    <w:rPr>
                      <w:noProof/>
                    </w:rPr>
                  </w:pPr>
                  <w:r>
                    <w:rPr>
                      <w:noProof/>
                    </w:rPr>
                    <w:t>—</w:t>
                  </w:r>
                </w:p>
              </w:tc>
              <w:tc>
                <w:tcPr>
                  <w:tcW w:w="4326" w:type="dxa"/>
                </w:tcPr>
                <w:p>
                  <w:pPr>
                    <w:pStyle w:val="Paragraph"/>
                    <w:rPr>
                      <w:noProof/>
                    </w:rPr>
                  </w:pPr>
                  <w:r>
                    <w:rPr>
                      <w:noProof/>
                    </w:rPr>
                    <w:t>38,8 % or more but not more than 41,2 % of Gibberellin A3, or</w:t>
                  </w:r>
                </w:p>
              </w:tc>
            </w:tr>
            <w:tr>
              <w:tc>
                <w:tcPr>
                  <w:tcW w:w="220" w:type="dxa"/>
                </w:tcPr>
                <w:p>
                  <w:pPr>
                    <w:pStyle w:val="Paragraph"/>
                    <w:rPr>
                      <w:noProof/>
                    </w:rPr>
                  </w:pPr>
                  <w:r>
                    <w:rPr>
                      <w:noProof/>
                    </w:rPr>
                    <w:t>—</w:t>
                  </w:r>
                </w:p>
              </w:tc>
              <w:tc>
                <w:tcPr>
                  <w:tcW w:w="4326" w:type="dxa"/>
                </w:tcPr>
                <w:p>
                  <w:pPr>
                    <w:pStyle w:val="Paragraph"/>
                    <w:rPr>
                      <w:noProof/>
                    </w:rPr>
                  </w:pPr>
                  <w:r>
                    <w:rPr>
                      <w:noProof/>
                    </w:rPr>
                    <w:t>9,5 % or more but not more than 10,5 % of Gibberellin A4 and A7</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3808 93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Preparation consisting of benzyl(purin-6-yl)amine in a glycol solution,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1,88 % or more but not more than 2,00 % of benzyl(purin-6-yl)amine</w:t>
                  </w:r>
                </w:p>
              </w:tc>
            </w:tr>
          </w:tbl>
          <w:p>
            <w:pPr>
              <w:pStyle w:val="Paragraph"/>
              <w:rPr>
                <w:noProof/>
              </w:rPr>
            </w:pPr>
            <w:r>
              <w:rPr>
                <w:noProof/>
              </w:rPr>
              <w:t>of a kind used in plant growth regulators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3808 93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Aqueous solution containing by weight:</w:t>
            </w:r>
          </w:p>
          <w:tbl>
            <w:tblPr>
              <w:tblStyle w:val="Listdash"/>
              <w:tblW w:w="0" w:type="auto"/>
              <w:tblLayout w:type="fixed"/>
              <w:tblLook w:val="0000" w:firstRow="0" w:lastRow="0" w:firstColumn="0" w:lastColumn="0" w:noHBand="0" w:noVBand="0"/>
            </w:tblPr>
            <w:tblGrid>
              <w:gridCol w:w="220"/>
              <w:gridCol w:w="2513"/>
            </w:tblGrid>
            <w:tr>
              <w:tc>
                <w:tcPr>
                  <w:tcW w:w="220" w:type="dxa"/>
                </w:tcPr>
                <w:p>
                  <w:pPr>
                    <w:pStyle w:val="Paragraph"/>
                    <w:rPr>
                      <w:noProof/>
                    </w:rPr>
                  </w:pPr>
                  <w:r>
                    <w:rPr>
                      <w:noProof/>
                    </w:rPr>
                    <w:t>—</w:t>
                  </w:r>
                </w:p>
              </w:tc>
              <w:tc>
                <w:tcPr>
                  <w:tcW w:w="2513" w:type="dxa"/>
                </w:tcPr>
                <w:p>
                  <w:pPr>
                    <w:pStyle w:val="Paragraph"/>
                    <w:rPr>
                      <w:noProof/>
                    </w:rPr>
                  </w:pPr>
                  <w:r>
                    <w:rPr>
                      <w:noProof/>
                    </w:rPr>
                    <w:t>1,8 % of sodium para-nitrophenolate,</w:t>
                  </w:r>
                </w:p>
              </w:tc>
            </w:tr>
            <w:tr>
              <w:tc>
                <w:tcPr>
                  <w:tcW w:w="220" w:type="dxa"/>
                </w:tcPr>
                <w:p>
                  <w:pPr>
                    <w:pStyle w:val="Paragraph"/>
                    <w:rPr>
                      <w:noProof/>
                    </w:rPr>
                  </w:pPr>
                  <w:r>
                    <w:rPr>
                      <w:noProof/>
                    </w:rPr>
                    <w:t>—</w:t>
                  </w:r>
                </w:p>
              </w:tc>
              <w:tc>
                <w:tcPr>
                  <w:tcW w:w="2513" w:type="dxa"/>
                </w:tcPr>
                <w:p>
                  <w:pPr>
                    <w:pStyle w:val="Paragraph"/>
                    <w:rPr>
                      <w:noProof/>
                    </w:rPr>
                  </w:pPr>
                  <w:r>
                    <w:rPr>
                      <w:noProof/>
                    </w:rPr>
                    <w:t>1,2 % of sodium ortho-nitrophenolate,</w:t>
                  </w:r>
                </w:p>
              </w:tc>
            </w:tr>
            <w:tr>
              <w:tc>
                <w:tcPr>
                  <w:tcW w:w="220" w:type="dxa"/>
                </w:tcPr>
                <w:p>
                  <w:pPr>
                    <w:pStyle w:val="Paragraph"/>
                    <w:rPr>
                      <w:noProof/>
                    </w:rPr>
                  </w:pPr>
                  <w:r>
                    <w:rPr>
                      <w:noProof/>
                    </w:rPr>
                    <w:t>—</w:t>
                  </w:r>
                </w:p>
              </w:tc>
              <w:tc>
                <w:tcPr>
                  <w:tcW w:w="2513" w:type="dxa"/>
                </w:tcPr>
                <w:p>
                  <w:pPr>
                    <w:pStyle w:val="Paragraph"/>
                    <w:rPr>
                      <w:noProof/>
                    </w:rPr>
                  </w:pPr>
                  <w:r>
                    <w:rPr>
                      <w:noProof/>
                    </w:rPr>
                    <w:t>0,6 % of sodium 5-nitroguaiacolate</w:t>
                  </w:r>
                </w:p>
              </w:tc>
            </w:tr>
          </w:tbl>
          <w:p>
            <w:pPr>
              <w:pStyle w:val="Paragraph"/>
              <w:rPr>
                <w:noProof/>
              </w:rPr>
            </w:pPr>
            <w:r>
              <w:rPr>
                <w:noProof/>
              </w:rPr>
              <w:t>for use in the manufacture of a plant growth regulator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3808 93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Mixed white powder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3 % or more but not more than 3,6 % of 1-methylcyclopropene with a purity more than 96 % and</w:t>
                  </w:r>
                </w:p>
              </w:tc>
            </w:tr>
            <w:tr>
              <w:tc>
                <w:tcPr>
                  <w:tcW w:w="220" w:type="dxa"/>
                </w:tcPr>
                <w:p>
                  <w:pPr>
                    <w:pStyle w:val="Paragraph"/>
                    <w:rPr>
                      <w:noProof/>
                    </w:rPr>
                  </w:pPr>
                  <w:r>
                    <w:rPr>
                      <w:noProof/>
                    </w:rPr>
                    <w:t>—</w:t>
                  </w:r>
                </w:p>
              </w:tc>
              <w:tc>
                <w:tcPr>
                  <w:tcW w:w="4365" w:type="dxa"/>
                </w:tcPr>
                <w:p>
                  <w:pPr>
                    <w:pStyle w:val="Paragraph"/>
                    <w:rPr>
                      <w:noProof/>
                    </w:rPr>
                  </w:pPr>
                  <w:r>
                    <w:rPr>
                      <w:noProof/>
                    </w:rPr>
                    <w:t>containing less than 0,05 % of each impurity of 1-chloro-2-methylpropene and 3-chloro-2-methylpropene</w:t>
                  </w:r>
                </w:p>
              </w:tc>
            </w:tr>
          </w:tbl>
          <w:p>
            <w:pPr>
              <w:pStyle w:val="Paragraph"/>
              <w:rPr>
                <w:noProof/>
              </w:rPr>
            </w:pPr>
            <w:r>
              <w:rPr>
                <w:noProof/>
              </w:rPr>
              <w:t>for use in the manufacture of a growth regulator of post-harvest fruits, vegetables and ornamentals with a specific generator</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3808 93 90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Preparation in the form of powder,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55 % or more of Gibberellin A4,</w:t>
                  </w:r>
                </w:p>
              </w:tc>
            </w:tr>
            <w:tr>
              <w:tc>
                <w:tcPr>
                  <w:tcW w:w="220" w:type="dxa"/>
                </w:tcPr>
                <w:p>
                  <w:pPr>
                    <w:pStyle w:val="Paragraph"/>
                    <w:rPr>
                      <w:noProof/>
                    </w:rPr>
                  </w:pPr>
                  <w:r>
                    <w:rPr>
                      <w:noProof/>
                    </w:rPr>
                    <w:t>—</w:t>
                  </w:r>
                </w:p>
              </w:tc>
              <w:tc>
                <w:tcPr>
                  <w:tcW w:w="4365" w:type="dxa"/>
                </w:tcPr>
                <w:p>
                  <w:pPr>
                    <w:pStyle w:val="Paragraph"/>
                    <w:rPr>
                      <w:noProof/>
                    </w:rPr>
                  </w:pPr>
                  <w:r>
                    <w:rPr>
                      <w:noProof/>
                    </w:rPr>
                    <w:t>1 % or more but not more than 35 % of Gibberellin A7,</w:t>
                  </w:r>
                </w:p>
              </w:tc>
            </w:tr>
            <w:tr>
              <w:tc>
                <w:tcPr>
                  <w:tcW w:w="220" w:type="dxa"/>
                </w:tcPr>
                <w:p>
                  <w:pPr>
                    <w:pStyle w:val="Paragraph"/>
                    <w:rPr>
                      <w:noProof/>
                    </w:rPr>
                  </w:pPr>
                  <w:r>
                    <w:rPr>
                      <w:noProof/>
                    </w:rPr>
                    <w:t>—</w:t>
                  </w:r>
                </w:p>
              </w:tc>
              <w:tc>
                <w:tcPr>
                  <w:tcW w:w="4365" w:type="dxa"/>
                </w:tcPr>
                <w:p>
                  <w:pPr>
                    <w:pStyle w:val="Paragraph"/>
                    <w:rPr>
                      <w:noProof/>
                    </w:rPr>
                  </w:pPr>
                  <w:r>
                    <w:rPr>
                      <w:noProof/>
                    </w:rPr>
                    <w:t>90 % or more of Gibberellin A4 and Gibberellin A7 combined</w:t>
                  </w:r>
                </w:p>
              </w:tc>
            </w:tr>
            <w:tr>
              <w:tc>
                <w:tcPr>
                  <w:tcW w:w="220" w:type="dxa"/>
                </w:tcPr>
                <w:p>
                  <w:pPr>
                    <w:pStyle w:val="Paragraph"/>
                    <w:rPr>
                      <w:noProof/>
                    </w:rPr>
                  </w:pPr>
                  <w:r>
                    <w:rPr>
                      <w:noProof/>
                    </w:rPr>
                    <w:t>—</w:t>
                  </w:r>
                </w:p>
              </w:tc>
              <w:tc>
                <w:tcPr>
                  <w:tcW w:w="4365" w:type="dxa"/>
                </w:tcPr>
                <w:p>
                  <w:pPr>
                    <w:pStyle w:val="Paragraph"/>
                    <w:rPr>
                      <w:noProof/>
                    </w:rPr>
                  </w:pPr>
                  <w:r>
                    <w:rPr>
                      <w:noProof/>
                    </w:rPr>
                    <w:t>not more than 10 % of a combination of water and other naturally occurring Gibberellins</w:t>
                  </w:r>
                </w:p>
              </w:tc>
            </w:tr>
          </w:tbl>
          <w:p>
            <w:pPr>
              <w:pStyle w:val="Paragraph"/>
              <w:rPr>
                <w:noProof/>
              </w:rPr>
            </w:pPr>
            <w:r>
              <w:rPr>
                <w:noProof/>
              </w:rPr>
              <w:t>of a kind used in plant growth regulators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3808 94 20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Bromochloro-5,5-dimethylimidazolidine-2,4-dione (CAS RN 32718-18-6)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lang w:val="it-IT"/>
                    </w:rPr>
                  </w:pPr>
                  <w:r>
                    <w:rPr>
                      <w:noProof/>
                      <w:lang w:val="it-IT"/>
                    </w:rPr>
                    <w:t>1,3-Dichloro-5,5-dimethylimidazolidine-2,4-dione (CAS RN 118-52-5),</w:t>
                  </w:r>
                </w:p>
              </w:tc>
            </w:tr>
            <w:tr>
              <w:tc>
                <w:tcPr>
                  <w:tcW w:w="220" w:type="dxa"/>
                </w:tcPr>
                <w:p>
                  <w:pPr>
                    <w:pStyle w:val="Paragraph"/>
                    <w:rPr>
                      <w:noProof/>
                    </w:rPr>
                  </w:pPr>
                  <w:r>
                    <w:rPr>
                      <w:noProof/>
                    </w:rPr>
                    <w:t>—</w:t>
                  </w:r>
                </w:p>
              </w:tc>
              <w:tc>
                <w:tcPr>
                  <w:tcW w:w="4365" w:type="dxa"/>
                </w:tcPr>
                <w:p>
                  <w:pPr>
                    <w:pStyle w:val="Paragraph"/>
                    <w:rPr>
                      <w:noProof/>
                      <w:lang w:val="it-IT"/>
                    </w:rPr>
                  </w:pPr>
                  <w:r>
                    <w:rPr>
                      <w:noProof/>
                      <w:lang w:val="it-IT"/>
                    </w:rPr>
                    <w:t>1,3-Dibromo-5,5-dimethylimidazolidine-2,4-dione (CAS RN 77-48-5),</w:t>
                  </w:r>
                </w:p>
              </w:tc>
            </w:tr>
            <w:tr>
              <w:tc>
                <w:tcPr>
                  <w:tcW w:w="220" w:type="dxa"/>
                </w:tcPr>
                <w:p>
                  <w:pPr>
                    <w:pStyle w:val="Paragraph"/>
                    <w:rPr>
                      <w:noProof/>
                    </w:rPr>
                  </w:pPr>
                  <w:r>
                    <w:rPr>
                      <w:noProof/>
                    </w:rPr>
                    <w:t>—</w:t>
                  </w:r>
                </w:p>
              </w:tc>
              <w:tc>
                <w:tcPr>
                  <w:tcW w:w="4365" w:type="dxa"/>
                </w:tcPr>
                <w:p>
                  <w:pPr>
                    <w:pStyle w:val="Paragraph"/>
                    <w:rPr>
                      <w:noProof/>
                    </w:rPr>
                  </w:pPr>
                  <w:r>
                    <w:rPr>
                      <w:noProof/>
                    </w:rPr>
                    <w:t>1-Bromo,3-chloro-5,5-dimethylimidazolidine-2,4-dione (CAS RN 16079-88-2), and</w:t>
                  </w:r>
                </w:p>
              </w:tc>
            </w:tr>
            <w:tr>
              <w:tc>
                <w:tcPr>
                  <w:tcW w:w="220" w:type="dxa"/>
                </w:tcPr>
                <w:p>
                  <w:pPr>
                    <w:pStyle w:val="Paragraph"/>
                    <w:rPr>
                      <w:noProof/>
                    </w:rPr>
                  </w:pPr>
                  <w:r>
                    <w:rPr>
                      <w:noProof/>
                    </w:rPr>
                    <w:t>—</w:t>
                  </w:r>
                </w:p>
              </w:tc>
              <w:tc>
                <w:tcPr>
                  <w:tcW w:w="4365" w:type="dxa"/>
                </w:tcPr>
                <w:p>
                  <w:pPr>
                    <w:pStyle w:val="Paragraph"/>
                    <w:rPr>
                      <w:noProof/>
                      <w:lang w:val="it-IT"/>
                    </w:rPr>
                  </w:pPr>
                  <w:r>
                    <w:rPr>
                      <w:noProof/>
                      <w:lang w:val="it-IT"/>
                    </w:rPr>
                    <w:t>1-Chloro,3-bromo-5,5-dimethylimidazolidine-2,4-dione (CAS RN 126-06-7)</w:t>
                  </w:r>
                </w:p>
              </w:tc>
            </w:tr>
          </w:tbl>
          <w:p>
            <w:pPr>
              <w:pStyle w:val="Paragraph"/>
              <w:rPr>
                <w:noProof/>
                <w:lang w:val="it-IT"/>
              </w:rPr>
            </w:pPr>
          </w:p>
          <w:p>
            <w:pPr>
              <w:pStyle w:val="Paragraph"/>
              <w:rPr>
                <w:noProof/>
                <w:lang w:val="it-IT"/>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3808 99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Oxamyl (ISO) (CAS RN 23135-22-0) in a solution of cyclohexanone and water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3808 99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Abamectin (ISO) (CAS RN 71751-41-2)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3809 91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Mixture of 5-ethyl-2-methyl-2-oxo-1,3,2</w:t>
            </w:r>
            <w:r>
              <w:rPr>
                <w:i/>
                <w:iCs/>
                <w:noProof/>
              </w:rPr>
              <w:t>λ</w:t>
            </w:r>
            <w:r>
              <w:rPr>
                <w:noProof/>
                <w:vertAlign w:val="superscript"/>
              </w:rPr>
              <w:t>5</w:t>
            </w:r>
            <w:r>
              <w:rPr>
                <w:noProof/>
              </w:rPr>
              <w:t>-dioxaphosphoran-5-ylmethyl methyl methylphosphonate and bis(5-ethyl-2-methyl-2-oxo-1,3,2</w:t>
            </w:r>
            <w:r>
              <w:rPr>
                <w:i/>
                <w:iCs/>
                <w:noProof/>
              </w:rPr>
              <w:t>λ</w:t>
            </w:r>
            <w:r>
              <w:rPr>
                <w:noProof/>
                <w:vertAlign w:val="superscript"/>
              </w:rPr>
              <w:t>5</w:t>
            </w:r>
            <w:r>
              <w:rPr>
                <w:noProof/>
              </w:rPr>
              <w:t>-dioxaphosphoran-5-ylmethyl) methylphosphonate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3809 92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Defoamer, consisting of a mixture of oxydipropanol and 2,5,8,11-tetramethyldodec-6-yn-5,8-diol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3810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Soldering or welding paste, consisting of a mixture of metals and resin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70 % or more, but not more than 90 % of tin</w:t>
                  </w:r>
                </w:p>
              </w:tc>
            </w:tr>
            <w:tr>
              <w:tc>
                <w:tcPr>
                  <w:tcW w:w="220" w:type="dxa"/>
                </w:tcPr>
                <w:p>
                  <w:pPr>
                    <w:pStyle w:val="Paragraph"/>
                    <w:rPr>
                      <w:noProof/>
                    </w:rPr>
                  </w:pPr>
                  <w:r>
                    <w:rPr>
                      <w:noProof/>
                    </w:rPr>
                    <w:t>—</w:t>
                  </w:r>
                </w:p>
              </w:tc>
              <w:tc>
                <w:tcPr>
                  <w:tcW w:w="4365" w:type="dxa"/>
                </w:tcPr>
                <w:p>
                  <w:pPr>
                    <w:pStyle w:val="Paragraph"/>
                    <w:rPr>
                      <w:noProof/>
                    </w:rPr>
                  </w:pPr>
                  <w:r>
                    <w:rPr>
                      <w:noProof/>
                    </w:rPr>
                    <w:t>not more than 10 % of one or more metals of silver, copper, bismuth, zinc, or indium</w:t>
                  </w:r>
                </w:p>
              </w:tc>
            </w:tr>
          </w:tbl>
          <w:p>
            <w:pPr>
              <w:pStyle w:val="Paragraph"/>
              <w:rPr>
                <w:noProof/>
              </w:rPr>
            </w:pPr>
            <w:r>
              <w:rPr>
                <w:noProof/>
              </w:rPr>
              <w:t>for use in the electro technical industry</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19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Solution of more than 61 % but not more than 63 % by weight of methylcyclopentadienyl manganese tricarbonyl in an aromatic hydrocarbon solvent, containing by weight not more than:</w:t>
            </w:r>
          </w:p>
          <w:tbl>
            <w:tblPr>
              <w:tblStyle w:val="Listdash"/>
              <w:tblW w:w="0" w:type="auto"/>
              <w:tblLayout w:type="fixed"/>
              <w:tblLook w:val="0000" w:firstRow="0" w:lastRow="0" w:firstColumn="0" w:lastColumn="0" w:noHBand="0" w:noVBand="0"/>
            </w:tblPr>
            <w:tblGrid>
              <w:gridCol w:w="220"/>
              <w:gridCol w:w="2224"/>
            </w:tblGrid>
            <w:tr>
              <w:tc>
                <w:tcPr>
                  <w:tcW w:w="220" w:type="dxa"/>
                </w:tcPr>
                <w:p>
                  <w:pPr>
                    <w:pStyle w:val="Paragraph"/>
                    <w:rPr>
                      <w:noProof/>
                    </w:rPr>
                  </w:pPr>
                  <w:r>
                    <w:rPr>
                      <w:noProof/>
                    </w:rPr>
                    <w:t>—</w:t>
                  </w:r>
                </w:p>
              </w:tc>
              <w:tc>
                <w:tcPr>
                  <w:tcW w:w="2224" w:type="dxa"/>
                </w:tcPr>
                <w:p>
                  <w:pPr>
                    <w:pStyle w:val="Paragraph"/>
                    <w:rPr>
                      <w:noProof/>
                    </w:rPr>
                  </w:pPr>
                  <w:r>
                    <w:rPr>
                      <w:noProof/>
                    </w:rPr>
                    <w:t>4,9 % of 1,2,4-trimethyl-benzene,</w:t>
                  </w:r>
                </w:p>
              </w:tc>
            </w:tr>
            <w:tr>
              <w:tc>
                <w:tcPr>
                  <w:tcW w:w="220" w:type="dxa"/>
                </w:tcPr>
                <w:p>
                  <w:pPr>
                    <w:pStyle w:val="Paragraph"/>
                    <w:rPr>
                      <w:noProof/>
                    </w:rPr>
                  </w:pPr>
                  <w:r>
                    <w:rPr>
                      <w:noProof/>
                    </w:rPr>
                    <w:t>—</w:t>
                  </w:r>
                </w:p>
              </w:tc>
              <w:tc>
                <w:tcPr>
                  <w:tcW w:w="2224" w:type="dxa"/>
                </w:tcPr>
                <w:p>
                  <w:pPr>
                    <w:pStyle w:val="Paragraph"/>
                    <w:rPr>
                      <w:noProof/>
                    </w:rPr>
                  </w:pPr>
                  <w:r>
                    <w:rPr>
                      <w:noProof/>
                    </w:rPr>
                    <w:t>4,9 % of naphthalene, and</w:t>
                  </w:r>
                </w:p>
              </w:tc>
            </w:tr>
            <w:tr>
              <w:tc>
                <w:tcPr>
                  <w:tcW w:w="220" w:type="dxa"/>
                </w:tcPr>
                <w:p>
                  <w:pPr>
                    <w:pStyle w:val="Paragraph"/>
                    <w:rPr>
                      <w:noProof/>
                    </w:rPr>
                  </w:pPr>
                  <w:r>
                    <w:rPr>
                      <w:noProof/>
                    </w:rPr>
                    <w:t>—</w:t>
                  </w:r>
                </w:p>
              </w:tc>
              <w:tc>
                <w:tcPr>
                  <w:tcW w:w="2224" w:type="dxa"/>
                </w:tcPr>
                <w:p>
                  <w:pPr>
                    <w:pStyle w:val="Paragraph"/>
                    <w:rPr>
                      <w:noProof/>
                    </w:rPr>
                  </w:pPr>
                  <w:r>
                    <w:rPr>
                      <w:noProof/>
                    </w:rPr>
                    <w:t>0,5 % of 1,3,5-trimethyl-benzene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Salts of dinonylnaphthalenesulphonic acid, in the form of a solution in mineral oils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12</w:t>
            </w:r>
          </w:p>
        </w:tc>
        <w:tc>
          <w:tcPr>
            <w:tcW w:w="4800" w:type="dxa"/>
            <w:tcBorders>
              <w:left w:val="single" w:sz="2" w:space="0" w:color="auto"/>
            </w:tcBorders>
          </w:tcPr>
          <w:p>
            <w:pPr>
              <w:pStyle w:val="Paragraph"/>
              <w:rPr>
                <w:noProof/>
              </w:rPr>
            </w:pPr>
            <w:r>
              <w:rPr>
                <w:noProof/>
              </w:rPr>
              <w:t>Dispersing agent containing :</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esters of polyisobutenyl succinic acid and pentaerythritol (CAS RN 103650-95-9),</w:t>
                  </w:r>
                </w:p>
              </w:tc>
            </w:tr>
            <w:tr>
              <w:tc>
                <w:tcPr>
                  <w:tcW w:w="220" w:type="dxa"/>
                </w:tcPr>
                <w:p>
                  <w:pPr>
                    <w:pStyle w:val="Paragraph"/>
                    <w:rPr>
                      <w:noProof/>
                    </w:rPr>
                  </w:pPr>
                  <w:r>
                    <w:rPr>
                      <w:noProof/>
                    </w:rPr>
                    <w:t>—</w:t>
                  </w:r>
                </w:p>
              </w:tc>
              <w:tc>
                <w:tcPr>
                  <w:tcW w:w="4365" w:type="dxa"/>
                </w:tcPr>
                <w:p>
                  <w:pPr>
                    <w:pStyle w:val="Paragraph"/>
                    <w:rPr>
                      <w:noProof/>
                    </w:rPr>
                  </w:pPr>
                  <w:r>
                    <w:rPr>
                      <w:noProof/>
                    </w:rPr>
                    <w:t>35 % or more but not more than 55 % by weight of mineral oils and</w:t>
                  </w:r>
                </w:p>
              </w:tc>
            </w:tr>
            <w:tr>
              <w:tc>
                <w:tcPr>
                  <w:tcW w:w="220" w:type="dxa"/>
                </w:tcPr>
                <w:p>
                  <w:pPr>
                    <w:pStyle w:val="Paragraph"/>
                    <w:rPr>
                      <w:noProof/>
                    </w:rPr>
                  </w:pPr>
                  <w:r>
                    <w:rPr>
                      <w:noProof/>
                    </w:rPr>
                    <w:t>—</w:t>
                  </w:r>
                </w:p>
              </w:tc>
              <w:tc>
                <w:tcPr>
                  <w:tcW w:w="4365" w:type="dxa"/>
                </w:tcPr>
                <w:p>
                  <w:pPr>
                    <w:pStyle w:val="Paragraph"/>
                    <w:rPr>
                      <w:noProof/>
                    </w:rPr>
                  </w:pPr>
                  <w:r>
                    <w:rPr>
                      <w:noProof/>
                    </w:rPr>
                    <w:t>with a chlorine content of not more than 0,05 % by weight,</w:t>
                  </w:r>
                </w:p>
              </w:tc>
            </w:tr>
          </w:tbl>
          <w:p>
            <w:pPr>
              <w:pStyle w:val="Paragraph"/>
              <w:rPr>
                <w:noProof/>
              </w:rPr>
            </w:pPr>
            <w:r>
              <w:rPr>
                <w:noProof/>
              </w:rPr>
              <w:t>used in the manufacture of blends of additives for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13</w:t>
            </w:r>
          </w:p>
        </w:tc>
        <w:tc>
          <w:tcPr>
            <w:tcW w:w="4800" w:type="dxa"/>
            <w:tcBorders>
              <w:left w:val="single" w:sz="2" w:space="0" w:color="auto"/>
            </w:tcBorders>
          </w:tcPr>
          <w:p>
            <w:pPr>
              <w:pStyle w:val="Paragraph"/>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4002"/>
            </w:tblGrid>
            <w:tr>
              <w:tc>
                <w:tcPr>
                  <w:tcW w:w="220" w:type="dxa"/>
                </w:tcPr>
                <w:p>
                  <w:pPr>
                    <w:pStyle w:val="Paragraph"/>
                    <w:rPr>
                      <w:noProof/>
                    </w:rPr>
                  </w:pPr>
                  <w:r>
                    <w:rPr>
                      <w:noProof/>
                    </w:rPr>
                    <w:t>—</w:t>
                  </w:r>
                </w:p>
              </w:tc>
              <w:tc>
                <w:tcPr>
                  <w:tcW w:w="4002" w:type="dxa"/>
                </w:tcPr>
                <w:p>
                  <w:pPr>
                    <w:pStyle w:val="Paragraph"/>
                    <w:rPr>
                      <w:noProof/>
                    </w:rPr>
                  </w:pPr>
                  <w:r>
                    <w:rPr>
                      <w:noProof/>
                    </w:rPr>
                    <w:t>borated magnesium (C16-C24) alkylbenzene sulphonates and</w:t>
                  </w:r>
                </w:p>
              </w:tc>
            </w:tr>
            <w:tr>
              <w:tc>
                <w:tcPr>
                  <w:tcW w:w="220" w:type="dxa"/>
                </w:tcPr>
                <w:p>
                  <w:pPr>
                    <w:pStyle w:val="Paragraph"/>
                    <w:rPr>
                      <w:noProof/>
                    </w:rPr>
                  </w:pPr>
                  <w:r>
                    <w:rPr>
                      <w:noProof/>
                    </w:rPr>
                    <w:t>—</w:t>
                  </w:r>
                </w:p>
              </w:tc>
              <w:tc>
                <w:tcPr>
                  <w:tcW w:w="4002" w:type="dxa"/>
                </w:tcPr>
                <w:p>
                  <w:pPr>
                    <w:pStyle w:val="Paragraph"/>
                    <w:rPr>
                      <w:noProof/>
                    </w:rPr>
                  </w:pPr>
                  <w:r>
                    <w:rPr>
                      <w:noProof/>
                    </w:rPr>
                    <w:t>mineral oils,</w:t>
                  </w:r>
                </w:p>
              </w:tc>
            </w:tr>
          </w:tbl>
          <w:p>
            <w:pPr>
              <w:pStyle w:val="Paragraph"/>
              <w:rPr>
                <w:noProof/>
              </w:rPr>
            </w:pPr>
            <w:r>
              <w:rPr>
                <w:noProof/>
              </w:rPr>
              <w:t>having a total base number  (TBN) of more than 250, but not more than 350,  for use in the manufacture of  lubricating oils</w:t>
            </w:r>
          </w:p>
          <w:p>
            <w:pPr>
              <w:pStyle w:val="Paragraph"/>
              <w:rPr>
                <w:noProof/>
              </w:rPr>
            </w:pPr>
            <w:r>
              <w:rPr>
                <w:noProof/>
              </w:rPr>
              <w:t> </w:t>
            </w:r>
          </w:p>
          <w:p>
            <w:pPr>
              <w:pStyle w:val="Paragraph"/>
              <w:rPr>
                <w:noProof/>
              </w:rPr>
            </w:pPr>
            <w:r>
              <w:rPr>
                <w:noProof/>
              </w:rPr>
              <w:t>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14</w:t>
            </w:r>
          </w:p>
        </w:tc>
        <w:tc>
          <w:tcPr>
            <w:tcW w:w="4800" w:type="dxa"/>
            <w:tcBorders>
              <w:left w:val="single" w:sz="2" w:space="0" w:color="auto"/>
            </w:tcBorders>
          </w:tcPr>
          <w:p>
            <w:pPr>
              <w:pStyle w:val="Paragraph"/>
              <w:rPr>
                <w:noProof/>
              </w:rPr>
            </w:pPr>
            <w:r>
              <w:rPr>
                <w:noProof/>
              </w:rPr>
              <w:t>Dispersing agent :</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containing polyisobutene succinimide derived from reaction products of polyethylenepolyamines with polyisobutenyl succinic anhydride (CAS RN 147880-09-9),</w:t>
                  </w:r>
                </w:p>
              </w:tc>
            </w:tr>
            <w:tr>
              <w:tc>
                <w:tcPr>
                  <w:tcW w:w="220" w:type="dxa"/>
                </w:tcPr>
                <w:p>
                  <w:pPr>
                    <w:pStyle w:val="Paragraph"/>
                    <w:rPr>
                      <w:noProof/>
                    </w:rPr>
                  </w:pPr>
                  <w:r>
                    <w:rPr>
                      <w:noProof/>
                    </w:rPr>
                    <w:t>—</w:t>
                  </w:r>
                </w:p>
              </w:tc>
              <w:tc>
                <w:tcPr>
                  <w:tcW w:w="4365" w:type="dxa"/>
                </w:tcPr>
                <w:p>
                  <w:pPr>
                    <w:pStyle w:val="Paragraph"/>
                    <w:rPr>
                      <w:noProof/>
                    </w:rPr>
                  </w:pPr>
                  <w:r>
                    <w:rPr>
                      <w:noProof/>
                    </w:rPr>
                    <w:t>containing 35 % or more but not more than 55 % by weight of mineral oils,</w:t>
                  </w:r>
                </w:p>
              </w:tc>
            </w:tr>
            <w:tr>
              <w:tc>
                <w:tcPr>
                  <w:tcW w:w="220" w:type="dxa"/>
                </w:tcPr>
                <w:p>
                  <w:pPr>
                    <w:pStyle w:val="Paragraph"/>
                    <w:rPr>
                      <w:noProof/>
                    </w:rPr>
                  </w:pPr>
                  <w:r>
                    <w:rPr>
                      <w:noProof/>
                    </w:rPr>
                    <w:t>—</w:t>
                  </w:r>
                </w:p>
              </w:tc>
              <w:tc>
                <w:tcPr>
                  <w:tcW w:w="4365" w:type="dxa"/>
                </w:tcPr>
                <w:p>
                  <w:pPr>
                    <w:pStyle w:val="Paragraph"/>
                    <w:rPr>
                      <w:noProof/>
                    </w:rPr>
                  </w:pPr>
                  <w:r>
                    <w:rPr>
                      <w:noProof/>
                    </w:rPr>
                    <w:t>with a chlorine content by weight of not more than 0,05 %, </w:t>
                  </w:r>
                </w:p>
              </w:tc>
            </w:tr>
            <w:tr>
              <w:tc>
                <w:tcPr>
                  <w:tcW w:w="220" w:type="dxa"/>
                </w:tcPr>
                <w:p>
                  <w:pPr>
                    <w:pStyle w:val="Paragraph"/>
                    <w:rPr>
                      <w:noProof/>
                    </w:rPr>
                  </w:pPr>
                  <w:r>
                    <w:rPr>
                      <w:noProof/>
                    </w:rPr>
                    <w:t>—</w:t>
                  </w:r>
                </w:p>
              </w:tc>
              <w:tc>
                <w:tcPr>
                  <w:tcW w:w="4365" w:type="dxa"/>
                </w:tcPr>
                <w:p>
                  <w:pPr>
                    <w:pStyle w:val="Paragraph"/>
                    <w:rPr>
                      <w:noProof/>
                    </w:rPr>
                  </w:pPr>
                  <w:r>
                    <w:rPr>
                      <w:noProof/>
                    </w:rPr>
                    <w:t>having a total base number of less than 15,</w:t>
                  </w:r>
                </w:p>
              </w:tc>
            </w:tr>
          </w:tbl>
          <w:p>
            <w:pPr>
              <w:pStyle w:val="Paragraph"/>
              <w:rPr>
                <w:noProof/>
              </w:rPr>
            </w:pPr>
            <w:r>
              <w:rPr>
                <w:noProof/>
              </w:rPr>
              <w:t>used in the manufacture of blends of additives for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Additives, consisting of :</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zinc bis[bis(tetrapropylenephenyl)] bis(hydrogen dithiophosphate) (CAS RN 11059-65-7),</w:t>
                  </w:r>
                </w:p>
              </w:tc>
            </w:tr>
            <w:tr>
              <w:tc>
                <w:tcPr>
                  <w:tcW w:w="220" w:type="dxa"/>
                </w:tcPr>
                <w:p>
                  <w:pPr>
                    <w:pStyle w:val="Paragraph"/>
                    <w:rPr>
                      <w:noProof/>
                    </w:rPr>
                  </w:pPr>
                  <w:r>
                    <w:rPr>
                      <w:noProof/>
                    </w:rPr>
                    <w:t>—</w:t>
                  </w:r>
                </w:p>
              </w:tc>
              <w:tc>
                <w:tcPr>
                  <w:tcW w:w="4365" w:type="dxa"/>
                </w:tcPr>
                <w:p>
                  <w:pPr>
                    <w:pStyle w:val="Paragraph"/>
                    <w:rPr>
                      <w:noProof/>
                    </w:rPr>
                  </w:pPr>
                  <w:r>
                    <w:rPr>
                      <w:noProof/>
                    </w:rPr>
                    <w:t>triphenyl thiophosphate (CAS RN 597-82-0),</w:t>
                  </w:r>
                </w:p>
              </w:tc>
            </w:tr>
            <w:tr>
              <w:tc>
                <w:tcPr>
                  <w:tcW w:w="220" w:type="dxa"/>
                </w:tcPr>
                <w:p>
                  <w:pPr>
                    <w:pStyle w:val="Paragraph"/>
                    <w:rPr>
                      <w:noProof/>
                    </w:rPr>
                  </w:pPr>
                  <w:r>
                    <w:rPr>
                      <w:noProof/>
                    </w:rPr>
                    <w:t>—</w:t>
                  </w:r>
                </w:p>
              </w:tc>
              <w:tc>
                <w:tcPr>
                  <w:tcW w:w="4365" w:type="dxa"/>
                </w:tcPr>
                <w:p>
                  <w:pPr>
                    <w:pStyle w:val="Paragraph"/>
                    <w:rPr>
                      <w:noProof/>
                    </w:rPr>
                  </w:pPr>
                  <w:r>
                    <w:rPr>
                      <w:noProof/>
                    </w:rPr>
                    <w:t>triphenyl phosphite (CAS RN 101-02-0), and</w:t>
                  </w:r>
                </w:p>
              </w:tc>
            </w:tr>
            <w:tr>
              <w:tc>
                <w:tcPr>
                  <w:tcW w:w="220" w:type="dxa"/>
                </w:tcPr>
                <w:p>
                  <w:pPr>
                    <w:pStyle w:val="Paragraph"/>
                    <w:rPr>
                      <w:noProof/>
                    </w:rPr>
                  </w:pPr>
                  <w:r>
                    <w:rPr>
                      <w:noProof/>
                    </w:rPr>
                    <w:t>—</w:t>
                  </w:r>
                </w:p>
              </w:tc>
              <w:tc>
                <w:tcPr>
                  <w:tcW w:w="4365" w:type="dxa"/>
                </w:tcPr>
                <w:p>
                  <w:pPr>
                    <w:pStyle w:val="Paragraph"/>
                    <w:rPr>
                      <w:noProof/>
                    </w:rPr>
                  </w:pPr>
                  <w:r>
                    <w:rPr>
                      <w:noProof/>
                    </w:rPr>
                    <w:t>mineral oils, </w:t>
                  </w:r>
                </w:p>
              </w:tc>
            </w:tr>
          </w:tbl>
          <w:p>
            <w:pPr>
              <w:pStyle w:val="Paragraph"/>
              <w:rPr>
                <w:noProof/>
              </w:rPr>
            </w:pPr>
            <w:r>
              <w:rPr>
                <w:noProof/>
              </w:rPr>
              <w:t>for use in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16</w:t>
            </w:r>
          </w:p>
        </w:tc>
        <w:tc>
          <w:tcPr>
            <w:tcW w:w="4800" w:type="dxa"/>
            <w:tcBorders>
              <w:left w:val="single" w:sz="2" w:space="0" w:color="auto"/>
            </w:tcBorders>
          </w:tcPr>
          <w:p>
            <w:pPr>
              <w:pStyle w:val="Paragraph"/>
              <w:rPr>
                <w:noProof/>
              </w:rPr>
            </w:pPr>
            <w:r>
              <w:rPr>
                <w:noProof/>
              </w:rPr>
              <w:t>Detergent containing :</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Calcium salt of beta-aminocarbonyl alkylphenol (reaction product Mannich base of alkylphenol)</w:t>
                  </w:r>
                </w:p>
              </w:tc>
            </w:tr>
            <w:tr>
              <w:tc>
                <w:tcPr>
                  <w:tcW w:w="220" w:type="dxa"/>
                </w:tcPr>
                <w:p>
                  <w:pPr>
                    <w:pStyle w:val="Paragraph"/>
                    <w:rPr>
                      <w:noProof/>
                    </w:rPr>
                  </w:pPr>
                  <w:r>
                    <w:rPr>
                      <w:noProof/>
                    </w:rPr>
                    <w:t>—</w:t>
                  </w:r>
                </w:p>
              </w:tc>
              <w:tc>
                <w:tcPr>
                  <w:tcW w:w="4365" w:type="dxa"/>
                </w:tcPr>
                <w:p>
                  <w:pPr>
                    <w:pStyle w:val="Paragraph"/>
                    <w:rPr>
                      <w:noProof/>
                    </w:rPr>
                  </w:pPr>
                  <w:r>
                    <w:rPr>
                      <w:noProof/>
                    </w:rPr>
                    <w:t>40 % or more but not more than 60 % by weight of mineral oils and</w:t>
                  </w:r>
                </w:p>
              </w:tc>
            </w:tr>
            <w:tr>
              <w:tc>
                <w:tcPr>
                  <w:tcW w:w="220" w:type="dxa"/>
                </w:tcPr>
                <w:p>
                  <w:pPr>
                    <w:pStyle w:val="Paragraph"/>
                    <w:rPr>
                      <w:noProof/>
                    </w:rPr>
                  </w:pPr>
                  <w:r>
                    <w:rPr>
                      <w:noProof/>
                    </w:rPr>
                    <w:t>—</w:t>
                  </w:r>
                </w:p>
              </w:tc>
              <w:tc>
                <w:tcPr>
                  <w:tcW w:w="4365" w:type="dxa"/>
                </w:tcPr>
                <w:p>
                  <w:pPr>
                    <w:pStyle w:val="Paragraph"/>
                    <w:rPr>
                      <w:noProof/>
                    </w:rPr>
                  </w:pPr>
                  <w:r>
                    <w:rPr>
                      <w:noProof/>
                    </w:rPr>
                    <w:t>having a total base number more than 120</w:t>
                  </w:r>
                </w:p>
              </w:tc>
            </w:tr>
          </w:tbl>
          <w:p>
            <w:pPr>
              <w:pStyle w:val="Paragraph"/>
              <w:rPr>
                <w:noProof/>
              </w:rPr>
            </w:pPr>
            <w:r>
              <w:rPr>
                <w:noProof/>
              </w:rPr>
              <w:t>used in the manufacture of blends of additives for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17</w:t>
            </w:r>
          </w:p>
        </w:tc>
        <w:tc>
          <w:tcPr>
            <w:tcW w:w="4800" w:type="dxa"/>
            <w:tcBorders>
              <w:left w:val="single" w:sz="2" w:space="0" w:color="auto"/>
            </w:tcBorders>
          </w:tcPr>
          <w:p>
            <w:pPr>
              <w:pStyle w:val="Paragraph"/>
              <w:rPr>
                <w:noProof/>
              </w:rPr>
            </w:pPr>
            <w:r>
              <w:rPr>
                <w:noProof/>
              </w:rPr>
              <w:t> Additives containing:</w:t>
            </w:r>
          </w:p>
          <w:tbl>
            <w:tblPr>
              <w:tblStyle w:val="Listdash"/>
              <w:tblW w:w="0" w:type="auto"/>
              <w:tblLayout w:type="fixed"/>
              <w:tblLook w:val="0000" w:firstRow="0" w:lastRow="0" w:firstColumn="0" w:lastColumn="0" w:noHBand="0" w:noVBand="0"/>
            </w:tblPr>
            <w:tblGrid>
              <w:gridCol w:w="220"/>
              <w:gridCol w:w="3273"/>
            </w:tblGrid>
            <w:tr>
              <w:tc>
                <w:tcPr>
                  <w:tcW w:w="220" w:type="dxa"/>
                </w:tcPr>
                <w:p>
                  <w:pPr>
                    <w:pStyle w:val="Paragraph"/>
                    <w:rPr>
                      <w:noProof/>
                    </w:rPr>
                  </w:pPr>
                  <w:r>
                    <w:rPr>
                      <w:noProof/>
                    </w:rPr>
                    <w:t>—</w:t>
                  </w:r>
                </w:p>
              </w:tc>
              <w:tc>
                <w:tcPr>
                  <w:tcW w:w="3273" w:type="dxa"/>
                </w:tcPr>
                <w:p>
                  <w:pPr>
                    <w:pStyle w:val="Paragraph"/>
                    <w:rPr>
                      <w:noProof/>
                    </w:rPr>
                  </w:pPr>
                  <w:r>
                    <w:rPr>
                      <w:noProof/>
                    </w:rPr>
                    <w:t> mainly sulphurized diisobutylene,</w:t>
                  </w:r>
                </w:p>
              </w:tc>
            </w:tr>
            <w:tr>
              <w:tc>
                <w:tcPr>
                  <w:tcW w:w="220" w:type="dxa"/>
                </w:tcPr>
                <w:p>
                  <w:pPr>
                    <w:pStyle w:val="Paragraph"/>
                    <w:rPr>
                      <w:noProof/>
                    </w:rPr>
                  </w:pPr>
                  <w:r>
                    <w:rPr>
                      <w:noProof/>
                    </w:rPr>
                    <w:t>—</w:t>
                  </w:r>
                </w:p>
              </w:tc>
              <w:tc>
                <w:tcPr>
                  <w:tcW w:w="3273" w:type="dxa"/>
                </w:tcPr>
                <w:p>
                  <w:pPr>
                    <w:pStyle w:val="Paragraph"/>
                    <w:rPr>
                      <w:noProof/>
                    </w:rPr>
                  </w:pPr>
                  <w:r>
                    <w:rPr>
                      <w:noProof/>
                    </w:rPr>
                    <w:t> calcium sulphonate,</w:t>
                  </w:r>
                </w:p>
              </w:tc>
            </w:tr>
            <w:tr>
              <w:tc>
                <w:tcPr>
                  <w:tcW w:w="220" w:type="dxa"/>
                </w:tcPr>
                <w:p>
                  <w:pPr>
                    <w:pStyle w:val="Paragraph"/>
                    <w:rPr>
                      <w:noProof/>
                    </w:rPr>
                  </w:pPr>
                  <w:r>
                    <w:rPr>
                      <w:noProof/>
                    </w:rPr>
                    <w:t>—</w:t>
                  </w:r>
                </w:p>
              </w:tc>
              <w:tc>
                <w:tcPr>
                  <w:tcW w:w="3273" w:type="dxa"/>
                </w:tcPr>
                <w:p>
                  <w:pPr>
                    <w:pStyle w:val="Paragraph"/>
                    <w:rPr>
                      <w:noProof/>
                    </w:rPr>
                  </w:pPr>
                  <w:r>
                    <w:rPr>
                      <w:noProof/>
                    </w:rPr>
                    <w:t> dialkylaminoalkyl polyisobutylene succinate, and</w:t>
                  </w:r>
                </w:p>
              </w:tc>
            </w:tr>
            <w:tr>
              <w:tc>
                <w:tcPr>
                  <w:tcW w:w="220" w:type="dxa"/>
                </w:tcPr>
                <w:p>
                  <w:pPr>
                    <w:pStyle w:val="Paragraph"/>
                    <w:rPr>
                      <w:noProof/>
                    </w:rPr>
                  </w:pPr>
                  <w:r>
                    <w:rPr>
                      <w:noProof/>
                    </w:rPr>
                    <w:t>—</w:t>
                  </w:r>
                </w:p>
              </w:tc>
              <w:tc>
                <w:tcPr>
                  <w:tcW w:w="3273" w:type="dxa"/>
                </w:tcPr>
                <w:p>
                  <w:pPr>
                    <w:pStyle w:val="Paragraph"/>
                    <w:rPr>
                      <w:noProof/>
                    </w:rPr>
                  </w:pPr>
                  <w:r>
                    <w:rPr>
                      <w:noProof/>
                    </w:rPr>
                    <w:t> mineral oils,</w:t>
                  </w:r>
                </w:p>
              </w:tc>
            </w:tr>
          </w:tbl>
          <w:p>
            <w:pPr>
              <w:pStyle w:val="Paragraph"/>
              <w:rPr>
                <w:noProof/>
              </w:rPr>
            </w:pPr>
            <w:r>
              <w:rPr>
                <w:noProof/>
              </w:rPr>
              <w:t>for use in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18</w:t>
            </w:r>
          </w:p>
        </w:tc>
        <w:tc>
          <w:tcPr>
            <w:tcW w:w="4800" w:type="dxa"/>
            <w:tcBorders>
              <w:left w:val="single" w:sz="2" w:space="0" w:color="auto"/>
            </w:tcBorders>
          </w:tcPr>
          <w:p>
            <w:pPr>
              <w:pStyle w:val="Paragraph"/>
              <w:rPr>
                <w:noProof/>
              </w:rPr>
            </w:pPr>
            <w:r>
              <w:rPr>
                <w:noProof/>
              </w:rPr>
              <w:t>Detergent containing :</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long chain alkyltoluene calcium  sulphonates,</w:t>
                  </w:r>
                </w:p>
              </w:tc>
            </w:tr>
            <w:tr>
              <w:tc>
                <w:tcPr>
                  <w:tcW w:w="220" w:type="dxa"/>
                </w:tcPr>
                <w:p>
                  <w:pPr>
                    <w:pStyle w:val="Paragraph"/>
                    <w:rPr>
                      <w:noProof/>
                    </w:rPr>
                  </w:pPr>
                  <w:r>
                    <w:rPr>
                      <w:noProof/>
                    </w:rPr>
                    <w:t>—</w:t>
                  </w:r>
                </w:p>
              </w:tc>
              <w:tc>
                <w:tcPr>
                  <w:tcW w:w="4365" w:type="dxa"/>
                </w:tcPr>
                <w:p>
                  <w:pPr>
                    <w:pStyle w:val="Paragraph"/>
                    <w:rPr>
                      <w:noProof/>
                    </w:rPr>
                  </w:pPr>
                  <w:r>
                    <w:rPr>
                      <w:noProof/>
                    </w:rPr>
                    <w:t>more than 30 % but not more than 50 % by weight of mineral oils, and</w:t>
                  </w:r>
                </w:p>
              </w:tc>
            </w:tr>
            <w:tr>
              <w:tc>
                <w:tcPr>
                  <w:tcW w:w="220" w:type="dxa"/>
                </w:tcPr>
                <w:p>
                  <w:pPr>
                    <w:pStyle w:val="Paragraph"/>
                    <w:rPr>
                      <w:noProof/>
                    </w:rPr>
                  </w:pPr>
                  <w:r>
                    <w:rPr>
                      <w:noProof/>
                    </w:rPr>
                    <w:t>—</w:t>
                  </w:r>
                </w:p>
              </w:tc>
              <w:tc>
                <w:tcPr>
                  <w:tcW w:w="4365" w:type="dxa"/>
                </w:tcPr>
                <w:p>
                  <w:pPr>
                    <w:pStyle w:val="Paragraph"/>
                    <w:rPr>
                      <w:noProof/>
                    </w:rPr>
                  </w:pPr>
                  <w:r>
                    <w:rPr>
                      <w:noProof/>
                    </w:rPr>
                    <w:t>having a total base number of more than 310 but not more  than 340,</w:t>
                  </w:r>
                </w:p>
              </w:tc>
            </w:tr>
          </w:tbl>
          <w:p>
            <w:pPr>
              <w:pStyle w:val="Paragraph"/>
              <w:rPr>
                <w:noProof/>
              </w:rPr>
            </w:pPr>
            <w:r>
              <w:rPr>
                <w:noProof/>
              </w:rPr>
              <w:t>used in the manufacture of blends of additives for lubricating oils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Additives for lubricating oils, based on complex organic molybdenum compounds, in the form of a solution in mineral oil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 a  (C8-18) alkyl polymethacrylate copolymer with  N-[3-(dimethylamino)propyl]methacrylamide, of an average molecular weight (Mw) of more than 10,000 but not more than 20,000, and</w:t>
                  </w:r>
                </w:p>
              </w:tc>
            </w:tr>
            <w:tr>
              <w:tc>
                <w:tcPr>
                  <w:tcW w:w="220" w:type="dxa"/>
                </w:tcPr>
                <w:p>
                  <w:pPr>
                    <w:pStyle w:val="Paragraph"/>
                    <w:rPr>
                      <w:noProof/>
                    </w:rPr>
                  </w:pPr>
                  <w:r>
                    <w:rPr>
                      <w:noProof/>
                    </w:rPr>
                    <w:t>—</w:t>
                  </w:r>
                </w:p>
              </w:tc>
              <w:tc>
                <w:tcPr>
                  <w:tcW w:w="4365" w:type="dxa"/>
                </w:tcPr>
                <w:p>
                  <w:pPr>
                    <w:pStyle w:val="Paragraph"/>
                    <w:rPr>
                      <w:noProof/>
                    </w:rPr>
                  </w:pPr>
                  <w:r>
                    <w:rPr>
                      <w:noProof/>
                    </w:rPr>
                    <w:t>more than 15 %, but not more than 30 % by weight of mineral oils,</w:t>
                  </w:r>
                </w:p>
              </w:tc>
            </w:tr>
          </w:tbl>
          <w:p>
            <w:pPr>
              <w:pStyle w:val="Paragraph"/>
              <w:rPr>
                <w:noProof/>
              </w:rPr>
            </w:pPr>
            <w:r>
              <w:rPr>
                <w:noProof/>
              </w:rPr>
              <w:t>for use in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27</w:t>
            </w:r>
          </w:p>
        </w:tc>
        <w:tc>
          <w:tcPr>
            <w:tcW w:w="480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20 % or more by weight of an ethylene-propylene copolymer chemically modified by succinic anhydride groups reacted with 4-(4-nitrophenylazo)aniline and 3-nitroaniline, and</w:t>
                  </w:r>
                </w:p>
              </w:tc>
            </w:tr>
            <w:tr>
              <w:tc>
                <w:tcPr>
                  <w:tcW w:w="220" w:type="dxa"/>
                </w:tcPr>
                <w:p>
                  <w:pPr>
                    <w:pStyle w:val="Paragraph"/>
                    <w:rPr>
                      <w:noProof/>
                    </w:rPr>
                  </w:pPr>
                  <w:r>
                    <w:rPr>
                      <w:noProof/>
                    </w:rPr>
                    <w:t>—</w:t>
                  </w:r>
                </w:p>
              </w:tc>
              <w:tc>
                <w:tcPr>
                  <w:tcW w:w="4365" w:type="dxa"/>
                </w:tcPr>
                <w:p>
                  <w:pPr>
                    <w:pStyle w:val="Paragraph"/>
                    <w:rPr>
                      <w:noProof/>
                    </w:rPr>
                  </w:pPr>
                  <w:r>
                    <w:rPr>
                      <w:noProof/>
                    </w:rPr>
                    <w:t>mineral oils,</w:t>
                  </w:r>
                </w:p>
              </w:tc>
            </w:tr>
          </w:tbl>
          <w:p>
            <w:pPr>
              <w:pStyle w:val="Paragraph"/>
              <w:rPr>
                <w:noProof/>
              </w:rPr>
            </w:pPr>
            <w:r>
              <w:rPr>
                <w:noProof/>
              </w:rPr>
              <w:t>for use in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Additives for lubricating oils, containing mineral oils, consisting of calcium salts of reaction products of polyisobutylene substituted phenol with salicylic acid and formaldehyde, used as a concentrated additive for the manufacture of engine oils through a blending process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33</w:t>
            </w:r>
          </w:p>
        </w:tc>
        <w:tc>
          <w:tcPr>
            <w:tcW w:w="480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 calcium salts of heptylphenol reaction products with formaldehyde (CAS RN 84605-23-2), and</w:t>
                  </w:r>
                </w:p>
              </w:tc>
            </w:tr>
            <w:tr>
              <w:tc>
                <w:tcPr>
                  <w:tcW w:w="220" w:type="dxa"/>
                </w:tcPr>
                <w:p>
                  <w:pPr>
                    <w:pStyle w:val="Paragraph"/>
                    <w:rPr>
                      <w:noProof/>
                    </w:rPr>
                  </w:pPr>
                  <w:r>
                    <w:rPr>
                      <w:noProof/>
                    </w:rPr>
                    <w:t>—</w:t>
                  </w:r>
                </w:p>
              </w:tc>
              <w:tc>
                <w:tcPr>
                  <w:tcW w:w="4365" w:type="dxa"/>
                </w:tcPr>
                <w:p>
                  <w:pPr>
                    <w:pStyle w:val="Paragraph"/>
                    <w:rPr>
                      <w:noProof/>
                    </w:rPr>
                  </w:pPr>
                  <w:r>
                    <w:rPr>
                      <w:noProof/>
                    </w:rPr>
                    <w:t>mineral oils,</w:t>
                  </w:r>
                </w:p>
              </w:tc>
            </w:tr>
          </w:tbl>
          <w:p>
            <w:pPr>
              <w:pStyle w:val="Paragraph"/>
              <w:rPr>
                <w:noProof/>
              </w:rPr>
            </w:pPr>
            <w:r>
              <w:rPr>
                <w:noProof/>
              </w:rPr>
              <w:t>having a total base number (TBN) of more than 40 but not more than 100, for use in the manufacture of lubricating oils or overbased detergents for use in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lang w:val="pt-PT"/>
                    </w:rPr>
                  </w:pPr>
                  <w:r>
                    <w:rPr>
                      <w:noProof/>
                      <w:lang w:val="pt-PT"/>
                    </w:rPr>
                    <w:t> o-amino polyisobutylenephenol (CAS RN 78330-13-9),</w:t>
                  </w:r>
                </w:p>
              </w:tc>
            </w:tr>
            <w:tr>
              <w:tc>
                <w:tcPr>
                  <w:tcW w:w="220" w:type="dxa"/>
                </w:tcPr>
                <w:p>
                  <w:pPr>
                    <w:pStyle w:val="Paragraph"/>
                    <w:rPr>
                      <w:noProof/>
                    </w:rPr>
                  </w:pPr>
                  <w:r>
                    <w:rPr>
                      <w:noProof/>
                    </w:rPr>
                    <w:t>—</w:t>
                  </w:r>
                </w:p>
              </w:tc>
              <w:tc>
                <w:tcPr>
                  <w:tcW w:w="4365" w:type="dxa"/>
                </w:tcPr>
                <w:p>
                  <w:pPr>
                    <w:pStyle w:val="Paragraph"/>
                    <w:rPr>
                      <w:noProof/>
                    </w:rPr>
                  </w:pPr>
                  <w:r>
                    <w:rPr>
                      <w:noProof/>
                    </w:rPr>
                    <w:t>polyisobutylene succinimide (CAS RN 84605-20-9),</w:t>
                  </w:r>
                </w:p>
              </w:tc>
            </w:tr>
            <w:tr>
              <w:tc>
                <w:tcPr>
                  <w:tcW w:w="220" w:type="dxa"/>
                </w:tcPr>
                <w:p>
                  <w:pPr>
                    <w:pStyle w:val="Paragraph"/>
                    <w:rPr>
                      <w:noProof/>
                    </w:rPr>
                  </w:pPr>
                  <w:r>
                    <w:rPr>
                      <w:noProof/>
                    </w:rPr>
                    <w:t>—</w:t>
                  </w:r>
                </w:p>
              </w:tc>
              <w:tc>
                <w:tcPr>
                  <w:tcW w:w="4365" w:type="dxa"/>
                </w:tcPr>
                <w:p>
                  <w:pPr>
                    <w:pStyle w:val="Paragraph"/>
                    <w:rPr>
                      <w:noProof/>
                    </w:rPr>
                  </w:pPr>
                  <w:r>
                    <w:rPr>
                      <w:noProof/>
                    </w:rPr>
                    <w:t>alkenylimidazoline (CAS RN 68784-17-8),</w:t>
                  </w:r>
                </w:p>
              </w:tc>
            </w:tr>
            <w:tr>
              <w:tc>
                <w:tcPr>
                  <w:tcW w:w="220" w:type="dxa"/>
                </w:tcPr>
                <w:p>
                  <w:pPr>
                    <w:pStyle w:val="Paragraph"/>
                    <w:rPr>
                      <w:noProof/>
                    </w:rPr>
                  </w:pPr>
                  <w:r>
                    <w:rPr>
                      <w:noProof/>
                    </w:rPr>
                    <w:t>—</w:t>
                  </w:r>
                </w:p>
              </w:tc>
              <w:tc>
                <w:tcPr>
                  <w:tcW w:w="4365" w:type="dxa"/>
                </w:tcPr>
                <w:p>
                  <w:pPr>
                    <w:pStyle w:val="Paragraph"/>
                    <w:rPr>
                      <w:noProof/>
                    </w:rPr>
                  </w:pPr>
                  <w:r>
                    <w:rPr>
                      <w:noProof/>
                    </w:rPr>
                    <w:t>nonylated diphenylamine derivatives  (CAS RN 36878-20-3 and CAS RN 27177-41-9), and</w:t>
                  </w:r>
                </w:p>
              </w:tc>
            </w:tr>
            <w:tr>
              <w:tc>
                <w:tcPr>
                  <w:tcW w:w="220" w:type="dxa"/>
                </w:tcPr>
                <w:p>
                  <w:pPr>
                    <w:pStyle w:val="Paragraph"/>
                    <w:rPr>
                      <w:noProof/>
                    </w:rPr>
                  </w:pPr>
                  <w:r>
                    <w:rPr>
                      <w:noProof/>
                    </w:rPr>
                    <w:t>—</w:t>
                  </w:r>
                </w:p>
              </w:tc>
              <w:tc>
                <w:tcPr>
                  <w:tcW w:w="4365" w:type="dxa"/>
                </w:tcPr>
                <w:p>
                  <w:pPr>
                    <w:pStyle w:val="Paragraph"/>
                    <w:rPr>
                      <w:noProof/>
                    </w:rPr>
                  </w:pPr>
                  <w:r>
                    <w:rPr>
                      <w:noProof/>
                    </w:rPr>
                    <w:t>more than 30 %, but not more than 45 % by weight of mineral oils,</w:t>
                  </w:r>
                </w:p>
              </w:tc>
            </w:tr>
          </w:tbl>
          <w:p>
            <w:pPr>
              <w:pStyle w:val="Paragraph"/>
              <w:rPr>
                <w:noProof/>
              </w:rPr>
            </w:pPr>
            <w:r>
              <w:rPr>
                <w:noProof/>
              </w:rPr>
              <w:t>for use in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37</w:t>
            </w:r>
          </w:p>
        </w:tc>
        <w:tc>
          <w:tcPr>
            <w:tcW w:w="480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styrene-maleic anhydride copolymer esterified with C4-C20 alcohols, modified by  aminopropylmorpholine, and</w:t>
                  </w:r>
                </w:p>
              </w:tc>
            </w:tr>
            <w:tr>
              <w:tc>
                <w:tcPr>
                  <w:tcW w:w="220" w:type="dxa"/>
                </w:tcPr>
                <w:p>
                  <w:pPr>
                    <w:pStyle w:val="Paragraph"/>
                    <w:rPr>
                      <w:noProof/>
                    </w:rPr>
                  </w:pPr>
                  <w:r>
                    <w:rPr>
                      <w:noProof/>
                    </w:rPr>
                    <w:t>—</w:t>
                  </w:r>
                </w:p>
              </w:tc>
              <w:tc>
                <w:tcPr>
                  <w:tcW w:w="4365" w:type="dxa"/>
                </w:tcPr>
                <w:p>
                  <w:pPr>
                    <w:pStyle w:val="Paragraph"/>
                    <w:rPr>
                      <w:noProof/>
                    </w:rPr>
                  </w:pPr>
                  <w:r>
                    <w:rPr>
                      <w:noProof/>
                    </w:rPr>
                    <w:t>more than 50 % but not more than 75 % by weight of mineral oils,</w:t>
                  </w:r>
                </w:p>
              </w:tc>
            </w:tr>
          </w:tbl>
          <w:p>
            <w:pPr>
              <w:pStyle w:val="Paragraph"/>
              <w:rPr>
                <w:noProof/>
              </w:rPr>
            </w:pPr>
            <w:r>
              <w:rPr>
                <w:noProof/>
              </w:rPr>
              <w:t> for use in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(C8-18) alkyl methacrylate  and  N-[3-(dimethylamino)propyl]methacrylamide copolymer,</w:t>
                  </w:r>
                </w:p>
              </w:tc>
            </w:tr>
            <w:tr>
              <w:tc>
                <w:tcPr>
                  <w:tcW w:w="220" w:type="dxa"/>
                </w:tcPr>
                <w:p>
                  <w:pPr>
                    <w:pStyle w:val="Paragraph"/>
                    <w:rPr>
                      <w:noProof/>
                    </w:rPr>
                  </w:pPr>
                  <w:r>
                    <w:rPr>
                      <w:noProof/>
                    </w:rPr>
                    <w:t>—</w:t>
                  </w:r>
                </w:p>
              </w:tc>
              <w:tc>
                <w:tcPr>
                  <w:tcW w:w="4365" w:type="dxa"/>
                </w:tcPr>
                <w:p>
                  <w:pPr>
                    <w:pStyle w:val="Paragraph"/>
                    <w:rPr>
                      <w:noProof/>
                    </w:rPr>
                  </w:pPr>
                  <w:r>
                    <w:rPr>
                      <w:noProof/>
                    </w:rPr>
                    <w:t>an ethylene-propylene copolymer ,</w:t>
                  </w:r>
                </w:p>
              </w:tc>
            </w:tr>
            <w:tr>
              <w:tc>
                <w:tcPr>
                  <w:tcW w:w="220" w:type="dxa"/>
                </w:tcPr>
                <w:p>
                  <w:pPr>
                    <w:pStyle w:val="Paragraph"/>
                    <w:rPr>
                      <w:noProof/>
                    </w:rPr>
                  </w:pPr>
                  <w:r>
                    <w:rPr>
                      <w:noProof/>
                    </w:rPr>
                    <w:t>—</w:t>
                  </w:r>
                </w:p>
              </w:tc>
              <w:tc>
                <w:tcPr>
                  <w:tcW w:w="4365" w:type="dxa"/>
                </w:tcPr>
                <w:p>
                  <w:pPr>
                    <w:pStyle w:val="Paragraph"/>
                    <w:rPr>
                      <w:noProof/>
                    </w:rPr>
                  </w:pPr>
                  <w:r>
                    <w:rPr>
                      <w:noProof/>
                    </w:rPr>
                    <w:t>an ethylene-propylene copolymer chemically modified with succinic anhydride, 4-(4-nitrophenyl) aniline and 3-nitroaniline, and</w:t>
                  </w:r>
                </w:p>
              </w:tc>
            </w:tr>
            <w:tr>
              <w:tc>
                <w:tcPr>
                  <w:tcW w:w="220" w:type="dxa"/>
                </w:tcPr>
                <w:p>
                  <w:pPr>
                    <w:pStyle w:val="Paragraph"/>
                    <w:rPr>
                      <w:noProof/>
                    </w:rPr>
                  </w:pPr>
                  <w:r>
                    <w:rPr>
                      <w:noProof/>
                    </w:rPr>
                    <w:t>—</w:t>
                  </w:r>
                </w:p>
              </w:tc>
              <w:tc>
                <w:tcPr>
                  <w:tcW w:w="4365" w:type="dxa"/>
                </w:tcPr>
                <w:p>
                  <w:pPr>
                    <w:pStyle w:val="Paragraph"/>
                    <w:rPr>
                      <w:noProof/>
                    </w:rPr>
                  </w:pPr>
                  <w:r>
                    <w:rPr>
                      <w:noProof/>
                    </w:rPr>
                    <w:t>more than 15 % but not more than 30 % by weight of mineral oils,</w:t>
                  </w:r>
                </w:p>
              </w:tc>
            </w:tr>
          </w:tbl>
          <w:p>
            <w:pPr>
              <w:pStyle w:val="Paragraph"/>
              <w:rPr>
                <w:noProof/>
              </w:rPr>
            </w:pPr>
            <w:r>
              <w:rPr>
                <w:noProof/>
              </w:rPr>
              <w:t>whether or not containing a methacrylic pour point depressant polymer, for use in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48</w:t>
            </w:r>
          </w:p>
        </w:tc>
        <w:tc>
          <w:tcPr>
            <w:tcW w:w="480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overbased magnesium (C20-C24) alkylbenzenesulphonates (CAS RN 231297-75-9) and</w:t>
                  </w:r>
                </w:p>
              </w:tc>
            </w:tr>
            <w:tr>
              <w:tc>
                <w:tcPr>
                  <w:tcW w:w="220" w:type="dxa"/>
                </w:tcPr>
                <w:p>
                  <w:pPr>
                    <w:pStyle w:val="Paragraph"/>
                    <w:rPr>
                      <w:noProof/>
                    </w:rPr>
                  </w:pPr>
                  <w:r>
                    <w:rPr>
                      <w:noProof/>
                    </w:rPr>
                    <w:t>—</w:t>
                  </w:r>
                </w:p>
              </w:tc>
              <w:tc>
                <w:tcPr>
                  <w:tcW w:w="4365" w:type="dxa"/>
                </w:tcPr>
                <w:p>
                  <w:pPr>
                    <w:pStyle w:val="Paragraph"/>
                    <w:rPr>
                      <w:noProof/>
                    </w:rPr>
                  </w:pPr>
                  <w:r>
                    <w:rPr>
                      <w:noProof/>
                    </w:rPr>
                    <w:t>by weight more than 25 %  but not more than 50 % of mineral oils,</w:t>
                  </w:r>
                </w:p>
              </w:tc>
            </w:tr>
          </w:tbl>
          <w:p>
            <w:pPr>
              <w:pStyle w:val="Paragraph"/>
              <w:rPr>
                <w:noProof/>
              </w:rPr>
            </w:pPr>
            <w:r>
              <w:rPr>
                <w:noProof/>
              </w:rPr>
              <w:t>having a total base number of more than 350, but not more than 450, for use in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Additives for lubricating oils,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based on calcium C16-24 alkylbenzenesulphonates (CAS RN 70024-69-0),</w:t>
                  </w:r>
                </w:p>
              </w:tc>
            </w:tr>
            <w:tr>
              <w:tc>
                <w:tcPr>
                  <w:tcW w:w="220" w:type="dxa"/>
                </w:tcPr>
                <w:p>
                  <w:pPr>
                    <w:pStyle w:val="Paragraph"/>
                    <w:rPr>
                      <w:noProof/>
                    </w:rPr>
                  </w:pPr>
                  <w:r>
                    <w:rPr>
                      <w:noProof/>
                    </w:rPr>
                    <w:t>—</w:t>
                  </w:r>
                </w:p>
              </w:tc>
              <w:tc>
                <w:tcPr>
                  <w:tcW w:w="4365" w:type="dxa"/>
                </w:tcPr>
                <w:p>
                  <w:pPr>
                    <w:pStyle w:val="Paragraph"/>
                    <w:rPr>
                      <w:noProof/>
                    </w:rPr>
                  </w:pPr>
                  <w:r>
                    <w:rPr>
                      <w:noProof/>
                    </w:rPr>
                    <w:t>containing mineral oils,</w:t>
                  </w:r>
                </w:p>
              </w:tc>
            </w:tr>
          </w:tbl>
          <w:p>
            <w:pPr>
              <w:pStyle w:val="Paragraph"/>
              <w:rPr>
                <w:noProof/>
              </w:rPr>
            </w:pPr>
            <w:r>
              <w:rPr>
                <w:noProof/>
              </w:rPr>
              <w:t>used as a concentrated additive for the manufacture of engine oils through a blending process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53</w:t>
            </w:r>
          </w:p>
        </w:tc>
        <w:tc>
          <w:tcPr>
            <w:tcW w:w="4800" w:type="dxa"/>
            <w:tcBorders>
              <w:left w:val="single" w:sz="2" w:space="0" w:color="auto"/>
            </w:tcBorders>
          </w:tcPr>
          <w:p>
            <w:pPr>
              <w:pStyle w:val="Paragraph"/>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overbased calcium petroleum sulphonates (CAS 68783-96-0) with a sulphonate content by weight of 15 % or more, but not more than 30 % and</w:t>
                  </w:r>
                </w:p>
              </w:tc>
            </w:tr>
            <w:tr>
              <w:tc>
                <w:tcPr>
                  <w:tcW w:w="220" w:type="dxa"/>
                </w:tcPr>
                <w:p>
                  <w:pPr>
                    <w:pStyle w:val="Paragraph"/>
                    <w:rPr>
                      <w:noProof/>
                    </w:rPr>
                  </w:pPr>
                  <w:r>
                    <w:rPr>
                      <w:noProof/>
                    </w:rPr>
                    <w:t>—</w:t>
                  </w:r>
                </w:p>
              </w:tc>
              <w:tc>
                <w:tcPr>
                  <w:tcW w:w="4365" w:type="dxa"/>
                </w:tcPr>
                <w:p>
                  <w:pPr>
                    <w:pStyle w:val="Paragraph"/>
                    <w:rPr>
                      <w:noProof/>
                    </w:rPr>
                  </w:pPr>
                  <w:r>
                    <w:rPr>
                      <w:noProof/>
                    </w:rPr>
                    <w:t>by weight more than 40 %  but not more than 60 % of mineral oils,</w:t>
                  </w:r>
                </w:p>
              </w:tc>
            </w:tr>
          </w:tbl>
          <w:p>
            <w:pPr>
              <w:pStyle w:val="Paragraph"/>
              <w:rPr>
                <w:noProof/>
              </w:rPr>
            </w:pPr>
            <w:r>
              <w:rPr>
                <w:noProof/>
              </w:rPr>
              <w:t>having a total base number of 280 or more but not more than 420,</w:t>
            </w:r>
          </w:p>
          <w:p>
            <w:pPr>
              <w:pStyle w:val="Paragraph"/>
              <w:rPr>
                <w:noProof/>
              </w:rPr>
            </w:pPr>
            <w:r>
              <w:rPr>
                <w:noProof/>
              </w:rPr>
              <w:t>for use in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low base number calcium polypropylbenzenesulphonate (CAS RN 75975-85-8) and</w:t>
                  </w:r>
                </w:p>
              </w:tc>
            </w:tr>
            <w:tr>
              <w:tc>
                <w:tcPr>
                  <w:tcW w:w="220" w:type="dxa"/>
                </w:tcPr>
                <w:p>
                  <w:pPr>
                    <w:pStyle w:val="Paragraph"/>
                    <w:rPr>
                      <w:noProof/>
                    </w:rPr>
                  </w:pPr>
                  <w:r>
                    <w:rPr>
                      <w:noProof/>
                    </w:rPr>
                    <w:t>—</w:t>
                  </w:r>
                </w:p>
              </w:tc>
              <w:tc>
                <w:tcPr>
                  <w:tcW w:w="4365" w:type="dxa"/>
                </w:tcPr>
                <w:p>
                  <w:pPr>
                    <w:pStyle w:val="Paragraph"/>
                    <w:rPr>
                      <w:noProof/>
                    </w:rPr>
                  </w:pPr>
                  <w:r>
                    <w:rPr>
                      <w:noProof/>
                    </w:rPr>
                    <w:t>by weight more than 40 % but not more than 60 % of mineral oils,</w:t>
                  </w:r>
                </w:p>
              </w:tc>
            </w:tr>
          </w:tbl>
          <w:p>
            <w:pPr>
              <w:pStyle w:val="Paragraph"/>
              <w:rPr>
                <w:noProof/>
              </w:rPr>
            </w:pPr>
            <w:r>
              <w:rPr>
                <w:noProof/>
              </w:rPr>
              <w:t>having a total base number of  more than 10 but not more than 25, for use in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57</w:t>
            </w:r>
          </w:p>
        </w:tc>
        <w:tc>
          <w:tcPr>
            <w:tcW w:w="480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313"/>
            </w:tblGrid>
            <w:tr>
              <w:tc>
                <w:tcPr>
                  <w:tcW w:w="220" w:type="dxa"/>
                </w:tcPr>
                <w:p>
                  <w:pPr>
                    <w:pStyle w:val="Paragraph"/>
                    <w:rPr>
                      <w:noProof/>
                    </w:rPr>
                  </w:pPr>
                  <w:r>
                    <w:rPr>
                      <w:noProof/>
                    </w:rPr>
                    <w:t>—</w:t>
                  </w:r>
                </w:p>
              </w:tc>
              <w:tc>
                <w:tcPr>
                  <w:tcW w:w="4313" w:type="dxa"/>
                </w:tcPr>
                <w:p>
                  <w:pPr>
                    <w:pStyle w:val="Paragraph"/>
                    <w:rPr>
                      <w:noProof/>
                    </w:rPr>
                  </w:pPr>
                  <w:r>
                    <w:rPr>
                      <w:noProof/>
                    </w:rPr>
                    <w:t>a polyisobutylene succinimide based mixture, and</w:t>
                  </w:r>
                </w:p>
              </w:tc>
            </w:tr>
            <w:tr>
              <w:tc>
                <w:tcPr>
                  <w:tcW w:w="220" w:type="dxa"/>
                </w:tcPr>
                <w:p>
                  <w:pPr>
                    <w:pStyle w:val="Paragraph"/>
                    <w:rPr>
                      <w:noProof/>
                    </w:rPr>
                  </w:pPr>
                  <w:r>
                    <w:rPr>
                      <w:noProof/>
                    </w:rPr>
                    <w:t>—</w:t>
                  </w:r>
                </w:p>
              </w:tc>
              <w:tc>
                <w:tcPr>
                  <w:tcW w:w="4313" w:type="dxa"/>
                </w:tcPr>
                <w:p>
                  <w:pPr>
                    <w:pStyle w:val="Paragraph"/>
                    <w:rPr>
                      <w:noProof/>
                    </w:rPr>
                  </w:pPr>
                  <w:r>
                    <w:rPr>
                      <w:noProof/>
                    </w:rPr>
                    <w:t>more than 40 % but not more than 50 % by weight of mineral oils,</w:t>
                  </w:r>
                </w:p>
              </w:tc>
            </w:tr>
          </w:tbl>
          <w:p>
            <w:pPr>
              <w:pStyle w:val="Paragraph"/>
              <w:rPr>
                <w:noProof/>
              </w:rPr>
            </w:pPr>
            <w:r>
              <w:rPr>
                <w:noProof/>
              </w:rPr>
              <w:t>having a total base number of more than 40, for use in the manufacture of lubricating oils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Additives for lubricating oils, containing mineral oils,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based on calcium polypropylenyl substituted benzenesulphonate (CAS RN 75975-85-8) with a content by weight of 25 % or more but not more than 35 %,</w:t>
                  </w:r>
                </w:p>
              </w:tc>
            </w:tr>
            <w:tr>
              <w:tc>
                <w:tcPr>
                  <w:tcW w:w="220" w:type="dxa"/>
                </w:tcPr>
                <w:p>
                  <w:pPr>
                    <w:pStyle w:val="Paragraph"/>
                    <w:rPr>
                      <w:noProof/>
                    </w:rPr>
                  </w:pPr>
                  <w:r>
                    <w:rPr>
                      <w:noProof/>
                    </w:rPr>
                    <w:t>—</w:t>
                  </w:r>
                </w:p>
              </w:tc>
              <w:tc>
                <w:tcPr>
                  <w:tcW w:w="4365" w:type="dxa"/>
                </w:tcPr>
                <w:p>
                  <w:pPr>
                    <w:pStyle w:val="Paragraph"/>
                    <w:rPr>
                      <w:noProof/>
                    </w:rPr>
                  </w:pPr>
                  <w:r>
                    <w:rPr>
                      <w:noProof/>
                    </w:rPr>
                    <w:t>with a total base number (TBN) of 280 or more but not more than 320,</w:t>
                  </w:r>
                </w:p>
              </w:tc>
            </w:tr>
          </w:tbl>
          <w:p>
            <w:pPr>
              <w:pStyle w:val="Paragraph"/>
              <w:rPr>
                <w:noProof/>
              </w:rPr>
            </w:pPr>
            <w:r>
              <w:rPr>
                <w:noProof/>
              </w:rPr>
              <w:t>used as a concentrated additive for the manufacture of engine oils through a blending process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63</w:t>
            </w:r>
          </w:p>
        </w:tc>
        <w:tc>
          <w:tcPr>
            <w:tcW w:w="480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overbased mixture of calcium petroleum sulphonates (CAS RN 61789-86-4) and synthetic calcium alkylbenzenesulphonates (CAS RN 68584-23-6 and CAS RN 70024-69-0)  with a total sulphonate content by weight of 15 % or more, but not more than 25 % and</w:t>
                  </w:r>
                </w:p>
              </w:tc>
            </w:tr>
            <w:tr>
              <w:tc>
                <w:tcPr>
                  <w:tcW w:w="220" w:type="dxa"/>
                </w:tcPr>
                <w:p>
                  <w:pPr>
                    <w:pStyle w:val="Paragraph"/>
                    <w:rPr>
                      <w:noProof/>
                    </w:rPr>
                  </w:pPr>
                  <w:r>
                    <w:rPr>
                      <w:noProof/>
                    </w:rPr>
                    <w:t>—</w:t>
                  </w:r>
                </w:p>
              </w:tc>
              <w:tc>
                <w:tcPr>
                  <w:tcW w:w="4365" w:type="dxa"/>
                </w:tcPr>
                <w:p>
                  <w:pPr>
                    <w:pStyle w:val="Paragraph"/>
                    <w:rPr>
                      <w:noProof/>
                    </w:rPr>
                  </w:pPr>
                  <w:r>
                    <w:rPr>
                      <w:noProof/>
                    </w:rPr>
                    <w:t>by weight more than 40 %  but not more than 60 % of mineral oils,</w:t>
                  </w:r>
                </w:p>
              </w:tc>
            </w:tr>
          </w:tbl>
          <w:p>
            <w:pPr>
              <w:pStyle w:val="Paragraph"/>
              <w:rPr>
                <w:noProof/>
              </w:rPr>
            </w:pPr>
            <w:r>
              <w:rPr>
                <w:noProof/>
              </w:rPr>
              <w:t>having a total base number of 280 or more but not more than 320, for use in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polyisobutylene succinimide based mixture (CAS RN 160610-76-4), and</w:t>
                  </w:r>
                </w:p>
              </w:tc>
            </w:tr>
            <w:tr>
              <w:tc>
                <w:tcPr>
                  <w:tcW w:w="220" w:type="dxa"/>
                </w:tcPr>
                <w:p>
                  <w:pPr>
                    <w:pStyle w:val="Paragraph"/>
                    <w:rPr>
                      <w:noProof/>
                    </w:rPr>
                  </w:pPr>
                  <w:r>
                    <w:rPr>
                      <w:noProof/>
                    </w:rPr>
                    <w:t>—</w:t>
                  </w:r>
                </w:p>
              </w:tc>
              <w:tc>
                <w:tcPr>
                  <w:tcW w:w="4365" w:type="dxa"/>
                </w:tcPr>
                <w:p>
                  <w:pPr>
                    <w:pStyle w:val="Paragraph"/>
                    <w:rPr>
                      <w:noProof/>
                    </w:rPr>
                  </w:pPr>
                  <w:r>
                    <w:rPr>
                      <w:noProof/>
                    </w:rPr>
                    <w:t>more than 35 %  but not more than 50 % by weight of mineral oils,</w:t>
                  </w:r>
                </w:p>
              </w:tc>
            </w:tr>
          </w:tbl>
          <w:p>
            <w:pPr>
              <w:pStyle w:val="Paragraph"/>
              <w:rPr>
                <w:noProof/>
              </w:rPr>
            </w:pPr>
            <w:r>
              <w:rPr>
                <w:noProof/>
              </w:rPr>
              <w:t>having a sulphur content of more than 0,7 % but not more than 1,3 % by weight, having a total base number of more than 8, for use in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Additives for lubricating oils,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containing polyisobutylene succinimide derived from reaction products of polyethylenepolyamines with polyisobutenyl succinic anhydride (CAS RN 84605-20-9),</w:t>
                  </w:r>
                </w:p>
              </w:tc>
            </w:tr>
            <w:tr>
              <w:tc>
                <w:tcPr>
                  <w:tcW w:w="220" w:type="dxa"/>
                </w:tcPr>
                <w:p>
                  <w:pPr>
                    <w:pStyle w:val="Paragraph"/>
                    <w:rPr>
                      <w:noProof/>
                    </w:rPr>
                  </w:pPr>
                  <w:r>
                    <w:rPr>
                      <w:noProof/>
                    </w:rPr>
                    <w:t>—</w:t>
                  </w:r>
                </w:p>
              </w:tc>
              <w:tc>
                <w:tcPr>
                  <w:tcW w:w="4365" w:type="dxa"/>
                </w:tcPr>
                <w:p>
                  <w:pPr>
                    <w:pStyle w:val="Paragraph"/>
                    <w:rPr>
                      <w:noProof/>
                    </w:rPr>
                  </w:pPr>
                  <w:r>
                    <w:rPr>
                      <w:noProof/>
                    </w:rPr>
                    <w:t>containing mineral oils,</w:t>
                  </w:r>
                </w:p>
              </w:tc>
            </w:tr>
            <w:tr>
              <w:tc>
                <w:tcPr>
                  <w:tcW w:w="220" w:type="dxa"/>
                </w:tcPr>
                <w:p>
                  <w:pPr>
                    <w:pStyle w:val="Paragraph"/>
                    <w:rPr>
                      <w:noProof/>
                    </w:rPr>
                  </w:pPr>
                  <w:r>
                    <w:rPr>
                      <w:noProof/>
                    </w:rPr>
                    <w:t>—</w:t>
                  </w:r>
                </w:p>
              </w:tc>
              <w:tc>
                <w:tcPr>
                  <w:tcW w:w="4365" w:type="dxa"/>
                </w:tcPr>
                <w:p>
                  <w:pPr>
                    <w:pStyle w:val="Paragraph"/>
                    <w:rPr>
                      <w:noProof/>
                    </w:rPr>
                  </w:pPr>
                  <w:r>
                    <w:rPr>
                      <w:noProof/>
                    </w:rPr>
                    <w:t>with a chlorine content by weight of 0,05 % or more but not more than 0,25 %,</w:t>
                  </w:r>
                </w:p>
              </w:tc>
            </w:tr>
            <w:tr>
              <w:tc>
                <w:tcPr>
                  <w:tcW w:w="220" w:type="dxa"/>
                </w:tcPr>
                <w:p>
                  <w:pPr>
                    <w:pStyle w:val="Paragraph"/>
                    <w:rPr>
                      <w:noProof/>
                    </w:rPr>
                  </w:pPr>
                  <w:r>
                    <w:rPr>
                      <w:noProof/>
                    </w:rPr>
                    <w:t>—</w:t>
                  </w:r>
                </w:p>
              </w:tc>
              <w:tc>
                <w:tcPr>
                  <w:tcW w:w="4365" w:type="dxa"/>
                </w:tcPr>
                <w:p>
                  <w:pPr>
                    <w:pStyle w:val="Paragraph"/>
                    <w:rPr>
                      <w:noProof/>
                    </w:rPr>
                  </w:pPr>
                  <w:r>
                    <w:rPr>
                      <w:noProof/>
                    </w:rPr>
                    <w:t>with a total base number (TBN) of more than 20,</w:t>
                  </w:r>
                </w:p>
              </w:tc>
            </w:tr>
          </w:tbl>
          <w:p>
            <w:pPr>
              <w:pStyle w:val="Paragraph"/>
              <w:rPr>
                <w:noProof/>
              </w:rPr>
            </w:pPr>
            <w:r>
              <w:rPr>
                <w:noProof/>
              </w:rPr>
              <w:t>used as a concentrated additive for the manufacture of engine oils through a blending process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73</w:t>
            </w:r>
          </w:p>
        </w:tc>
        <w:tc>
          <w:tcPr>
            <w:tcW w:w="480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3758"/>
            </w:tblGrid>
            <w:tr>
              <w:tc>
                <w:tcPr>
                  <w:tcW w:w="220" w:type="dxa"/>
                </w:tcPr>
                <w:p>
                  <w:pPr>
                    <w:pStyle w:val="Paragraph"/>
                    <w:rPr>
                      <w:noProof/>
                    </w:rPr>
                  </w:pPr>
                  <w:r>
                    <w:rPr>
                      <w:noProof/>
                    </w:rPr>
                    <w:t>—</w:t>
                  </w:r>
                </w:p>
              </w:tc>
              <w:tc>
                <w:tcPr>
                  <w:tcW w:w="3758" w:type="dxa"/>
                </w:tcPr>
                <w:p>
                  <w:pPr>
                    <w:pStyle w:val="Paragraph"/>
                    <w:rPr>
                      <w:noProof/>
                    </w:rPr>
                  </w:pPr>
                  <w:r>
                    <w:rPr>
                      <w:noProof/>
                    </w:rPr>
                    <w:t>borated succinimide compounds (CAS RN 134758-95-5),</w:t>
                  </w:r>
                </w:p>
              </w:tc>
            </w:tr>
            <w:tr>
              <w:tc>
                <w:tcPr>
                  <w:tcW w:w="220" w:type="dxa"/>
                </w:tcPr>
                <w:p>
                  <w:pPr>
                    <w:pStyle w:val="Paragraph"/>
                    <w:rPr>
                      <w:noProof/>
                    </w:rPr>
                  </w:pPr>
                  <w:r>
                    <w:rPr>
                      <w:noProof/>
                    </w:rPr>
                    <w:t>—</w:t>
                  </w:r>
                </w:p>
              </w:tc>
              <w:tc>
                <w:tcPr>
                  <w:tcW w:w="3758" w:type="dxa"/>
                </w:tcPr>
                <w:p>
                  <w:pPr>
                    <w:pStyle w:val="Paragraph"/>
                    <w:rPr>
                      <w:noProof/>
                    </w:rPr>
                  </w:pPr>
                  <w:r>
                    <w:rPr>
                      <w:noProof/>
                    </w:rPr>
                    <w:t>mineral oils, and</w:t>
                  </w:r>
                </w:p>
              </w:tc>
            </w:tr>
            <w:tr>
              <w:tc>
                <w:tcPr>
                  <w:tcW w:w="220" w:type="dxa"/>
                </w:tcPr>
                <w:p>
                  <w:pPr>
                    <w:pStyle w:val="Paragraph"/>
                    <w:rPr>
                      <w:noProof/>
                    </w:rPr>
                  </w:pPr>
                  <w:r>
                    <w:rPr>
                      <w:noProof/>
                    </w:rPr>
                    <w:t>—</w:t>
                  </w:r>
                </w:p>
              </w:tc>
              <w:tc>
                <w:tcPr>
                  <w:tcW w:w="3758" w:type="dxa"/>
                </w:tcPr>
                <w:p>
                  <w:pPr>
                    <w:pStyle w:val="Paragraph"/>
                    <w:rPr>
                      <w:noProof/>
                    </w:rPr>
                  </w:pPr>
                  <w:r>
                    <w:rPr>
                      <w:noProof/>
                    </w:rPr>
                    <w:t>having a total base number (TBN) greater than 40,</w:t>
                  </w:r>
                </w:p>
              </w:tc>
            </w:tr>
          </w:tbl>
          <w:p>
            <w:pPr>
              <w:pStyle w:val="Paragraph"/>
              <w:rPr>
                <w:noProof/>
              </w:rPr>
            </w:pPr>
            <w:r>
              <w:rPr>
                <w:noProof/>
              </w:rPr>
              <w:t>for use in the manufacture of additive mixtures for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353"/>
            </w:tblGrid>
            <w:tr>
              <w:tc>
                <w:tcPr>
                  <w:tcW w:w="220" w:type="dxa"/>
                </w:tcPr>
                <w:p>
                  <w:pPr>
                    <w:pStyle w:val="Paragraph"/>
                    <w:rPr>
                      <w:noProof/>
                    </w:rPr>
                  </w:pPr>
                  <w:r>
                    <w:rPr>
                      <w:noProof/>
                    </w:rPr>
                    <w:t>—</w:t>
                  </w:r>
                </w:p>
              </w:tc>
              <w:tc>
                <w:tcPr>
                  <w:tcW w:w="4353" w:type="dxa"/>
                </w:tcPr>
                <w:p>
                  <w:pPr>
                    <w:pStyle w:val="Paragraph"/>
                    <w:rPr>
                      <w:noProof/>
                    </w:rPr>
                  </w:pPr>
                  <w:r>
                    <w:rPr>
                      <w:noProof/>
                    </w:rPr>
                    <w:t>Calcium (C10-C14) dialkylbenzenesulfonates,</w:t>
                  </w:r>
                </w:p>
              </w:tc>
            </w:tr>
            <w:tr>
              <w:tc>
                <w:tcPr>
                  <w:tcW w:w="220" w:type="dxa"/>
                </w:tcPr>
                <w:p>
                  <w:pPr>
                    <w:pStyle w:val="Paragraph"/>
                    <w:rPr>
                      <w:noProof/>
                    </w:rPr>
                  </w:pPr>
                  <w:r>
                    <w:rPr>
                      <w:noProof/>
                    </w:rPr>
                    <w:t>—</w:t>
                  </w:r>
                </w:p>
              </w:tc>
              <w:tc>
                <w:tcPr>
                  <w:tcW w:w="4353" w:type="dxa"/>
                </w:tcPr>
                <w:p>
                  <w:pPr>
                    <w:pStyle w:val="Paragraph"/>
                    <w:rPr>
                      <w:noProof/>
                    </w:rPr>
                  </w:pPr>
                  <w:r>
                    <w:rPr>
                      <w:noProof/>
                    </w:rPr>
                    <w:t>more than 40 %, but not more than 60 % by weight of mineral oils,</w:t>
                  </w:r>
                </w:p>
              </w:tc>
            </w:tr>
          </w:tbl>
          <w:p>
            <w:pPr>
              <w:pStyle w:val="Paragraph"/>
              <w:rPr>
                <w:noProof/>
              </w:rPr>
            </w:pPr>
            <w:r>
              <w:rPr>
                <w:noProof/>
              </w:rPr>
              <w:t>with a total base number of not more than 10, for use in the manufacture of blends of additives for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77</w:t>
            </w:r>
          </w:p>
        </w:tc>
        <w:tc>
          <w:tcPr>
            <w:tcW w:w="4800" w:type="dxa"/>
            <w:tcBorders>
              <w:left w:val="single" w:sz="2" w:space="0" w:color="auto"/>
            </w:tcBorders>
          </w:tcPr>
          <w:p>
            <w:pPr>
              <w:pStyle w:val="Paragraph"/>
              <w:rPr>
                <w:noProof/>
              </w:rPr>
            </w:pPr>
            <w:r>
              <w:rPr>
                <w:noProof/>
              </w:rPr>
              <w:t>Antifoam additives consisting of:</w:t>
            </w:r>
          </w:p>
          <w:tbl>
            <w:tblPr>
              <w:tblStyle w:val="Listdash"/>
              <w:tblW w:w="0" w:type="auto"/>
              <w:tblLayout w:type="fixed"/>
              <w:tblLook w:val="0000" w:firstRow="0" w:lastRow="0" w:firstColumn="0" w:lastColumn="0" w:noHBand="0" w:noVBand="0"/>
            </w:tblPr>
            <w:tblGrid>
              <w:gridCol w:w="220"/>
              <w:gridCol w:w="4273"/>
            </w:tblGrid>
            <w:tr>
              <w:tc>
                <w:tcPr>
                  <w:tcW w:w="220" w:type="dxa"/>
                </w:tcPr>
                <w:p>
                  <w:pPr>
                    <w:pStyle w:val="Paragraph"/>
                    <w:rPr>
                      <w:noProof/>
                    </w:rPr>
                  </w:pPr>
                  <w:r>
                    <w:rPr>
                      <w:noProof/>
                    </w:rPr>
                    <w:t>—</w:t>
                  </w:r>
                </w:p>
              </w:tc>
              <w:tc>
                <w:tcPr>
                  <w:tcW w:w="4273" w:type="dxa"/>
                </w:tcPr>
                <w:p>
                  <w:pPr>
                    <w:pStyle w:val="Paragraph"/>
                    <w:rPr>
                      <w:noProof/>
                    </w:rPr>
                  </w:pPr>
                  <w:r>
                    <w:rPr>
                      <w:noProof/>
                    </w:rPr>
                    <w:t>a copolymer of 2-ethylhexyl acrylate and ethyl acrylate, and</w:t>
                  </w:r>
                </w:p>
              </w:tc>
            </w:tr>
            <w:tr>
              <w:tc>
                <w:tcPr>
                  <w:tcW w:w="220" w:type="dxa"/>
                </w:tcPr>
                <w:p>
                  <w:pPr>
                    <w:pStyle w:val="Paragraph"/>
                    <w:rPr>
                      <w:noProof/>
                    </w:rPr>
                  </w:pPr>
                  <w:r>
                    <w:rPr>
                      <w:noProof/>
                    </w:rPr>
                    <w:t>—</w:t>
                  </w:r>
                </w:p>
              </w:tc>
              <w:tc>
                <w:tcPr>
                  <w:tcW w:w="4273" w:type="dxa"/>
                </w:tcPr>
                <w:p>
                  <w:pPr>
                    <w:pStyle w:val="Paragraph"/>
                    <w:rPr>
                      <w:noProof/>
                    </w:rPr>
                  </w:pPr>
                  <w:r>
                    <w:rPr>
                      <w:noProof/>
                    </w:rPr>
                    <w:t>more than 50 % but not more than 80 % by weight of mineral oils</w:t>
                  </w:r>
                </w:p>
              </w:tc>
            </w:tr>
          </w:tbl>
          <w:p>
            <w:pPr>
              <w:pStyle w:val="Paragraph"/>
              <w:rPr>
                <w:noProof/>
              </w:rPr>
            </w:pPr>
            <w:r>
              <w:rPr>
                <w:noProof/>
              </w:rPr>
              <w:t>for use in the manufacture of  additive blends for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4313"/>
            </w:tblGrid>
            <w:tr>
              <w:tc>
                <w:tcPr>
                  <w:tcW w:w="220" w:type="dxa"/>
                </w:tcPr>
                <w:p>
                  <w:pPr>
                    <w:pStyle w:val="Paragraph"/>
                    <w:rPr>
                      <w:noProof/>
                    </w:rPr>
                  </w:pPr>
                  <w:r>
                    <w:rPr>
                      <w:noProof/>
                    </w:rPr>
                    <w:t>—</w:t>
                  </w:r>
                </w:p>
              </w:tc>
              <w:tc>
                <w:tcPr>
                  <w:tcW w:w="4313" w:type="dxa"/>
                </w:tcPr>
                <w:p>
                  <w:pPr>
                    <w:pStyle w:val="Paragraph"/>
                    <w:rPr>
                      <w:noProof/>
                    </w:rPr>
                  </w:pPr>
                  <w:r>
                    <w:rPr>
                      <w:noProof/>
                    </w:rPr>
                    <w:t>polyisobutylene aromatic polyamine succinimide,</w:t>
                  </w:r>
                </w:p>
              </w:tc>
            </w:tr>
            <w:tr>
              <w:tc>
                <w:tcPr>
                  <w:tcW w:w="220" w:type="dxa"/>
                </w:tcPr>
                <w:p>
                  <w:pPr>
                    <w:pStyle w:val="Paragraph"/>
                    <w:rPr>
                      <w:noProof/>
                    </w:rPr>
                  </w:pPr>
                  <w:r>
                    <w:rPr>
                      <w:noProof/>
                    </w:rPr>
                    <w:t>—</w:t>
                  </w:r>
                </w:p>
              </w:tc>
              <w:tc>
                <w:tcPr>
                  <w:tcW w:w="4313" w:type="dxa"/>
                </w:tcPr>
                <w:p>
                  <w:pPr>
                    <w:pStyle w:val="Paragraph"/>
                    <w:rPr>
                      <w:noProof/>
                    </w:rPr>
                  </w:pPr>
                  <w:r>
                    <w:rPr>
                      <w:noProof/>
                    </w:rPr>
                    <w:t>more than 40 % but not more than 60 % by weight of mineral oils,</w:t>
                  </w:r>
                </w:p>
              </w:tc>
            </w:tr>
          </w:tbl>
          <w:p>
            <w:pPr>
              <w:pStyle w:val="Paragraph"/>
              <w:rPr>
                <w:noProof/>
              </w:rPr>
            </w:pPr>
            <w:r>
              <w:rPr>
                <w:noProof/>
              </w:rPr>
              <w:t>with a nitrogen content of more than 0,6 % but not more than 0,9 % by weight, for use in the manufacture of additive blends for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83</w:t>
            </w:r>
          </w:p>
        </w:tc>
        <w:tc>
          <w:tcPr>
            <w:tcW w:w="4800" w:type="dxa"/>
            <w:tcBorders>
              <w:left w:val="single" w:sz="2" w:space="0" w:color="auto"/>
            </w:tcBorders>
          </w:tcPr>
          <w:p>
            <w:pPr>
              <w:pStyle w:val="Paragraph"/>
              <w:rPr>
                <w:noProof/>
              </w:rPr>
            </w:pPr>
            <w:r>
              <w:rPr>
                <w:noProof/>
              </w:rPr>
              <w:t>Additives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polyisobutene succinimide derived from reaction of polyethylenepolyamines with polyisobutenyl succinic anhydride (CAS RN 84605-20-9),</w:t>
                  </w:r>
                </w:p>
              </w:tc>
            </w:tr>
            <w:tr>
              <w:tc>
                <w:tcPr>
                  <w:tcW w:w="220" w:type="dxa"/>
                </w:tcPr>
                <w:p>
                  <w:pPr>
                    <w:pStyle w:val="Paragraph"/>
                    <w:rPr>
                      <w:noProof/>
                    </w:rPr>
                  </w:pPr>
                  <w:r>
                    <w:rPr>
                      <w:noProof/>
                    </w:rPr>
                    <w:t>—</w:t>
                  </w:r>
                </w:p>
              </w:tc>
              <w:tc>
                <w:tcPr>
                  <w:tcW w:w="4365" w:type="dxa"/>
                </w:tcPr>
                <w:p>
                  <w:pPr>
                    <w:pStyle w:val="Paragraph"/>
                    <w:rPr>
                      <w:noProof/>
                    </w:rPr>
                  </w:pPr>
                  <w:r>
                    <w:rPr>
                      <w:noProof/>
                    </w:rPr>
                    <w:t>containing more than 31,9 % but not more than 43,3 % by weight of mineral oils,</w:t>
                  </w:r>
                </w:p>
              </w:tc>
            </w:tr>
            <w:tr>
              <w:tc>
                <w:tcPr>
                  <w:tcW w:w="220" w:type="dxa"/>
                </w:tcPr>
                <w:p>
                  <w:pPr>
                    <w:pStyle w:val="Paragraph"/>
                    <w:rPr>
                      <w:noProof/>
                    </w:rPr>
                  </w:pPr>
                  <w:r>
                    <w:rPr>
                      <w:noProof/>
                    </w:rPr>
                    <w:t>—</w:t>
                  </w:r>
                </w:p>
              </w:tc>
              <w:tc>
                <w:tcPr>
                  <w:tcW w:w="4365" w:type="dxa"/>
                </w:tcPr>
                <w:p>
                  <w:pPr>
                    <w:pStyle w:val="Paragraph"/>
                    <w:rPr>
                      <w:noProof/>
                    </w:rPr>
                  </w:pPr>
                  <w:r>
                    <w:rPr>
                      <w:noProof/>
                    </w:rPr>
                    <w:t>not more than 0,05 % by weight chlorine, and</w:t>
                  </w:r>
                </w:p>
              </w:tc>
            </w:tr>
            <w:tr>
              <w:tc>
                <w:tcPr>
                  <w:tcW w:w="220" w:type="dxa"/>
                </w:tcPr>
                <w:p>
                  <w:pPr>
                    <w:pStyle w:val="Paragraph"/>
                    <w:rPr>
                      <w:noProof/>
                    </w:rPr>
                  </w:pPr>
                  <w:r>
                    <w:rPr>
                      <w:noProof/>
                    </w:rPr>
                    <w:t>—</w:t>
                  </w:r>
                </w:p>
              </w:tc>
              <w:tc>
                <w:tcPr>
                  <w:tcW w:w="4365" w:type="dxa"/>
                </w:tcPr>
                <w:p>
                  <w:pPr>
                    <w:pStyle w:val="Paragraph"/>
                    <w:rPr>
                      <w:noProof/>
                    </w:rPr>
                  </w:pPr>
                  <w:r>
                    <w:rPr>
                      <w:noProof/>
                    </w:rPr>
                    <w:t>having a total base number (TBN) greater than 20,</w:t>
                  </w:r>
                </w:p>
              </w:tc>
            </w:tr>
          </w:tbl>
          <w:p>
            <w:pPr>
              <w:pStyle w:val="Paragraph"/>
              <w:rPr>
                <w:noProof/>
              </w:rPr>
            </w:pPr>
            <w:r>
              <w:rPr>
                <w:noProof/>
              </w:rPr>
              <w:t>for use in the manufacture of additives blends for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3811 21 00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Additives,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containing more than 20 %  but not more than 45 % by weight of mineral oils,</w:t>
                  </w:r>
                </w:p>
              </w:tc>
            </w:tr>
            <w:tr>
              <w:tc>
                <w:tcPr>
                  <w:tcW w:w="220" w:type="dxa"/>
                </w:tcPr>
                <w:p>
                  <w:pPr>
                    <w:pStyle w:val="Paragraph"/>
                    <w:rPr>
                      <w:noProof/>
                    </w:rPr>
                  </w:pPr>
                  <w:r>
                    <w:rPr>
                      <w:noProof/>
                    </w:rPr>
                    <w:t>—</w:t>
                  </w:r>
                </w:p>
              </w:tc>
              <w:tc>
                <w:tcPr>
                  <w:tcW w:w="4365" w:type="dxa"/>
                </w:tcPr>
                <w:p>
                  <w:pPr>
                    <w:pStyle w:val="Paragraph"/>
                    <w:rPr>
                      <w:noProof/>
                    </w:rPr>
                  </w:pPr>
                  <w:r>
                    <w:rPr>
                      <w:noProof/>
                    </w:rPr>
                    <w:t>based on a mixture of branched dodecylphenol sulfide calcium salts, whether or not carbonated,</w:t>
                  </w:r>
                </w:p>
              </w:tc>
            </w:tr>
          </w:tbl>
          <w:p>
            <w:pPr>
              <w:pStyle w:val="Paragraph"/>
              <w:rPr>
                <w:noProof/>
              </w:rPr>
            </w:pPr>
            <w:r>
              <w:rPr>
                <w:noProof/>
              </w:rPr>
              <w:t>of a kind used in the manufacture of blends of additives for lubricating oils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3811 29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products from the reaction of branched heptyl phenol with formaldehyde, carbon disulphide and hydrazine (CAS RN 93925-00-9) and</w:t>
                  </w:r>
                </w:p>
              </w:tc>
            </w:tr>
            <w:tr>
              <w:tc>
                <w:tcPr>
                  <w:tcW w:w="220" w:type="dxa"/>
                </w:tcPr>
                <w:p>
                  <w:pPr>
                    <w:pStyle w:val="Paragraph"/>
                    <w:rPr>
                      <w:noProof/>
                    </w:rPr>
                  </w:pPr>
                  <w:r>
                    <w:rPr>
                      <w:noProof/>
                    </w:rPr>
                    <w:t>—</w:t>
                  </w:r>
                </w:p>
              </w:tc>
              <w:tc>
                <w:tcPr>
                  <w:tcW w:w="4365" w:type="dxa"/>
                </w:tcPr>
                <w:p>
                  <w:pPr>
                    <w:pStyle w:val="Paragraph"/>
                    <w:rPr>
                      <w:noProof/>
                    </w:rPr>
                  </w:pPr>
                  <w:r>
                    <w:rPr>
                      <w:noProof/>
                    </w:rPr>
                    <w:t>more than15 %  but not more than 28 % by weight of light aromatic petroleum naphtha solvent,</w:t>
                  </w:r>
                </w:p>
              </w:tc>
            </w:tr>
          </w:tbl>
          <w:p>
            <w:pPr>
              <w:pStyle w:val="Paragraph"/>
              <w:rPr>
                <w:noProof/>
              </w:rPr>
            </w:pPr>
            <w:r>
              <w:rPr>
                <w:noProof/>
              </w:rPr>
              <w:t>for use in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3811 29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Additives for lubricating oils, consisting of reaction products of bis(2-methylpentan-2-yl)dithiophosphoric acid with propylene oxide, phosphorus oxide, and amines with C12-14 alkyl chains, used as a concentrated additive for the manufacture of lubricating oils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3811 29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Additives containing at least salts of primary amines and mono- and di-alkylphosphoric acids, for use in the manufacture of lubricating oils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3811 29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Additives for lubricating oils, consisting of reaction products of butyl-cyclohex-3-enecarboxylate, sulphur and triphenyl phosphite (CAS RN 93925-37-2), used as a concentrated additive for the manufacture of engine oils through a blending process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3811 29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Additives consisting of an imidazoline based  mixture (CAS RN 68784-17-8), for use in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3811 29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Additives for lubricating oils, consisting of reaction products of 2-methyl-prop-1-ene  with sulphur monochloride and sodium sulphide (CAS RN 68511-50-2), with a chlorine content by weight of 0,01 % or more but not more than  0,5 %, used as a concentrated additive for the manufacture of lubricating oils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3811 29 00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Additives consisting of a mixture of (C7-C9) dialkyl adipates, in which diisooctyl adipate (CAS RN 1330-86-5) is more than 85 % by weight of the mixture, for use in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3811 29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 xml:space="preserve">Additives for lubricating oils, consisting of a mixture of </w:t>
            </w:r>
            <w:r>
              <w:rPr>
                <w:i/>
                <w:iCs/>
                <w:noProof/>
              </w:rPr>
              <w:t>N,N</w:t>
            </w:r>
            <w:r>
              <w:rPr>
                <w:noProof/>
              </w:rPr>
              <w:t>-dialkyl -2-hydroxyacetamides with alkyl chain lengths between 12 and 18 carbon atoms (CAS RN 866259-61-2), used as a concentrated additive for the manufacture of engine oils through a blending process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3811 29 00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Additives consisting of reaction products of diphenylamine and branched nonenes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by weight more than 28 %, but not more than 35 % of 4-monononyldiphenylamine, and</w:t>
                  </w:r>
                </w:p>
              </w:tc>
            </w:tr>
            <w:tr>
              <w:tc>
                <w:tcPr>
                  <w:tcW w:w="220" w:type="dxa"/>
                </w:tcPr>
                <w:p>
                  <w:pPr>
                    <w:pStyle w:val="Paragraph"/>
                    <w:rPr>
                      <w:noProof/>
                    </w:rPr>
                  </w:pPr>
                  <w:r>
                    <w:rPr>
                      <w:noProof/>
                    </w:rPr>
                    <w:t>—</w:t>
                  </w:r>
                </w:p>
              </w:tc>
              <w:tc>
                <w:tcPr>
                  <w:tcW w:w="4365" w:type="dxa"/>
                </w:tcPr>
                <w:p>
                  <w:pPr>
                    <w:pStyle w:val="Paragraph"/>
                    <w:rPr>
                      <w:noProof/>
                    </w:rPr>
                  </w:pPr>
                  <w:r>
                    <w:rPr>
                      <w:noProof/>
                    </w:rPr>
                    <w:t>by weight more than 50 %  but not more than 65 % of 4,4’-dinonyldiphenylamine,</w:t>
                  </w:r>
                </w:p>
              </w:tc>
            </w:tr>
            <w:tr>
              <w:tc>
                <w:tcPr>
                  <w:tcW w:w="220" w:type="dxa"/>
                </w:tcPr>
                <w:p>
                  <w:pPr>
                    <w:pStyle w:val="Paragraph"/>
                    <w:rPr>
                      <w:noProof/>
                    </w:rPr>
                  </w:pPr>
                  <w:r>
                    <w:rPr>
                      <w:noProof/>
                    </w:rPr>
                    <w:t>—</w:t>
                  </w:r>
                </w:p>
              </w:tc>
              <w:tc>
                <w:tcPr>
                  <w:tcW w:w="4365" w:type="dxa"/>
                </w:tcPr>
                <w:p>
                  <w:pPr>
                    <w:pStyle w:val="Paragraph"/>
                    <w:rPr>
                      <w:noProof/>
                    </w:rPr>
                  </w:pPr>
                  <w:r>
                    <w:rPr>
                      <w:noProof/>
                    </w:rPr>
                    <w:t>by weight a total percentage of 2, 4-dinonyldiphenylamine and 2, 4’-dinonyldiphenylamine of not more than 5 %,</w:t>
                  </w:r>
                </w:p>
              </w:tc>
            </w:tr>
          </w:tbl>
          <w:p>
            <w:pPr>
              <w:pStyle w:val="Paragraph"/>
              <w:rPr>
                <w:noProof/>
              </w:rPr>
            </w:pPr>
            <w:r>
              <w:rPr>
                <w:noProof/>
              </w:rPr>
              <w:t>used for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3811 29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2922"/>
            </w:tblGrid>
            <w:tr>
              <w:tc>
                <w:tcPr>
                  <w:tcW w:w="220" w:type="dxa"/>
                </w:tcPr>
                <w:p>
                  <w:pPr>
                    <w:pStyle w:val="Paragraph"/>
                    <w:rPr>
                      <w:noProof/>
                    </w:rPr>
                  </w:pPr>
                  <w:r>
                    <w:rPr>
                      <w:noProof/>
                    </w:rPr>
                    <w:t>—</w:t>
                  </w:r>
                </w:p>
              </w:tc>
              <w:tc>
                <w:tcPr>
                  <w:tcW w:w="2922" w:type="dxa"/>
                </w:tcPr>
                <w:p>
                  <w:pPr>
                    <w:pStyle w:val="Paragraph"/>
                    <w:rPr>
                      <w:noProof/>
                    </w:rPr>
                  </w:pPr>
                  <w:r>
                    <w:rPr>
                      <w:noProof/>
                    </w:rPr>
                    <w:t>mainly sulphurized diisobutylene,</w:t>
                  </w:r>
                </w:p>
              </w:tc>
            </w:tr>
            <w:tr>
              <w:tc>
                <w:tcPr>
                  <w:tcW w:w="220" w:type="dxa"/>
                </w:tcPr>
                <w:p>
                  <w:pPr>
                    <w:pStyle w:val="Paragraph"/>
                    <w:rPr>
                      <w:noProof/>
                    </w:rPr>
                  </w:pPr>
                  <w:r>
                    <w:rPr>
                      <w:noProof/>
                    </w:rPr>
                    <w:t>—</w:t>
                  </w:r>
                </w:p>
              </w:tc>
              <w:tc>
                <w:tcPr>
                  <w:tcW w:w="2922" w:type="dxa"/>
                </w:tcPr>
                <w:p>
                  <w:pPr>
                    <w:pStyle w:val="Paragraph"/>
                    <w:rPr>
                      <w:noProof/>
                    </w:rPr>
                  </w:pPr>
                  <w:r>
                    <w:rPr>
                      <w:noProof/>
                    </w:rPr>
                    <w:t>calcium sulphonate, and</w:t>
                  </w:r>
                </w:p>
              </w:tc>
            </w:tr>
            <w:tr>
              <w:tc>
                <w:tcPr>
                  <w:tcW w:w="220" w:type="dxa"/>
                </w:tcPr>
                <w:p>
                  <w:pPr>
                    <w:pStyle w:val="Paragraph"/>
                    <w:rPr>
                      <w:noProof/>
                    </w:rPr>
                  </w:pPr>
                  <w:r>
                    <w:rPr>
                      <w:noProof/>
                    </w:rPr>
                    <w:t>—</w:t>
                  </w:r>
                </w:p>
              </w:tc>
              <w:tc>
                <w:tcPr>
                  <w:tcW w:w="2922" w:type="dxa"/>
                </w:tcPr>
                <w:p>
                  <w:pPr>
                    <w:pStyle w:val="Paragraph"/>
                    <w:rPr>
                      <w:noProof/>
                    </w:rPr>
                  </w:pPr>
                  <w:r>
                    <w:rPr>
                      <w:noProof/>
                    </w:rPr>
                    <w:t>dialkylaminoalkyl polyisobutylene succinate</w:t>
                  </w:r>
                </w:p>
              </w:tc>
            </w:tr>
          </w:tbl>
          <w:p>
            <w:pPr>
              <w:pStyle w:val="Paragraph"/>
              <w:rPr>
                <w:noProof/>
              </w:rPr>
            </w:pPr>
            <w:r>
              <w:rPr>
                <w:noProof/>
              </w:rPr>
              <w:t> for use in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29 00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Additives consisting of a sulphurised mixture of vegetable oil, long chain α-olefins and tall oil fatty acids, with a sulphur content of 8 % or more but not more than 12 % by weight, for use in the manufacture of blends of additives for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3811 29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Additives consisting of  dialkylphosphites  (in which the alkyl groups contain more than 80 % by weight of oleyl, palmityl and stearyl groups), for use in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29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Additives containing :</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more than 70 % by weight of 2,5-bis(</w:t>
                  </w:r>
                  <w:r>
                    <w:rPr>
                      <w:i/>
                      <w:iCs/>
                      <w:noProof/>
                    </w:rPr>
                    <w:t>tert</w:t>
                  </w:r>
                  <w:r>
                    <w:rPr>
                      <w:noProof/>
                    </w:rPr>
                    <w:t>-nonyldithio)-[1,3,4]-thiadiazole (CAS RN 89347-09-1), and</w:t>
                  </w:r>
                </w:p>
              </w:tc>
            </w:tr>
            <w:tr>
              <w:tc>
                <w:tcPr>
                  <w:tcW w:w="220" w:type="dxa"/>
                </w:tcPr>
                <w:p>
                  <w:pPr>
                    <w:pStyle w:val="Paragraph"/>
                    <w:rPr>
                      <w:noProof/>
                    </w:rPr>
                  </w:pPr>
                  <w:r>
                    <w:rPr>
                      <w:noProof/>
                    </w:rPr>
                    <w:t>—</w:t>
                  </w:r>
                </w:p>
              </w:tc>
              <w:tc>
                <w:tcPr>
                  <w:tcW w:w="4365" w:type="dxa"/>
                </w:tcPr>
                <w:p>
                  <w:pPr>
                    <w:pStyle w:val="Paragraph"/>
                    <w:rPr>
                      <w:noProof/>
                    </w:rPr>
                  </w:pPr>
                  <w:r>
                    <w:rPr>
                      <w:noProof/>
                    </w:rPr>
                    <w:t>more than 15 % by weight of 5-(</w:t>
                  </w:r>
                  <w:r>
                    <w:rPr>
                      <w:i/>
                      <w:iCs/>
                      <w:noProof/>
                    </w:rPr>
                    <w:t>tert</w:t>
                  </w:r>
                  <w:r>
                    <w:rPr>
                      <w:noProof/>
                    </w:rPr>
                    <w:t>-nonyldithio)- 1,3,4-thiadiazole-2(3H)-thione (CAS RN 97503-12-3),</w:t>
                  </w:r>
                </w:p>
              </w:tc>
            </w:tr>
          </w:tbl>
          <w:p>
            <w:pPr>
              <w:pStyle w:val="Paragraph"/>
              <w:rPr>
                <w:noProof/>
              </w:rPr>
            </w:pPr>
            <w:r>
              <w:rPr>
                <w:noProof/>
              </w:rPr>
              <w:t> for use in the manufacture of lubricating oils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29 00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Additives consisting of  a mixture of</w:t>
            </w:r>
          </w:p>
          <w:p>
            <w:pPr>
              <w:pStyle w:val="Paragraph"/>
              <w:rPr>
                <w:noProof/>
              </w:rPr>
            </w:pPr>
            <w:r>
              <w:rPr>
                <w:noProof/>
              </w:rPr>
              <w:t>3-((C9-11)-isoalkyloxy)tetrahydrothiophene 1,1-dioxide, C10-rich (CAS RN 398141-87-2), for use in the  manufacture of lubricating oils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90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Dinonylnaphthylsulphonic acid salt, in a mineral oil solution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3811 90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Solution of a quaternary ammonium salt based on polyisobutenyl succinimide, containing by weight 20 % or more but not more than  29,9 % of 2-ethylhexanol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3812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Rubber accelerator based on diphenyl guanidine granules (CAS RN 102-06-7)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3812 20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Plasticiser,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bis(2-ethylhexyl)-1,4-benzene dicarboxylate (CAS RN 6422-86-2)</w:t>
                  </w:r>
                </w:p>
              </w:tc>
            </w:tr>
            <w:tr>
              <w:tc>
                <w:tcPr>
                  <w:tcW w:w="220" w:type="dxa"/>
                </w:tcPr>
                <w:p>
                  <w:pPr>
                    <w:pStyle w:val="Paragraph"/>
                    <w:rPr>
                      <w:noProof/>
                    </w:rPr>
                  </w:pPr>
                  <w:r>
                    <w:rPr>
                      <w:noProof/>
                    </w:rPr>
                    <w:t>—</w:t>
                  </w:r>
                </w:p>
              </w:tc>
              <w:tc>
                <w:tcPr>
                  <w:tcW w:w="4365" w:type="dxa"/>
                </w:tcPr>
                <w:p>
                  <w:pPr>
                    <w:pStyle w:val="Paragraph"/>
                    <w:rPr>
                      <w:noProof/>
                    </w:rPr>
                  </w:pPr>
                  <w:r>
                    <w:rPr>
                      <w:noProof/>
                    </w:rPr>
                    <w:t>more than 10 % but not more than 60 % by weight of dibutylterephthalate (CAS RN 1962-75-0)</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3812 39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4,4’-Isopropylidenediphenol C12-15 alcohol phosphite containing by weight 1 % or more but not more than 3 % of  bisphenol A (CAS RN 96152-48-6)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3812 39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Mixture containing predominantly bis(2,2,6,6-tetramethyl-1-octyloxy-4-piperidyl) sebacate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3812 39 90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UV photo stabiliser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α-[3-[3-(2H-Benzotriazol-2-yl)-5-(1,1-dimethylethyl)-4-hydroxyphenyl]-1-oxopropyl]-ω-hydroxypoly(oxy-1,2-ethanediyl) (CAS RN 104810-48-2);  </w:t>
                  </w:r>
                </w:p>
              </w:tc>
            </w:tr>
            <w:tr>
              <w:tc>
                <w:tcPr>
                  <w:tcW w:w="220" w:type="dxa"/>
                </w:tcPr>
                <w:p>
                  <w:pPr>
                    <w:pStyle w:val="Paragraph"/>
                    <w:rPr>
                      <w:noProof/>
                    </w:rPr>
                  </w:pPr>
                  <w:r>
                    <w:rPr>
                      <w:noProof/>
                    </w:rPr>
                    <w:t>—</w:t>
                  </w:r>
                </w:p>
              </w:tc>
              <w:tc>
                <w:tcPr>
                  <w:tcW w:w="4365" w:type="dxa"/>
                </w:tcPr>
                <w:p>
                  <w:pPr>
                    <w:pStyle w:val="Paragraph"/>
                    <w:rPr>
                      <w:noProof/>
                    </w:rPr>
                  </w:pPr>
                  <w:r>
                    <w:rPr>
                      <w:noProof/>
                    </w:rPr>
                    <w:t>α-[3-[3-(2H-Benzotriazol-2-yl)-5-(1,1-dimethylethyl)-4-hydroxyphenyl]-1-oxopropyl]-ω-[3-[3-(2H-benzotriazol-2-yl)-5-(1,1-dimethylethyl)-4-hydroxyphenyl]-1-oxopropoxy]poly (oxy-1,2-ethanediyl) (CAS RN 104810-47-1); </w:t>
                  </w:r>
                </w:p>
              </w:tc>
            </w:tr>
            <w:tr>
              <w:tc>
                <w:tcPr>
                  <w:tcW w:w="220" w:type="dxa"/>
                </w:tcPr>
                <w:p>
                  <w:pPr>
                    <w:pStyle w:val="Paragraph"/>
                    <w:rPr>
                      <w:noProof/>
                    </w:rPr>
                  </w:pPr>
                  <w:r>
                    <w:rPr>
                      <w:noProof/>
                    </w:rPr>
                    <w:t>—</w:t>
                  </w:r>
                </w:p>
              </w:tc>
              <w:tc>
                <w:tcPr>
                  <w:tcW w:w="4365" w:type="dxa"/>
                </w:tcPr>
                <w:p>
                  <w:pPr>
                    <w:pStyle w:val="Paragraph"/>
                    <w:rPr>
                      <w:noProof/>
                    </w:rPr>
                  </w:pPr>
                  <w:r>
                    <w:rPr>
                      <w:noProof/>
                    </w:rPr>
                    <w:t>polyethylene glycol of a weight average molecular weight (Mw) of 300 (CAS RN 25322-68-3)</w:t>
                  </w:r>
                </w:p>
              </w:tc>
            </w:tr>
            <w:tr>
              <w:tc>
                <w:tcPr>
                  <w:tcW w:w="220" w:type="dxa"/>
                </w:tcPr>
                <w:p>
                  <w:pPr>
                    <w:pStyle w:val="Paragraph"/>
                    <w:rPr>
                      <w:noProof/>
                    </w:rPr>
                  </w:pPr>
                  <w:r>
                    <w:rPr>
                      <w:noProof/>
                    </w:rPr>
                    <w:t>—</w:t>
                  </w:r>
                </w:p>
              </w:tc>
              <w:tc>
                <w:tcPr>
                  <w:tcW w:w="4365" w:type="dxa"/>
                </w:tcPr>
                <w:p>
                  <w:pPr>
                    <w:pStyle w:val="Paragraph"/>
                    <w:rPr>
                      <w:noProof/>
                    </w:rPr>
                  </w:pPr>
                  <w:r>
                    <w:rPr>
                      <w:noProof/>
                    </w:rPr>
                    <w:t>bis (1,2,2,6,6-pentamethyl-4-piperidyl)sebacate (CAS RN 41556-26-7), and</w:t>
                  </w:r>
                </w:p>
              </w:tc>
            </w:tr>
            <w:tr>
              <w:tc>
                <w:tcPr>
                  <w:tcW w:w="220" w:type="dxa"/>
                </w:tcPr>
                <w:p>
                  <w:pPr>
                    <w:pStyle w:val="Paragraph"/>
                    <w:rPr>
                      <w:noProof/>
                    </w:rPr>
                  </w:pPr>
                  <w:r>
                    <w:rPr>
                      <w:noProof/>
                    </w:rPr>
                    <w:t>—</w:t>
                  </w:r>
                </w:p>
              </w:tc>
              <w:tc>
                <w:tcPr>
                  <w:tcW w:w="4365" w:type="dxa"/>
                </w:tcPr>
                <w:p>
                  <w:pPr>
                    <w:pStyle w:val="Paragraph"/>
                    <w:rPr>
                      <w:noProof/>
                    </w:rPr>
                  </w:pPr>
                  <w:r>
                    <w:rPr>
                      <w:noProof/>
                    </w:rPr>
                    <w:t>methyl-1,2,2,6,6-pentamethyl-4- piperidyl sebacate (CAS RN 82919-37-7)</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3812 39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Compound stabilisers containing by weight 15 % or more but not more than 40 %  of sodium perchlorate and not more than 70 % of 2-(2-methoxyethoxy)ethanol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3812 39 90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25 % or more but not more than 50 % of a mixture of C15-18 tetramethylpiperidinyl esters (CAS RN 86403-32-9)</w:t>
                  </w:r>
                </w:p>
              </w:tc>
            </w:tr>
            <w:tr>
              <w:tc>
                <w:tcPr>
                  <w:tcW w:w="220" w:type="dxa"/>
                </w:tcPr>
                <w:p>
                  <w:pPr>
                    <w:pStyle w:val="Paragraph"/>
                    <w:rPr>
                      <w:noProof/>
                    </w:rPr>
                  </w:pPr>
                  <w:r>
                    <w:rPr>
                      <w:noProof/>
                    </w:rPr>
                    <w:t>—</w:t>
                  </w:r>
                </w:p>
              </w:tc>
              <w:tc>
                <w:tcPr>
                  <w:tcW w:w="4365" w:type="dxa"/>
                </w:tcPr>
                <w:p>
                  <w:pPr>
                    <w:pStyle w:val="Paragraph"/>
                    <w:rPr>
                      <w:noProof/>
                    </w:rPr>
                  </w:pPr>
                  <w:r>
                    <w:rPr>
                      <w:noProof/>
                    </w:rPr>
                    <w:t>not more than 20 % of other organic compounds</w:t>
                  </w:r>
                </w:p>
              </w:tc>
            </w:tr>
            <w:tr>
              <w:tc>
                <w:tcPr>
                  <w:tcW w:w="220" w:type="dxa"/>
                </w:tcPr>
                <w:p>
                  <w:pPr>
                    <w:pStyle w:val="Paragraph"/>
                    <w:rPr>
                      <w:noProof/>
                    </w:rPr>
                  </w:pPr>
                  <w:r>
                    <w:rPr>
                      <w:noProof/>
                    </w:rPr>
                    <w:t>—</w:t>
                  </w:r>
                </w:p>
              </w:tc>
              <w:tc>
                <w:tcPr>
                  <w:tcW w:w="4365" w:type="dxa"/>
                </w:tcPr>
                <w:p>
                  <w:pPr>
                    <w:pStyle w:val="Paragraph"/>
                    <w:rPr>
                      <w:noProof/>
                    </w:rPr>
                  </w:pPr>
                  <w:r>
                    <w:rPr>
                      <w:noProof/>
                    </w:rPr>
                    <w:t>on a carrier of polypropylene (CAS RN 9003-07-0)</w:t>
                  </w:r>
                </w:p>
              </w:tc>
            </w:tr>
          </w:tbl>
          <w:p>
            <w:pPr>
              <w:pStyle w:val="Paragraph"/>
              <w:rPr>
                <w:noProof/>
              </w:rPr>
            </w:pPr>
            <w:r>
              <w:rPr>
                <w:noProof/>
              </w:rPr>
              <w:t> </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3812 39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Mixture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80 % (± 10 %) by weight of 2-ethylhexyl 10-ethyl-4,4-dimethyl-7-oxo-8-oxa-3,5-dithia-4-stannatetradecanoate, and</w:t>
                  </w:r>
                </w:p>
              </w:tc>
            </w:tr>
            <w:tr>
              <w:tc>
                <w:tcPr>
                  <w:tcW w:w="220" w:type="dxa"/>
                </w:tcPr>
                <w:p>
                  <w:pPr>
                    <w:pStyle w:val="Paragraph"/>
                    <w:rPr>
                      <w:noProof/>
                    </w:rPr>
                  </w:pPr>
                  <w:r>
                    <w:rPr>
                      <w:noProof/>
                    </w:rPr>
                    <w:t>—</w:t>
                  </w:r>
                </w:p>
              </w:tc>
              <w:tc>
                <w:tcPr>
                  <w:tcW w:w="4365" w:type="dxa"/>
                </w:tcPr>
                <w:p>
                  <w:pPr>
                    <w:pStyle w:val="Paragraph"/>
                    <w:rPr>
                      <w:noProof/>
                    </w:rPr>
                  </w:pPr>
                  <w:r>
                    <w:rPr>
                      <w:noProof/>
                    </w:rPr>
                    <w:t>20 % (± 10 %) by weight of 2-ethylhexyl 10-ethyl-4-[[2-[(2-ethylhexyl)oxy]-2-oxoethyl]thio]-4-methyl-7-oxo-8-oxa-3,5-dithia-4-stannatetradecanoate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3812 39 90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UV-stabilizer,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2-(4,6-bis(2,4-dimethylphenyl)-1,3,5-triazin-2-yl)-5-(octyloxy)-phenol (CAS RN 2725-22-6) and</w:t>
                  </w:r>
                </w:p>
              </w:tc>
            </w:tr>
            <w:tr>
              <w:tc>
                <w:tcPr>
                  <w:tcW w:w="220" w:type="dxa"/>
                </w:tcPr>
                <w:p>
                  <w:pPr>
                    <w:pStyle w:val="Paragraph"/>
                    <w:rPr>
                      <w:noProof/>
                    </w:rPr>
                  </w:pPr>
                  <w:r>
                    <w:rPr>
                      <w:noProof/>
                    </w:rPr>
                    <w:t>—</w:t>
                  </w:r>
                </w:p>
              </w:tc>
              <w:tc>
                <w:tcPr>
                  <w:tcW w:w="4365" w:type="dxa"/>
                </w:tcPr>
                <w:p>
                  <w:pPr>
                    <w:pStyle w:val="Paragraph"/>
                    <w:rPr>
                      <w:noProof/>
                    </w:rPr>
                  </w:pPr>
                  <w:r>
                    <w:rPr>
                      <w:noProof/>
                    </w:rPr>
                    <w:t>either N,N’-bis(1,2,2,6,6-pentamethyl-4-piperidinyl)-1,6-hexanediamine, polymer with 2,4- dichloro-6-(4-morpholinyl)-1,3,5-triazine (CAS RN 193098-40-7) or</w:t>
                  </w:r>
                </w:p>
              </w:tc>
            </w:tr>
            <w:tr>
              <w:tc>
                <w:tcPr>
                  <w:tcW w:w="220" w:type="dxa"/>
                </w:tcPr>
                <w:p>
                  <w:pPr>
                    <w:pStyle w:val="Paragraph"/>
                    <w:rPr>
                      <w:noProof/>
                    </w:rPr>
                  </w:pPr>
                  <w:r>
                    <w:rPr>
                      <w:noProof/>
                    </w:rPr>
                    <w:t>—</w:t>
                  </w:r>
                </w:p>
              </w:tc>
              <w:tc>
                <w:tcPr>
                  <w:tcW w:w="4365" w:type="dxa"/>
                </w:tcPr>
                <w:p>
                  <w:pPr>
                    <w:pStyle w:val="Paragraph"/>
                    <w:rPr>
                      <w:noProof/>
                    </w:rPr>
                  </w:pPr>
                  <w:r>
                    <w:rPr>
                      <w:noProof/>
                    </w:rPr>
                    <w:t>N,N’-bis(2,2,6,6-tetramethyl-4-piperidinyl)-1,6-hexanediamine, polymer with 2,4- dichloro-6-(4-morpholinyl)-1,3,5-triazine (CAS RN 82451-48-7)</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3812 39 90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Stabiliser for plastic material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2-ethylhexyl 10-ethyl-4,4-dimethyl-7-oxo-8-oxa-3,5-dithia-4-stannatetradecanoate (CAS RN 57583-35-4),</w:t>
                  </w:r>
                </w:p>
              </w:tc>
            </w:tr>
            <w:tr>
              <w:tc>
                <w:tcPr>
                  <w:tcW w:w="220" w:type="dxa"/>
                </w:tcPr>
                <w:p>
                  <w:pPr>
                    <w:pStyle w:val="Paragraph"/>
                    <w:rPr>
                      <w:noProof/>
                    </w:rPr>
                  </w:pPr>
                  <w:r>
                    <w:rPr>
                      <w:noProof/>
                    </w:rPr>
                    <w:t>—</w:t>
                  </w:r>
                </w:p>
              </w:tc>
              <w:tc>
                <w:tcPr>
                  <w:tcW w:w="4365" w:type="dxa"/>
                </w:tcPr>
                <w:p>
                  <w:pPr>
                    <w:pStyle w:val="Paragraph"/>
                    <w:rPr>
                      <w:noProof/>
                    </w:rPr>
                  </w:pPr>
                  <w:r>
                    <w:rPr>
                      <w:noProof/>
                    </w:rPr>
                    <w:t>2-ethylhexyl 10-ethyl-4-[[2-[(2-ethylhexyl)oxy]-2-oxoethyl]thio]-4-methyl-7-oxo-8-oxa-3,5-dithia-4-stannatetradecanoate (CAS RN 57583-34-3), and</w:t>
                  </w:r>
                </w:p>
              </w:tc>
            </w:tr>
            <w:tr>
              <w:tc>
                <w:tcPr>
                  <w:tcW w:w="220" w:type="dxa"/>
                </w:tcPr>
                <w:p>
                  <w:pPr>
                    <w:pStyle w:val="Paragraph"/>
                    <w:rPr>
                      <w:noProof/>
                    </w:rPr>
                  </w:pPr>
                  <w:r>
                    <w:rPr>
                      <w:noProof/>
                    </w:rPr>
                    <w:t>—</w:t>
                  </w:r>
                </w:p>
              </w:tc>
              <w:tc>
                <w:tcPr>
                  <w:tcW w:w="4365" w:type="dxa"/>
                </w:tcPr>
                <w:p>
                  <w:pPr>
                    <w:pStyle w:val="Paragraph"/>
                    <w:rPr>
                      <w:noProof/>
                    </w:rPr>
                  </w:pPr>
                  <w:r>
                    <w:rPr>
                      <w:noProof/>
                    </w:rPr>
                    <w:t>2-ethylhexyl mercaptoacetate (CAS RN 7659-86-1)</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3812 39 90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Light stabiliser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branched and linear alkyl esters of 3-(2H-benzotriazolyl)-5-(1,1-dimethylethyl)-4-hydroxybenzenepropanoic acid (CAS RN 127519-17-9), and</w:t>
                  </w:r>
                </w:p>
              </w:tc>
            </w:tr>
            <w:tr>
              <w:tc>
                <w:tcPr>
                  <w:tcW w:w="220" w:type="dxa"/>
                </w:tcPr>
                <w:p>
                  <w:pPr>
                    <w:pStyle w:val="Paragraph"/>
                    <w:rPr>
                      <w:noProof/>
                    </w:rPr>
                  </w:pPr>
                  <w:r>
                    <w:rPr>
                      <w:noProof/>
                    </w:rPr>
                    <w:t>—</w:t>
                  </w:r>
                </w:p>
              </w:tc>
              <w:tc>
                <w:tcPr>
                  <w:tcW w:w="4365" w:type="dxa"/>
                </w:tcPr>
                <w:p>
                  <w:pPr>
                    <w:pStyle w:val="Paragraph"/>
                    <w:rPr>
                      <w:noProof/>
                      <w:lang w:val="fr-BE"/>
                    </w:rPr>
                  </w:pPr>
                  <w:r>
                    <w:rPr>
                      <w:noProof/>
                      <w:lang w:val="fr-BE"/>
                    </w:rPr>
                    <w:t>1-methoxy-2-propyl acetate (CAS RN 108-65-6)</w:t>
                  </w:r>
                </w:p>
              </w:tc>
            </w:tr>
          </w:tbl>
          <w:p>
            <w:pPr>
              <w:pStyle w:val="Paragraph"/>
              <w:rPr>
                <w:noProof/>
                <w:lang w:val="fr-BE"/>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3812 39 90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UV-stabilizer, consisting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 xml:space="preserve">a hindered amine: </w:t>
                  </w:r>
                  <w:r>
                    <w:rPr>
                      <w:i/>
                      <w:iCs/>
                      <w:noProof/>
                    </w:rPr>
                    <w:t>N,N'</w:t>
                  </w:r>
                  <w:r>
                    <w:rPr>
                      <w:noProof/>
                    </w:rPr>
                    <w:t>-bis(1,2,2,6,6-pentamethyl-4-piperidinyl)-1,6-hexanediamine, polymer with 2,4- dichloro-6-(4-morpholinyl)-1,3,5-triazine (CAS RN 193098-40-7) and</w:t>
                  </w:r>
                </w:p>
              </w:tc>
            </w:tr>
            <w:tr>
              <w:tc>
                <w:tcPr>
                  <w:tcW w:w="220" w:type="dxa"/>
                </w:tcPr>
                <w:p>
                  <w:pPr>
                    <w:pStyle w:val="Paragraph"/>
                    <w:rPr>
                      <w:noProof/>
                    </w:rPr>
                  </w:pPr>
                  <w:r>
                    <w:rPr>
                      <w:noProof/>
                    </w:rPr>
                    <w:t>—</w:t>
                  </w:r>
                </w:p>
              </w:tc>
              <w:tc>
                <w:tcPr>
                  <w:tcW w:w="4365" w:type="dxa"/>
                </w:tcPr>
                <w:p>
                  <w:pPr>
                    <w:pStyle w:val="Paragraph"/>
                    <w:rPr>
                      <w:noProof/>
                    </w:rPr>
                  </w:pPr>
                  <w:r>
                    <w:rPr>
                      <w:noProof/>
                    </w:rPr>
                    <w:t>either an o-hydroxyphenyl triazine UV light absorber or</w:t>
                  </w:r>
                </w:p>
              </w:tc>
            </w:tr>
            <w:tr>
              <w:tc>
                <w:tcPr>
                  <w:tcW w:w="220" w:type="dxa"/>
                </w:tcPr>
                <w:p>
                  <w:pPr>
                    <w:pStyle w:val="Paragraph"/>
                    <w:rPr>
                      <w:noProof/>
                    </w:rPr>
                  </w:pPr>
                  <w:r>
                    <w:rPr>
                      <w:noProof/>
                    </w:rPr>
                    <w:t>—</w:t>
                  </w:r>
                </w:p>
              </w:tc>
              <w:tc>
                <w:tcPr>
                  <w:tcW w:w="4365" w:type="dxa"/>
                </w:tcPr>
                <w:p>
                  <w:pPr>
                    <w:pStyle w:val="Paragraph"/>
                    <w:rPr>
                      <w:noProof/>
                    </w:rPr>
                  </w:pPr>
                  <w:r>
                    <w:rPr>
                      <w:noProof/>
                    </w:rPr>
                    <w:t>a chemically modified phenolic compound</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3814 00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69 % or more but not more than 71 % of 1-methoxypropan-2-ol,</w:t>
                  </w:r>
                </w:p>
              </w:tc>
            </w:tr>
            <w:tr>
              <w:tc>
                <w:tcPr>
                  <w:tcW w:w="220" w:type="dxa"/>
                </w:tcPr>
                <w:p>
                  <w:pPr>
                    <w:pStyle w:val="Paragraph"/>
                    <w:rPr>
                      <w:noProof/>
                    </w:rPr>
                  </w:pPr>
                  <w:r>
                    <w:rPr>
                      <w:noProof/>
                    </w:rPr>
                    <w:t>—</w:t>
                  </w:r>
                </w:p>
              </w:tc>
              <w:tc>
                <w:tcPr>
                  <w:tcW w:w="4365" w:type="dxa"/>
                </w:tcPr>
                <w:p>
                  <w:pPr>
                    <w:pStyle w:val="Paragraph"/>
                    <w:rPr>
                      <w:noProof/>
                    </w:rPr>
                  </w:pPr>
                  <w:r>
                    <w:rPr>
                      <w:noProof/>
                    </w:rPr>
                    <w:t>29 % or more but not more than 31 % of 2-methoxy-1-methylethyl acetate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3814 00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Azeotrope mixtures containing isomers of nonafluorobutyl methyl ether and/or nonafluorobutyl ethyl ether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3815 12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Catalyst, in the form of granules or rings of a diameter of 3 mm or more but not more than 10 mm, consisting of silver on an aluminium oxide support and containing by weight 8 % or more but not more than 40 % of silver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3815 19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Catalysts consisting of chromium trioxide, dichromium trioxide or organometallic compounds of chromium, fixed on a silicon dioxide support with a pore volume of 2 cm</w:t>
            </w:r>
            <w:r>
              <w:rPr>
                <w:noProof/>
                <w:vertAlign w:val="superscript"/>
              </w:rPr>
              <w:t>3</w:t>
            </w:r>
            <w:r>
              <w:rPr>
                <w:noProof/>
              </w:rPr>
              <w:t>/g or more (as determined by the nitrogen absorption method)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3815 19 90</w:t>
            </w:r>
          </w:p>
        </w:tc>
        <w:tc>
          <w:tcPr>
            <w:tcW w:w="778" w:type="dxa"/>
            <w:tcBorders>
              <w:left w:val="single" w:sz="2" w:space="0" w:color="auto"/>
            </w:tcBorders>
          </w:tcPr>
          <w:p>
            <w:pPr>
              <w:pStyle w:val="Paragraph"/>
              <w:jc w:val="center"/>
              <w:rPr>
                <w:noProof/>
              </w:rPr>
            </w:pPr>
            <w:r>
              <w:rPr>
                <w:noProof/>
              </w:rPr>
              <w:t>13</w:t>
            </w:r>
          </w:p>
        </w:tc>
        <w:tc>
          <w:tcPr>
            <w:tcW w:w="4800" w:type="dxa"/>
            <w:tcBorders>
              <w:left w:val="single" w:sz="2" w:space="0" w:color="auto"/>
            </w:tcBorders>
          </w:tcPr>
          <w:p>
            <w:pPr>
              <w:pStyle w:val="Paragraph"/>
              <w:rPr>
                <w:noProof/>
              </w:rPr>
            </w:pPr>
            <w:r>
              <w:rPr>
                <w:noProof/>
              </w:rPr>
              <w:t>Catalyst consisting of:</w:t>
            </w:r>
          </w:p>
          <w:tbl>
            <w:tblPr>
              <w:tblStyle w:val="Listdash"/>
              <w:tblW w:w="0" w:type="auto"/>
              <w:tblLayout w:type="fixed"/>
              <w:tblLook w:val="0000" w:firstRow="0" w:lastRow="0" w:firstColumn="0" w:lastColumn="0" w:noHBand="0" w:noVBand="0"/>
            </w:tblPr>
            <w:tblGrid>
              <w:gridCol w:w="220"/>
              <w:gridCol w:w="2847"/>
            </w:tblGrid>
            <w:tr>
              <w:tc>
                <w:tcPr>
                  <w:tcW w:w="220" w:type="dxa"/>
                </w:tcPr>
                <w:p>
                  <w:pPr>
                    <w:pStyle w:val="Paragraph"/>
                    <w:rPr>
                      <w:noProof/>
                    </w:rPr>
                  </w:pPr>
                  <w:r>
                    <w:rPr>
                      <w:noProof/>
                    </w:rPr>
                    <w:t>—</w:t>
                  </w:r>
                </w:p>
              </w:tc>
              <w:tc>
                <w:tcPr>
                  <w:tcW w:w="2847" w:type="dxa"/>
                </w:tcPr>
                <w:p>
                  <w:pPr>
                    <w:pStyle w:val="Paragraph"/>
                    <w:rPr>
                      <w:noProof/>
                    </w:rPr>
                  </w:pPr>
                  <w:r>
                    <w:rPr>
                      <w:noProof/>
                    </w:rPr>
                    <w:t>chromium trioxide (CAS RN 1333-82-0),</w:t>
                  </w:r>
                </w:p>
              </w:tc>
            </w:tr>
            <w:tr>
              <w:tc>
                <w:tcPr>
                  <w:tcW w:w="220" w:type="dxa"/>
                </w:tcPr>
                <w:p>
                  <w:pPr>
                    <w:pStyle w:val="Paragraph"/>
                    <w:rPr>
                      <w:noProof/>
                    </w:rPr>
                  </w:pPr>
                  <w:r>
                    <w:rPr>
                      <w:noProof/>
                    </w:rPr>
                    <w:t>—</w:t>
                  </w:r>
                </w:p>
              </w:tc>
              <w:tc>
                <w:tcPr>
                  <w:tcW w:w="2847" w:type="dxa"/>
                </w:tcPr>
                <w:p>
                  <w:pPr>
                    <w:pStyle w:val="Paragraph"/>
                    <w:rPr>
                      <w:noProof/>
                    </w:rPr>
                  </w:pPr>
                  <w:r>
                    <w:rPr>
                      <w:noProof/>
                    </w:rPr>
                    <w:t>dichromium trioxide (CAS RN 1308-38-9),</w:t>
                  </w:r>
                </w:p>
              </w:tc>
            </w:tr>
          </w:tbl>
          <w:p>
            <w:pPr>
              <w:pStyle w:val="Paragraph"/>
              <w:rPr>
                <w:noProof/>
              </w:rPr>
            </w:pPr>
            <w:r>
              <w:rPr>
                <w:noProof/>
              </w:rPr>
              <w:t>on a support of aluminium oxide (CAS RN 1344-28-1)</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3815 19 90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Catalyst, in the form of a powder, consisting of a mixture of metal oxides fixed on a support of silicon dioxide, containing by weight 20 % or more but not more than 40 % of molybdenum, bismuth and iron evaluated together, for use in the manufacture of acrylonitrile</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3815 19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Catalyst,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in the form of solid spheres,</w:t>
                  </w:r>
                </w:p>
              </w:tc>
            </w:tr>
            <w:tr>
              <w:tc>
                <w:tcPr>
                  <w:tcW w:w="220" w:type="dxa"/>
                </w:tcPr>
                <w:p>
                  <w:pPr>
                    <w:pStyle w:val="Paragraph"/>
                    <w:rPr>
                      <w:noProof/>
                    </w:rPr>
                  </w:pPr>
                  <w:r>
                    <w:rPr>
                      <w:noProof/>
                    </w:rPr>
                    <w:t>—</w:t>
                  </w:r>
                </w:p>
              </w:tc>
              <w:tc>
                <w:tcPr>
                  <w:tcW w:w="4365" w:type="dxa"/>
                </w:tcPr>
                <w:p>
                  <w:pPr>
                    <w:pStyle w:val="Paragraph"/>
                    <w:rPr>
                      <w:noProof/>
                    </w:rPr>
                  </w:pPr>
                  <w:r>
                    <w:rPr>
                      <w:noProof/>
                    </w:rPr>
                    <w:t>of a diameter of 4 mm or more but not more than 12 mm, and</w:t>
                  </w:r>
                </w:p>
              </w:tc>
            </w:tr>
            <w:tr>
              <w:tc>
                <w:tcPr>
                  <w:tcW w:w="220" w:type="dxa"/>
                </w:tcPr>
                <w:p>
                  <w:pPr>
                    <w:pStyle w:val="Paragraph"/>
                    <w:rPr>
                      <w:noProof/>
                    </w:rPr>
                  </w:pPr>
                  <w:r>
                    <w:rPr>
                      <w:noProof/>
                    </w:rPr>
                    <w:t>—</w:t>
                  </w:r>
                </w:p>
              </w:tc>
              <w:tc>
                <w:tcPr>
                  <w:tcW w:w="4365" w:type="dxa"/>
                </w:tcPr>
                <w:p>
                  <w:pPr>
                    <w:pStyle w:val="Paragraph"/>
                    <w:rPr>
                      <w:noProof/>
                    </w:rPr>
                  </w:pPr>
                  <w:r>
                    <w:rPr>
                      <w:noProof/>
                    </w:rPr>
                    <w:t>consisting of a mixture of molybdenum oxide and other metal oxides, supported on silicon dioxide and/or aluminium oxide,</w:t>
                  </w:r>
                </w:p>
              </w:tc>
            </w:tr>
          </w:tbl>
          <w:p>
            <w:pPr>
              <w:pStyle w:val="Paragraph"/>
              <w:rPr>
                <w:noProof/>
              </w:rPr>
            </w:pPr>
            <w:r>
              <w:rPr>
                <w:noProof/>
              </w:rPr>
              <w:t>for use in the manufacture of acrylic acid</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3815 19 90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Catalyst in the form of spheres of a diameter of 4,2 mm or more but not more than 9 mm, consisting of a mixture of metal oxides containing predominantly oxides of molybdenum, nickel, cobalt and iron, on a support of aluminium oxide, for use in the manufacture of acrylic aldehyde</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3815 19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Catalyst containing titanium tetrachloride supported on magnesium dichloride, for use in the manufacture of polypropylene</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3815 19 90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Catalyst consisting of phosphoric acid chemically bonded to a support of silicon dioxide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3815 19 90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Catalyst consisting of organo-metallic compounds of aluminium and zirconium, fixed on a support of silicon dioxide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3815 19 90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Catalyst consisting of organo-metallic compounds of aluminium and chromium, fixed on a support of silicon dioxide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3815 19 90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Catalyst consisting of organo-metallic compounds of magnesium and titanium, fixed on a support of silicon dioxide, in the form of a suspension in mineral oil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3815 19 90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Catalyst consisting of organo-metallic compounds of aluminium, magnesium and titanium, fixed on a support of silicon dioxide, in the form of powder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3815 19 90</w:t>
            </w:r>
          </w:p>
        </w:tc>
        <w:tc>
          <w:tcPr>
            <w:tcW w:w="778" w:type="dxa"/>
            <w:tcBorders>
              <w:left w:val="single" w:sz="2" w:space="0" w:color="auto"/>
            </w:tcBorders>
          </w:tcPr>
          <w:p>
            <w:pPr>
              <w:pStyle w:val="Paragraph"/>
              <w:jc w:val="center"/>
              <w:rPr>
                <w:noProof/>
              </w:rPr>
            </w:pPr>
            <w:r>
              <w:rPr>
                <w:noProof/>
              </w:rPr>
              <w:t>86</w:t>
            </w:r>
          </w:p>
        </w:tc>
        <w:tc>
          <w:tcPr>
            <w:tcW w:w="4800" w:type="dxa"/>
            <w:tcBorders>
              <w:left w:val="single" w:sz="2" w:space="0" w:color="auto"/>
            </w:tcBorders>
          </w:tcPr>
          <w:p>
            <w:pPr>
              <w:pStyle w:val="Paragraph"/>
              <w:rPr>
                <w:noProof/>
              </w:rPr>
            </w:pPr>
            <w:r>
              <w:rPr>
                <w:noProof/>
              </w:rPr>
              <w:t>Catalyst containing titanium tetrachloride supported on magnesium dichloride, for use in the manufacture of polyolefins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rStyle w:val="FootnoteReference"/>
                <w:noProof/>
              </w:rPr>
              <w:t>*</w:t>
            </w:r>
            <w:r>
              <w:rPr>
                <w:noProof/>
              </w:rPr>
              <w:t>ex 3815 19 90</w:t>
            </w:r>
          </w:p>
          <w:p>
            <w:pPr>
              <w:pStyle w:val="Paragraph"/>
              <w:rPr>
                <w:noProof/>
              </w:rPr>
            </w:pPr>
            <w:r>
              <w:rPr>
                <w:noProof/>
              </w:rPr>
              <w:t>ex 8506 90 00</w:t>
            </w:r>
          </w:p>
        </w:tc>
        <w:tc>
          <w:tcPr>
            <w:tcW w:w="778" w:type="dxa"/>
            <w:tcBorders>
              <w:left w:val="single" w:sz="2" w:space="0" w:color="auto"/>
              <w:bottom w:val="nil"/>
            </w:tcBorders>
          </w:tcPr>
          <w:p>
            <w:pPr>
              <w:pStyle w:val="Paragraph"/>
              <w:jc w:val="center"/>
              <w:rPr>
                <w:noProof/>
              </w:rPr>
            </w:pPr>
            <w:r>
              <w:rPr>
                <w:noProof/>
              </w:rPr>
              <w:t>87</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Cathode, in rolls, for air zinc button cell batteries (hearing aid batteries)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Pr>
          <w:p>
            <w:pPr>
              <w:pStyle w:val="Paragraph"/>
              <w:rPr>
                <w:noProof/>
              </w:rPr>
            </w:pPr>
            <w:r>
              <w:rPr>
                <w:noProof/>
              </w:rPr>
              <w:t>ex 3815 90 90</w:t>
            </w:r>
          </w:p>
        </w:tc>
        <w:tc>
          <w:tcPr>
            <w:tcW w:w="778" w:type="dxa"/>
            <w:tcBorders>
              <w:left w:val="single" w:sz="2" w:space="0" w:color="auto"/>
            </w:tcBorders>
          </w:tcPr>
          <w:p>
            <w:pPr>
              <w:pStyle w:val="Paragraph"/>
              <w:jc w:val="center"/>
              <w:rPr>
                <w:noProof/>
              </w:rPr>
            </w:pPr>
            <w:r>
              <w:rPr>
                <w:noProof/>
              </w:rPr>
              <w:t>16</w:t>
            </w:r>
          </w:p>
        </w:tc>
        <w:tc>
          <w:tcPr>
            <w:tcW w:w="4800" w:type="dxa"/>
            <w:tcBorders>
              <w:left w:val="single" w:sz="2" w:space="0" w:color="auto"/>
            </w:tcBorders>
          </w:tcPr>
          <w:p>
            <w:pPr>
              <w:pStyle w:val="Paragraph"/>
              <w:rPr>
                <w:noProof/>
              </w:rPr>
            </w:pPr>
            <w:r>
              <w:rPr>
                <w:noProof/>
              </w:rPr>
              <w:t>Initiator based on dimethylaminopropyl urea</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3815 90 90</w:t>
            </w:r>
          </w:p>
        </w:tc>
        <w:tc>
          <w:tcPr>
            <w:tcW w:w="778" w:type="dxa"/>
            <w:tcBorders>
              <w:left w:val="single" w:sz="2" w:space="0" w:color="auto"/>
            </w:tcBorders>
          </w:tcPr>
          <w:p>
            <w:pPr>
              <w:pStyle w:val="Paragraph"/>
              <w:jc w:val="center"/>
              <w:rPr>
                <w:noProof/>
              </w:rPr>
            </w:pPr>
            <w:r>
              <w:rPr>
                <w:noProof/>
              </w:rPr>
              <w:t>18</w:t>
            </w:r>
          </w:p>
        </w:tc>
        <w:tc>
          <w:tcPr>
            <w:tcW w:w="4800" w:type="dxa"/>
            <w:tcBorders>
              <w:left w:val="single" w:sz="2" w:space="0" w:color="auto"/>
            </w:tcBorders>
          </w:tcPr>
          <w:p>
            <w:pPr>
              <w:pStyle w:val="Paragraph"/>
              <w:rPr>
                <w:noProof/>
              </w:rPr>
            </w:pPr>
            <w:r>
              <w:rPr>
                <w:noProof/>
              </w:rPr>
              <w:t>Oxidation catalyst with an active ingredient of di[manganese (1+)], 1,2-bis(octahydro-4,7-dimethyl-1</w:t>
            </w:r>
            <w:r>
              <w:rPr>
                <w:i/>
                <w:iCs/>
                <w:noProof/>
              </w:rPr>
              <w:t>H</w:t>
            </w:r>
            <w:r>
              <w:rPr>
                <w:noProof/>
              </w:rPr>
              <w:t>-1,4,7-triazonine-1-yl-</w:t>
            </w:r>
            <w:r>
              <w:rPr>
                <w:i/>
                <w:iCs/>
                <w:noProof/>
              </w:rPr>
              <w:t>k</w:t>
            </w:r>
            <w:r>
              <w:rPr>
                <w:noProof/>
              </w:rPr>
              <w:t>N</w:t>
            </w:r>
            <w:r>
              <w:rPr>
                <w:noProof/>
                <w:vertAlign w:val="superscript"/>
              </w:rPr>
              <w:t>1</w:t>
            </w:r>
            <w:r>
              <w:rPr>
                <w:noProof/>
              </w:rPr>
              <w:t xml:space="preserve">, </w:t>
            </w:r>
            <w:r>
              <w:rPr>
                <w:i/>
                <w:iCs/>
                <w:noProof/>
              </w:rPr>
              <w:t>k</w:t>
            </w:r>
            <w:r>
              <w:rPr>
                <w:noProof/>
              </w:rPr>
              <w:t>N</w:t>
            </w:r>
            <w:r>
              <w:rPr>
                <w:noProof/>
                <w:vertAlign w:val="superscript"/>
              </w:rPr>
              <w:t>4</w:t>
            </w:r>
            <w:r>
              <w:rPr>
                <w:noProof/>
              </w:rPr>
              <w:t xml:space="preserve">, </w:t>
            </w:r>
            <w:r>
              <w:rPr>
                <w:i/>
                <w:iCs/>
                <w:noProof/>
              </w:rPr>
              <w:t>k</w:t>
            </w:r>
            <w:r>
              <w:rPr>
                <w:noProof/>
              </w:rPr>
              <w:t>N</w:t>
            </w:r>
            <w:r>
              <w:rPr>
                <w:noProof/>
                <w:vertAlign w:val="superscript"/>
              </w:rPr>
              <w:t>7</w:t>
            </w:r>
            <w:r>
              <w:rPr>
                <w:noProof/>
              </w:rPr>
              <w:t>)ethane-di-</w:t>
            </w:r>
            <w:r>
              <w:rPr>
                <w:i/>
                <w:iCs/>
                <w:noProof/>
              </w:rPr>
              <w:t>μ</w:t>
            </w:r>
            <w:r>
              <w:rPr>
                <w:noProof/>
              </w:rPr>
              <w:t>-oxo-</w:t>
            </w:r>
            <w:r>
              <w:rPr>
                <w:i/>
                <w:iCs/>
                <w:noProof/>
              </w:rPr>
              <w:t>μ</w:t>
            </w:r>
            <w:r>
              <w:rPr>
                <w:noProof/>
              </w:rPr>
              <w:t>-(ethanoato-</w:t>
            </w:r>
            <w:r>
              <w:rPr>
                <w:i/>
                <w:iCs/>
                <w:noProof/>
              </w:rPr>
              <w:t>k</w:t>
            </w:r>
            <w:r>
              <w:rPr>
                <w:noProof/>
              </w:rPr>
              <w:t xml:space="preserve">O, </w:t>
            </w:r>
            <w:r>
              <w:rPr>
                <w:i/>
                <w:iCs/>
                <w:noProof/>
              </w:rPr>
              <w:t>k</w:t>
            </w:r>
            <w:r>
              <w:rPr>
                <w:noProof/>
              </w:rPr>
              <w:t>O’)-, di[chloride(1-)], used to accelerate chemical oxidation or bleaching (CAS RN 1217890-37-3)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3815 90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Catalyst, in powder form, consisting of a mixture of titanium trichloride and aluminium chloride, containing by weight:</w:t>
            </w:r>
          </w:p>
          <w:tbl>
            <w:tblPr>
              <w:tblStyle w:val="Listdash"/>
              <w:tblW w:w="0" w:type="auto"/>
              <w:tblLayout w:type="fixed"/>
              <w:tblLook w:val="0000" w:firstRow="0" w:lastRow="0" w:firstColumn="0" w:lastColumn="0" w:noHBand="0" w:noVBand="0"/>
            </w:tblPr>
            <w:tblGrid>
              <w:gridCol w:w="220"/>
              <w:gridCol w:w="3500"/>
            </w:tblGrid>
            <w:tr>
              <w:tc>
                <w:tcPr>
                  <w:tcW w:w="220" w:type="dxa"/>
                </w:tcPr>
                <w:p>
                  <w:pPr>
                    <w:pStyle w:val="Paragraph"/>
                    <w:rPr>
                      <w:noProof/>
                    </w:rPr>
                  </w:pPr>
                  <w:r>
                    <w:rPr>
                      <w:noProof/>
                    </w:rPr>
                    <w:t>—</w:t>
                  </w:r>
                </w:p>
              </w:tc>
              <w:tc>
                <w:tcPr>
                  <w:tcW w:w="3500" w:type="dxa"/>
                </w:tcPr>
                <w:p>
                  <w:pPr>
                    <w:pStyle w:val="Paragraph"/>
                    <w:rPr>
                      <w:noProof/>
                    </w:rPr>
                  </w:pPr>
                  <w:r>
                    <w:rPr>
                      <w:noProof/>
                    </w:rPr>
                    <w:t>20 % or more but not more than 30 % of titanium and</w:t>
                  </w:r>
                </w:p>
              </w:tc>
            </w:tr>
            <w:tr>
              <w:tc>
                <w:tcPr>
                  <w:tcW w:w="220" w:type="dxa"/>
                </w:tcPr>
                <w:p>
                  <w:pPr>
                    <w:pStyle w:val="Paragraph"/>
                    <w:rPr>
                      <w:noProof/>
                    </w:rPr>
                  </w:pPr>
                  <w:r>
                    <w:rPr>
                      <w:noProof/>
                    </w:rPr>
                    <w:t>—</w:t>
                  </w:r>
                </w:p>
              </w:tc>
              <w:tc>
                <w:tcPr>
                  <w:tcW w:w="3500" w:type="dxa"/>
                </w:tcPr>
                <w:p>
                  <w:pPr>
                    <w:pStyle w:val="Paragraph"/>
                    <w:rPr>
                      <w:noProof/>
                    </w:rPr>
                  </w:pPr>
                  <w:r>
                    <w:rPr>
                      <w:noProof/>
                    </w:rPr>
                    <w:t>55 % or more but not more than 72 % of chlorine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3815 90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Catalyst, consisting of a suspension in mineral oil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tetrahydrofuran complexes of magnesium chloride and titanium(III) chloride; and</w:t>
                  </w:r>
                </w:p>
              </w:tc>
            </w:tr>
            <w:tr>
              <w:tc>
                <w:tcPr>
                  <w:tcW w:w="220" w:type="dxa"/>
                </w:tcPr>
                <w:p>
                  <w:pPr>
                    <w:pStyle w:val="Paragraph"/>
                    <w:rPr>
                      <w:noProof/>
                    </w:rPr>
                  </w:pPr>
                  <w:r>
                    <w:rPr>
                      <w:noProof/>
                    </w:rPr>
                    <w:t>—</w:t>
                  </w:r>
                </w:p>
              </w:tc>
              <w:tc>
                <w:tcPr>
                  <w:tcW w:w="4365" w:type="dxa"/>
                </w:tcPr>
                <w:p>
                  <w:pPr>
                    <w:pStyle w:val="Paragraph"/>
                    <w:rPr>
                      <w:noProof/>
                    </w:rPr>
                  </w:pPr>
                  <w:r>
                    <w:rPr>
                      <w:noProof/>
                    </w:rPr>
                    <w:t>silicon dioxide</w:t>
                  </w:r>
                </w:p>
              </w:tc>
            </w:tr>
            <w:tr>
              <w:tc>
                <w:tcPr>
                  <w:tcW w:w="220" w:type="dxa"/>
                </w:tcPr>
                <w:p>
                  <w:pPr>
                    <w:pStyle w:val="Paragraph"/>
                    <w:rPr>
                      <w:noProof/>
                    </w:rPr>
                  </w:pPr>
                  <w:r>
                    <w:rPr>
                      <w:noProof/>
                    </w:rPr>
                    <w:t>—</w:t>
                  </w:r>
                </w:p>
              </w:tc>
              <w:tc>
                <w:tcPr>
                  <w:tcW w:w="4365" w:type="dxa"/>
                </w:tcPr>
                <w:p>
                  <w:pPr>
                    <w:pStyle w:val="Paragraph"/>
                    <w:rPr>
                      <w:noProof/>
                    </w:rPr>
                  </w:pPr>
                  <w:r>
                    <w:rPr>
                      <w:noProof/>
                    </w:rPr>
                    <w:t>containing 6,6 % (± 0,6 %) by weight of magnesium, and</w:t>
                  </w:r>
                </w:p>
              </w:tc>
            </w:tr>
            <w:tr>
              <w:tc>
                <w:tcPr>
                  <w:tcW w:w="220" w:type="dxa"/>
                </w:tcPr>
                <w:p>
                  <w:pPr>
                    <w:pStyle w:val="Paragraph"/>
                    <w:rPr>
                      <w:noProof/>
                    </w:rPr>
                  </w:pPr>
                  <w:r>
                    <w:rPr>
                      <w:noProof/>
                    </w:rPr>
                    <w:t>—</w:t>
                  </w:r>
                </w:p>
              </w:tc>
              <w:tc>
                <w:tcPr>
                  <w:tcW w:w="4365" w:type="dxa"/>
                </w:tcPr>
                <w:p>
                  <w:pPr>
                    <w:pStyle w:val="Paragraph"/>
                    <w:rPr>
                      <w:noProof/>
                    </w:rPr>
                  </w:pPr>
                  <w:r>
                    <w:rPr>
                      <w:noProof/>
                    </w:rPr>
                    <w:t>containing 2,3 % (± 0,2 %) by weight of titanium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3815 90 90</w:t>
            </w:r>
          </w:p>
        </w:tc>
        <w:tc>
          <w:tcPr>
            <w:tcW w:w="778" w:type="dxa"/>
            <w:tcBorders>
              <w:left w:val="single" w:sz="2" w:space="0" w:color="auto"/>
            </w:tcBorders>
          </w:tcPr>
          <w:p>
            <w:pPr>
              <w:pStyle w:val="Paragraph"/>
              <w:jc w:val="center"/>
              <w:rPr>
                <w:noProof/>
              </w:rPr>
            </w:pPr>
            <w:r>
              <w:rPr>
                <w:noProof/>
              </w:rPr>
              <w:t>33</w:t>
            </w:r>
          </w:p>
        </w:tc>
        <w:tc>
          <w:tcPr>
            <w:tcW w:w="4800" w:type="dxa"/>
            <w:tcBorders>
              <w:left w:val="single" w:sz="2" w:space="0" w:color="auto"/>
            </w:tcBorders>
          </w:tcPr>
          <w:p>
            <w:pPr>
              <w:pStyle w:val="Paragraph"/>
              <w:rPr>
                <w:noProof/>
              </w:rPr>
            </w:pPr>
            <w:r>
              <w:rPr>
                <w:noProof/>
              </w:rPr>
              <w:t>Catalyst, consisting of a mixture of different alkylnaphthalene sulphonic acids, with aliphatic hydrocarbon chains, containing 12 – 56 carbon atoms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3815 90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Catalyst: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containing molybdenum oxide and other metal oxides in a silicon dioxide matrix,</w:t>
                  </w:r>
                </w:p>
              </w:tc>
            </w:tr>
            <w:tr>
              <w:tc>
                <w:tcPr>
                  <w:tcW w:w="220" w:type="dxa"/>
                </w:tcPr>
                <w:p>
                  <w:pPr>
                    <w:pStyle w:val="Paragraph"/>
                    <w:rPr>
                      <w:noProof/>
                    </w:rPr>
                  </w:pPr>
                  <w:r>
                    <w:rPr>
                      <w:noProof/>
                    </w:rPr>
                    <w:t>—</w:t>
                  </w:r>
                </w:p>
              </w:tc>
              <w:tc>
                <w:tcPr>
                  <w:tcW w:w="4365" w:type="dxa"/>
                </w:tcPr>
                <w:p>
                  <w:pPr>
                    <w:pStyle w:val="Paragraph"/>
                    <w:rPr>
                      <w:noProof/>
                    </w:rPr>
                  </w:pPr>
                  <w:r>
                    <w:rPr>
                      <w:noProof/>
                    </w:rPr>
                    <w:t>in the form of hollow cylindrical solids of a length of 4 mm or more but not more than 12 mm</w:t>
                  </w:r>
                </w:p>
              </w:tc>
            </w:tr>
          </w:tbl>
          <w:p>
            <w:pPr>
              <w:pStyle w:val="Paragraph"/>
              <w:rPr>
                <w:noProof/>
              </w:rPr>
            </w:pPr>
            <w:r>
              <w:rPr>
                <w:noProof/>
              </w:rPr>
              <w:t>for use in the manufacture of acrylic acid</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3815 90 90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Catalyst containing titanium trichloride, in the form of a suspension in hexane or heptane containing by weight, in the hexane- or heptane-free material, 9 % or more but not more than 30 % of titanium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3815 90 90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Catalyst, consisting of a mixture of (2-hydroxypropyl)trimethylammonium formate and dipropylene glycols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3815 90 90</w:t>
            </w:r>
          </w:p>
        </w:tc>
        <w:tc>
          <w:tcPr>
            <w:tcW w:w="778" w:type="dxa"/>
            <w:tcBorders>
              <w:left w:val="single" w:sz="2" w:space="0" w:color="auto"/>
            </w:tcBorders>
          </w:tcPr>
          <w:p>
            <w:pPr>
              <w:pStyle w:val="Paragraph"/>
              <w:jc w:val="center"/>
              <w:rPr>
                <w:noProof/>
              </w:rPr>
            </w:pPr>
            <w:r>
              <w:rPr>
                <w:noProof/>
              </w:rPr>
              <w:t>71</w:t>
            </w:r>
          </w:p>
        </w:tc>
        <w:tc>
          <w:tcPr>
            <w:tcW w:w="4800" w:type="dxa"/>
            <w:tcBorders>
              <w:left w:val="single" w:sz="2" w:space="0" w:color="auto"/>
            </w:tcBorders>
          </w:tcPr>
          <w:p>
            <w:pPr>
              <w:pStyle w:val="Paragraph"/>
              <w:rPr>
                <w:noProof/>
              </w:rPr>
            </w:pPr>
            <w:r>
              <w:rPr>
                <w:noProof/>
              </w:rPr>
              <w:t xml:space="preserve">Catalyst, containing </w:t>
            </w:r>
            <w:r>
              <w:rPr>
                <w:i/>
                <w:iCs/>
                <w:noProof/>
              </w:rPr>
              <w:t>N</w:t>
            </w:r>
            <w:r>
              <w:rPr>
                <w:noProof/>
              </w:rPr>
              <w:t>-(2-hydroxypropylammonium)diazabicyclo (2,2,2) octane-2-ethyl hexanoate, dissolved in ethane-1,2-diol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3815 90 90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Catalyst consisting predominantly of dinonylnaphthalenedisulphonic acid in the form of a solution in isobutanol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3815 90 90</w:t>
            </w:r>
          </w:p>
        </w:tc>
        <w:tc>
          <w:tcPr>
            <w:tcW w:w="778" w:type="dxa"/>
            <w:tcBorders>
              <w:left w:val="single" w:sz="2" w:space="0" w:color="auto"/>
            </w:tcBorders>
          </w:tcPr>
          <w:p>
            <w:pPr>
              <w:pStyle w:val="Paragraph"/>
              <w:jc w:val="center"/>
              <w:rPr>
                <w:noProof/>
              </w:rPr>
            </w:pPr>
            <w:r>
              <w:rPr>
                <w:noProof/>
              </w:rPr>
              <w:t>81</w:t>
            </w:r>
          </w:p>
        </w:tc>
        <w:tc>
          <w:tcPr>
            <w:tcW w:w="4800" w:type="dxa"/>
            <w:tcBorders>
              <w:left w:val="single" w:sz="2" w:space="0" w:color="auto"/>
            </w:tcBorders>
          </w:tcPr>
          <w:p>
            <w:pPr>
              <w:pStyle w:val="Paragraph"/>
              <w:rPr>
                <w:noProof/>
              </w:rPr>
            </w:pPr>
            <w:r>
              <w:rPr>
                <w:noProof/>
              </w:rPr>
              <w:t>Catalyst, containing by weight 69 % or more but not more than 79 % of (2-hydroxy-1-methylethyl)trimethylammonium 2-ethylhexanoate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3815 90 90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Catalyst based on aluminosilicate (zeolite), for the alkylation of aromatic hydrocarbons, for the transalkylation of alkylaromatic hydrocarbons or for the oligomerization of olefins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3815 90 90</w:t>
            </w:r>
          </w:p>
        </w:tc>
        <w:tc>
          <w:tcPr>
            <w:tcW w:w="778" w:type="dxa"/>
            <w:tcBorders>
              <w:left w:val="single" w:sz="2" w:space="0" w:color="auto"/>
            </w:tcBorders>
          </w:tcPr>
          <w:p>
            <w:pPr>
              <w:pStyle w:val="Paragraph"/>
              <w:jc w:val="center"/>
              <w:rPr>
                <w:noProof/>
              </w:rPr>
            </w:pPr>
            <w:r>
              <w:rPr>
                <w:noProof/>
              </w:rPr>
              <w:t>86</w:t>
            </w:r>
          </w:p>
        </w:tc>
        <w:tc>
          <w:tcPr>
            <w:tcW w:w="4800" w:type="dxa"/>
            <w:tcBorders>
              <w:left w:val="single" w:sz="2" w:space="0" w:color="auto"/>
            </w:tcBorders>
          </w:tcPr>
          <w:p>
            <w:pPr>
              <w:pStyle w:val="Paragraph"/>
              <w:rPr>
                <w:noProof/>
              </w:rPr>
            </w:pPr>
            <w:r>
              <w:rPr>
                <w:noProof/>
              </w:rPr>
              <w:t>Catalyst, in the form of rodlets, consisting of an aluminosilicate (zeolite), containing by weight 2 % or more but not more than 3 % of rare-earth metal oxides and less than 1 % of disodium oxide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3815 90 90</w:t>
            </w:r>
          </w:p>
        </w:tc>
        <w:tc>
          <w:tcPr>
            <w:tcW w:w="778" w:type="dxa"/>
            <w:tcBorders>
              <w:left w:val="single" w:sz="2" w:space="0" w:color="auto"/>
            </w:tcBorders>
          </w:tcPr>
          <w:p>
            <w:pPr>
              <w:pStyle w:val="Paragraph"/>
              <w:jc w:val="center"/>
              <w:rPr>
                <w:noProof/>
              </w:rPr>
            </w:pPr>
            <w:r>
              <w:rPr>
                <w:noProof/>
              </w:rPr>
              <w:t>88</w:t>
            </w:r>
          </w:p>
        </w:tc>
        <w:tc>
          <w:tcPr>
            <w:tcW w:w="4800" w:type="dxa"/>
            <w:tcBorders>
              <w:left w:val="single" w:sz="2" w:space="0" w:color="auto"/>
            </w:tcBorders>
          </w:tcPr>
          <w:p>
            <w:pPr>
              <w:pStyle w:val="Paragraph"/>
              <w:rPr>
                <w:noProof/>
              </w:rPr>
            </w:pPr>
            <w:r>
              <w:rPr>
                <w:noProof/>
              </w:rPr>
              <w:t>Catalyst, consisting of titanium tetrachloride and magnesium chloride, containing by weight on an oil- and hexane-free basis:</w:t>
            </w:r>
          </w:p>
          <w:tbl>
            <w:tblPr>
              <w:tblStyle w:val="Listdash"/>
              <w:tblW w:w="0" w:type="auto"/>
              <w:tblLayout w:type="fixed"/>
              <w:tblLook w:val="0000" w:firstRow="0" w:lastRow="0" w:firstColumn="0" w:lastColumn="0" w:noHBand="0" w:noVBand="0"/>
            </w:tblPr>
            <w:tblGrid>
              <w:gridCol w:w="220"/>
              <w:gridCol w:w="3420"/>
            </w:tblGrid>
            <w:tr>
              <w:tc>
                <w:tcPr>
                  <w:tcW w:w="220" w:type="dxa"/>
                </w:tcPr>
                <w:p>
                  <w:pPr>
                    <w:pStyle w:val="Paragraph"/>
                    <w:rPr>
                      <w:noProof/>
                    </w:rPr>
                  </w:pPr>
                  <w:r>
                    <w:rPr>
                      <w:noProof/>
                    </w:rPr>
                    <w:t>—</w:t>
                  </w:r>
                </w:p>
              </w:tc>
              <w:tc>
                <w:tcPr>
                  <w:tcW w:w="3420" w:type="dxa"/>
                </w:tcPr>
                <w:p>
                  <w:pPr>
                    <w:pStyle w:val="Paragraph"/>
                    <w:rPr>
                      <w:noProof/>
                    </w:rPr>
                  </w:pPr>
                  <w:r>
                    <w:rPr>
                      <w:noProof/>
                    </w:rPr>
                    <w:t>4 % or more but not more than 10 % of titanium and</w:t>
                  </w:r>
                </w:p>
              </w:tc>
            </w:tr>
            <w:tr>
              <w:tc>
                <w:tcPr>
                  <w:tcW w:w="220" w:type="dxa"/>
                </w:tcPr>
                <w:p>
                  <w:pPr>
                    <w:pStyle w:val="Paragraph"/>
                    <w:rPr>
                      <w:noProof/>
                    </w:rPr>
                  </w:pPr>
                  <w:r>
                    <w:rPr>
                      <w:noProof/>
                    </w:rPr>
                    <w:t>—</w:t>
                  </w:r>
                </w:p>
              </w:tc>
              <w:tc>
                <w:tcPr>
                  <w:tcW w:w="3420" w:type="dxa"/>
                </w:tcPr>
                <w:p>
                  <w:pPr>
                    <w:pStyle w:val="Paragraph"/>
                    <w:rPr>
                      <w:noProof/>
                    </w:rPr>
                  </w:pPr>
                  <w:r>
                    <w:rPr>
                      <w:noProof/>
                    </w:rPr>
                    <w:t>10 % or more but not more than 20 % magnesium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3815 90 90</w:t>
            </w:r>
          </w:p>
        </w:tc>
        <w:tc>
          <w:tcPr>
            <w:tcW w:w="778" w:type="dxa"/>
            <w:tcBorders>
              <w:left w:val="single" w:sz="2" w:space="0" w:color="auto"/>
            </w:tcBorders>
          </w:tcPr>
          <w:p>
            <w:pPr>
              <w:pStyle w:val="Paragraph"/>
              <w:jc w:val="center"/>
              <w:rPr>
                <w:noProof/>
              </w:rPr>
            </w:pPr>
            <w:r>
              <w:rPr>
                <w:noProof/>
              </w:rPr>
              <w:t>89</w:t>
            </w:r>
          </w:p>
        </w:tc>
        <w:tc>
          <w:tcPr>
            <w:tcW w:w="4800" w:type="dxa"/>
            <w:tcBorders>
              <w:left w:val="single" w:sz="2" w:space="0" w:color="auto"/>
            </w:tcBorders>
          </w:tcPr>
          <w:p>
            <w:pPr>
              <w:pStyle w:val="Paragraph"/>
              <w:rPr>
                <w:noProof/>
              </w:rPr>
            </w:pPr>
            <w:r>
              <w:rPr>
                <w:noProof/>
              </w:rPr>
              <w:t>Rhodococcus rhodocrous J1 bacteria, containing enzymes, suspended in a polyacrylamide gel or in water, for use as a catalyst in the production of acrylamide by the hydration of acrylonitrile</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3817 00 50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Mixture of alkylbenzenes (C14-26) containing by weight:</w:t>
            </w:r>
          </w:p>
          <w:tbl>
            <w:tblPr>
              <w:tblStyle w:val="Listdash"/>
              <w:tblW w:w="0" w:type="auto"/>
              <w:tblLayout w:type="fixed"/>
              <w:tblLook w:val="0000" w:firstRow="0" w:lastRow="0" w:firstColumn="0" w:lastColumn="0" w:noHBand="0" w:noVBand="0"/>
            </w:tblPr>
            <w:tblGrid>
              <w:gridCol w:w="220"/>
              <w:gridCol w:w="3762"/>
            </w:tblGrid>
            <w:tr>
              <w:tc>
                <w:tcPr>
                  <w:tcW w:w="220" w:type="dxa"/>
                </w:tcPr>
                <w:p>
                  <w:pPr>
                    <w:pStyle w:val="Paragraph"/>
                    <w:rPr>
                      <w:noProof/>
                    </w:rPr>
                  </w:pPr>
                  <w:r>
                    <w:rPr>
                      <w:noProof/>
                    </w:rPr>
                    <w:t>—</w:t>
                  </w:r>
                </w:p>
              </w:tc>
              <w:tc>
                <w:tcPr>
                  <w:tcW w:w="3762" w:type="dxa"/>
                </w:tcPr>
                <w:p>
                  <w:pPr>
                    <w:pStyle w:val="Paragraph"/>
                    <w:rPr>
                      <w:noProof/>
                    </w:rPr>
                  </w:pPr>
                  <w:r>
                    <w:rPr>
                      <w:noProof/>
                    </w:rPr>
                    <w:t>35 % or more but not more than 60 % of eicosylbenzene,</w:t>
                  </w:r>
                </w:p>
              </w:tc>
            </w:tr>
            <w:tr>
              <w:tc>
                <w:tcPr>
                  <w:tcW w:w="220" w:type="dxa"/>
                </w:tcPr>
                <w:p>
                  <w:pPr>
                    <w:pStyle w:val="Paragraph"/>
                    <w:rPr>
                      <w:noProof/>
                    </w:rPr>
                  </w:pPr>
                  <w:r>
                    <w:rPr>
                      <w:noProof/>
                    </w:rPr>
                    <w:t>—</w:t>
                  </w:r>
                </w:p>
              </w:tc>
              <w:tc>
                <w:tcPr>
                  <w:tcW w:w="3762" w:type="dxa"/>
                </w:tcPr>
                <w:p>
                  <w:pPr>
                    <w:pStyle w:val="Paragraph"/>
                    <w:rPr>
                      <w:noProof/>
                    </w:rPr>
                  </w:pPr>
                  <w:r>
                    <w:rPr>
                      <w:noProof/>
                    </w:rPr>
                    <w:t>25 % or more but not more than 50 % of docosylbenzene,</w:t>
                  </w:r>
                </w:p>
              </w:tc>
            </w:tr>
            <w:tr>
              <w:tc>
                <w:tcPr>
                  <w:tcW w:w="220" w:type="dxa"/>
                </w:tcPr>
                <w:p>
                  <w:pPr>
                    <w:pStyle w:val="Paragraph"/>
                    <w:rPr>
                      <w:noProof/>
                    </w:rPr>
                  </w:pPr>
                  <w:r>
                    <w:rPr>
                      <w:noProof/>
                    </w:rPr>
                    <w:t>—</w:t>
                  </w:r>
                </w:p>
              </w:tc>
              <w:tc>
                <w:tcPr>
                  <w:tcW w:w="3762" w:type="dxa"/>
                </w:tcPr>
                <w:p>
                  <w:pPr>
                    <w:pStyle w:val="Paragraph"/>
                    <w:rPr>
                      <w:noProof/>
                    </w:rPr>
                  </w:pPr>
                  <w:r>
                    <w:rPr>
                      <w:noProof/>
                    </w:rPr>
                    <w:t>5 % or more but not more than 25 % of tetracosylbenzene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3817 00 80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Mixture of alkylnaphthalenes, containing by weight:</w:t>
            </w:r>
          </w:p>
          <w:tbl>
            <w:tblPr>
              <w:tblStyle w:val="Listdash"/>
              <w:tblW w:w="0" w:type="auto"/>
              <w:tblLayout w:type="fixed"/>
              <w:tblLook w:val="0000" w:firstRow="0" w:lastRow="0" w:firstColumn="0" w:lastColumn="0" w:noHBand="0" w:noVBand="0"/>
            </w:tblPr>
            <w:tblGrid>
              <w:gridCol w:w="220"/>
              <w:gridCol w:w="4161"/>
            </w:tblGrid>
            <w:tr>
              <w:tc>
                <w:tcPr>
                  <w:tcW w:w="220" w:type="dxa"/>
                </w:tcPr>
                <w:p>
                  <w:pPr>
                    <w:pStyle w:val="Paragraph"/>
                    <w:rPr>
                      <w:noProof/>
                    </w:rPr>
                  </w:pPr>
                  <w:r>
                    <w:rPr>
                      <w:noProof/>
                    </w:rPr>
                    <w:t>—</w:t>
                  </w:r>
                </w:p>
              </w:tc>
              <w:tc>
                <w:tcPr>
                  <w:tcW w:w="4161" w:type="dxa"/>
                </w:tcPr>
                <w:p>
                  <w:pPr>
                    <w:pStyle w:val="Paragraph"/>
                    <w:rPr>
                      <w:noProof/>
                    </w:rPr>
                  </w:pPr>
                  <w:r>
                    <w:rPr>
                      <w:noProof/>
                    </w:rPr>
                    <w:t>88 % or more but not more than 98 % of hexadecylnaphthalene</w:t>
                  </w:r>
                </w:p>
              </w:tc>
            </w:tr>
            <w:tr>
              <w:tc>
                <w:tcPr>
                  <w:tcW w:w="220" w:type="dxa"/>
                </w:tcPr>
                <w:p>
                  <w:pPr>
                    <w:pStyle w:val="Paragraph"/>
                    <w:rPr>
                      <w:noProof/>
                    </w:rPr>
                  </w:pPr>
                  <w:r>
                    <w:rPr>
                      <w:noProof/>
                    </w:rPr>
                    <w:t>—</w:t>
                  </w:r>
                </w:p>
              </w:tc>
              <w:tc>
                <w:tcPr>
                  <w:tcW w:w="4161" w:type="dxa"/>
                </w:tcPr>
                <w:p>
                  <w:pPr>
                    <w:pStyle w:val="Paragraph"/>
                    <w:rPr>
                      <w:noProof/>
                    </w:rPr>
                  </w:pPr>
                  <w:r>
                    <w:rPr>
                      <w:noProof/>
                    </w:rPr>
                    <w:t>2 % or more but not more than 12 % of dihexadecylnaphthalene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3817 00 80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Mixture of branched alkyl benzenes mainly containing dodecyl benzenes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3817 00 80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Mixed alkylnaphthalenes, modified with aliphatic chains, of a chain-length varying from 12 to 56 carbon atoms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3819 00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Fire resistant hydraulic fluid based on phosphate ester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3823 19 30</w:t>
            </w:r>
          </w:p>
          <w:p>
            <w:pPr>
              <w:pStyle w:val="Paragraph"/>
              <w:rPr>
                <w:noProof/>
              </w:rPr>
            </w:pPr>
            <w:r>
              <w:rPr>
                <w:noProof/>
              </w:rPr>
              <w:t>ex 3823 19 30</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Palm fatty acid distillate, whether or not hydrogenated, with free fatty acid content 80 % or more for use in the manufacture of:</w:t>
            </w:r>
          </w:p>
          <w:tbl>
            <w:tblPr>
              <w:tblStyle w:val="Listdash"/>
              <w:tblW w:w="0" w:type="auto"/>
              <w:tblLayout w:type="fixed"/>
              <w:tblLook w:val="0000" w:firstRow="0" w:lastRow="0" w:firstColumn="0" w:lastColumn="0" w:noHBand="0" w:noVBand="0"/>
            </w:tblPr>
            <w:tblGrid>
              <w:gridCol w:w="220"/>
              <w:gridCol w:w="3566"/>
            </w:tblGrid>
            <w:tr>
              <w:tc>
                <w:tcPr>
                  <w:tcW w:w="220" w:type="dxa"/>
                </w:tcPr>
                <w:p>
                  <w:pPr>
                    <w:pStyle w:val="Paragraph"/>
                    <w:rPr>
                      <w:noProof/>
                    </w:rPr>
                  </w:pPr>
                  <w:r>
                    <w:rPr>
                      <w:noProof/>
                    </w:rPr>
                    <w:t>—</w:t>
                  </w:r>
                </w:p>
              </w:tc>
              <w:tc>
                <w:tcPr>
                  <w:tcW w:w="3566" w:type="dxa"/>
                </w:tcPr>
                <w:p>
                  <w:pPr>
                    <w:pStyle w:val="Paragraph"/>
                    <w:rPr>
                      <w:noProof/>
                    </w:rPr>
                  </w:pPr>
                  <w:r>
                    <w:rPr>
                      <w:noProof/>
                    </w:rPr>
                    <w:t>industrial monocarboxylic fatty acids of heading 3823,</w:t>
                  </w:r>
                </w:p>
              </w:tc>
            </w:tr>
            <w:tr>
              <w:tc>
                <w:tcPr>
                  <w:tcW w:w="220" w:type="dxa"/>
                </w:tcPr>
                <w:p>
                  <w:pPr>
                    <w:pStyle w:val="Paragraph"/>
                    <w:rPr>
                      <w:noProof/>
                    </w:rPr>
                  </w:pPr>
                  <w:r>
                    <w:rPr>
                      <w:noProof/>
                    </w:rPr>
                    <w:t>—</w:t>
                  </w:r>
                </w:p>
              </w:tc>
              <w:tc>
                <w:tcPr>
                  <w:tcW w:w="3566" w:type="dxa"/>
                </w:tcPr>
                <w:p>
                  <w:pPr>
                    <w:pStyle w:val="Paragraph"/>
                    <w:rPr>
                      <w:noProof/>
                    </w:rPr>
                  </w:pPr>
                  <w:r>
                    <w:rPr>
                      <w:noProof/>
                    </w:rPr>
                    <w:t>stearic acid of heading 3823,</w:t>
                  </w:r>
                </w:p>
              </w:tc>
            </w:tr>
            <w:tr>
              <w:tc>
                <w:tcPr>
                  <w:tcW w:w="220" w:type="dxa"/>
                </w:tcPr>
                <w:p>
                  <w:pPr>
                    <w:pStyle w:val="Paragraph"/>
                    <w:rPr>
                      <w:noProof/>
                    </w:rPr>
                  </w:pPr>
                  <w:r>
                    <w:rPr>
                      <w:noProof/>
                    </w:rPr>
                    <w:t>—</w:t>
                  </w:r>
                </w:p>
              </w:tc>
              <w:tc>
                <w:tcPr>
                  <w:tcW w:w="3566" w:type="dxa"/>
                </w:tcPr>
                <w:p>
                  <w:pPr>
                    <w:pStyle w:val="Paragraph"/>
                    <w:rPr>
                      <w:noProof/>
                    </w:rPr>
                  </w:pPr>
                  <w:r>
                    <w:rPr>
                      <w:noProof/>
                    </w:rPr>
                    <w:t>stearic acid of heading 2915,</w:t>
                  </w:r>
                </w:p>
              </w:tc>
            </w:tr>
            <w:tr>
              <w:tc>
                <w:tcPr>
                  <w:tcW w:w="220" w:type="dxa"/>
                </w:tcPr>
                <w:p>
                  <w:pPr>
                    <w:pStyle w:val="Paragraph"/>
                    <w:rPr>
                      <w:noProof/>
                    </w:rPr>
                  </w:pPr>
                  <w:r>
                    <w:rPr>
                      <w:noProof/>
                    </w:rPr>
                    <w:t>—</w:t>
                  </w:r>
                </w:p>
              </w:tc>
              <w:tc>
                <w:tcPr>
                  <w:tcW w:w="3566" w:type="dxa"/>
                </w:tcPr>
                <w:p>
                  <w:pPr>
                    <w:pStyle w:val="Paragraph"/>
                    <w:rPr>
                      <w:noProof/>
                    </w:rPr>
                  </w:pPr>
                  <w:r>
                    <w:rPr>
                      <w:noProof/>
                    </w:rPr>
                    <w:t>palmitic acid of heading 2915, or</w:t>
                  </w:r>
                </w:p>
              </w:tc>
            </w:tr>
            <w:tr>
              <w:tc>
                <w:tcPr>
                  <w:tcW w:w="220" w:type="dxa"/>
                </w:tcPr>
                <w:p>
                  <w:pPr>
                    <w:pStyle w:val="Paragraph"/>
                    <w:rPr>
                      <w:noProof/>
                    </w:rPr>
                  </w:pPr>
                  <w:r>
                    <w:rPr>
                      <w:noProof/>
                    </w:rPr>
                    <w:t>—</w:t>
                  </w:r>
                </w:p>
              </w:tc>
              <w:tc>
                <w:tcPr>
                  <w:tcW w:w="3566" w:type="dxa"/>
                </w:tcPr>
                <w:p>
                  <w:pPr>
                    <w:pStyle w:val="Paragraph"/>
                    <w:rPr>
                      <w:noProof/>
                    </w:rPr>
                  </w:pPr>
                  <w:r>
                    <w:rPr>
                      <w:noProof/>
                    </w:rPr>
                    <w:t>animal feed preparations of heading 2309</w:t>
                  </w:r>
                </w:p>
              </w:tc>
            </w:tr>
          </w:tbl>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noProof/>
              </w:rPr>
              <w:t>ex 3823 19 90</w:t>
            </w:r>
          </w:p>
          <w:p>
            <w:pPr>
              <w:pStyle w:val="Paragraph"/>
              <w:rPr>
                <w:noProof/>
              </w:rPr>
            </w:pPr>
            <w:r>
              <w:rPr>
                <w:noProof/>
              </w:rPr>
              <w:t>ex 3823 19 90</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Palm acid oils from refining for use in the manufacture of:</w:t>
            </w:r>
          </w:p>
          <w:tbl>
            <w:tblPr>
              <w:tblStyle w:val="Listdash"/>
              <w:tblW w:w="0" w:type="auto"/>
              <w:tblLayout w:type="fixed"/>
              <w:tblLook w:val="0000" w:firstRow="0" w:lastRow="0" w:firstColumn="0" w:lastColumn="0" w:noHBand="0" w:noVBand="0"/>
            </w:tblPr>
            <w:tblGrid>
              <w:gridCol w:w="220"/>
              <w:gridCol w:w="3566"/>
            </w:tblGrid>
            <w:tr>
              <w:tc>
                <w:tcPr>
                  <w:tcW w:w="220" w:type="dxa"/>
                </w:tcPr>
                <w:p>
                  <w:pPr>
                    <w:pStyle w:val="Paragraph"/>
                    <w:rPr>
                      <w:noProof/>
                    </w:rPr>
                  </w:pPr>
                  <w:r>
                    <w:rPr>
                      <w:noProof/>
                    </w:rPr>
                    <w:t>—</w:t>
                  </w:r>
                </w:p>
              </w:tc>
              <w:tc>
                <w:tcPr>
                  <w:tcW w:w="3566" w:type="dxa"/>
                </w:tcPr>
                <w:p>
                  <w:pPr>
                    <w:pStyle w:val="Paragraph"/>
                    <w:rPr>
                      <w:noProof/>
                    </w:rPr>
                  </w:pPr>
                  <w:r>
                    <w:rPr>
                      <w:noProof/>
                    </w:rPr>
                    <w:t>industrial monocarboxylic fatty acids of heading 3823,</w:t>
                  </w:r>
                </w:p>
              </w:tc>
            </w:tr>
            <w:tr>
              <w:tc>
                <w:tcPr>
                  <w:tcW w:w="220" w:type="dxa"/>
                </w:tcPr>
                <w:p>
                  <w:pPr>
                    <w:pStyle w:val="Paragraph"/>
                    <w:rPr>
                      <w:noProof/>
                    </w:rPr>
                  </w:pPr>
                  <w:r>
                    <w:rPr>
                      <w:noProof/>
                    </w:rPr>
                    <w:t>—</w:t>
                  </w:r>
                </w:p>
              </w:tc>
              <w:tc>
                <w:tcPr>
                  <w:tcW w:w="3566" w:type="dxa"/>
                </w:tcPr>
                <w:p>
                  <w:pPr>
                    <w:pStyle w:val="Paragraph"/>
                    <w:rPr>
                      <w:noProof/>
                    </w:rPr>
                  </w:pPr>
                  <w:r>
                    <w:rPr>
                      <w:noProof/>
                    </w:rPr>
                    <w:t>stearic acid of heading 3823,</w:t>
                  </w:r>
                </w:p>
              </w:tc>
            </w:tr>
            <w:tr>
              <w:tc>
                <w:tcPr>
                  <w:tcW w:w="220" w:type="dxa"/>
                </w:tcPr>
                <w:p>
                  <w:pPr>
                    <w:pStyle w:val="Paragraph"/>
                    <w:rPr>
                      <w:noProof/>
                    </w:rPr>
                  </w:pPr>
                  <w:r>
                    <w:rPr>
                      <w:noProof/>
                    </w:rPr>
                    <w:t>—</w:t>
                  </w:r>
                </w:p>
              </w:tc>
              <w:tc>
                <w:tcPr>
                  <w:tcW w:w="3566" w:type="dxa"/>
                </w:tcPr>
                <w:p>
                  <w:pPr>
                    <w:pStyle w:val="Paragraph"/>
                    <w:rPr>
                      <w:noProof/>
                    </w:rPr>
                  </w:pPr>
                  <w:r>
                    <w:rPr>
                      <w:noProof/>
                    </w:rPr>
                    <w:t>stearic acid of heading 2915,</w:t>
                  </w:r>
                </w:p>
              </w:tc>
            </w:tr>
            <w:tr>
              <w:tc>
                <w:tcPr>
                  <w:tcW w:w="220" w:type="dxa"/>
                </w:tcPr>
                <w:p>
                  <w:pPr>
                    <w:pStyle w:val="Paragraph"/>
                    <w:rPr>
                      <w:noProof/>
                    </w:rPr>
                  </w:pPr>
                  <w:r>
                    <w:rPr>
                      <w:noProof/>
                    </w:rPr>
                    <w:t>—</w:t>
                  </w:r>
                </w:p>
              </w:tc>
              <w:tc>
                <w:tcPr>
                  <w:tcW w:w="3566" w:type="dxa"/>
                </w:tcPr>
                <w:p>
                  <w:pPr>
                    <w:pStyle w:val="Paragraph"/>
                    <w:rPr>
                      <w:noProof/>
                    </w:rPr>
                  </w:pPr>
                  <w:r>
                    <w:rPr>
                      <w:noProof/>
                    </w:rPr>
                    <w:t>palmitic acid of heading 2915, or</w:t>
                  </w:r>
                </w:p>
              </w:tc>
            </w:tr>
            <w:tr>
              <w:tc>
                <w:tcPr>
                  <w:tcW w:w="220" w:type="dxa"/>
                </w:tcPr>
                <w:p>
                  <w:pPr>
                    <w:pStyle w:val="Paragraph"/>
                    <w:rPr>
                      <w:noProof/>
                    </w:rPr>
                  </w:pPr>
                  <w:r>
                    <w:rPr>
                      <w:noProof/>
                    </w:rPr>
                    <w:t>—</w:t>
                  </w:r>
                </w:p>
              </w:tc>
              <w:tc>
                <w:tcPr>
                  <w:tcW w:w="3566" w:type="dxa"/>
                </w:tcPr>
                <w:p>
                  <w:pPr>
                    <w:pStyle w:val="Paragraph"/>
                    <w:rPr>
                      <w:noProof/>
                    </w:rPr>
                  </w:pPr>
                  <w:r>
                    <w:rPr>
                      <w:noProof/>
                    </w:rPr>
                    <w:t>animal feed preparations of heading 2309</w:t>
                  </w:r>
                </w:p>
              </w:tc>
            </w:tr>
          </w:tbl>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rStyle w:val="FootnoteReference"/>
                <w:noProof/>
              </w:rPr>
              <w:t>*</w:t>
            </w:r>
            <w:r>
              <w:rPr>
                <w:noProof/>
              </w:rPr>
              <w:t>ex 3824 99 15</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Acid aluminosilicate (artificial zeolite of the Y type) in the sodium form, containing by weight not more than 11 % of sodium evaluated as sodium oxide, in the form of rodlets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21</w:t>
            </w:r>
          </w:p>
        </w:tc>
        <w:tc>
          <w:tcPr>
            <w:tcW w:w="4800" w:type="dxa"/>
            <w:tcBorders>
              <w:left w:val="single" w:sz="2" w:space="0" w:color="auto"/>
            </w:tcBorders>
          </w:tcPr>
          <w:p>
            <w:pPr>
              <w:pStyle w:val="Paragraph"/>
              <w:rPr>
                <w:noProof/>
              </w:rPr>
            </w:pPr>
            <w:r>
              <w:rPr>
                <w:noProof/>
              </w:rPr>
              <w:t>Solution of 2-chloro-5-(chloromethyl)-pyridine (CAS RN 70258-18-3) in Toluene</w:t>
            </w:r>
          </w:p>
          <w:p>
            <w:pPr>
              <w:pStyle w:val="Paragraph"/>
              <w:rPr>
                <w:noProof/>
              </w:rPr>
            </w:pPr>
            <w:r>
              <w:rPr>
                <w:noProof/>
              </w:rPr>
              <w:t> </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22</w:t>
            </w:r>
          </w:p>
        </w:tc>
        <w:tc>
          <w:tcPr>
            <w:tcW w:w="4800" w:type="dxa"/>
            <w:tcBorders>
              <w:left w:val="single" w:sz="2" w:space="0" w:color="auto"/>
            </w:tcBorders>
          </w:tcPr>
          <w:p>
            <w:pPr>
              <w:pStyle w:val="Paragraph"/>
              <w:rPr>
                <w:noProof/>
              </w:rPr>
            </w:pPr>
            <w:r>
              <w:rPr>
                <w:noProof/>
              </w:rPr>
              <w:t>Aqueous solution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38 % or more but not more than 42 % of 2-(3-chloro-5-(trifluoromethyl)pyridin-2-yl)ethanamine (CAS RN 658066-44-5),</w:t>
                  </w:r>
                </w:p>
              </w:tc>
            </w:tr>
            <w:tr>
              <w:tc>
                <w:tcPr>
                  <w:tcW w:w="220" w:type="dxa"/>
                </w:tcPr>
                <w:p>
                  <w:pPr>
                    <w:pStyle w:val="Paragraph"/>
                    <w:rPr>
                      <w:noProof/>
                    </w:rPr>
                  </w:pPr>
                  <w:r>
                    <w:rPr>
                      <w:noProof/>
                    </w:rPr>
                    <w:t>—</w:t>
                  </w:r>
                </w:p>
              </w:tc>
              <w:tc>
                <w:tcPr>
                  <w:tcW w:w="4365" w:type="dxa"/>
                </w:tcPr>
                <w:p>
                  <w:pPr>
                    <w:pStyle w:val="Paragraph"/>
                    <w:rPr>
                      <w:noProof/>
                    </w:rPr>
                  </w:pPr>
                  <w:r>
                    <w:rPr>
                      <w:noProof/>
                    </w:rPr>
                    <w:t>21 % or more but not more than 25 % of sulphuric acid (CAS RN 7664-93-9) and</w:t>
                  </w:r>
                </w:p>
              </w:tc>
            </w:tr>
            <w:tr>
              <w:tc>
                <w:tcPr>
                  <w:tcW w:w="220" w:type="dxa"/>
                </w:tcPr>
                <w:p>
                  <w:pPr>
                    <w:pStyle w:val="Paragraph"/>
                    <w:rPr>
                      <w:noProof/>
                    </w:rPr>
                  </w:pPr>
                  <w:r>
                    <w:rPr>
                      <w:noProof/>
                    </w:rPr>
                    <w:t>—</w:t>
                  </w:r>
                </w:p>
              </w:tc>
              <w:tc>
                <w:tcPr>
                  <w:tcW w:w="4365" w:type="dxa"/>
                </w:tcPr>
                <w:p>
                  <w:pPr>
                    <w:pStyle w:val="Paragraph"/>
                    <w:rPr>
                      <w:noProof/>
                    </w:rPr>
                  </w:pPr>
                  <w:r>
                    <w:rPr>
                      <w:noProof/>
                    </w:rPr>
                    <w:t>1 % or more but not more than 2,9 % of methanol (CAS RN 67-56-1)</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23</w:t>
            </w:r>
          </w:p>
        </w:tc>
        <w:tc>
          <w:tcPr>
            <w:tcW w:w="4800" w:type="dxa"/>
            <w:tcBorders>
              <w:left w:val="single" w:sz="2" w:space="0" w:color="auto"/>
            </w:tcBorders>
          </w:tcPr>
          <w:p>
            <w:pPr>
              <w:pStyle w:val="Paragraph"/>
              <w:rPr>
                <w:noProof/>
              </w:rPr>
            </w:pPr>
            <w:r>
              <w:rPr>
                <w:noProof/>
              </w:rPr>
              <w:t>Butylphosphato complexes of titanium(IV) (CAS RN 109037-78-7), dissolved in ethanol and propan-2-ol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24</w:t>
            </w:r>
          </w:p>
        </w:tc>
        <w:tc>
          <w:tcPr>
            <w:tcW w:w="4800" w:type="dxa"/>
            <w:tcBorders>
              <w:left w:val="single" w:sz="2" w:space="0" w:color="auto"/>
            </w:tcBorders>
          </w:tcPr>
          <w:p>
            <w:pPr>
              <w:pStyle w:val="Paragraph"/>
              <w:rPr>
                <w:noProof/>
              </w:rPr>
            </w:pPr>
            <w:r>
              <w:rPr>
                <w:noProof/>
              </w:rPr>
              <w:t>Mixture containing two or more of the following acrylates;</w:t>
            </w:r>
          </w:p>
          <w:tbl>
            <w:tblPr>
              <w:tblStyle w:val="Listdash"/>
              <w:tblW w:w="0" w:type="auto"/>
              <w:tblLayout w:type="fixed"/>
              <w:tblLook w:val="0000" w:firstRow="0" w:lastRow="0" w:firstColumn="0" w:lastColumn="0" w:noHBand="0" w:noVBand="0"/>
            </w:tblPr>
            <w:tblGrid>
              <w:gridCol w:w="220"/>
              <w:gridCol w:w="2344"/>
            </w:tblGrid>
            <w:tr>
              <w:tc>
                <w:tcPr>
                  <w:tcW w:w="220" w:type="dxa"/>
                </w:tcPr>
                <w:p>
                  <w:pPr>
                    <w:pStyle w:val="Paragraph"/>
                    <w:rPr>
                      <w:noProof/>
                    </w:rPr>
                  </w:pPr>
                  <w:r>
                    <w:rPr>
                      <w:noProof/>
                    </w:rPr>
                    <w:t>—</w:t>
                  </w:r>
                </w:p>
              </w:tc>
              <w:tc>
                <w:tcPr>
                  <w:tcW w:w="2344" w:type="dxa"/>
                </w:tcPr>
                <w:p>
                  <w:pPr>
                    <w:pStyle w:val="Paragraph"/>
                    <w:rPr>
                      <w:noProof/>
                    </w:rPr>
                  </w:pPr>
                  <w:r>
                    <w:rPr>
                      <w:noProof/>
                    </w:rPr>
                    <w:t>urethane acrylates,</w:t>
                  </w:r>
                </w:p>
              </w:tc>
            </w:tr>
            <w:tr>
              <w:tc>
                <w:tcPr>
                  <w:tcW w:w="220" w:type="dxa"/>
                </w:tcPr>
                <w:p>
                  <w:pPr>
                    <w:pStyle w:val="Paragraph"/>
                    <w:rPr>
                      <w:noProof/>
                    </w:rPr>
                  </w:pPr>
                  <w:r>
                    <w:rPr>
                      <w:noProof/>
                    </w:rPr>
                    <w:t>—</w:t>
                  </w:r>
                </w:p>
              </w:tc>
              <w:tc>
                <w:tcPr>
                  <w:tcW w:w="2344" w:type="dxa"/>
                </w:tcPr>
                <w:p>
                  <w:pPr>
                    <w:pStyle w:val="Paragraph"/>
                    <w:rPr>
                      <w:noProof/>
                    </w:rPr>
                  </w:pPr>
                  <w:r>
                    <w:rPr>
                      <w:noProof/>
                    </w:rPr>
                    <w:t>tripropylene glycoldiacrylate,</w:t>
                  </w:r>
                </w:p>
              </w:tc>
            </w:tr>
            <w:tr>
              <w:tc>
                <w:tcPr>
                  <w:tcW w:w="220" w:type="dxa"/>
                </w:tcPr>
                <w:p>
                  <w:pPr>
                    <w:pStyle w:val="Paragraph"/>
                    <w:rPr>
                      <w:noProof/>
                    </w:rPr>
                  </w:pPr>
                  <w:r>
                    <w:rPr>
                      <w:noProof/>
                    </w:rPr>
                    <w:t>—</w:t>
                  </w:r>
                </w:p>
              </w:tc>
              <w:tc>
                <w:tcPr>
                  <w:tcW w:w="2344" w:type="dxa"/>
                </w:tcPr>
                <w:p>
                  <w:pPr>
                    <w:pStyle w:val="Paragraph"/>
                    <w:rPr>
                      <w:noProof/>
                    </w:rPr>
                  </w:pPr>
                  <w:r>
                    <w:rPr>
                      <w:noProof/>
                    </w:rPr>
                    <w:t>ethoxylated bisphenol A acrylate or</w:t>
                  </w:r>
                </w:p>
              </w:tc>
            </w:tr>
            <w:tr>
              <w:tc>
                <w:tcPr>
                  <w:tcW w:w="220" w:type="dxa"/>
                </w:tcPr>
                <w:p>
                  <w:pPr>
                    <w:pStyle w:val="Paragraph"/>
                    <w:rPr>
                      <w:noProof/>
                    </w:rPr>
                  </w:pPr>
                  <w:r>
                    <w:rPr>
                      <w:noProof/>
                    </w:rPr>
                    <w:t>—</w:t>
                  </w:r>
                </w:p>
              </w:tc>
              <w:tc>
                <w:tcPr>
                  <w:tcW w:w="2344" w:type="dxa"/>
                </w:tcPr>
                <w:p>
                  <w:pPr>
                    <w:pStyle w:val="Paragraph"/>
                    <w:rPr>
                      <w:noProof/>
                    </w:rPr>
                  </w:pPr>
                  <w:r>
                    <w:rPr>
                      <w:noProof/>
                    </w:rPr>
                    <w:t>poly(ethyleneglycol) 400 diacrylate</w:t>
                  </w:r>
                </w:p>
              </w:tc>
            </w:tr>
          </w:tbl>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32</w:t>
            </w:r>
          </w:p>
        </w:tc>
        <w:tc>
          <w:tcPr>
            <w:tcW w:w="4800" w:type="dxa"/>
            <w:tcBorders>
              <w:left w:val="single" w:sz="2" w:space="0" w:color="auto"/>
            </w:tcBorders>
          </w:tcPr>
          <w:p>
            <w:pPr>
              <w:pStyle w:val="Paragraph"/>
              <w:rPr>
                <w:noProof/>
              </w:rPr>
            </w:pPr>
            <w:r>
              <w:rPr>
                <w:noProof/>
              </w:rPr>
              <w:t>Mixture of divinylbenzene-isomers and ethylvinylbenzene-isomers, containing by weight 56 % or more but not more than 85 % of divinylbenzene (CAS RN 1321-74-0)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Borders>
              <w:bottom w:val="nil"/>
            </w:tcBorders>
          </w:tcPr>
          <w:p>
            <w:pPr>
              <w:pStyle w:val="Paragraph"/>
              <w:rPr>
                <w:noProof/>
              </w:rPr>
            </w:pPr>
            <w:r>
              <w:rPr>
                <w:rStyle w:val="FootnoteReference"/>
                <w:noProof/>
              </w:rPr>
              <w:t>*</w:t>
            </w:r>
            <w:r>
              <w:rPr>
                <w:noProof/>
              </w:rPr>
              <w:t>ex 3824 99 92</w:t>
            </w:r>
          </w:p>
          <w:p>
            <w:pPr>
              <w:pStyle w:val="Paragraph"/>
              <w:rPr>
                <w:noProof/>
              </w:rPr>
            </w:pPr>
            <w:r>
              <w:rPr>
                <w:noProof/>
              </w:rPr>
              <w:t>ex 3824 99 93</w:t>
            </w:r>
          </w:p>
          <w:p>
            <w:pPr>
              <w:pStyle w:val="Paragraph"/>
              <w:rPr>
                <w:noProof/>
              </w:rPr>
            </w:pPr>
            <w:r>
              <w:rPr>
                <w:noProof/>
              </w:rPr>
              <w:t>ex 3824 99 96</w:t>
            </w:r>
          </w:p>
        </w:tc>
        <w:tc>
          <w:tcPr>
            <w:tcW w:w="778" w:type="dxa"/>
            <w:tcBorders>
              <w:left w:val="single" w:sz="2" w:space="0" w:color="auto"/>
              <w:bottom w:val="nil"/>
            </w:tcBorders>
          </w:tcPr>
          <w:p>
            <w:pPr>
              <w:pStyle w:val="Paragraph"/>
              <w:jc w:val="center"/>
              <w:rPr>
                <w:noProof/>
              </w:rPr>
            </w:pPr>
            <w:r>
              <w:rPr>
                <w:noProof/>
              </w:rPr>
              <w:t>33</w:t>
            </w:r>
          </w:p>
          <w:p>
            <w:pPr>
              <w:pStyle w:val="Paragraph"/>
              <w:jc w:val="center"/>
              <w:rPr>
                <w:noProof/>
              </w:rPr>
            </w:pPr>
            <w:r>
              <w:rPr>
                <w:noProof/>
              </w:rPr>
              <w:t>40</w:t>
            </w:r>
          </w:p>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Anti-corrosion preparations consisting of salts of dinonylnaphthalenesulphonic acid, either:</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on a support of mineral wax, whether or not modified chemically, or</w:t>
                  </w:r>
                </w:p>
              </w:tc>
            </w:tr>
            <w:tr>
              <w:tc>
                <w:tcPr>
                  <w:tcW w:w="220" w:type="dxa"/>
                </w:tcPr>
                <w:p>
                  <w:pPr>
                    <w:pStyle w:val="Paragraph"/>
                    <w:rPr>
                      <w:noProof/>
                    </w:rPr>
                  </w:pPr>
                  <w:r>
                    <w:rPr>
                      <w:noProof/>
                    </w:rPr>
                    <w:t>—</w:t>
                  </w:r>
                </w:p>
              </w:tc>
              <w:tc>
                <w:tcPr>
                  <w:tcW w:w="4365" w:type="dxa"/>
                </w:tcPr>
                <w:p>
                  <w:pPr>
                    <w:pStyle w:val="Paragraph"/>
                    <w:rPr>
                      <w:noProof/>
                    </w:rPr>
                  </w:pPr>
                  <w:r>
                    <w:rPr>
                      <w:noProof/>
                    </w:rPr>
                    <w:t>in the form of a solution in an organic solvent</w:t>
                  </w:r>
                </w:p>
              </w:tc>
            </w:tr>
          </w:tbl>
          <w:p>
            <w:pPr>
              <w:pStyle w:val="Paragraph"/>
              <w:rPr>
                <w:noProof/>
              </w:rPr>
            </w:pP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34</w:t>
            </w:r>
          </w:p>
        </w:tc>
        <w:tc>
          <w:tcPr>
            <w:tcW w:w="4800" w:type="dxa"/>
            <w:tcBorders>
              <w:left w:val="single" w:sz="2" w:space="0" w:color="auto"/>
            </w:tcBorders>
          </w:tcPr>
          <w:p>
            <w:pPr>
              <w:pStyle w:val="Paragraph"/>
              <w:rPr>
                <w:noProof/>
              </w:rPr>
            </w:pPr>
            <w:r>
              <w:rPr>
                <w:noProof/>
              </w:rPr>
              <w:t>Oligomer of tetrafluoroethylene, having one iodoethyl end-group</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Preparations containing not less than 92 % but not more than 96,5 % by weight of 1,3:2,4-</w:t>
            </w:r>
            <w:r>
              <w:rPr>
                <w:i/>
                <w:iCs/>
                <w:noProof/>
              </w:rPr>
              <w:t>bis-O</w:t>
            </w:r>
            <w:r>
              <w:rPr>
                <w:noProof/>
              </w:rPr>
              <w:t>-(4-methylbenzylidene)-</w:t>
            </w:r>
            <w:r>
              <w:rPr>
                <w:i/>
                <w:iCs/>
                <w:noProof/>
              </w:rPr>
              <w:t>D</w:t>
            </w:r>
            <w:r>
              <w:rPr>
                <w:noProof/>
              </w:rPr>
              <w:t>-glucitol and also containing carboxylic acid derivatives and an alkyl sulphate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36</w:t>
            </w:r>
          </w:p>
        </w:tc>
        <w:tc>
          <w:tcPr>
            <w:tcW w:w="4800" w:type="dxa"/>
            <w:tcBorders>
              <w:left w:val="single" w:sz="2" w:space="0" w:color="auto"/>
            </w:tcBorders>
          </w:tcPr>
          <w:p>
            <w:pPr>
              <w:pStyle w:val="Paragraph"/>
              <w:rPr>
                <w:noProof/>
              </w:rPr>
            </w:pPr>
            <w:r>
              <w:rPr>
                <w:noProof/>
              </w:rPr>
              <w:t>Calcium phosphonate phenate, dissolved in mineral oil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37</w:t>
            </w:r>
          </w:p>
        </w:tc>
        <w:tc>
          <w:tcPr>
            <w:tcW w:w="4800" w:type="dxa"/>
            <w:tcBorders>
              <w:left w:val="single" w:sz="2" w:space="0" w:color="auto"/>
            </w:tcBorders>
          </w:tcPr>
          <w:p>
            <w:pPr>
              <w:pStyle w:val="Paragraph"/>
              <w:rPr>
                <w:noProof/>
              </w:rPr>
            </w:pPr>
            <w:r>
              <w:rPr>
                <w:noProof/>
              </w:rPr>
              <w:t>Mixture of acetates of 3-butylene-1,2-diol with a content by weight of 65 % or more but not more than 90 %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39</w:t>
            </w:r>
          </w:p>
        </w:tc>
        <w:tc>
          <w:tcPr>
            <w:tcW w:w="4800" w:type="dxa"/>
            <w:tcBorders>
              <w:left w:val="single" w:sz="2" w:space="0" w:color="auto"/>
            </w:tcBorders>
          </w:tcPr>
          <w:p>
            <w:pPr>
              <w:pStyle w:val="Paragraph"/>
              <w:rPr>
                <w:noProof/>
              </w:rPr>
            </w:pPr>
            <w:r>
              <w:rPr>
                <w:noProof/>
              </w:rPr>
              <w:t>Preparation containing not less than 47 % by weight of 1,3:2,4-</w:t>
            </w:r>
            <w:r>
              <w:rPr>
                <w:i/>
                <w:iCs/>
                <w:noProof/>
              </w:rPr>
              <w:t>bis-O</w:t>
            </w:r>
            <w:r>
              <w:rPr>
                <w:noProof/>
              </w:rPr>
              <w:t>-benzylidene-</w:t>
            </w:r>
            <w:r>
              <w:rPr>
                <w:i/>
                <w:iCs/>
                <w:noProof/>
              </w:rPr>
              <w:t>D</w:t>
            </w:r>
            <w:r>
              <w:rPr>
                <w:noProof/>
              </w:rPr>
              <w:t>-glucitol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42</w:t>
            </w:r>
          </w:p>
        </w:tc>
        <w:tc>
          <w:tcPr>
            <w:tcW w:w="4800" w:type="dxa"/>
            <w:tcBorders>
              <w:left w:val="single" w:sz="2" w:space="0" w:color="auto"/>
            </w:tcBorders>
          </w:tcPr>
          <w:p>
            <w:pPr>
              <w:pStyle w:val="Paragraph"/>
              <w:rPr>
                <w:noProof/>
              </w:rPr>
            </w:pPr>
            <w:r>
              <w:rPr>
                <w:noProof/>
              </w:rPr>
              <w:t>Preparation of  tetrahydro-α-(1-naphthylmethyl)furan-2-propionic acid (CAS RN 25379-26-4)  in toluene</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44</w:t>
            </w:r>
          </w:p>
        </w:tc>
        <w:tc>
          <w:tcPr>
            <w:tcW w:w="480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85 % or more but not more than 95 % of α-4-(2-cyano-2-butoxycarbonyl)vinyl-2-methoxy-phenyl-ω-hydroxyhexa(oxyethylene), and</w:t>
                  </w:r>
                </w:p>
              </w:tc>
            </w:tr>
            <w:tr>
              <w:tc>
                <w:tcPr>
                  <w:tcW w:w="220" w:type="dxa"/>
                </w:tcPr>
                <w:p>
                  <w:pPr>
                    <w:pStyle w:val="Paragraph"/>
                    <w:rPr>
                      <w:noProof/>
                    </w:rPr>
                  </w:pPr>
                  <w:r>
                    <w:rPr>
                      <w:noProof/>
                    </w:rPr>
                    <w:t>—</w:t>
                  </w:r>
                </w:p>
              </w:tc>
              <w:tc>
                <w:tcPr>
                  <w:tcW w:w="4365" w:type="dxa"/>
                </w:tcPr>
                <w:p>
                  <w:pPr>
                    <w:pStyle w:val="Paragraph"/>
                    <w:rPr>
                      <w:noProof/>
                    </w:rPr>
                  </w:pPr>
                  <w:r>
                    <w:rPr>
                      <w:noProof/>
                    </w:rPr>
                    <w:t>5 % or more but not more than 15 % of polyoxyethylene (20) sorbitan monopalmitate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 xml:space="preserve">Preparation consisting predominantly of </w:t>
            </w:r>
            <w:r>
              <w:rPr>
                <w:i/>
                <w:iCs/>
                <w:noProof/>
              </w:rPr>
              <w:t>γ</w:t>
            </w:r>
            <w:r>
              <w:rPr>
                <w:noProof/>
              </w:rPr>
              <w:t>-butyrolactone and quaternary ammonium salts, for the manufacture of electrolytic capacitors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46</w:t>
            </w:r>
          </w:p>
        </w:tc>
        <w:tc>
          <w:tcPr>
            <w:tcW w:w="4800" w:type="dxa"/>
            <w:tcBorders>
              <w:left w:val="single" w:sz="2" w:space="0" w:color="auto"/>
            </w:tcBorders>
          </w:tcPr>
          <w:p>
            <w:pPr>
              <w:pStyle w:val="Paragraph"/>
              <w:rPr>
                <w:noProof/>
              </w:rPr>
            </w:pPr>
            <w:r>
              <w:rPr>
                <w:noProof/>
              </w:rPr>
              <w:t>Diethylmethoxyborane (CAS RN 7397-46-8) in the form of a solution in tetrahydrofuran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47</w:t>
            </w:r>
          </w:p>
        </w:tc>
        <w:tc>
          <w:tcPr>
            <w:tcW w:w="4800" w:type="dxa"/>
            <w:tcBorders>
              <w:left w:val="single" w:sz="2" w:space="0" w:color="auto"/>
            </w:tcBorders>
          </w:tcPr>
          <w:p>
            <w:pPr>
              <w:pStyle w:val="Paragraph"/>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3691"/>
            </w:tblGrid>
            <w:tr>
              <w:tc>
                <w:tcPr>
                  <w:tcW w:w="220" w:type="dxa"/>
                </w:tcPr>
                <w:p>
                  <w:pPr>
                    <w:pStyle w:val="Paragraph"/>
                    <w:rPr>
                      <w:noProof/>
                    </w:rPr>
                  </w:pPr>
                  <w:r>
                    <w:rPr>
                      <w:noProof/>
                    </w:rPr>
                    <w:t>—</w:t>
                  </w:r>
                </w:p>
              </w:tc>
              <w:tc>
                <w:tcPr>
                  <w:tcW w:w="3691" w:type="dxa"/>
                </w:tcPr>
                <w:p>
                  <w:pPr>
                    <w:pStyle w:val="Paragraph"/>
                    <w:rPr>
                      <w:noProof/>
                    </w:rPr>
                  </w:pPr>
                  <w:r>
                    <w:rPr>
                      <w:noProof/>
                    </w:rPr>
                    <w:t>trioctylphosphine oxide (CAS RN 78-50-2),</w:t>
                  </w:r>
                </w:p>
              </w:tc>
            </w:tr>
            <w:tr>
              <w:tc>
                <w:tcPr>
                  <w:tcW w:w="220" w:type="dxa"/>
                </w:tcPr>
                <w:p>
                  <w:pPr>
                    <w:pStyle w:val="Paragraph"/>
                    <w:rPr>
                      <w:noProof/>
                    </w:rPr>
                  </w:pPr>
                  <w:r>
                    <w:rPr>
                      <w:noProof/>
                    </w:rPr>
                    <w:t>—</w:t>
                  </w:r>
                </w:p>
              </w:tc>
              <w:tc>
                <w:tcPr>
                  <w:tcW w:w="3691" w:type="dxa"/>
                </w:tcPr>
                <w:p>
                  <w:pPr>
                    <w:pStyle w:val="Paragraph"/>
                    <w:rPr>
                      <w:noProof/>
                    </w:rPr>
                  </w:pPr>
                  <w:r>
                    <w:rPr>
                      <w:noProof/>
                    </w:rPr>
                    <w:t>dioctylhexylphosphine oxide (CAS RN 31160-66-4),</w:t>
                  </w:r>
                </w:p>
              </w:tc>
            </w:tr>
            <w:tr>
              <w:tc>
                <w:tcPr>
                  <w:tcW w:w="220" w:type="dxa"/>
                </w:tcPr>
                <w:p>
                  <w:pPr>
                    <w:pStyle w:val="Paragraph"/>
                    <w:rPr>
                      <w:noProof/>
                    </w:rPr>
                  </w:pPr>
                  <w:r>
                    <w:rPr>
                      <w:noProof/>
                    </w:rPr>
                    <w:t>—</w:t>
                  </w:r>
                </w:p>
              </w:tc>
              <w:tc>
                <w:tcPr>
                  <w:tcW w:w="3691" w:type="dxa"/>
                </w:tcPr>
                <w:p>
                  <w:pPr>
                    <w:pStyle w:val="Paragraph"/>
                    <w:rPr>
                      <w:noProof/>
                    </w:rPr>
                  </w:pPr>
                  <w:r>
                    <w:rPr>
                      <w:noProof/>
                    </w:rPr>
                    <w:t>octyldihexylphosphine oxide (CAS RN 31160-64-2) and</w:t>
                  </w:r>
                </w:p>
              </w:tc>
            </w:tr>
            <w:tr>
              <w:tc>
                <w:tcPr>
                  <w:tcW w:w="220" w:type="dxa"/>
                </w:tcPr>
                <w:p>
                  <w:pPr>
                    <w:pStyle w:val="Paragraph"/>
                    <w:rPr>
                      <w:noProof/>
                    </w:rPr>
                  </w:pPr>
                  <w:r>
                    <w:rPr>
                      <w:noProof/>
                    </w:rPr>
                    <w:t>—</w:t>
                  </w:r>
                </w:p>
              </w:tc>
              <w:tc>
                <w:tcPr>
                  <w:tcW w:w="3691" w:type="dxa"/>
                </w:tcPr>
                <w:p>
                  <w:pPr>
                    <w:pStyle w:val="Paragraph"/>
                    <w:rPr>
                      <w:noProof/>
                    </w:rPr>
                  </w:pPr>
                  <w:r>
                    <w:rPr>
                      <w:noProof/>
                    </w:rPr>
                    <w:t>trihexylphosphine oxide (CAS RN 3084-48-8) </w:t>
                  </w:r>
                </w:p>
              </w:tc>
            </w:tr>
          </w:tbl>
          <w:p>
            <w:pPr>
              <w:pStyle w:val="Paragraph"/>
              <w:rPr>
                <w:noProof/>
              </w:rPr>
            </w:pPr>
            <w:r>
              <w:rPr>
                <w:noProof/>
              </w:rPr>
              <w:t> </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48</w:t>
            </w:r>
          </w:p>
        </w:tc>
        <w:tc>
          <w:tcPr>
            <w:tcW w:w="4800" w:type="dxa"/>
            <w:tcBorders>
              <w:left w:val="single" w:sz="2" w:space="0" w:color="auto"/>
            </w:tcBorders>
          </w:tcPr>
          <w:p>
            <w:pPr>
              <w:pStyle w:val="Paragraph"/>
              <w:rPr>
                <w:noProof/>
              </w:rPr>
            </w:pPr>
            <w:r>
              <w:rPr>
                <w:noProof/>
              </w:rPr>
              <w:t>Mixture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3,3-bis(2-methyl-1-octyl-1H-indol-3-yl)phthalide (CAS RN 50292-95-0) and</w:t>
                  </w:r>
                </w:p>
              </w:tc>
            </w:tr>
            <w:tr>
              <w:tc>
                <w:tcPr>
                  <w:tcW w:w="220" w:type="dxa"/>
                </w:tcPr>
                <w:p>
                  <w:pPr>
                    <w:pStyle w:val="Paragraph"/>
                    <w:rPr>
                      <w:noProof/>
                    </w:rPr>
                  </w:pPr>
                  <w:r>
                    <w:rPr>
                      <w:noProof/>
                    </w:rPr>
                    <w:t>—</w:t>
                  </w:r>
                </w:p>
              </w:tc>
              <w:tc>
                <w:tcPr>
                  <w:tcW w:w="4365" w:type="dxa"/>
                </w:tcPr>
                <w:p>
                  <w:pPr>
                    <w:pStyle w:val="Paragraph"/>
                    <w:rPr>
                      <w:noProof/>
                    </w:rPr>
                  </w:pPr>
                  <w:r>
                    <w:rPr>
                      <w:noProof/>
                    </w:rPr>
                    <w:t>ethyl-6'-(diethylamino)-3-oxo-spiro-[isobenzofuran-1(3H),9'-[9H]xanthene]-2’-carboxylate (CAS RN 154306-60-2)</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49</w:t>
            </w:r>
          </w:p>
        </w:tc>
        <w:tc>
          <w:tcPr>
            <w:tcW w:w="4800" w:type="dxa"/>
            <w:tcBorders>
              <w:left w:val="single" w:sz="2" w:space="0" w:color="auto"/>
            </w:tcBorders>
          </w:tcPr>
          <w:p>
            <w:pPr>
              <w:pStyle w:val="Paragraph"/>
              <w:rPr>
                <w:noProof/>
              </w:rPr>
            </w:pPr>
            <w:r>
              <w:rPr>
                <w:noProof/>
              </w:rPr>
              <w:t>Preparation based on 2,5,8,11-tetramethyl-6-dodecyn-5,8-diol ethoxylate (CAS RN 169117-72-0)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Alkyl carbonate-based preparation, also containing a UV absorber, for use in the manufacture of spectacle lenses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51</w:t>
            </w:r>
          </w:p>
        </w:tc>
        <w:tc>
          <w:tcPr>
            <w:tcW w:w="4800" w:type="dxa"/>
            <w:tcBorders>
              <w:left w:val="single" w:sz="2" w:space="0" w:color="auto"/>
            </w:tcBorders>
          </w:tcPr>
          <w:p>
            <w:pPr>
              <w:pStyle w:val="Paragraph"/>
              <w:rPr>
                <w:noProof/>
              </w:rPr>
            </w:pPr>
            <w:r>
              <w:rPr>
                <w:noProof/>
              </w:rPr>
              <w:t>Mixture containing by weight 40 % or more but not more than 50 % of 2-hydroxyethyl methacrylate and 40 % or more but not more than 50 % of glycerol ester of boric acid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53</w:t>
            </w:r>
          </w:p>
        </w:tc>
        <w:tc>
          <w:tcPr>
            <w:tcW w:w="4800" w:type="dxa"/>
            <w:tcBorders>
              <w:left w:val="single" w:sz="2" w:space="0" w:color="auto"/>
            </w:tcBorders>
          </w:tcPr>
          <w:p>
            <w:pPr>
              <w:pStyle w:val="Paragraph"/>
              <w:rPr>
                <w:noProof/>
              </w:rPr>
            </w:pPr>
            <w:r>
              <w:rPr>
                <w:noProof/>
              </w:rPr>
              <w:t>Preparations consisting predominantly of ethylene glycol and:</w:t>
            </w:r>
          </w:p>
          <w:tbl>
            <w:tblPr>
              <w:tblStyle w:val="Listdash"/>
              <w:tblW w:w="0" w:type="auto"/>
              <w:tblLayout w:type="fixed"/>
              <w:tblLook w:val="0000" w:firstRow="0" w:lastRow="0" w:firstColumn="0" w:lastColumn="0" w:noHBand="0" w:noVBand="0"/>
            </w:tblPr>
            <w:tblGrid>
              <w:gridCol w:w="220"/>
              <w:gridCol w:w="4152"/>
            </w:tblGrid>
            <w:tr>
              <w:tc>
                <w:tcPr>
                  <w:tcW w:w="220" w:type="dxa"/>
                </w:tcPr>
                <w:p>
                  <w:pPr>
                    <w:pStyle w:val="Paragraph"/>
                    <w:rPr>
                      <w:noProof/>
                    </w:rPr>
                  </w:pPr>
                  <w:r>
                    <w:rPr>
                      <w:noProof/>
                    </w:rPr>
                    <w:t>—</w:t>
                  </w:r>
                </w:p>
              </w:tc>
              <w:tc>
                <w:tcPr>
                  <w:tcW w:w="4152" w:type="dxa"/>
                </w:tcPr>
                <w:p>
                  <w:pPr>
                    <w:pStyle w:val="Paragraph"/>
                    <w:rPr>
                      <w:noProof/>
                    </w:rPr>
                  </w:pPr>
                  <w:r>
                    <w:rPr>
                      <w:noProof/>
                    </w:rPr>
                    <w:t>either diethylene glycol, dodecandioic acid and ammonia water,</w:t>
                  </w:r>
                </w:p>
              </w:tc>
            </w:tr>
            <w:tr>
              <w:tc>
                <w:tcPr>
                  <w:tcW w:w="220" w:type="dxa"/>
                </w:tcPr>
                <w:p>
                  <w:pPr>
                    <w:pStyle w:val="Paragraph"/>
                    <w:rPr>
                      <w:noProof/>
                    </w:rPr>
                  </w:pPr>
                  <w:r>
                    <w:rPr>
                      <w:noProof/>
                    </w:rPr>
                    <w:t>—</w:t>
                  </w:r>
                </w:p>
              </w:tc>
              <w:tc>
                <w:tcPr>
                  <w:tcW w:w="4152" w:type="dxa"/>
                </w:tcPr>
                <w:p>
                  <w:pPr>
                    <w:pStyle w:val="Paragraph"/>
                    <w:rPr>
                      <w:noProof/>
                    </w:rPr>
                  </w:pPr>
                  <w:r>
                    <w:rPr>
                      <w:noProof/>
                    </w:rPr>
                    <w:t>or N,N-dimethylformamide,</w:t>
                  </w:r>
                </w:p>
              </w:tc>
            </w:tr>
            <w:tr>
              <w:tc>
                <w:tcPr>
                  <w:tcW w:w="220" w:type="dxa"/>
                </w:tcPr>
                <w:p>
                  <w:pPr>
                    <w:pStyle w:val="Paragraph"/>
                    <w:rPr>
                      <w:noProof/>
                    </w:rPr>
                  </w:pPr>
                  <w:r>
                    <w:rPr>
                      <w:noProof/>
                    </w:rPr>
                    <w:t>—</w:t>
                  </w:r>
                </w:p>
              </w:tc>
              <w:tc>
                <w:tcPr>
                  <w:tcW w:w="4152" w:type="dxa"/>
                </w:tcPr>
                <w:p>
                  <w:pPr>
                    <w:pStyle w:val="Paragraph"/>
                    <w:rPr>
                      <w:noProof/>
                    </w:rPr>
                  </w:pPr>
                  <w:r>
                    <w:rPr>
                      <w:noProof/>
                    </w:rPr>
                    <w:t>or γ-butyrolactone,</w:t>
                  </w:r>
                </w:p>
              </w:tc>
            </w:tr>
            <w:tr>
              <w:tc>
                <w:tcPr>
                  <w:tcW w:w="220" w:type="dxa"/>
                </w:tcPr>
                <w:p>
                  <w:pPr>
                    <w:pStyle w:val="Paragraph"/>
                    <w:rPr>
                      <w:noProof/>
                    </w:rPr>
                  </w:pPr>
                  <w:r>
                    <w:rPr>
                      <w:noProof/>
                    </w:rPr>
                    <w:t>—</w:t>
                  </w:r>
                </w:p>
              </w:tc>
              <w:tc>
                <w:tcPr>
                  <w:tcW w:w="4152" w:type="dxa"/>
                </w:tcPr>
                <w:p>
                  <w:pPr>
                    <w:pStyle w:val="Paragraph"/>
                    <w:rPr>
                      <w:noProof/>
                    </w:rPr>
                  </w:pPr>
                  <w:r>
                    <w:rPr>
                      <w:noProof/>
                    </w:rPr>
                    <w:t>or silicon oxide,</w:t>
                  </w:r>
                </w:p>
              </w:tc>
            </w:tr>
            <w:tr>
              <w:tc>
                <w:tcPr>
                  <w:tcW w:w="220" w:type="dxa"/>
                </w:tcPr>
                <w:p>
                  <w:pPr>
                    <w:pStyle w:val="Paragraph"/>
                    <w:rPr>
                      <w:noProof/>
                    </w:rPr>
                  </w:pPr>
                  <w:r>
                    <w:rPr>
                      <w:noProof/>
                    </w:rPr>
                    <w:t>—</w:t>
                  </w:r>
                </w:p>
              </w:tc>
              <w:tc>
                <w:tcPr>
                  <w:tcW w:w="4152" w:type="dxa"/>
                </w:tcPr>
                <w:p>
                  <w:pPr>
                    <w:pStyle w:val="Paragraph"/>
                    <w:rPr>
                      <w:noProof/>
                    </w:rPr>
                  </w:pPr>
                  <w:r>
                    <w:rPr>
                      <w:noProof/>
                    </w:rPr>
                    <w:t>or ammonium hydrogen azelate,</w:t>
                  </w:r>
                </w:p>
              </w:tc>
            </w:tr>
            <w:tr>
              <w:tc>
                <w:tcPr>
                  <w:tcW w:w="220" w:type="dxa"/>
                </w:tcPr>
                <w:p>
                  <w:pPr>
                    <w:pStyle w:val="Paragraph"/>
                    <w:rPr>
                      <w:noProof/>
                    </w:rPr>
                  </w:pPr>
                  <w:r>
                    <w:rPr>
                      <w:noProof/>
                    </w:rPr>
                    <w:t>—</w:t>
                  </w:r>
                </w:p>
              </w:tc>
              <w:tc>
                <w:tcPr>
                  <w:tcW w:w="4152" w:type="dxa"/>
                </w:tcPr>
                <w:p>
                  <w:pPr>
                    <w:pStyle w:val="Paragraph"/>
                    <w:rPr>
                      <w:noProof/>
                    </w:rPr>
                  </w:pPr>
                  <w:r>
                    <w:rPr>
                      <w:noProof/>
                    </w:rPr>
                    <w:t>or ammonium hydrogen azelate and silicon oxide,</w:t>
                  </w:r>
                </w:p>
              </w:tc>
            </w:tr>
            <w:tr>
              <w:tc>
                <w:tcPr>
                  <w:tcW w:w="220" w:type="dxa"/>
                </w:tcPr>
                <w:p>
                  <w:pPr>
                    <w:pStyle w:val="Paragraph"/>
                    <w:rPr>
                      <w:noProof/>
                    </w:rPr>
                  </w:pPr>
                  <w:r>
                    <w:rPr>
                      <w:noProof/>
                    </w:rPr>
                    <w:t>—</w:t>
                  </w:r>
                </w:p>
              </w:tc>
              <w:tc>
                <w:tcPr>
                  <w:tcW w:w="4152" w:type="dxa"/>
                </w:tcPr>
                <w:p>
                  <w:pPr>
                    <w:pStyle w:val="Paragraph"/>
                    <w:rPr>
                      <w:noProof/>
                    </w:rPr>
                  </w:pPr>
                  <w:r>
                    <w:rPr>
                      <w:noProof/>
                    </w:rPr>
                    <w:t>or dodecandioic acid, ammonia water and silicon oxide,</w:t>
                  </w:r>
                </w:p>
              </w:tc>
            </w:tr>
          </w:tbl>
          <w:p>
            <w:pPr>
              <w:pStyle w:val="Paragraph"/>
              <w:rPr>
                <w:noProof/>
              </w:rPr>
            </w:pPr>
            <w:r>
              <w:rPr>
                <w:noProof/>
              </w:rPr>
              <w:t>for the manufacture of electrolytic capacitors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54</w:t>
            </w:r>
          </w:p>
        </w:tc>
        <w:tc>
          <w:tcPr>
            <w:tcW w:w="4800" w:type="dxa"/>
            <w:tcBorders>
              <w:left w:val="single" w:sz="2" w:space="0" w:color="auto"/>
            </w:tcBorders>
          </w:tcPr>
          <w:p>
            <w:pPr>
              <w:pStyle w:val="Paragraph"/>
              <w:rPr>
                <w:noProof/>
              </w:rPr>
            </w:pPr>
            <w:r>
              <w:rPr>
                <w:noProof/>
              </w:rPr>
              <w:t>Poly(tetramethylene glycol) bis[(9-oxo-9H-thioxanthen-1-yloxy)acetate] with an average polymer chain length of less than 5 monomer units (CAS RN  </w:t>
            </w:r>
          </w:p>
          <w:p>
            <w:pPr>
              <w:pStyle w:val="Paragraph"/>
              <w:rPr>
                <w:noProof/>
              </w:rPr>
            </w:pPr>
            <w:r>
              <w:rPr>
                <w:noProof/>
              </w:rPr>
              <w:t>813452-37-8)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Additives for paints and coatings,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mixture of esters of phosphoric acid obtained from the reaction of phosphoric anhydride with 4-(1,1-dimethylpropyl) phenol and  copolymers of styrene-allyl alcohol  (CAS RN 84605-27-6), and</w:t>
                  </w:r>
                </w:p>
              </w:tc>
            </w:tr>
            <w:tr>
              <w:tc>
                <w:tcPr>
                  <w:tcW w:w="220" w:type="dxa"/>
                </w:tcPr>
                <w:p>
                  <w:pPr>
                    <w:pStyle w:val="Paragraph"/>
                    <w:rPr>
                      <w:noProof/>
                    </w:rPr>
                  </w:pPr>
                  <w:r>
                    <w:rPr>
                      <w:noProof/>
                    </w:rPr>
                    <w:t>—</w:t>
                  </w:r>
                </w:p>
              </w:tc>
              <w:tc>
                <w:tcPr>
                  <w:tcW w:w="4365" w:type="dxa"/>
                </w:tcPr>
                <w:p>
                  <w:pPr>
                    <w:pStyle w:val="Paragraph"/>
                    <w:rPr>
                      <w:noProof/>
                    </w:rPr>
                  </w:pPr>
                  <w:r>
                    <w:rPr>
                      <w:noProof/>
                    </w:rPr>
                    <w:t>30 % or more but not more than 35 % by weight of isobutyl alcohol</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56</w:t>
            </w:r>
          </w:p>
        </w:tc>
        <w:tc>
          <w:tcPr>
            <w:tcW w:w="4800" w:type="dxa"/>
            <w:tcBorders>
              <w:left w:val="single" w:sz="2" w:space="0" w:color="auto"/>
            </w:tcBorders>
          </w:tcPr>
          <w:p>
            <w:pPr>
              <w:pStyle w:val="Paragraph"/>
              <w:rPr>
                <w:noProof/>
              </w:rPr>
            </w:pPr>
            <w:r>
              <w:rPr>
                <w:noProof/>
              </w:rPr>
              <w:t>Poly(tetramethylene glycol) bis[(2-benzoyl-phenoxy)acetate] with an average polymer chain length of less than 5 monomer units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57</w:t>
            </w:r>
          </w:p>
        </w:tc>
        <w:tc>
          <w:tcPr>
            <w:tcW w:w="4800" w:type="dxa"/>
            <w:tcBorders>
              <w:left w:val="single" w:sz="2" w:space="0" w:color="auto"/>
            </w:tcBorders>
          </w:tcPr>
          <w:p>
            <w:pPr>
              <w:pStyle w:val="Paragraph"/>
              <w:rPr>
                <w:noProof/>
              </w:rPr>
            </w:pPr>
            <w:r>
              <w:rPr>
                <w:noProof/>
              </w:rPr>
              <w:t>Poly(ethylene glycol) bis(</w:t>
            </w:r>
            <w:r>
              <w:rPr>
                <w:i/>
                <w:iCs/>
                <w:noProof/>
              </w:rPr>
              <w:t>p-</w:t>
            </w:r>
            <w:r>
              <w:rPr>
                <w:noProof/>
              </w:rPr>
              <w:t>dimethyl)aminobenzoate with an average polymer chain length of less than 5 monomer units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58</w:t>
            </w:r>
          </w:p>
        </w:tc>
        <w:tc>
          <w:tcPr>
            <w:tcW w:w="4800" w:type="dxa"/>
            <w:tcBorders>
              <w:left w:val="single" w:sz="2" w:space="0" w:color="auto"/>
            </w:tcBorders>
          </w:tcPr>
          <w:p>
            <w:pPr>
              <w:pStyle w:val="Paragraph"/>
              <w:rPr>
                <w:noProof/>
              </w:rPr>
            </w:pPr>
            <w:r>
              <w:rPr>
                <w:noProof/>
              </w:rPr>
              <w:t xml:space="preserve">2-Hydroxybenzonitrile, in the form of a solution in </w:t>
            </w:r>
            <w:r>
              <w:rPr>
                <w:i/>
                <w:iCs/>
                <w:noProof/>
              </w:rPr>
              <w:t>N,N</w:t>
            </w:r>
            <w:r>
              <w:rPr>
                <w:noProof/>
              </w:rPr>
              <w:t>-dimethylformamide, containing by weight 45 % or more but not more than 55 % of 2-hydroxybenzonitrile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59</w:t>
            </w:r>
          </w:p>
        </w:tc>
        <w:tc>
          <w:tcPr>
            <w:tcW w:w="4800" w:type="dxa"/>
            <w:tcBorders>
              <w:left w:val="single" w:sz="2" w:space="0" w:color="auto"/>
            </w:tcBorders>
          </w:tcPr>
          <w:p>
            <w:pPr>
              <w:pStyle w:val="Paragraph"/>
              <w:rPr>
                <w:noProof/>
              </w:rPr>
            </w:pPr>
            <w:r>
              <w:rPr>
                <w:noProof/>
              </w:rPr>
              <w:t>Potassium tert-butanolate (CAS RN 865-47-4) in the form of a solution in tetrahydrofuran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N2-[1-(S)-Ethoxycarbonyl-3-phenylpropyl]-N6-trifluoroacetyl-L-lysyl-N2-carboxy anhydride in a solution of dichloromethane at 37 %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61</w:t>
            </w:r>
          </w:p>
        </w:tc>
        <w:tc>
          <w:tcPr>
            <w:tcW w:w="4800" w:type="dxa"/>
            <w:tcBorders>
              <w:left w:val="single" w:sz="2" w:space="0" w:color="auto"/>
            </w:tcBorders>
          </w:tcPr>
          <w:p>
            <w:pPr>
              <w:pStyle w:val="Paragraph"/>
              <w:rPr>
                <w:noProof/>
              </w:rPr>
            </w:pPr>
            <w:r>
              <w:rPr>
                <w:noProof/>
              </w:rPr>
              <w:t>3’,4’,5’-Trifluorobiphenyl-2-amine, in the form of a solution in toluene containing by weight 80 % or more but not more than 90 % of 3’,4’,5’-trifluorobiphenyl-2-amine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64</w:t>
            </w:r>
          </w:p>
        </w:tc>
        <w:tc>
          <w:tcPr>
            <w:tcW w:w="480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89 % or more but not more than 98,9 % of 1,2,3-trideoxy-4,6:5,7-bis-O-[(4-propylphenyl)methylene]-nonitol</w:t>
                  </w:r>
                </w:p>
              </w:tc>
            </w:tr>
            <w:tr>
              <w:tc>
                <w:tcPr>
                  <w:tcW w:w="220" w:type="dxa"/>
                </w:tcPr>
                <w:p>
                  <w:pPr>
                    <w:pStyle w:val="Paragraph"/>
                    <w:rPr>
                      <w:noProof/>
                    </w:rPr>
                  </w:pPr>
                  <w:r>
                    <w:rPr>
                      <w:noProof/>
                    </w:rPr>
                    <w:t>—</w:t>
                  </w:r>
                </w:p>
              </w:tc>
              <w:tc>
                <w:tcPr>
                  <w:tcW w:w="4365" w:type="dxa"/>
                </w:tcPr>
                <w:p>
                  <w:pPr>
                    <w:pStyle w:val="Paragraph"/>
                    <w:rPr>
                      <w:noProof/>
                    </w:rPr>
                  </w:pPr>
                  <w:r>
                    <w:rPr>
                      <w:noProof/>
                    </w:rPr>
                    <w:t>0,1 % or more but not more than 1 % of colourants</w:t>
                  </w:r>
                </w:p>
              </w:tc>
            </w:tr>
            <w:tr>
              <w:tc>
                <w:tcPr>
                  <w:tcW w:w="220" w:type="dxa"/>
                </w:tcPr>
                <w:p>
                  <w:pPr>
                    <w:pStyle w:val="Paragraph"/>
                    <w:rPr>
                      <w:noProof/>
                    </w:rPr>
                  </w:pPr>
                  <w:r>
                    <w:rPr>
                      <w:noProof/>
                    </w:rPr>
                    <w:t>—</w:t>
                  </w:r>
                </w:p>
              </w:tc>
              <w:tc>
                <w:tcPr>
                  <w:tcW w:w="4365" w:type="dxa"/>
                </w:tcPr>
                <w:p>
                  <w:pPr>
                    <w:pStyle w:val="Paragraph"/>
                    <w:rPr>
                      <w:noProof/>
                    </w:rPr>
                  </w:pPr>
                  <w:r>
                    <w:rPr>
                      <w:noProof/>
                    </w:rPr>
                    <w:t>1 % or more but not more than 10 % of fluoropolymers</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 xml:space="preserve">Mixture of primary </w:t>
            </w:r>
            <w:r>
              <w:rPr>
                <w:i/>
                <w:iCs/>
                <w:noProof/>
              </w:rPr>
              <w:t>tert</w:t>
            </w:r>
            <w:r>
              <w:rPr>
                <w:noProof/>
              </w:rPr>
              <w:t>-alkylamines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68</w:t>
            </w:r>
          </w:p>
        </w:tc>
        <w:tc>
          <w:tcPr>
            <w:tcW w:w="480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20 % (±1 %) ((3-(sec-butyl)-4-(decyloxy)phenyl)methanetriyl) Tribenzene (CAS RN 1404190-37-9),</w:t>
                  </w:r>
                </w:p>
              </w:tc>
            </w:tr>
          </w:tbl>
          <w:p>
            <w:pPr>
              <w:pStyle w:val="Paragraph"/>
              <w:rPr>
                <w:noProof/>
              </w:rPr>
            </w:pPr>
            <w:r>
              <w:rPr>
                <w:noProof/>
              </w:rPr>
              <w:t>Dissolved in:</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10 % (± 5 %) 2-sec-Butylphenol (CAS RN 89-72-5)</w:t>
                  </w:r>
                </w:p>
              </w:tc>
            </w:tr>
            <w:tr>
              <w:tc>
                <w:tcPr>
                  <w:tcW w:w="220" w:type="dxa"/>
                </w:tcPr>
                <w:p>
                  <w:pPr>
                    <w:pStyle w:val="Paragraph"/>
                    <w:rPr>
                      <w:noProof/>
                    </w:rPr>
                  </w:pPr>
                  <w:r>
                    <w:rPr>
                      <w:noProof/>
                    </w:rPr>
                    <w:t>—</w:t>
                  </w:r>
                </w:p>
              </w:tc>
              <w:tc>
                <w:tcPr>
                  <w:tcW w:w="4365" w:type="dxa"/>
                </w:tcPr>
                <w:p>
                  <w:pPr>
                    <w:pStyle w:val="Paragraph"/>
                    <w:rPr>
                      <w:noProof/>
                    </w:rPr>
                  </w:pPr>
                  <w:r>
                    <w:rPr>
                      <w:noProof/>
                    </w:rPr>
                    <w:t>64 %( ±7 %) Solvent naphtha (petroleum), heavy aromatic (CAS RN 64742-94-5) and</w:t>
                  </w:r>
                </w:p>
              </w:tc>
            </w:tr>
            <w:tr>
              <w:tc>
                <w:tcPr>
                  <w:tcW w:w="220" w:type="dxa"/>
                </w:tcPr>
                <w:p>
                  <w:pPr>
                    <w:pStyle w:val="Paragraph"/>
                    <w:rPr>
                      <w:noProof/>
                    </w:rPr>
                  </w:pPr>
                  <w:r>
                    <w:rPr>
                      <w:noProof/>
                    </w:rPr>
                    <w:t>—</w:t>
                  </w:r>
                </w:p>
              </w:tc>
              <w:tc>
                <w:tcPr>
                  <w:tcW w:w="4365" w:type="dxa"/>
                </w:tcPr>
                <w:p>
                  <w:pPr>
                    <w:pStyle w:val="Paragraph"/>
                    <w:rPr>
                      <w:noProof/>
                    </w:rPr>
                  </w:pPr>
                  <w:r>
                    <w:rPr>
                      <w:noProof/>
                    </w:rPr>
                    <w:t>6 % (± 1.0 %) Naphthalene (CAS RN 91-20-3)</w:t>
                  </w:r>
                </w:p>
              </w:tc>
            </w:tr>
          </w:tbl>
          <w:p>
            <w:pPr>
              <w:pStyle w:val="Paragraph"/>
              <w:rPr>
                <w:noProof/>
              </w:rPr>
            </w:pPr>
            <w:r>
              <w:rPr>
                <w:noProof/>
              </w:rPr>
              <w:t> </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69</w:t>
            </w:r>
          </w:p>
        </w:tc>
        <w:tc>
          <w:tcPr>
            <w:tcW w:w="480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80 % or more but not more than 92 % of Bisphenol-A bis(diphenyl phosphate) (CAS RN 5945-33-5)</w:t>
                  </w:r>
                </w:p>
              </w:tc>
            </w:tr>
            <w:tr>
              <w:tc>
                <w:tcPr>
                  <w:tcW w:w="220" w:type="dxa"/>
                </w:tcPr>
                <w:p>
                  <w:pPr>
                    <w:pStyle w:val="Paragraph"/>
                    <w:rPr>
                      <w:noProof/>
                    </w:rPr>
                  </w:pPr>
                  <w:r>
                    <w:rPr>
                      <w:noProof/>
                    </w:rPr>
                    <w:t>—</w:t>
                  </w:r>
                </w:p>
              </w:tc>
              <w:tc>
                <w:tcPr>
                  <w:tcW w:w="4365" w:type="dxa"/>
                </w:tcPr>
                <w:p>
                  <w:pPr>
                    <w:pStyle w:val="Paragraph"/>
                    <w:rPr>
                      <w:noProof/>
                    </w:rPr>
                  </w:pPr>
                  <w:r>
                    <w:rPr>
                      <w:noProof/>
                    </w:rPr>
                    <w:t>7 % or more but not more than 20 % oligomers of Bisphenol-A bis(diphenyl phosphate) and</w:t>
                  </w:r>
                </w:p>
              </w:tc>
            </w:tr>
            <w:tr>
              <w:tc>
                <w:tcPr>
                  <w:tcW w:w="220" w:type="dxa"/>
                </w:tcPr>
                <w:p>
                  <w:pPr>
                    <w:pStyle w:val="Paragraph"/>
                    <w:rPr>
                      <w:noProof/>
                    </w:rPr>
                  </w:pPr>
                  <w:r>
                    <w:rPr>
                      <w:noProof/>
                    </w:rPr>
                    <w:t>—</w:t>
                  </w:r>
                </w:p>
              </w:tc>
              <w:tc>
                <w:tcPr>
                  <w:tcW w:w="4365" w:type="dxa"/>
                </w:tcPr>
                <w:p>
                  <w:pPr>
                    <w:pStyle w:val="Paragraph"/>
                    <w:rPr>
                      <w:noProof/>
                    </w:rPr>
                  </w:pPr>
                  <w:r>
                    <w:rPr>
                      <w:noProof/>
                    </w:rPr>
                    <w:t>not more than 1 % triphenyl phosphate (CAS RN 115-86-6)</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Mixture of 80 % (± 10 %) of 1-[2-(2-aminobutoxy)ethoxy]but-2-ylamine and 20 % (± 10 %) of 1-({[2-(2-aminobutoxy)ethoxy]methyl} propoxy)but-2-ylamine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72</w:t>
            </w:r>
          </w:p>
        </w:tc>
        <w:tc>
          <w:tcPr>
            <w:tcW w:w="4800" w:type="dxa"/>
            <w:tcBorders>
              <w:left w:val="single" w:sz="2" w:space="0" w:color="auto"/>
            </w:tcBorders>
          </w:tcPr>
          <w:p>
            <w:pPr>
              <w:pStyle w:val="Paragraph"/>
              <w:rPr>
                <w:noProof/>
              </w:rPr>
            </w:pPr>
            <w:r>
              <w:rPr>
                <w:noProof/>
              </w:rPr>
              <w:t>N-(2-Phenylethyl)-1,3-benzenedimethanamine derivatives (CAS RN 404362-22-7)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73</w:t>
            </w:r>
          </w:p>
        </w:tc>
        <w:tc>
          <w:tcPr>
            <w:tcW w:w="4800" w:type="dxa"/>
            <w:tcBorders>
              <w:left w:val="single" w:sz="2" w:space="0" w:color="auto"/>
            </w:tcBorders>
          </w:tcPr>
          <w:p>
            <w:pPr>
              <w:pStyle w:val="Paragraph"/>
              <w:rPr>
                <w:noProof/>
              </w:rPr>
            </w:pPr>
            <w:r>
              <w:rPr>
                <w:noProof/>
              </w:rPr>
              <w:t>α-(2,4,6-Tribromophenyl)-ω-(2,4,6-tribromophenoxy)poly[oxy(2,6-dibromo-1,4-phenylene)isopropylidene(3,5-dibromo-1,4-phenylene)oxycarbonyl]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74</w:t>
            </w:r>
          </w:p>
        </w:tc>
        <w:tc>
          <w:tcPr>
            <w:tcW w:w="4800" w:type="dxa"/>
            <w:tcBorders>
              <w:left w:val="single" w:sz="2" w:space="0" w:color="auto"/>
            </w:tcBorders>
          </w:tcPr>
          <w:p>
            <w:pPr>
              <w:pStyle w:val="Paragraph"/>
              <w:rPr>
                <w:noProof/>
              </w:rPr>
            </w:pPr>
            <w:r>
              <w:rPr>
                <w:noProof/>
              </w:rPr>
              <w:t>C6-24 and C16-18-Unsaturated fatty acid esters with sucrose (sucrose polysoyate)  (CAS RN 93571-82-5)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rStyle w:val="FootnoteReference"/>
                <w:noProof/>
              </w:rPr>
              <w:t>*</w:t>
            </w:r>
            <w:r>
              <w:rPr>
                <w:noProof/>
              </w:rPr>
              <w:t>ex 3824 99 92</w:t>
            </w:r>
          </w:p>
          <w:p>
            <w:pPr>
              <w:pStyle w:val="Paragraph"/>
              <w:rPr>
                <w:noProof/>
              </w:rPr>
            </w:pPr>
            <w:r>
              <w:rPr>
                <w:noProof/>
              </w:rPr>
              <w:t>ex 3906 90 90</w:t>
            </w:r>
          </w:p>
        </w:tc>
        <w:tc>
          <w:tcPr>
            <w:tcW w:w="778" w:type="dxa"/>
            <w:tcBorders>
              <w:left w:val="single" w:sz="2" w:space="0" w:color="auto"/>
              <w:bottom w:val="nil"/>
            </w:tcBorders>
          </w:tcPr>
          <w:p>
            <w:pPr>
              <w:pStyle w:val="Paragraph"/>
              <w:jc w:val="center"/>
              <w:rPr>
                <w:noProof/>
              </w:rPr>
            </w:pPr>
            <w:r>
              <w:rPr>
                <w:noProof/>
              </w:rPr>
              <w:t>75</w:t>
            </w:r>
          </w:p>
          <w:p>
            <w:pPr>
              <w:pStyle w:val="Paragraph"/>
              <w:jc w:val="center"/>
              <w:rPr>
                <w:noProof/>
              </w:rPr>
            </w:pPr>
            <w:r>
              <w:rPr>
                <w:noProof/>
              </w:rPr>
              <w:t>87</w:t>
            </w:r>
          </w:p>
        </w:tc>
        <w:tc>
          <w:tcPr>
            <w:tcW w:w="4800" w:type="dxa"/>
            <w:tcBorders>
              <w:left w:val="single" w:sz="2" w:space="0" w:color="auto"/>
            </w:tcBorders>
          </w:tcPr>
          <w:p>
            <w:pPr>
              <w:pStyle w:val="Paragraph"/>
              <w:rPr>
                <w:noProof/>
              </w:rPr>
            </w:pPr>
            <w:r>
              <w:rPr>
                <w:noProof/>
              </w:rPr>
              <w:t>Aqueous solution of polymers and ammonia consisting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0,1 % or more but not more than 0,5 % by weight of ammonia (CAS RN 1336-21-6) and</w:t>
                  </w:r>
                </w:p>
              </w:tc>
            </w:tr>
            <w:tr>
              <w:tc>
                <w:tcPr>
                  <w:tcW w:w="220" w:type="dxa"/>
                </w:tcPr>
                <w:p>
                  <w:pPr>
                    <w:pStyle w:val="Paragraph"/>
                    <w:rPr>
                      <w:noProof/>
                    </w:rPr>
                  </w:pPr>
                  <w:r>
                    <w:rPr>
                      <w:noProof/>
                    </w:rPr>
                    <w:t>—</w:t>
                  </w:r>
                </w:p>
              </w:tc>
              <w:tc>
                <w:tcPr>
                  <w:tcW w:w="4365" w:type="dxa"/>
                </w:tcPr>
                <w:p>
                  <w:pPr>
                    <w:pStyle w:val="Paragraph"/>
                    <w:rPr>
                      <w:noProof/>
                    </w:rPr>
                  </w:pPr>
                  <w:r>
                    <w:rPr>
                      <w:noProof/>
                    </w:rPr>
                    <w:t>0,3 % or more but not more than 10 % by weight of polycarboxylate (linear polymers of acrylic acid)</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76</w:t>
            </w:r>
          </w:p>
        </w:tc>
        <w:tc>
          <w:tcPr>
            <w:tcW w:w="4800" w:type="dxa"/>
            <w:tcBorders>
              <w:left w:val="single" w:sz="2" w:space="0" w:color="auto"/>
            </w:tcBorders>
          </w:tcPr>
          <w:p>
            <w:pPr>
              <w:pStyle w:val="Paragraph"/>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74 % or more but not more than 90 % by weight of (S)-α-hydroxy-3-phenoxy-benzeneacetonitrile (CAS RN 61826-76-4) and</w:t>
                  </w:r>
                </w:p>
              </w:tc>
            </w:tr>
            <w:tr>
              <w:tc>
                <w:tcPr>
                  <w:tcW w:w="220" w:type="dxa"/>
                </w:tcPr>
                <w:p>
                  <w:pPr>
                    <w:pStyle w:val="Paragraph"/>
                    <w:rPr>
                      <w:noProof/>
                    </w:rPr>
                  </w:pPr>
                  <w:r>
                    <w:rPr>
                      <w:noProof/>
                    </w:rPr>
                    <w:t>—</w:t>
                  </w:r>
                </w:p>
              </w:tc>
              <w:tc>
                <w:tcPr>
                  <w:tcW w:w="4365" w:type="dxa"/>
                </w:tcPr>
                <w:p>
                  <w:pPr>
                    <w:pStyle w:val="Paragraph"/>
                    <w:rPr>
                      <w:noProof/>
                    </w:rPr>
                  </w:pPr>
                  <w:r>
                    <w:rPr>
                      <w:noProof/>
                    </w:rPr>
                    <w:t> 10 % or more but not more than 26 % by weight of toluene (CAS RN 108-88-3)</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78</w:t>
            </w:r>
          </w:p>
        </w:tc>
        <w:tc>
          <w:tcPr>
            <w:tcW w:w="4800" w:type="dxa"/>
            <w:tcBorders>
              <w:left w:val="single" w:sz="2" w:space="0" w:color="auto"/>
            </w:tcBorders>
          </w:tcPr>
          <w:p>
            <w:pPr>
              <w:pStyle w:val="Paragraph"/>
              <w:rPr>
                <w:noProof/>
              </w:rPr>
            </w:pPr>
            <w:r>
              <w:rPr>
                <w:noProof/>
              </w:rPr>
              <w:t>Preparation containing by weight either 10 % or more but not more than 20 % of lithiumfluorophosphate or 5 % or more but not more than 10 % of lithium perchlorate in mixtures of organic solvents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Diethylene glycol propylene glycol triethanolamine titanate complexes (CAS RN 68784-48-5) dissolved in diethylene glycol (CAS RN 111-46-6)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81</w:t>
            </w:r>
          </w:p>
        </w:tc>
        <w:tc>
          <w:tcPr>
            <w:tcW w:w="4800" w:type="dxa"/>
            <w:tcBorders>
              <w:left w:val="single" w:sz="2" w:space="0" w:color="auto"/>
            </w:tcBorders>
          </w:tcPr>
          <w:p>
            <w:pPr>
              <w:pStyle w:val="Paragraph"/>
              <w:rPr>
                <w:noProof/>
              </w:rPr>
            </w:pPr>
            <w:r>
              <w:rPr>
                <w:noProof/>
              </w:rPr>
              <w:t>Preparation consisting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50 % (±2 %) by weight of bis-alkoxylated ethyl acetoacetate aluminium chelates,</w:t>
                  </w:r>
                </w:p>
              </w:tc>
            </w:tr>
            <w:tr>
              <w:tc>
                <w:tcPr>
                  <w:tcW w:w="220" w:type="dxa"/>
                </w:tcPr>
                <w:p>
                  <w:pPr>
                    <w:pStyle w:val="Paragraph"/>
                    <w:rPr>
                      <w:noProof/>
                    </w:rPr>
                  </w:pPr>
                  <w:r>
                    <w:rPr>
                      <w:noProof/>
                    </w:rPr>
                    <w:t>—</w:t>
                  </w:r>
                </w:p>
              </w:tc>
              <w:tc>
                <w:tcPr>
                  <w:tcW w:w="4365" w:type="dxa"/>
                </w:tcPr>
                <w:p>
                  <w:pPr>
                    <w:pStyle w:val="Paragraph"/>
                    <w:rPr>
                      <w:noProof/>
                    </w:rPr>
                  </w:pPr>
                  <w:r>
                    <w:rPr>
                      <w:noProof/>
                    </w:rPr>
                    <w:t>in an ink oil (white mineral) solvent</w:t>
                  </w:r>
                </w:p>
              </w:tc>
            </w:tr>
          </w:tbl>
          <w:p>
            <w:pPr>
              <w:pStyle w:val="Paragraph"/>
              <w:rPr>
                <w:noProof/>
              </w:rPr>
            </w:pPr>
            <w:r>
              <w:rPr>
                <w:noProof/>
              </w:rPr>
              <w:t>with a boiling point of 160 °C or more but not more than 180 °C</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82</w:t>
            </w:r>
          </w:p>
        </w:tc>
        <w:tc>
          <w:tcPr>
            <w:tcW w:w="4800" w:type="dxa"/>
            <w:tcBorders>
              <w:left w:val="single" w:sz="2" w:space="0" w:color="auto"/>
            </w:tcBorders>
          </w:tcPr>
          <w:p>
            <w:pPr>
              <w:pStyle w:val="Paragraph"/>
              <w:rPr>
                <w:noProof/>
                <w:lang w:val="fr-BE"/>
              </w:rPr>
            </w:pPr>
            <w:r>
              <w:rPr>
                <w:noProof/>
                <w:lang w:val="fr-BE"/>
              </w:rPr>
              <w:t>T-butylchloride dimethylsilane (CAS RN 18162-48-6) solution in toluene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83</w:t>
            </w:r>
          </w:p>
        </w:tc>
        <w:tc>
          <w:tcPr>
            <w:tcW w:w="4800" w:type="dxa"/>
            <w:tcBorders>
              <w:left w:val="single" w:sz="2" w:space="0" w:color="auto"/>
            </w:tcBorders>
          </w:tcPr>
          <w:p>
            <w:pPr>
              <w:pStyle w:val="Paragraph"/>
              <w:rPr>
                <w:noProof/>
              </w:rPr>
            </w:pPr>
            <w:r>
              <w:rPr>
                <w:noProof/>
              </w:rPr>
              <w:t>Preparation, consisting of two or more of the following glycols:</w:t>
            </w:r>
          </w:p>
          <w:tbl>
            <w:tblPr>
              <w:tblStyle w:val="Listdash"/>
              <w:tblW w:w="0" w:type="auto"/>
              <w:tblLayout w:type="fixed"/>
              <w:tblLook w:val="0000" w:firstRow="0" w:lastRow="0" w:firstColumn="0" w:lastColumn="0" w:noHBand="0" w:noVBand="0"/>
            </w:tblPr>
            <w:tblGrid>
              <w:gridCol w:w="220"/>
              <w:gridCol w:w="1598"/>
            </w:tblGrid>
            <w:tr>
              <w:tc>
                <w:tcPr>
                  <w:tcW w:w="220" w:type="dxa"/>
                </w:tcPr>
                <w:p>
                  <w:pPr>
                    <w:pStyle w:val="Paragraph"/>
                    <w:rPr>
                      <w:noProof/>
                    </w:rPr>
                  </w:pPr>
                  <w:r>
                    <w:rPr>
                      <w:noProof/>
                    </w:rPr>
                    <w:t>—</w:t>
                  </w:r>
                </w:p>
              </w:tc>
              <w:tc>
                <w:tcPr>
                  <w:tcW w:w="1598" w:type="dxa"/>
                </w:tcPr>
                <w:p>
                  <w:pPr>
                    <w:pStyle w:val="Paragraph"/>
                    <w:rPr>
                      <w:noProof/>
                    </w:rPr>
                  </w:pPr>
                  <w:r>
                    <w:rPr>
                      <w:noProof/>
                    </w:rPr>
                    <w:t>dipropylene glycol</w:t>
                  </w:r>
                </w:p>
              </w:tc>
            </w:tr>
            <w:tr>
              <w:tc>
                <w:tcPr>
                  <w:tcW w:w="220" w:type="dxa"/>
                </w:tcPr>
                <w:p>
                  <w:pPr>
                    <w:pStyle w:val="Paragraph"/>
                    <w:rPr>
                      <w:noProof/>
                    </w:rPr>
                  </w:pPr>
                  <w:r>
                    <w:rPr>
                      <w:noProof/>
                    </w:rPr>
                    <w:t>—</w:t>
                  </w:r>
                </w:p>
              </w:tc>
              <w:tc>
                <w:tcPr>
                  <w:tcW w:w="1598" w:type="dxa"/>
                </w:tcPr>
                <w:p>
                  <w:pPr>
                    <w:pStyle w:val="Paragraph"/>
                    <w:rPr>
                      <w:noProof/>
                    </w:rPr>
                  </w:pPr>
                  <w:r>
                    <w:rPr>
                      <w:noProof/>
                    </w:rPr>
                    <w:t>tripropylene glycol</w:t>
                  </w:r>
                </w:p>
              </w:tc>
            </w:tr>
            <w:tr>
              <w:tc>
                <w:tcPr>
                  <w:tcW w:w="220" w:type="dxa"/>
                </w:tcPr>
                <w:p>
                  <w:pPr>
                    <w:pStyle w:val="Paragraph"/>
                    <w:rPr>
                      <w:noProof/>
                    </w:rPr>
                  </w:pPr>
                  <w:r>
                    <w:rPr>
                      <w:noProof/>
                    </w:rPr>
                    <w:t>—</w:t>
                  </w:r>
                </w:p>
              </w:tc>
              <w:tc>
                <w:tcPr>
                  <w:tcW w:w="1598" w:type="dxa"/>
                </w:tcPr>
                <w:p>
                  <w:pPr>
                    <w:pStyle w:val="Paragraph"/>
                    <w:rPr>
                      <w:noProof/>
                    </w:rPr>
                  </w:pPr>
                  <w:r>
                    <w:rPr>
                      <w:noProof/>
                    </w:rPr>
                    <w:t>tetrapropylene glycol or</w:t>
                  </w:r>
                </w:p>
              </w:tc>
            </w:tr>
            <w:tr>
              <w:tc>
                <w:tcPr>
                  <w:tcW w:w="220" w:type="dxa"/>
                </w:tcPr>
                <w:p>
                  <w:pPr>
                    <w:pStyle w:val="Paragraph"/>
                    <w:rPr>
                      <w:noProof/>
                    </w:rPr>
                  </w:pPr>
                  <w:r>
                    <w:rPr>
                      <w:noProof/>
                    </w:rPr>
                    <w:t>—</w:t>
                  </w:r>
                </w:p>
              </w:tc>
              <w:tc>
                <w:tcPr>
                  <w:tcW w:w="1598" w:type="dxa"/>
                </w:tcPr>
                <w:p>
                  <w:pPr>
                    <w:pStyle w:val="Paragraph"/>
                    <w:rPr>
                      <w:noProof/>
                    </w:rPr>
                  </w:pPr>
                  <w:r>
                    <w:rPr>
                      <w:noProof/>
                    </w:rPr>
                    <w:t>pentapropylene glycol</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84</w:t>
            </w:r>
          </w:p>
        </w:tc>
        <w:tc>
          <w:tcPr>
            <w:tcW w:w="4800" w:type="dxa"/>
            <w:tcBorders>
              <w:left w:val="single" w:sz="2" w:space="0" w:color="auto"/>
            </w:tcBorders>
          </w:tcPr>
          <w:p>
            <w:pPr>
              <w:pStyle w:val="Paragraph"/>
              <w:rPr>
                <w:noProof/>
              </w:rPr>
            </w:pPr>
            <w:r>
              <w:rPr>
                <w:noProof/>
              </w:rPr>
              <w:t>Preparation consisting by weight of 83 % or more of 3a,4,7,7a-tetrahydro-4,7-methanoindene (dicyclopentadiene), a synthetic rubber, whether or not containing by weight 7 % or more of tricyclopentadiene, and:</w:t>
            </w:r>
          </w:p>
          <w:tbl>
            <w:tblPr>
              <w:tblStyle w:val="Listdash"/>
              <w:tblW w:w="0" w:type="auto"/>
              <w:tblLayout w:type="fixed"/>
              <w:tblLook w:val="0000" w:firstRow="0" w:lastRow="0" w:firstColumn="0" w:lastColumn="0" w:noHBand="0" w:noVBand="0"/>
            </w:tblPr>
            <w:tblGrid>
              <w:gridCol w:w="220"/>
              <w:gridCol w:w="2553"/>
            </w:tblGrid>
            <w:tr>
              <w:tc>
                <w:tcPr>
                  <w:tcW w:w="220" w:type="dxa"/>
                </w:tcPr>
                <w:p>
                  <w:pPr>
                    <w:pStyle w:val="Paragraph"/>
                    <w:rPr>
                      <w:noProof/>
                    </w:rPr>
                  </w:pPr>
                  <w:r>
                    <w:rPr>
                      <w:noProof/>
                    </w:rPr>
                    <w:t>—</w:t>
                  </w:r>
                </w:p>
              </w:tc>
              <w:tc>
                <w:tcPr>
                  <w:tcW w:w="2553" w:type="dxa"/>
                </w:tcPr>
                <w:p>
                  <w:pPr>
                    <w:pStyle w:val="Paragraph"/>
                    <w:rPr>
                      <w:noProof/>
                    </w:rPr>
                  </w:pPr>
                  <w:r>
                    <w:rPr>
                      <w:noProof/>
                    </w:rPr>
                    <w:t>either an aluminium-alkyl compound,</w:t>
                  </w:r>
                </w:p>
              </w:tc>
            </w:tr>
            <w:tr>
              <w:tc>
                <w:tcPr>
                  <w:tcW w:w="220" w:type="dxa"/>
                </w:tcPr>
                <w:p>
                  <w:pPr>
                    <w:pStyle w:val="Paragraph"/>
                    <w:rPr>
                      <w:noProof/>
                    </w:rPr>
                  </w:pPr>
                  <w:r>
                    <w:rPr>
                      <w:noProof/>
                    </w:rPr>
                    <w:t>—</w:t>
                  </w:r>
                </w:p>
              </w:tc>
              <w:tc>
                <w:tcPr>
                  <w:tcW w:w="2553" w:type="dxa"/>
                </w:tcPr>
                <w:p>
                  <w:pPr>
                    <w:pStyle w:val="Paragraph"/>
                    <w:rPr>
                      <w:noProof/>
                    </w:rPr>
                  </w:pPr>
                  <w:r>
                    <w:rPr>
                      <w:noProof/>
                    </w:rPr>
                    <w:t>or an organic complex of tungsten</w:t>
                  </w:r>
                </w:p>
              </w:tc>
            </w:tr>
            <w:tr>
              <w:tc>
                <w:tcPr>
                  <w:tcW w:w="220" w:type="dxa"/>
                </w:tcPr>
                <w:p>
                  <w:pPr>
                    <w:pStyle w:val="Paragraph"/>
                    <w:rPr>
                      <w:noProof/>
                    </w:rPr>
                  </w:pPr>
                  <w:r>
                    <w:rPr>
                      <w:noProof/>
                    </w:rPr>
                    <w:t>—</w:t>
                  </w:r>
                </w:p>
              </w:tc>
              <w:tc>
                <w:tcPr>
                  <w:tcW w:w="2553" w:type="dxa"/>
                </w:tcPr>
                <w:p>
                  <w:pPr>
                    <w:pStyle w:val="Paragraph"/>
                    <w:rPr>
                      <w:noProof/>
                    </w:rPr>
                  </w:pPr>
                  <w:r>
                    <w:rPr>
                      <w:noProof/>
                    </w:rPr>
                    <w:t>or an organic complex of molybdenum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rStyle w:val="FootnoteReference"/>
                <w:noProof/>
              </w:rPr>
              <w:t>*</w:t>
            </w:r>
            <w:r>
              <w:rPr>
                <w:noProof/>
              </w:rPr>
              <w:t>ex 3824 99 92</w:t>
            </w:r>
          </w:p>
          <w:p>
            <w:pPr>
              <w:pStyle w:val="Paragraph"/>
              <w:rPr>
                <w:noProof/>
              </w:rPr>
            </w:pPr>
            <w:r>
              <w:rPr>
                <w:noProof/>
              </w:rPr>
              <w:t>ex 3824 99 93</w:t>
            </w:r>
          </w:p>
        </w:tc>
        <w:tc>
          <w:tcPr>
            <w:tcW w:w="778" w:type="dxa"/>
            <w:tcBorders>
              <w:left w:val="single" w:sz="2" w:space="0" w:color="auto"/>
              <w:bottom w:val="nil"/>
            </w:tcBorders>
          </w:tcPr>
          <w:p>
            <w:pPr>
              <w:pStyle w:val="Paragraph"/>
              <w:jc w:val="center"/>
              <w:rPr>
                <w:noProof/>
              </w:rPr>
            </w:pPr>
            <w:r>
              <w:rPr>
                <w:noProof/>
              </w:rPr>
              <w:t>86</w:t>
            </w:r>
          </w:p>
          <w:p>
            <w:pPr>
              <w:pStyle w:val="Paragraph"/>
              <w:jc w:val="center"/>
              <w:rPr>
                <w:noProof/>
              </w:rPr>
            </w:pPr>
            <w:r>
              <w:rPr>
                <w:noProof/>
              </w:rPr>
              <w:t>57</w:t>
            </w:r>
          </w:p>
        </w:tc>
        <w:tc>
          <w:tcPr>
            <w:tcW w:w="4800" w:type="dxa"/>
            <w:tcBorders>
              <w:left w:val="single" w:sz="2" w:space="0" w:color="auto"/>
            </w:tcBorders>
          </w:tcPr>
          <w:p>
            <w:pPr>
              <w:pStyle w:val="Paragraph"/>
              <w:rPr>
                <w:noProof/>
              </w:rPr>
            </w:pPr>
            <w:r>
              <w:rPr>
                <w:noProof/>
              </w:rPr>
              <w:t>Liquid crystal mixture for use in the manufacture of displays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Pr>
          <w:p>
            <w:pPr>
              <w:pStyle w:val="Paragraph"/>
              <w:rPr>
                <w:noProof/>
              </w:rPr>
            </w:pPr>
            <w:r>
              <w:rPr>
                <w:rStyle w:val="FootnoteReference"/>
                <w:noProof/>
              </w:rPr>
              <w:t>*</w:t>
            </w:r>
            <w:r>
              <w:rPr>
                <w:noProof/>
              </w:rPr>
              <w:t>ex 3824 99 92</w:t>
            </w:r>
          </w:p>
        </w:tc>
        <w:tc>
          <w:tcPr>
            <w:tcW w:w="778" w:type="dxa"/>
            <w:tcBorders>
              <w:left w:val="single" w:sz="2" w:space="0" w:color="auto"/>
            </w:tcBorders>
          </w:tcPr>
          <w:p>
            <w:pPr>
              <w:pStyle w:val="Paragraph"/>
              <w:jc w:val="center"/>
              <w:rPr>
                <w:noProof/>
              </w:rPr>
            </w:pPr>
            <w:r>
              <w:rPr>
                <w:noProof/>
              </w:rPr>
              <w:t>88</w:t>
            </w:r>
          </w:p>
        </w:tc>
        <w:tc>
          <w:tcPr>
            <w:tcW w:w="4800" w:type="dxa"/>
            <w:tcBorders>
              <w:left w:val="single" w:sz="2" w:space="0" w:color="auto"/>
            </w:tcBorders>
          </w:tcPr>
          <w:p>
            <w:pPr>
              <w:pStyle w:val="Paragraph"/>
              <w:rPr>
                <w:noProof/>
              </w:rPr>
            </w:pPr>
            <w:r>
              <w:rPr>
                <w:noProof/>
              </w:rPr>
              <w:t>2,4,7,9-Tetramethyldec-5-yne-4,7-diol, hydroxyethylated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3824 99 93</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Paraffin with a level of chlorination of 70 %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3824 99 93</w:t>
            </w:r>
          </w:p>
        </w:tc>
        <w:tc>
          <w:tcPr>
            <w:tcW w:w="778" w:type="dxa"/>
            <w:tcBorders>
              <w:left w:val="single" w:sz="2" w:space="0" w:color="auto"/>
            </w:tcBorders>
          </w:tcPr>
          <w:p>
            <w:pPr>
              <w:pStyle w:val="Paragraph"/>
              <w:jc w:val="center"/>
              <w:rPr>
                <w:noProof/>
              </w:rPr>
            </w:pPr>
            <w:r>
              <w:rPr>
                <w:noProof/>
              </w:rPr>
              <w:t>42</w:t>
            </w:r>
          </w:p>
        </w:tc>
        <w:tc>
          <w:tcPr>
            <w:tcW w:w="4800" w:type="dxa"/>
            <w:tcBorders>
              <w:left w:val="single" w:sz="2" w:space="0" w:color="auto"/>
            </w:tcBorders>
          </w:tcPr>
          <w:p>
            <w:pPr>
              <w:pStyle w:val="Paragraph"/>
              <w:rPr>
                <w:noProof/>
              </w:rPr>
            </w:pPr>
            <w:r>
              <w:rPr>
                <w:noProof/>
              </w:rPr>
              <w:t>Mixture of bis{4-(3-(3-phenoxycarbonylamino)tolyl)ureido}phenylsulphone, diphenyltoluene-2,4-dicarbamate and 1-[4-(4-aminobenzenesulphonyl)-phenyl]-3-(3-phenoxycarbonylamino-tolyl)-urea</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93</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Preparation, consisting of acesulfame potassium (CAS RN 55589-62-3) and potassium hydroxide (CAS RN 1310-58-3)</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3824 99 93</w:t>
            </w:r>
          </w:p>
        </w:tc>
        <w:tc>
          <w:tcPr>
            <w:tcW w:w="778" w:type="dxa"/>
            <w:tcBorders>
              <w:left w:val="single" w:sz="2" w:space="0" w:color="auto"/>
            </w:tcBorders>
          </w:tcPr>
          <w:p>
            <w:pPr>
              <w:pStyle w:val="Paragraph"/>
              <w:jc w:val="center"/>
              <w:rPr>
                <w:noProof/>
              </w:rPr>
            </w:pPr>
            <w:r>
              <w:rPr>
                <w:noProof/>
              </w:rPr>
              <w:t>53</w:t>
            </w:r>
          </w:p>
        </w:tc>
        <w:tc>
          <w:tcPr>
            <w:tcW w:w="4800" w:type="dxa"/>
            <w:tcBorders>
              <w:left w:val="single" w:sz="2" w:space="0" w:color="auto"/>
            </w:tcBorders>
          </w:tcPr>
          <w:p>
            <w:pPr>
              <w:pStyle w:val="Paragraph"/>
              <w:rPr>
                <w:noProof/>
              </w:rPr>
            </w:pPr>
            <w:r>
              <w:rPr>
                <w:noProof/>
              </w:rPr>
              <w:t>Zinc dimethacrylate (CAS RN 13189-00-9), containing not more than 2,5 % by weight of 2,6-di-tert-butyl-alpha-dimethyl amino-p-cresol (CAS RN 88-27-7), in the form of powder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93</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70 % or more, but not more than 90 % of (S)-indoline-2-carboxylic acid (CAS RN 79815-20-6) and</w:t>
                  </w:r>
                </w:p>
              </w:tc>
            </w:tr>
            <w:tr>
              <w:tc>
                <w:tcPr>
                  <w:tcW w:w="220" w:type="dxa"/>
                </w:tcPr>
                <w:p>
                  <w:pPr>
                    <w:pStyle w:val="Paragraph"/>
                    <w:rPr>
                      <w:noProof/>
                    </w:rPr>
                  </w:pPr>
                  <w:r>
                    <w:rPr>
                      <w:noProof/>
                    </w:rPr>
                    <w:t>—</w:t>
                  </w:r>
                </w:p>
              </w:tc>
              <w:tc>
                <w:tcPr>
                  <w:tcW w:w="4365" w:type="dxa"/>
                </w:tcPr>
                <w:p>
                  <w:pPr>
                    <w:pStyle w:val="Paragraph"/>
                    <w:rPr>
                      <w:noProof/>
                    </w:rPr>
                  </w:pPr>
                  <w:r>
                    <w:rPr>
                      <w:noProof/>
                    </w:rPr>
                    <w:t>10 % or more, but not more than 30 % of o-chlorocinnamic acid (CAS RN 3752-25-8)</w:t>
                  </w:r>
                </w:p>
              </w:tc>
            </w:tr>
          </w:tbl>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3824 99 93</w:t>
            </w:r>
          </w:p>
        </w:tc>
        <w:tc>
          <w:tcPr>
            <w:tcW w:w="778" w:type="dxa"/>
            <w:tcBorders>
              <w:left w:val="single" w:sz="2" w:space="0" w:color="auto"/>
            </w:tcBorders>
          </w:tcPr>
          <w:p>
            <w:pPr>
              <w:pStyle w:val="Paragraph"/>
              <w:jc w:val="center"/>
              <w:rPr>
                <w:noProof/>
              </w:rPr>
            </w:pPr>
            <w:r>
              <w:rPr>
                <w:noProof/>
              </w:rPr>
              <w:t>63</w:t>
            </w:r>
          </w:p>
        </w:tc>
        <w:tc>
          <w:tcPr>
            <w:tcW w:w="4800" w:type="dxa"/>
            <w:tcBorders>
              <w:left w:val="single" w:sz="2" w:space="0" w:color="auto"/>
            </w:tcBorders>
          </w:tcPr>
          <w:p>
            <w:pPr>
              <w:pStyle w:val="Paragraph"/>
              <w:rPr>
                <w:noProof/>
              </w:rPr>
            </w:pPr>
            <w:r>
              <w:rPr>
                <w:noProof/>
              </w:rPr>
              <w:t>Mixture of phytosterols, not in the form of powder, containing by weight:</w:t>
            </w:r>
          </w:p>
          <w:tbl>
            <w:tblPr>
              <w:tblStyle w:val="Listdash"/>
              <w:tblW w:w="0" w:type="auto"/>
              <w:tblLayout w:type="fixed"/>
              <w:tblLook w:val="0000" w:firstRow="0" w:lastRow="0" w:firstColumn="0" w:lastColumn="0" w:noHBand="0" w:noVBand="0"/>
            </w:tblPr>
            <w:tblGrid>
              <w:gridCol w:w="220"/>
              <w:gridCol w:w="2020"/>
            </w:tblGrid>
            <w:tr>
              <w:tc>
                <w:tcPr>
                  <w:tcW w:w="220" w:type="dxa"/>
                </w:tcPr>
                <w:p>
                  <w:pPr>
                    <w:pStyle w:val="Paragraph"/>
                    <w:rPr>
                      <w:noProof/>
                    </w:rPr>
                  </w:pPr>
                  <w:r>
                    <w:rPr>
                      <w:noProof/>
                    </w:rPr>
                    <w:t>—</w:t>
                  </w:r>
                </w:p>
              </w:tc>
              <w:tc>
                <w:tcPr>
                  <w:tcW w:w="2020" w:type="dxa"/>
                </w:tcPr>
                <w:p>
                  <w:pPr>
                    <w:pStyle w:val="Paragraph"/>
                    <w:rPr>
                      <w:noProof/>
                    </w:rPr>
                  </w:pPr>
                  <w:r>
                    <w:rPr>
                      <w:noProof/>
                    </w:rPr>
                    <w:t>75 % or more of sterols,</w:t>
                  </w:r>
                </w:p>
              </w:tc>
            </w:tr>
            <w:tr>
              <w:tc>
                <w:tcPr>
                  <w:tcW w:w="220" w:type="dxa"/>
                </w:tcPr>
                <w:p>
                  <w:pPr>
                    <w:pStyle w:val="Paragraph"/>
                    <w:rPr>
                      <w:noProof/>
                    </w:rPr>
                  </w:pPr>
                  <w:r>
                    <w:rPr>
                      <w:noProof/>
                    </w:rPr>
                    <w:t>—</w:t>
                  </w:r>
                </w:p>
              </w:tc>
              <w:tc>
                <w:tcPr>
                  <w:tcW w:w="2020" w:type="dxa"/>
                </w:tcPr>
                <w:p>
                  <w:pPr>
                    <w:pStyle w:val="Paragraph"/>
                    <w:rPr>
                      <w:noProof/>
                    </w:rPr>
                  </w:pPr>
                  <w:r>
                    <w:rPr>
                      <w:noProof/>
                    </w:rPr>
                    <w:t>not more than 25 % of stanols,</w:t>
                  </w:r>
                </w:p>
              </w:tc>
            </w:tr>
          </w:tbl>
          <w:p>
            <w:pPr>
              <w:pStyle w:val="Paragraph"/>
              <w:rPr>
                <w:noProof/>
              </w:rPr>
            </w:pPr>
            <w:r>
              <w:rPr>
                <w:noProof/>
              </w:rPr>
              <w:t>for use in the manufacture of stanols/sterols or stanol/sterol esters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3824 99 93</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Oligomeric reaction product, consisting of bis(4-hydroxyphenyl) sulfone and 1,1’-oxybis(2-chloroethane)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3824 99 93</w:t>
            </w:r>
          </w:p>
        </w:tc>
        <w:tc>
          <w:tcPr>
            <w:tcW w:w="778" w:type="dxa"/>
            <w:tcBorders>
              <w:left w:val="single" w:sz="2" w:space="0" w:color="auto"/>
            </w:tcBorders>
          </w:tcPr>
          <w:p>
            <w:pPr>
              <w:pStyle w:val="Paragraph"/>
              <w:jc w:val="center"/>
              <w:rPr>
                <w:noProof/>
              </w:rPr>
            </w:pPr>
            <w:r>
              <w:rPr>
                <w:noProof/>
              </w:rPr>
              <w:t>73</w:t>
            </w:r>
          </w:p>
        </w:tc>
        <w:tc>
          <w:tcPr>
            <w:tcW w:w="4800" w:type="dxa"/>
            <w:tcBorders>
              <w:left w:val="single" w:sz="2" w:space="0" w:color="auto"/>
            </w:tcBorders>
          </w:tcPr>
          <w:p>
            <w:pPr>
              <w:pStyle w:val="Paragraph"/>
              <w:rPr>
                <w:noProof/>
              </w:rPr>
            </w:pPr>
            <w:r>
              <w:rPr>
                <w:noProof/>
              </w:rPr>
              <w:t>Oligomer of tetrafluoroethylene, having tetrafluoroiodoethyl end-groups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93</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Mixture of phytosterols, in the form of flakes and balls, containing by weight 80 % or more of sterols and not more than 4 % of stanols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3824 99 93</w:t>
            </w:r>
          </w:p>
        </w:tc>
        <w:tc>
          <w:tcPr>
            <w:tcW w:w="778" w:type="dxa"/>
            <w:tcBorders>
              <w:left w:val="single" w:sz="2" w:space="0" w:color="auto"/>
            </w:tcBorders>
          </w:tcPr>
          <w:p>
            <w:pPr>
              <w:pStyle w:val="Paragraph"/>
              <w:jc w:val="center"/>
              <w:rPr>
                <w:noProof/>
              </w:rPr>
            </w:pPr>
            <w:r>
              <w:rPr>
                <w:noProof/>
              </w:rPr>
              <w:t>77</w:t>
            </w:r>
          </w:p>
        </w:tc>
        <w:tc>
          <w:tcPr>
            <w:tcW w:w="4800" w:type="dxa"/>
            <w:tcBorders>
              <w:left w:val="single" w:sz="2" w:space="0" w:color="auto"/>
            </w:tcBorders>
          </w:tcPr>
          <w:p>
            <w:pPr>
              <w:pStyle w:val="Paragraph"/>
              <w:rPr>
                <w:noProof/>
              </w:rPr>
            </w:pPr>
            <w:r>
              <w:rPr>
                <w:noProof/>
              </w:rPr>
              <w:t>Powder mixture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85 % or more of zinc diacrylate (CAS RN 14643-87-9)</w:t>
                  </w:r>
                </w:p>
              </w:tc>
            </w:tr>
            <w:tr>
              <w:tc>
                <w:tcPr>
                  <w:tcW w:w="220" w:type="dxa"/>
                </w:tcPr>
                <w:p>
                  <w:pPr>
                    <w:pStyle w:val="Paragraph"/>
                    <w:rPr>
                      <w:noProof/>
                    </w:rPr>
                  </w:pPr>
                  <w:r>
                    <w:rPr>
                      <w:noProof/>
                    </w:rPr>
                    <w:t>—</w:t>
                  </w:r>
                </w:p>
              </w:tc>
              <w:tc>
                <w:tcPr>
                  <w:tcW w:w="4365" w:type="dxa"/>
                </w:tcPr>
                <w:p>
                  <w:pPr>
                    <w:pStyle w:val="Paragraph"/>
                    <w:rPr>
                      <w:noProof/>
                    </w:rPr>
                  </w:pPr>
                  <w:r>
                    <w:rPr>
                      <w:noProof/>
                    </w:rPr>
                    <w:t>and not more than 5 % of 2,6-di-tert-butyl-alpha-dimethylamino-p-cresol (CAS RN 88-27-7)</w:t>
                  </w:r>
                </w:p>
              </w:tc>
            </w:tr>
          </w:tbl>
          <w:p>
            <w:pPr>
              <w:pStyle w:val="Paragraph"/>
              <w:rPr>
                <w:noProof/>
              </w:rPr>
            </w:pPr>
            <w:r>
              <w:rPr>
                <w:noProof/>
              </w:rPr>
              <w:t> </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rStyle w:val="FootnoteReference"/>
                <w:noProof/>
              </w:rPr>
              <w:t>*</w:t>
            </w:r>
            <w:r>
              <w:rPr>
                <w:noProof/>
              </w:rPr>
              <w:t>ex 3824 99 93</w:t>
            </w:r>
          </w:p>
          <w:p>
            <w:pPr>
              <w:pStyle w:val="Paragraph"/>
              <w:rPr>
                <w:noProof/>
              </w:rPr>
            </w:pPr>
            <w:r>
              <w:rPr>
                <w:noProof/>
              </w:rPr>
              <w:t>ex 3824 99 96</w:t>
            </w:r>
          </w:p>
        </w:tc>
        <w:tc>
          <w:tcPr>
            <w:tcW w:w="778" w:type="dxa"/>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67</w:t>
            </w:r>
          </w:p>
        </w:tc>
        <w:tc>
          <w:tcPr>
            <w:tcW w:w="4800" w:type="dxa"/>
            <w:tcBorders>
              <w:left w:val="single" w:sz="2" w:space="0" w:color="auto"/>
            </w:tcBorders>
          </w:tcPr>
          <w:p>
            <w:pPr>
              <w:pStyle w:val="Paragraph"/>
              <w:rPr>
                <w:noProof/>
              </w:rPr>
            </w:pPr>
            <w:r>
              <w:rPr>
                <w:noProof/>
              </w:rPr>
              <w:t>Film containing oxides of barium or calcium combined with either oxides of titanium or zirconium, in an acrylic binding material</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3824 99 93</w:t>
            </w:r>
          </w:p>
          <w:p>
            <w:pPr>
              <w:pStyle w:val="Paragraph"/>
              <w:rPr>
                <w:noProof/>
              </w:rPr>
            </w:pPr>
            <w:r>
              <w:rPr>
                <w:noProof/>
              </w:rPr>
              <w:t>ex 3824 99 96</w:t>
            </w:r>
          </w:p>
        </w:tc>
        <w:tc>
          <w:tcPr>
            <w:tcW w:w="778" w:type="dxa"/>
            <w:tcBorders>
              <w:left w:val="single" w:sz="2" w:space="0" w:color="auto"/>
              <w:bottom w:val="nil"/>
            </w:tcBorders>
          </w:tcPr>
          <w:p>
            <w:pPr>
              <w:pStyle w:val="Paragraph"/>
              <w:jc w:val="center"/>
              <w:rPr>
                <w:noProof/>
              </w:rPr>
            </w:pPr>
            <w:r>
              <w:rPr>
                <w:noProof/>
              </w:rPr>
              <w:t>83</w:t>
            </w:r>
          </w:p>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3469"/>
            </w:tblGrid>
            <w:tr>
              <w:tc>
                <w:tcPr>
                  <w:tcW w:w="220" w:type="dxa"/>
                </w:tcPr>
                <w:p>
                  <w:pPr>
                    <w:pStyle w:val="Paragraph"/>
                    <w:rPr>
                      <w:noProof/>
                    </w:rPr>
                  </w:pPr>
                  <w:r>
                    <w:rPr>
                      <w:noProof/>
                    </w:rPr>
                    <w:t>—</w:t>
                  </w:r>
                </w:p>
              </w:tc>
              <w:tc>
                <w:tcPr>
                  <w:tcW w:w="3469" w:type="dxa"/>
                </w:tcPr>
                <w:p>
                  <w:pPr>
                    <w:pStyle w:val="Paragraph"/>
                    <w:rPr>
                      <w:noProof/>
                    </w:rPr>
                  </w:pPr>
                  <w:r>
                    <w:rPr>
                      <w:noProof/>
                    </w:rPr>
                    <w:t>C,C'-azodi(formamide) (CAS RN 123-77-3),</w:t>
                  </w:r>
                </w:p>
              </w:tc>
            </w:tr>
            <w:tr>
              <w:tc>
                <w:tcPr>
                  <w:tcW w:w="220" w:type="dxa"/>
                </w:tcPr>
                <w:p>
                  <w:pPr>
                    <w:pStyle w:val="Paragraph"/>
                    <w:rPr>
                      <w:noProof/>
                    </w:rPr>
                  </w:pPr>
                  <w:r>
                    <w:rPr>
                      <w:noProof/>
                    </w:rPr>
                    <w:t>—</w:t>
                  </w:r>
                </w:p>
              </w:tc>
              <w:tc>
                <w:tcPr>
                  <w:tcW w:w="3469" w:type="dxa"/>
                </w:tcPr>
                <w:p>
                  <w:pPr>
                    <w:pStyle w:val="Paragraph"/>
                    <w:rPr>
                      <w:noProof/>
                    </w:rPr>
                  </w:pPr>
                  <w:r>
                    <w:rPr>
                      <w:noProof/>
                    </w:rPr>
                    <w:t>magnesium oxide (CAS RN 1309-48-4) and</w:t>
                  </w:r>
                </w:p>
              </w:tc>
            </w:tr>
            <w:tr>
              <w:tc>
                <w:tcPr>
                  <w:tcW w:w="220" w:type="dxa"/>
                </w:tcPr>
                <w:p>
                  <w:pPr>
                    <w:pStyle w:val="Paragraph"/>
                    <w:rPr>
                      <w:noProof/>
                    </w:rPr>
                  </w:pPr>
                  <w:r>
                    <w:rPr>
                      <w:noProof/>
                    </w:rPr>
                    <w:t>—</w:t>
                  </w:r>
                </w:p>
              </w:tc>
              <w:tc>
                <w:tcPr>
                  <w:tcW w:w="3469" w:type="dxa"/>
                </w:tcPr>
                <w:p>
                  <w:pPr>
                    <w:pStyle w:val="Paragraph"/>
                    <w:rPr>
                      <w:noProof/>
                      <w:lang w:val="fr-BE"/>
                    </w:rPr>
                  </w:pPr>
                  <w:r>
                    <w:rPr>
                      <w:noProof/>
                      <w:lang w:val="fr-BE"/>
                    </w:rPr>
                    <w:t>zinc bis(p-toluene sulphinate) (CAS RN 24345-02-6)</w:t>
                  </w:r>
                </w:p>
              </w:tc>
            </w:tr>
          </w:tbl>
          <w:p>
            <w:pPr>
              <w:pStyle w:val="Paragraph"/>
              <w:rPr>
                <w:noProof/>
              </w:rPr>
            </w:pPr>
            <w:r>
              <w:rPr>
                <w:noProof/>
              </w:rPr>
              <w:t>in which the gas formation from C,C'-azodi(formamide) occurs at 135 °C </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3824 99 93</w:t>
            </w:r>
          </w:p>
          <w:p>
            <w:pPr>
              <w:pStyle w:val="Paragraph"/>
              <w:rPr>
                <w:noProof/>
              </w:rPr>
            </w:pPr>
            <w:r>
              <w:rPr>
                <w:noProof/>
              </w:rPr>
              <w:t>ex 3824 99 96</w:t>
            </w:r>
          </w:p>
        </w:tc>
        <w:tc>
          <w:tcPr>
            <w:tcW w:w="778" w:type="dxa"/>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57</w:t>
            </w:r>
          </w:p>
        </w:tc>
        <w:tc>
          <w:tcPr>
            <w:tcW w:w="4800" w:type="dxa"/>
            <w:tcBorders>
              <w:left w:val="single" w:sz="2" w:space="0" w:color="auto"/>
            </w:tcBorders>
          </w:tcPr>
          <w:p>
            <w:pPr>
              <w:pStyle w:val="Paragraph"/>
              <w:rPr>
                <w:noProof/>
              </w:rPr>
            </w:pPr>
            <w:r>
              <w:rPr>
                <w:noProof/>
              </w:rPr>
              <w:t>Particles of silicon dioxide on which are covalently bonded organic compounds, for use in the manufacture of high performance liquid chromatography columns (HPLC) and sample preparation cartridges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rStyle w:val="FootnoteReference"/>
                <w:noProof/>
              </w:rPr>
              <w:t>*</w:t>
            </w:r>
            <w:r>
              <w:rPr>
                <w:noProof/>
              </w:rPr>
              <w:t>ex 3824 99 93</w:t>
            </w:r>
          </w:p>
        </w:tc>
        <w:tc>
          <w:tcPr>
            <w:tcW w:w="778" w:type="dxa"/>
            <w:tcBorders>
              <w:left w:val="single" w:sz="2" w:space="0" w:color="auto"/>
            </w:tcBorders>
          </w:tcPr>
          <w:p>
            <w:pPr>
              <w:pStyle w:val="Paragraph"/>
              <w:jc w:val="center"/>
              <w:rPr>
                <w:noProof/>
              </w:rPr>
            </w:pPr>
            <w:r>
              <w:rPr>
                <w:noProof/>
              </w:rPr>
              <w:t>88</w:t>
            </w:r>
          </w:p>
        </w:tc>
        <w:tc>
          <w:tcPr>
            <w:tcW w:w="4800" w:type="dxa"/>
            <w:tcBorders>
              <w:left w:val="single" w:sz="2" w:space="0" w:color="auto"/>
            </w:tcBorders>
          </w:tcPr>
          <w:p>
            <w:pPr>
              <w:pStyle w:val="Paragraph"/>
              <w:rPr>
                <w:noProof/>
              </w:rPr>
            </w:pPr>
            <w:r>
              <w:rPr>
                <w:noProof/>
              </w:rPr>
              <w:t>Mixture of phytosterols derived from wood and wood based oils (tall oil), in the form of powder, containing by weight:</w:t>
            </w:r>
          </w:p>
          <w:tbl>
            <w:tblPr>
              <w:tblStyle w:val="Listdash"/>
              <w:tblW w:w="0" w:type="auto"/>
              <w:tblLayout w:type="fixed"/>
              <w:tblLook w:val="0000" w:firstRow="0" w:lastRow="0" w:firstColumn="0" w:lastColumn="0" w:noHBand="0" w:noVBand="0"/>
            </w:tblPr>
            <w:tblGrid>
              <w:gridCol w:w="220"/>
              <w:gridCol w:w="3424"/>
            </w:tblGrid>
            <w:tr>
              <w:tc>
                <w:tcPr>
                  <w:tcW w:w="220" w:type="dxa"/>
                </w:tcPr>
                <w:p>
                  <w:pPr>
                    <w:pStyle w:val="Paragraph"/>
                    <w:rPr>
                      <w:noProof/>
                    </w:rPr>
                  </w:pPr>
                  <w:r>
                    <w:rPr>
                      <w:noProof/>
                    </w:rPr>
                    <w:t>—</w:t>
                  </w:r>
                </w:p>
              </w:tc>
              <w:tc>
                <w:tcPr>
                  <w:tcW w:w="3424" w:type="dxa"/>
                </w:tcPr>
                <w:p>
                  <w:pPr>
                    <w:pStyle w:val="Paragraph"/>
                    <w:rPr>
                      <w:noProof/>
                    </w:rPr>
                  </w:pPr>
                  <w:r>
                    <w:rPr>
                      <w:noProof/>
                    </w:rPr>
                    <w:t>60 % or more, but not more than 80 % of sitosterols,</w:t>
                  </w:r>
                </w:p>
              </w:tc>
            </w:tr>
            <w:tr>
              <w:tc>
                <w:tcPr>
                  <w:tcW w:w="220" w:type="dxa"/>
                </w:tcPr>
                <w:p>
                  <w:pPr>
                    <w:pStyle w:val="Paragraph"/>
                    <w:rPr>
                      <w:noProof/>
                    </w:rPr>
                  </w:pPr>
                  <w:r>
                    <w:rPr>
                      <w:noProof/>
                    </w:rPr>
                    <w:t>—</w:t>
                  </w:r>
                </w:p>
              </w:tc>
              <w:tc>
                <w:tcPr>
                  <w:tcW w:w="3424" w:type="dxa"/>
                </w:tcPr>
                <w:p>
                  <w:pPr>
                    <w:pStyle w:val="Paragraph"/>
                    <w:rPr>
                      <w:noProof/>
                    </w:rPr>
                  </w:pPr>
                  <w:r>
                    <w:rPr>
                      <w:noProof/>
                    </w:rPr>
                    <w:t>not more than 15 % of campesterols,</w:t>
                  </w:r>
                </w:p>
              </w:tc>
            </w:tr>
            <w:tr>
              <w:tc>
                <w:tcPr>
                  <w:tcW w:w="220" w:type="dxa"/>
                </w:tcPr>
                <w:p>
                  <w:pPr>
                    <w:pStyle w:val="Paragraph"/>
                    <w:rPr>
                      <w:noProof/>
                    </w:rPr>
                  </w:pPr>
                  <w:r>
                    <w:rPr>
                      <w:noProof/>
                    </w:rPr>
                    <w:t>—</w:t>
                  </w:r>
                </w:p>
              </w:tc>
              <w:tc>
                <w:tcPr>
                  <w:tcW w:w="3424" w:type="dxa"/>
                </w:tcPr>
                <w:p>
                  <w:pPr>
                    <w:pStyle w:val="Paragraph"/>
                    <w:rPr>
                      <w:noProof/>
                    </w:rPr>
                  </w:pPr>
                  <w:r>
                    <w:rPr>
                      <w:noProof/>
                    </w:rPr>
                    <w:t>not more than 5 % of stigmasterols and</w:t>
                  </w:r>
                </w:p>
              </w:tc>
            </w:tr>
            <w:tr>
              <w:tc>
                <w:tcPr>
                  <w:tcW w:w="220" w:type="dxa"/>
                </w:tcPr>
                <w:p>
                  <w:pPr>
                    <w:pStyle w:val="Paragraph"/>
                    <w:rPr>
                      <w:noProof/>
                    </w:rPr>
                  </w:pPr>
                  <w:r>
                    <w:rPr>
                      <w:noProof/>
                    </w:rPr>
                    <w:t>—</w:t>
                  </w:r>
                </w:p>
              </w:tc>
              <w:tc>
                <w:tcPr>
                  <w:tcW w:w="3424" w:type="dxa"/>
                </w:tcPr>
                <w:p>
                  <w:pPr>
                    <w:pStyle w:val="Paragraph"/>
                    <w:rPr>
                      <w:noProof/>
                    </w:rPr>
                  </w:pPr>
                  <w:r>
                    <w:rPr>
                      <w:noProof/>
                    </w:rPr>
                    <w:t> not more than 15 % of betasitostanols</w:t>
                  </w:r>
                </w:p>
              </w:tc>
            </w:tr>
          </w:tbl>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3824 99 96</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Calcined bauxite (refractory grade)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96</w:t>
            </w:r>
          </w:p>
        </w:tc>
        <w:tc>
          <w:tcPr>
            <w:tcW w:w="778" w:type="dxa"/>
            <w:tcBorders>
              <w:left w:val="single" w:sz="2" w:space="0" w:color="auto"/>
            </w:tcBorders>
          </w:tcPr>
          <w:p>
            <w:pPr>
              <w:pStyle w:val="Paragraph"/>
              <w:jc w:val="center"/>
              <w:rPr>
                <w:noProof/>
              </w:rPr>
            </w:pPr>
            <w:r>
              <w:rPr>
                <w:noProof/>
              </w:rPr>
              <w:t>37</w:t>
            </w:r>
          </w:p>
        </w:tc>
        <w:tc>
          <w:tcPr>
            <w:tcW w:w="4800" w:type="dxa"/>
            <w:tcBorders>
              <w:left w:val="single" w:sz="2" w:space="0" w:color="auto"/>
            </w:tcBorders>
          </w:tcPr>
          <w:p>
            <w:pPr>
              <w:pStyle w:val="Paragraph"/>
              <w:rPr>
                <w:noProof/>
              </w:rPr>
            </w:pPr>
            <w:r>
              <w:rPr>
                <w:noProof/>
              </w:rPr>
              <w:t>Structured silica alumina phosphate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3824 99 96</w:t>
            </w:r>
          </w:p>
        </w:tc>
        <w:tc>
          <w:tcPr>
            <w:tcW w:w="778" w:type="dxa"/>
            <w:tcBorders>
              <w:left w:val="single" w:sz="2" w:space="0" w:color="auto"/>
            </w:tcBorders>
          </w:tcPr>
          <w:p>
            <w:pPr>
              <w:pStyle w:val="Paragraph"/>
              <w:jc w:val="center"/>
              <w:rPr>
                <w:noProof/>
              </w:rPr>
            </w:pPr>
            <w:r>
              <w:rPr>
                <w:noProof/>
              </w:rPr>
              <w:t>46</w:t>
            </w:r>
          </w:p>
        </w:tc>
        <w:tc>
          <w:tcPr>
            <w:tcW w:w="4800" w:type="dxa"/>
            <w:tcBorders>
              <w:left w:val="single" w:sz="2" w:space="0" w:color="auto"/>
            </w:tcBorders>
          </w:tcPr>
          <w:p>
            <w:pPr>
              <w:pStyle w:val="Paragraph"/>
              <w:rPr>
                <w:noProof/>
              </w:rPr>
            </w:pPr>
            <w:r>
              <w:rPr>
                <w:noProof/>
              </w:rPr>
              <w:t>Manganese zinc ferrite granulate, containing by weight:</w:t>
            </w:r>
          </w:p>
          <w:tbl>
            <w:tblPr>
              <w:tblStyle w:val="Listdash"/>
              <w:tblW w:w="0" w:type="auto"/>
              <w:tblLayout w:type="fixed"/>
              <w:tblLook w:val="0000" w:firstRow="0" w:lastRow="0" w:firstColumn="0" w:lastColumn="0" w:noHBand="0" w:noVBand="0"/>
            </w:tblPr>
            <w:tblGrid>
              <w:gridCol w:w="220"/>
              <w:gridCol w:w="4113"/>
            </w:tblGrid>
            <w:tr>
              <w:tc>
                <w:tcPr>
                  <w:tcW w:w="220" w:type="dxa"/>
                </w:tcPr>
                <w:p>
                  <w:pPr>
                    <w:pStyle w:val="Paragraph"/>
                    <w:rPr>
                      <w:noProof/>
                    </w:rPr>
                  </w:pPr>
                  <w:r>
                    <w:rPr>
                      <w:noProof/>
                    </w:rPr>
                    <w:t>—</w:t>
                  </w:r>
                </w:p>
              </w:tc>
              <w:tc>
                <w:tcPr>
                  <w:tcW w:w="4113" w:type="dxa"/>
                </w:tcPr>
                <w:p>
                  <w:pPr>
                    <w:pStyle w:val="Paragraph"/>
                    <w:rPr>
                      <w:noProof/>
                    </w:rPr>
                  </w:pPr>
                  <w:r>
                    <w:rPr>
                      <w:noProof/>
                    </w:rPr>
                    <w:t>52 % or more but not more than 76 % of iron(III)oxide,</w:t>
                  </w:r>
                </w:p>
              </w:tc>
            </w:tr>
            <w:tr>
              <w:tc>
                <w:tcPr>
                  <w:tcW w:w="220" w:type="dxa"/>
                </w:tcPr>
                <w:p>
                  <w:pPr>
                    <w:pStyle w:val="Paragraph"/>
                    <w:rPr>
                      <w:noProof/>
                    </w:rPr>
                  </w:pPr>
                  <w:r>
                    <w:rPr>
                      <w:noProof/>
                    </w:rPr>
                    <w:t>—</w:t>
                  </w:r>
                </w:p>
              </w:tc>
              <w:tc>
                <w:tcPr>
                  <w:tcW w:w="4113" w:type="dxa"/>
                </w:tcPr>
                <w:p>
                  <w:pPr>
                    <w:pStyle w:val="Paragraph"/>
                    <w:rPr>
                      <w:noProof/>
                    </w:rPr>
                  </w:pPr>
                  <w:r>
                    <w:rPr>
                      <w:noProof/>
                    </w:rPr>
                    <w:t>13 % or more but not more than 42 % of manganese oxide, and</w:t>
                  </w:r>
                </w:p>
              </w:tc>
            </w:tr>
            <w:tr>
              <w:tc>
                <w:tcPr>
                  <w:tcW w:w="220" w:type="dxa"/>
                </w:tcPr>
                <w:p>
                  <w:pPr>
                    <w:pStyle w:val="Paragraph"/>
                    <w:rPr>
                      <w:noProof/>
                    </w:rPr>
                  </w:pPr>
                  <w:r>
                    <w:rPr>
                      <w:noProof/>
                    </w:rPr>
                    <w:t>—</w:t>
                  </w:r>
                </w:p>
              </w:tc>
              <w:tc>
                <w:tcPr>
                  <w:tcW w:w="4113" w:type="dxa"/>
                </w:tcPr>
                <w:p>
                  <w:pPr>
                    <w:pStyle w:val="Paragraph"/>
                    <w:rPr>
                      <w:noProof/>
                    </w:rPr>
                  </w:pPr>
                  <w:r>
                    <w:rPr>
                      <w:noProof/>
                    </w:rPr>
                    <w:t>2 % or more but not more than 22 % of zinc oxide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3824 99 96</w:t>
            </w:r>
          </w:p>
        </w:tc>
        <w:tc>
          <w:tcPr>
            <w:tcW w:w="778" w:type="dxa"/>
            <w:tcBorders>
              <w:left w:val="single" w:sz="2" w:space="0" w:color="auto"/>
            </w:tcBorders>
          </w:tcPr>
          <w:p>
            <w:pPr>
              <w:pStyle w:val="Paragraph"/>
              <w:jc w:val="center"/>
              <w:rPr>
                <w:noProof/>
              </w:rPr>
            </w:pPr>
            <w:r>
              <w:rPr>
                <w:noProof/>
              </w:rPr>
              <w:t>47</w:t>
            </w:r>
          </w:p>
        </w:tc>
        <w:tc>
          <w:tcPr>
            <w:tcW w:w="4800" w:type="dxa"/>
            <w:tcBorders>
              <w:left w:val="single" w:sz="2" w:space="0" w:color="auto"/>
            </w:tcBorders>
          </w:tcPr>
          <w:p>
            <w:pPr>
              <w:pStyle w:val="Paragraph"/>
              <w:rPr>
                <w:noProof/>
              </w:rPr>
            </w:pPr>
            <w:r>
              <w:rPr>
                <w:noProof/>
              </w:rPr>
              <w:t>Mixed metals oxides, in the form of powder,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either 5 % or more of barium, neodymium or magnesium and 15 % or more of titanium,</w:t>
                  </w:r>
                </w:p>
              </w:tc>
            </w:tr>
            <w:tr>
              <w:tc>
                <w:tcPr>
                  <w:tcW w:w="220" w:type="dxa"/>
                </w:tcPr>
                <w:p>
                  <w:pPr>
                    <w:pStyle w:val="Paragraph"/>
                    <w:rPr>
                      <w:noProof/>
                    </w:rPr>
                  </w:pPr>
                  <w:r>
                    <w:rPr>
                      <w:noProof/>
                    </w:rPr>
                    <w:t>—</w:t>
                  </w:r>
                </w:p>
              </w:tc>
              <w:tc>
                <w:tcPr>
                  <w:tcW w:w="4365" w:type="dxa"/>
                </w:tcPr>
                <w:p>
                  <w:pPr>
                    <w:pStyle w:val="Paragraph"/>
                    <w:rPr>
                      <w:noProof/>
                    </w:rPr>
                  </w:pPr>
                  <w:r>
                    <w:rPr>
                      <w:noProof/>
                    </w:rPr>
                    <w:t>or 30 % or more of lead and 5 % or more of niobium,</w:t>
                  </w:r>
                </w:p>
              </w:tc>
            </w:tr>
          </w:tbl>
          <w:p>
            <w:pPr>
              <w:pStyle w:val="Paragraph"/>
              <w:rPr>
                <w:noProof/>
              </w:rPr>
            </w:pPr>
            <w:r>
              <w:rPr>
                <w:noProof/>
              </w:rPr>
              <w:t>for use in the manufacture of dielectric films or for use as dielectric materials in the manufacture of multilayer ceramic capacitors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96</w:t>
            </w:r>
          </w:p>
        </w:tc>
        <w:tc>
          <w:tcPr>
            <w:tcW w:w="778" w:type="dxa"/>
            <w:tcBorders>
              <w:left w:val="single" w:sz="2" w:space="0" w:color="auto"/>
            </w:tcBorders>
          </w:tcPr>
          <w:p>
            <w:pPr>
              <w:pStyle w:val="Paragraph"/>
              <w:jc w:val="center"/>
              <w:rPr>
                <w:noProof/>
              </w:rPr>
            </w:pPr>
            <w:r>
              <w:rPr>
                <w:noProof/>
              </w:rPr>
              <w:t>48</w:t>
            </w:r>
          </w:p>
        </w:tc>
        <w:tc>
          <w:tcPr>
            <w:tcW w:w="4800" w:type="dxa"/>
            <w:tcBorders>
              <w:left w:val="single" w:sz="2" w:space="0" w:color="auto"/>
            </w:tcBorders>
          </w:tcPr>
          <w:p>
            <w:pPr>
              <w:pStyle w:val="Paragraph"/>
              <w:rPr>
                <w:noProof/>
              </w:rPr>
            </w:pPr>
            <w:r>
              <w:rPr>
                <w:noProof/>
              </w:rPr>
              <w:t>Zirconium oxide (ZrO</w:t>
            </w:r>
            <w:r>
              <w:rPr>
                <w:noProof/>
                <w:vertAlign w:val="subscript"/>
              </w:rPr>
              <w:t>2</w:t>
            </w:r>
            <w:r>
              <w:rPr>
                <w:noProof/>
              </w:rPr>
              <w:t>), calcium oxide stabilised (CAS RN 68937-53-1) with a zirconium oxide content by weight of 92 % or more but not more than 97 %</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3824 99 96</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Nickel hydroxide, doped with 12 % or more but not more than 18 % by weight of zinc hydroxide and cobalt hydroxide, of a kind used to produce positive electrodes for accumulators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3824 99 96</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Carrier in powder form, consisting of:</w:t>
            </w:r>
          </w:p>
          <w:tbl>
            <w:tblPr>
              <w:tblStyle w:val="Listdash"/>
              <w:tblW w:w="0" w:type="auto"/>
              <w:tblLayout w:type="fixed"/>
              <w:tblLook w:val="0000" w:firstRow="0" w:lastRow="0" w:firstColumn="0" w:lastColumn="0" w:noHBand="0" w:noVBand="0"/>
            </w:tblPr>
            <w:tblGrid>
              <w:gridCol w:w="220"/>
              <w:gridCol w:w="2687"/>
            </w:tblGrid>
            <w:tr>
              <w:tc>
                <w:tcPr>
                  <w:tcW w:w="220" w:type="dxa"/>
                </w:tcPr>
                <w:p>
                  <w:pPr>
                    <w:pStyle w:val="Paragraph"/>
                    <w:rPr>
                      <w:noProof/>
                    </w:rPr>
                  </w:pPr>
                  <w:r>
                    <w:rPr>
                      <w:noProof/>
                    </w:rPr>
                    <w:t>—</w:t>
                  </w:r>
                </w:p>
              </w:tc>
              <w:tc>
                <w:tcPr>
                  <w:tcW w:w="2687" w:type="dxa"/>
                </w:tcPr>
                <w:p>
                  <w:pPr>
                    <w:pStyle w:val="Paragraph"/>
                    <w:rPr>
                      <w:noProof/>
                      <w:lang w:val="fr-BE"/>
                    </w:rPr>
                  </w:pPr>
                  <w:r>
                    <w:rPr>
                      <w:noProof/>
                      <w:lang w:val="fr-BE"/>
                    </w:rPr>
                    <w:t>ferrite (Iron oxide) (CAS RN 1309-37-1)</w:t>
                  </w:r>
                </w:p>
              </w:tc>
            </w:tr>
            <w:tr>
              <w:tc>
                <w:tcPr>
                  <w:tcW w:w="220" w:type="dxa"/>
                </w:tcPr>
                <w:p>
                  <w:pPr>
                    <w:pStyle w:val="Paragraph"/>
                    <w:rPr>
                      <w:noProof/>
                      <w:lang w:val="fr-BE"/>
                    </w:rPr>
                  </w:pPr>
                  <w:r>
                    <w:rPr>
                      <w:noProof/>
                      <w:lang w:val="fr-BE"/>
                    </w:rPr>
                    <w:t>—</w:t>
                  </w:r>
                </w:p>
              </w:tc>
              <w:tc>
                <w:tcPr>
                  <w:tcW w:w="2687" w:type="dxa"/>
                </w:tcPr>
                <w:p>
                  <w:pPr>
                    <w:pStyle w:val="Paragraph"/>
                    <w:rPr>
                      <w:noProof/>
                      <w:lang w:val="fr-BE"/>
                    </w:rPr>
                  </w:pPr>
                  <w:r>
                    <w:rPr>
                      <w:noProof/>
                      <w:lang w:val="fr-BE"/>
                    </w:rPr>
                    <w:t>manganese oxide (CAS RN 1344-43-0)</w:t>
                  </w:r>
                </w:p>
              </w:tc>
            </w:tr>
            <w:tr>
              <w:tc>
                <w:tcPr>
                  <w:tcW w:w="220" w:type="dxa"/>
                </w:tcPr>
                <w:p>
                  <w:pPr>
                    <w:pStyle w:val="Paragraph"/>
                    <w:rPr>
                      <w:noProof/>
                      <w:lang w:val="fr-BE"/>
                    </w:rPr>
                  </w:pPr>
                  <w:r>
                    <w:rPr>
                      <w:noProof/>
                      <w:lang w:val="fr-BE"/>
                    </w:rPr>
                    <w:t>—</w:t>
                  </w:r>
                </w:p>
              </w:tc>
              <w:tc>
                <w:tcPr>
                  <w:tcW w:w="2687" w:type="dxa"/>
                </w:tcPr>
                <w:p>
                  <w:pPr>
                    <w:pStyle w:val="Paragraph"/>
                    <w:rPr>
                      <w:noProof/>
                      <w:lang w:val="fr-BE"/>
                    </w:rPr>
                  </w:pPr>
                  <w:r>
                    <w:rPr>
                      <w:noProof/>
                      <w:lang w:val="fr-BE"/>
                    </w:rPr>
                    <w:t>magnesium oxide (CAS RN 1309-48-4)</w:t>
                  </w:r>
                </w:p>
              </w:tc>
            </w:tr>
            <w:tr>
              <w:tc>
                <w:tcPr>
                  <w:tcW w:w="220" w:type="dxa"/>
                </w:tcPr>
                <w:p>
                  <w:pPr>
                    <w:pStyle w:val="Paragraph"/>
                    <w:rPr>
                      <w:noProof/>
                      <w:lang w:val="fr-BE"/>
                    </w:rPr>
                  </w:pPr>
                  <w:r>
                    <w:rPr>
                      <w:noProof/>
                      <w:lang w:val="fr-BE"/>
                    </w:rPr>
                    <w:t>—</w:t>
                  </w:r>
                </w:p>
              </w:tc>
              <w:tc>
                <w:tcPr>
                  <w:tcW w:w="2687" w:type="dxa"/>
                </w:tcPr>
                <w:p>
                  <w:pPr>
                    <w:pStyle w:val="Paragraph"/>
                    <w:rPr>
                      <w:noProof/>
                      <w:lang w:val="fr-BE"/>
                    </w:rPr>
                  </w:pPr>
                  <w:r>
                    <w:rPr>
                      <w:noProof/>
                      <w:lang w:val="fr-BE"/>
                    </w:rPr>
                    <w:t>styrene acrylate copolymer</w:t>
                  </w:r>
                </w:p>
              </w:tc>
            </w:tr>
          </w:tbl>
          <w:p>
            <w:pPr>
              <w:pStyle w:val="Paragraph"/>
              <w:rPr>
                <w:noProof/>
                <w:lang w:val="fr-BE"/>
              </w:rPr>
            </w:pPr>
            <w:r>
              <w:rPr>
                <w:noProof/>
                <w:lang w:val="fr-BE"/>
              </w:rPr>
              <w:t> to be mixed with the toner powder, in the manufacturing of ink/toner filled  bottles or cartridges for  facsimile machines, computer printers and copiers</w:t>
            </w:r>
          </w:p>
          <w:p>
            <w:pPr>
              <w:pStyle w:val="Paragraph"/>
              <w:rPr>
                <w:noProof/>
              </w:rPr>
            </w:pPr>
            <w:r>
              <w:rPr>
                <w:noProof/>
                <w:lang w:val="fr-BE"/>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96</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Fused magnesia containing by weight 15 % or more of dichromium trioxide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3824 99 96</w:t>
            </w:r>
          </w:p>
        </w:tc>
        <w:tc>
          <w:tcPr>
            <w:tcW w:w="778" w:type="dxa"/>
            <w:tcBorders>
              <w:left w:val="single" w:sz="2" w:space="0" w:color="auto"/>
            </w:tcBorders>
          </w:tcPr>
          <w:p>
            <w:pPr>
              <w:pStyle w:val="Paragraph"/>
              <w:jc w:val="center"/>
              <w:rPr>
                <w:noProof/>
              </w:rPr>
            </w:pPr>
            <w:r>
              <w:rPr>
                <w:noProof/>
              </w:rPr>
              <w:t>63</w:t>
            </w:r>
          </w:p>
        </w:tc>
        <w:tc>
          <w:tcPr>
            <w:tcW w:w="4800" w:type="dxa"/>
            <w:tcBorders>
              <w:left w:val="single" w:sz="2" w:space="0" w:color="auto"/>
            </w:tcBorders>
          </w:tcPr>
          <w:p>
            <w:pPr>
              <w:pStyle w:val="Paragraph"/>
              <w:rPr>
                <w:noProof/>
              </w:rPr>
            </w:pPr>
            <w:r>
              <w:rPr>
                <w:noProof/>
              </w:rPr>
              <w:t>Catalyst containing by weight of</w:t>
            </w:r>
          </w:p>
          <w:tbl>
            <w:tblPr>
              <w:tblStyle w:val="Listdash"/>
              <w:tblW w:w="0" w:type="auto"/>
              <w:tblLayout w:type="fixed"/>
              <w:tblLook w:val="0000" w:firstRow="0" w:lastRow="0" w:firstColumn="0" w:lastColumn="0" w:noHBand="0" w:noVBand="0"/>
            </w:tblPr>
            <w:tblGrid>
              <w:gridCol w:w="220"/>
              <w:gridCol w:w="3792"/>
            </w:tblGrid>
            <w:tr>
              <w:tc>
                <w:tcPr>
                  <w:tcW w:w="220" w:type="dxa"/>
                </w:tcPr>
                <w:p>
                  <w:pPr>
                    <w:pStyle w:val="Paragraph"/>
                    <w:rPr>
                      <w:noProof/>
                    </w:rPr>
                  </w:pPr>
                  <w:r>
                    <w:rPr>
                      <w:noProof/>
                    </w:rPr>
                    <w:t>—</w:t>
                  </w:r>
                </w:p>
              </w:tc>
              <w:tc>
                <w:tcPr>
                  <w:tcW w:w="3792" w:type="dxa"/>
                </w:tcPr>
                <w:p>
                  <w:pPr>
                    <w:pStyle w:val="Paragraph"/>
                    <w:rPr>
                      <w:noProof/>
                    </w:rPr>
                  </w:pPr>
                  <w:r>
                    <w:rPr>
                      <w:noProof/>
                    </w:rPr>
                    <w:t>52 % (± 10 %) of cuprous oxide (CAS RN 1317-39-1),</w:t>
                  </w:r>
                </w:p>
              </w:tc>
            </w:tr>
            <w:tr>
              <w:tc>
                <w:tcPr>
                  <w:tcW w:w="220" w:type="dxa"/>
                </w:tcPr>
                <w:p>
                  <w:pPr>
                    <w:pStyle w:val="Paragraph"/>
                    <w:rPr>
                      <w:noProof/>
                    </w:rPr>
                  </w:pPr>
                  <w:r>
                    <w:rPr>
                      <w:noProof/>
                    </w:rPr>
                    <w:t>—</w:t>
                  </w:r>
                </w:p>
              </w:tc>
              <w:tc>
                <w:tcPr>
                  <w:tcW w:w="3792" w:type="dxa"/>
                </w:tcPr>
                <w:p>
                  <w:pPr>
                    <w:pStyle w:val="Paragraph"/>
                    <w:rPr>
                      <w:noProof/>
                    </w:rPr>
                  </w:pPr>
                  <w:r>
                    <w:rPr>
                      <w:noProof/>
                    </w:rPr>
                    <w:t>38 % (± 10 %) of cupric oxide (CAS RN 1317-38-0) and</w:t>
                  </w:r>
                </w:p>
              </w:tc>
            </w:tr>
            <w:tr>
              <w:tc>
                <w:tcPr>
                  <w:tcW w:w="220" w:type="dxa"/>
                </w:tcPr>
                <w:p>
                  <w:pPr>
                    <w:pStyle w:val="Paragraph"/>
                    <w:rPr>
                      <w:noProof/>
                    </w:rPr>
                  </w:pPr>
                  <w:r>
                    <w:rPr>
                      <w:noProof/>
                    </w:rPr>
                    <w:t>—</w:t>
                  </w:r>
                </w:p>
              </w:tc>
              <w:tc>
                <w:tcPr>
                  <w:tcW w:w="3792" w:type="dxa"/>
                </w:tcPr>
                <w:p>
                  <w:pPr>
                    <w:pStyle w:val="Paragraph"/>
                    <w:rPr>
                      <w:noProof/>
                    </w:rPr>
                  </w:pPr>
                  <w:r>
                    <w:rPr>
                      <w:noProof/>
                    </w:rPr>
                    <w:t>10 % (± 5 %) of metallic copper (CAS RN 7440-50-8)      </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96</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Aluminium sodium silicate, in the form of spheres of a diameter of:</w:t>
            </w:r>
          </w:p>
          <w:tbl>
            <w:tblPr>
              <w:tblStyle w:val="Listdash"/>
              <w:tblW w:w="0" w:type="auto"/>
              <w:tblLayout w:type="fixed"/>
              <w:tblLook w:val="0000" w:firstRow="0" w:lastRow="0" w:firstColumn="0" w:lastColumn="0" w:noHBand="0" w:noVBand="0"/>
            </w:tblPr>
            <w:tblGrid>
              <w:gridCol w:w="220"/>
              <w:gridCol w:w="3198"/>
            </w:tblGrid>
            <w:tr>
              <w:tc>
                <w:tcPr>
                  <w:tcW w:w="220" w:type="dxa"/>
                </w:tcPr>
                <w:p>
                  <w:pPr>
                    <w:pStyle w:val="Paragraph"/>
                    <w:rPr>
                      <w:noProof/>
                    </w:rPr>
                  </w:pPr>
                  <w:r>
                    <w:rPr>
                      <w:noProof/>
                    </w:rPr>
                    <w:t>—</w:t>
                  </w:r>
                </w:p>
              </w:tc>
              <w:tc>
                <w:tcPr>
                  <w:tcW w:w="3198" w:type="dxa"/>
                </w:tcPr>
                <w:p>
                  <w:pPr>
                    <w:pStyle w:val="Paragraph"/>
                    <w:rPr>
                      <w:noProof/>
                    </w:rPr>
                  </w:pPr>
                  <w:r>
                    <w:rPr>
                      <w:noProof/>
                    </w:rPr>
                    <w:t>either 1,6mm or more but not more than 3,4 mm,</w:t>
                  </w:r>
                </w:p>
              </w:tc>
            </w:tr>
            <w:tr>
              <w:tc>
                <w:tcPr>
                  <w:tcW w:w="220" w:type="dxa"/>
                </w:tcPr>
                <w:p>
                  <w:pPr>
                    <w:pStyle w:val="Paragraph"/>
                    <w:rPr>
                      <w:noProof/>
                    </w:rPr>
                  </w:pPr>
                  <w:r>
                    <w:rPr>
                      <w:noProof/>
                    </w:rPr>
                    <w:t>—</w:t>
                  </w:r>
                </w:p>
              </w:tc>
              <w:tc>
                <w:tcPr>
                  <w:tcW w:w="3198" w:type="dxa"/>
                </w:tcPr>
                <w:p>
                  <w:pPr>
                    <w:pStyle w:val="Paragraph"/>
                    <w:rPr>
                      <w:noProof/>
                    </w:rPr>
                  </w:pPr>
                  <w:r>
                    <w:rPr>
                      <w:noProof/>
                    </w:rPr>
                    <w:t>or 4mm or more but not more than 6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96</w:t>
            </w:r>
          </w:p>
        </w:tc>
        <w:tc>
          <w:tcPr>
            <w:tcW w:w="778" w:type="dxa"/>
            <w:tcBorders>
              <w:left w:val="single" w:sz="2" w:space="0" w:color="auto"/>
            </w:tcBorders>
          </w:tcPr>
          <w:p>
            <w:pPr>
              <w:pStyle w:val="Paragraph"/>
              <w:jc w:val="center"/>
              <w:rPr>
                <w:noProof/>
              </w:rPr>
            </w:pPr>
            <w:r>
              <w:rPr>
                <w:noProof/>
              </w:rPr>
              <w:t>73</w:t>
            </w:r>
          </w:p>
        </w:tc>
        <w:tc>
          <w:tcPr>
            <w:tcW w:w="4800" w:type="dxa"/>
            <w:tcBorders>
              <w:left w:val="single" w:sz="2" w:space="0" w:color="auto"/>
            </w:tcBorders>
          </w:tcPr>
          <w:p>
            <w:pPr>
              <w:pStyle w:val="Paragraph"/>
              <w:rPr>
                <w:noProof/>
              </w:rPr>
            </w:pPr>
            <w:r>
              <w:rPr>
                <w:noProof/>
              </w:rPr>
              <w:t>Reaction product, containing by weight:</w:t>
            </w:r>
          </w:p>
          <w:tbl>
            <w:tblPr>
              <w:tblStyle w:val="Listdash"/>
              <w:tblW w:w="0" w:type="auto"/>
              <w:tblLayout w:type="fixed"/>
              <w:tblLook w:val="0000" w:firstRow="0" w:lastRow="0" w:firstColumn="0" w:lastColumn="0" w:noHBand="0" w:noVBand="0"/>
            </w:tblPr>
            <w:tblGrid>
              <w:gridCol w:w="220"/>
              <w:gridCol w:w="3895"/>
            </w:tblGrid>
            <w:tr>
              <w:tc>
                <w:tcPr>
                  <w:tcW w:w="220" w:type="dxa"/>
                </w:tcPr>
                <w:p>
                  <w:pPr>
                    <w:pStyle w:val="Paragraph"/>
                    <w:rPr>
                      <w:noProof/>
                    </w:rPr>
                  </w:pPr>
                  <w:r>
                    <w:rPr>
                      <w:noProof/>
                    </w:rPr>
                    <w:t>—</w:t>
                  </w:r>
                </w:p>
              </w:tc>
              <w:tc>
                <w:tcPr>
                  <w:tcW w:w="3895" w:type="dxa"/>
                </w:tcPr>
                <w:p>
                  <w:pPr>
                    <w:pStyle w:val="Paragraph"/>
                    <w:rPr>
                      <w:noProof/>
                    </w:rPr>
                  </w:pPr>
                  <w:r>
                    <w:rPr>
                      <w:noProof/>
                    </w:rPr>
                    <w:t>1 % or more but not more than 40 % of molybdenum oxide,</w:t>
                  </w:r>
                </w:p>
              </w:tc>
            </w:tr>
            <w:tr>
              <w:tc>
                <w:tcPr>
                  <w:tcW w:w="220" w:type="dxa"/>
                </w:tcPr>
                <w:p>
                  <w:pPr>
                    <w:pStyle w:val="Paragraph"/>
                    <w:rPr>
                      <w:noProof/>
                    </w:rPr>
                  </w:pPr>
                  <w:r>
                    <w:rPr>
                      <w:noProof/>
                    </w:rPr>
                    <w:t>—</w:t>
                  </w:r>
                </w:p>
              </w:tc>
              <w:tc>
                <w:tcPr>
                  <w:tcW w:w="3895" w:type="dxa"/>
                </w:tcPr>
                <w:p>
                  <w:pPr>
                    <w:pStyle w:val="Paragraph"/>
                    <w:rPr>
                      <w:noProof/>
                    </w:rPr>
                  </w:pPr>
                  <w:r>
                    <w:rPr>
                      <w:noProof/>
                    </w:rPr>
                    <w:t>10 % or more but not more than 50 % of nickel oxide,</w:t>
                  </w:r>
                </w:p>
              </w:tc>
            </w:tr>
            <w:tr>
              <w:tc>
                <w:tcPr>
                  <w:tcW w:w="220" w:type="dxa"/>
                </w:tcPr>
                <w:p>
                  <w:pPr>
                    <w:pStyle w:val="Paragraph"/>
                    <w:rPr>
                      <w:noProof/>
                    </w:rPr>
                  </w:pPr>
                  <w:r>
                    <w:rPr>
                      <w:noProof/>
                    </w:rPr>
                    <w:t>—</w:t>
                  </w:r>
                </w:p>
              </w:tc>
              <w:tc>
                <w:tcPr>
                  <w:tcW w:w="3895" w:type="dxa"/>
                </w:tcPr>
                <w:p>
                  <w:pPr>
                    <w:pStyle w:val="Paragraph"/>
                    <w:rPr>
                      <w:noProof/>
                    </w:rPr>
                  </w:pPr>
                  <w:r>
                    <w:rPr>
                      <w:noProof/>
                    </w:rPr>
                    <w:t>30 % or more but not more than 70 % of tungsten oxide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3824 99 96</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Hollow spheres of fused aluminosilicate containing 65-80 % amorphous aluminosilicate, with the following characteristics:</w:t>
            </w:r>
          </w:p>
          <w:tbl>
            <w:tblPr>
              <w:tblStyle w:val="Listdash"/>
              <w:tblW w:w="0" w:type="auto"/>
              <w:tblLayout w:type="fixed"/>
              <w:tblLook w:val="0000" w:firstRow="0" w:lastRow="0" w:firstColumn="0" w:lastColumn="0" w:noHBand="0" w:noVBand="0"/>
            </w:tblPr>
            <w:tblGrid>
              <w:gridCol w:w="220"/>
              <w:gridCol w:w="3308"/>
            </w:tblGrid>
            <w:tr>
              <w:tc>
                <w:tcPr>
                  <w:tcW w:w="220" w:type="dxa"/>
                </w:tcPr>
                <w:p>
                  <w:pPr>
                    <w:pStyle w:val="Paragraph"/>
                    <w:rPr>
                      <w:noProof/>
                    </w:rPr>
                  </w:pPr>
                  <w:r>
                    <w:rPr>
                      <w:noProof/>
                    </w:rPr>
                    <w:t>—</w:t>
                  </w:r>
                </w:p>
              </w:tc>
              <w:tc>
                <w:tcPr>
                  <w:tcW w:w="3308" w:type="dxa"/>
                </w:tcPr>
                <w:p>
                  <w:pPr>
                    <w:pStyle w:val="Paragraph"/>
                    <w:rPr>
                      <w:noProof/>
                    </w:rPr>
                  </w:pPr>
                  <w:r>
                    <w:rPr>
                      <w:noProof/>
                    </w:rPr>
                    <w:t>a melting point of between 1 600 °C and 1 800 °C,</w:t>
                  </w:r>
                </w:p>
              </w:tc>
            </w:tr>
            <w:tr>
              <w:tc>
                <w:tcPr>
                  <w:tcW w:w="220" w:type="dxa"/>
                </w:tcPr>
                <w:p>
                  <w:pPr>
                    <w:pStyle w:val="Paragraph"/>
                    <w:rPr>
                      <w:noProof/>
                    </w:rPr>
                  </w:pPr>
                  <w:r>
                    <w:rPr>
                      <w:noProof/>
                    </w:rPr>
                    <w:t>—</w:t>
                  </w:r>
                </w:p>
              </w:tc>
              <w:tc>
                <w:tcPr>
                  <w:tcW w:w="3308" w:type="dxa"/>
                </w:tcPr>
                <w:p>
                  <w:pPr>
                    <w:pStyle w:val="Paragraph"/>
                    <w:rPr>
                      <w:noProof/>
                    </w:rPr>
                  </w:pPr>
                  <w:r>
                    <w:rPr>
                      <w:noProof/>
                    </w:rPr>
                    <w:t>a density of 0,6 - 0,8 g/cm</w:t>
                  </w:r>
                  <w:r>
                    <w:rPr>
                      <w:noProof/>
                      <w:vertAlign w:val="superscript"/>
                    </w:rPr>
                    <w:t>3</w:t>
                  </w:r>
                  <w:r>
                    <w:rPr>
                      <w:noProof/>
                    </w:rPr>
                    <w:t>,</w:t>
                  </w:r>
                </w:p>
              </w:tc>
            </w:tr>
          </w:tbl>
          <w:p>
            <w:pPr>
              <w:pStyle w:val="Paragraph"/>
              <w:rPr>
                <w:noProof/>
              </w:rPr>
            </w:pPr>
            <w:r>
              <w:rPr>
                <w:noProof/>
              </w:rPr>
              <w:t>for use in the manufacture of particle filters in motor vehicles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3824 99 96</w:t>
            </w:r>
          </w:p>
        </w:tc>
        <w:tc>
          <w:tcPr>
            <w:tcW w:w="778" w:type="dxa"/>
            <w:tcBorders>
              <w:left w:val="single" w:sz="2" w:space="0" w:color="auto"/>
            </w:tcBorders>
          </w:tcPr>
          <w:p>
            <w:pPr>
              <w:pStyle w:val="Paragraph"/>
              <w:jc w:val="center"/>
              <w:rPr>
                <w:noProof/>
              </w:rPr>
            </w:pPr>
            <w:r>
              <w:rPr>
                <w:noProof/>
              </w:rPr>
              <w:t>77</w:t>
            </w:r>
          </w:p>
        </w:tc>
        <w:tc>
          <w:tcPr>
            <w:tcW w:w="4800" w:type="dxa"/>
            <w:tcBorders>
              <w:left w:val="single" w:sz="2" w:space="0" w:color="auto"/>
            </w:tcBorders>
          </w:tcPr>
          <w:p>
            <w:pPr>
              <w:pStyle w:val="Paragraph"/>
              <w:rPr>
                <w:noProof/>
              </w:rPr>
            </w:pPr>
            <w:r>
              <w:rPr>
                <w:noProof/>
              </w:rPr>
              <w:t>Preparation, consisting of 2,4,7,9-tetramethyldec-5-yne-4,7-diol and silicon dioxide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3824 99 96</w:t>
            </w:r>
          </w:p>
        </w:tc>
        <w:tc>
          <w:tcPr>
            <w:tcW w:w="778" w:type="dxa"/>
            <w:tcBorders>
              <w:left w:val="single" w:sz="2" w:space="0" w:color="auto"/>
            </w:tcBorders>
          </w:tcPr>
          <w:p>
            <w:pPr>
              <w:pStyle w:val="Paragraph"/>
              <w:jc w:val="center"/>
              <w:rPr>
                <w:noProof/>
              </w:rPr>
            </w:pPr>
            <w:r>
              <w:rPr>
                <w:noProof/>
              </w:rPr>
              <w:t>79</w:t>
            </w:r>
          </w:p>
        </w:tc>
        <w:tc>
          <w:tcPr>
            <w:tcW w:w="4800" w:type="dxa"/>
            <w:tcBorders>
              <w:left w:val="single" w:sz="2" w:space="0" w:color="auto"/>
            </w:tcBorders>
          </w:tcPr>
          <w:p>
            <w:pPr>
              <w:pStyle w:val="Paragraph"/>
              <w:rPr>
                <w:noProof/>
              </w:rPr>
            </w:pPr>
            <w:r>
              <w:rPr>
                <w:noProof/>
              </w:rPr>
              <w:t>Paste containing by weight:</w:t>
            </w:r>
          </w:p>
          <w:tbl>
            <w:tblPr>
              <w:tblStyle w:val="Listdash"/>
              <w:tblW w:w="0" w:type="auto"/>
              <w:tblLayout w:type="fixed"/>
              <w:tblLook w:val="0000" w:firstRow="0" w:lastRow="0" w:firstColumn="0" w:lastColumn="0" w:noHBand="0" w:noVBand="0"/>
            </w:tblPr>
            <w:tblGrid>
              <w:gridCol w:w="220"/>
              <w:gridCol w:w="3211"/>
            </w:tblGrid>
            <w:tr>
              <w:tc>
                <w:tcPr>
                  <w:tcW w:w="220" w:type="dxa"/>
                </w:tcPr>
                <w:p>
                  <w:pPr>
                    <w:pStyle w:val="Paragraph"/>
                    <w:rPr>
                      <w:noProof/>
                    </w:rPr>
                  </w:pPr>
                  <w:r>
                    <w:rPr>
                      <w:noProof/>
                    </w:rPr>
                    <w:t>—</w:t>
                  </w:r>
                </w:p>
              </w:tc>
              <w:tc>
                <w:tcPr>
                  <w:tcW w:w="3211" w:type="dxa"/>
                </w:tcPr>
                <w:p>
                  <w:pPr>
                    <w:pStyle w:val="Paragraph"/>
                    <w:rPr>
                      <w:noProof/>
                    </w:rPr>
                  </w:pPr>
                  <w:r>
                    <w:rPr>
                      <w:noProof/>
                    </w:rPr>
                    <w:t>75 % or more, but not more than 85 % of copper,</w:t>
                  </w:r>
                </w:p>
              </w:tc>
            </w:tr>
            <w:tr>
              <w:tc>
                <w:tcPr>
                  <w:tcW w:w="220" w:type="dxa"/>
                </w:tcPr>
                <w:p>
                  <w:pPr>
                    <w:pStyle w:val="Paragraph"/>
                    <w:rPr>
                      <w:noProof/>
                    </w:rPr>
                  </w:pPr>
                  <w:r>
                    <w:rPr>
                      <w:noProof/>
                    </w:rPr>
                    <w:t>—</w:t>
                  </w:r>
                </w:p>
              </w:tc>
              <w:tc>
                <w:tcPr>
                  <w:tcW w:w="3211" w:type="dxa"/>
                </w:tcPr>
                <w:p>
                  <w:pPr>
                    <w:pStyle w:val="Paragraph"/>
                    <w:rPr>
                      <w:noProof/>
                    </w:rPr>
                  </w:pPr>
                  <w:r>
                    <w:rPr>
                      <w:noProof/>
                    </w:rPr>
                    <w:t>inorganic oxides,</w:t>
                  </w:r>
                </w:p>
              </w:tc>
            </w:tr>
            <w:tr>
              <w:tc>
                <w:tcPr>
                  <w:tcW w:w="220" w:type="dxa"/>
                </w:tcPr>
                <w:p>
                  <w:pPr>
                    <w:pStyle w:val="Paragraph"/>
                    <w:rPr>
                      <w:noProof/>
                    </w:rPr>
                  </w:pPr>
                  <w:r>
                    <w:rPr>
                      <w:noProof/>
                    </w:rPr>
                    <w:t>—</w:t>
                  </w:r>
                </w:p>
              </w:tc>
              <w:tc>
                <w:tcPr>
                  <w:tcW w:w="3211" w:type="dxa"/>
                </w:tcPr>
                <w:p>
                  <w:pPr>
                    <w:pStyle w:val="Paragraph"/>
                    <w:rPr>
                      <w:noProof/>
                    </w:rPr>
                  </w:pPr>
                  <w:r>
                    <w:rPr>
                      <w:noProof/>
                    </w:rPr>
                    <w:t>ethyl cellulose, and</w:t>
                  </w:r>
                </w:p>
              </w:tc>
            </w:tr>
            <w:tr>
              <w:tc>
                <w:tcPr>
                  <w:tcW w:w="220" w:type="dxa"/>
                </w:tcPr>
                <w:p>
                  <w:pPr>
                    <w:pStyle w:val="Paragraph"/>
                    <w:rPr>
                      <w:noProof/>
                    </w:rPr>
                  </w:pPr>
                  <w:r>
                    <w:rPr>
                      <w:noProof/>
                    </w:rPr>
                    <w:t>—</w:t>
                  </w:r>
                </w:p>
              </w:tc>
              <w:tc>
                <w:tcPr>
                  <w:tcW w:w="3211" w:type="dxa"/>
                </w:tcPr>
                <w:p>
                  <w:pPr>
                    <w:pStyle w:val="Paragraph"/>
                    <w:rPr>
                      <w:noProof/>
                    </w:rPr>
                  </w:pPr>
                  <w:r>
                    <w:rPr>
                      <w:noProof/>
                    </w:rPr>
                    <w:t>a solvent</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3824 99 96</w:t>
            </w:r>
          </w:p>
        </w:tc>
        <w:tc>
          <w:tcPr>
            <w:tcW w:w="778" w:type="dxa"/>
            <w:tcBorders>
              <w:left w:val="single" w:sz="2" w:space="0" w:color="auto"/>
            </w:tcBorders>
          </w:tcPr>
          <w:p>
            <w:pPr>
              <w:pStyle w:val="Paragraph"/>
              <w:jc w:val="center"/>
              <w:rPr>
                <w:noProof/>
              </w:rPr>
            </w:pPr>
            <w:r>
              <w:rPr>
                <w:noProof/>
              </w:rPr>
              <w:t>87</w:t>
            </w:r>
          </w:p>
        </w:tc>
        <w:tc>
          <w:tcPr>
            <w:tcW w:w="4800" w:type="dxa"/>
            <w:tcBorders>
              <w:left w:val="single" w:sz="2" w:space="0" w:color="auto"/>
            </w:tcBorders>
          </w:tcPr>
          <w:p>
            <w:pPr>
              <w:pStyle w:val="Paragraph"/>
              <w:rPr>
                <w:noProof/>
              </w:rPr>
            </w:pPr>
            <w:r>
              <w:rPr>
                <w:noProof/>
              </w:rPr>
              <w:t>Platinum oxide (CAS RN 12035-82-4) fixed on a porous support of aluminium oxide (CAS RN 1344-28-1),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0,1 % or more but not more than 1 % of platinum, and</w:t>
                  </w:r>
                </w:p>
              </w:tc>
            </w:tr>
            <w:tr>
              <w:tc>
                <w:tcPr>
                  <w:tcW w:w="220" w:type="dxa"/>
                </w:tcPr>
                <w:p>
                  <w:pPr>
                    <w:pStyle w:val="Paragraph"/>
                    <w:rPr>
                      <w:noProof/>
                    </w:rPr>
                  </w:pPr>
                  <w:r>
                    <w:rPr>
                      <w:noProof/>
                    </w:rPr>
                    <w:t>—</w:t>
                  </w:r>
                </w:p>
              </w:tc>
              <w:tc>
                <w:tcPr>
                  <w:tcW w:w="4365" w:type="dxa"/>
                </w:tcPr>
                <w:p>
                  <w:pPr>
                    <w:pStyle w:val="Paragraph"/>
                    <w:rPr>
                      <w:noProof/>
                    </w:rPr>
                  </w:pPr>
                  <w:r>
                    <w:rPr>
                      <w:noProof/>
                    </w:rPr>
                    <w:t>0,5 % or more but not more than 5 % of ethylaluminium dichloride (CAS RN 563-43-9)</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Borders>
              <w:bottom w:val="nil"/>
            </w:tcBorders>
          </w:tcPr>
          <w:p>
            <w:pPr>
              <w:pStyle w:val="Paragraph"/>
              <w:rPr>
                <w:noProof/>
              </w:rPr>
            </w:pPr>
            <w:r>
              <w:rPr>
                <w:noProof/>
              </w:rPr>
              <w:t>ex 3826 00 10</w:t>
            </w:r>
          </w:p>
          <w:p>
            <w:pPr>
              <w:pStyle w:val="Paragraph"/>
              <w:rPr>
                <w:noProof/>
              </w:rPr>
            </w:pPr>
            <w:r>
              <w:rPr>
                <w:noProof/>
              </w:rPr>
              <w:t>ex 3826 00 10</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29</w:t>
            </w:r>
          </w:p>
        </w:tc>
        <w:tc>
          <w:tcPr>
            <w:tcW w:w="4800" w:type="dxa"/>
            <w:tcBorders>
              <w:left w:val="single" w:sz="2" w:space="0" w:color="auto"/>
            </w:tcBorders>
          </w:tcPr>
          <w:p>
            <w:pPr>
              <w:pStyle w:val="Paragraph"/>
              <w:rPr>
                <w:noProof/>
              </w:rPr>
            </w:pPr>
            <w:r>
              <w:rPr>
                <w:noProof/>
              </w:rPr>
              <w:t>Mixture of fatty acid methyl esters containing by weight at least:</w:t>
            </w:r>
          </w:p>
          <w:tbl>
            <w:tblPr>
              <w:tblStyle w:val="Listdash"/>
              <w:tblW w:w="0" w:type="auto"/>
              <w:tblLayout w:type="fixed"/>
              <w:tblLook w:val="0000" w:firstRow="0" w:lastRow="0" w:firstColumn="0" w:lastColumn="0" w:noHBand="0" w:noVBand="0"/>
            </w:tblPr>
            <w:tblGrid>
              <w:gridCol w:w="220"/>
              <w:gridCol w:w="3487"/>
            </w:tblGrid>
            <w:tr>
              <w:tc>
                <w:tcPr>
                  <w:tcW w:w="220" w:type="dxa"/>
                </w:tcPr>
                <w:p>
                  <w:pPr>
                    <w:pStyle w:val="Paragraph"/>
                    <w:rPr>
                      <w:noProof/>
                    </w:rPr>
                  </w:pPr>
                  <w:r>
                    <w:rPr>
                      <w:noProof/>
                    </w:rPr>
                    <w:t>—</w:t>
                  </w:r>
                </w:p>
              </w:tc>
              <w:tc>
                <w:tcPr>
                  <w:tcW w:w="3487" w:type="dxa"/>
                </w:tcPr>
                <w:p>
                  <w:pPr>
                    <w:pStyle w:val="Paragraph"/>
                    <w:rPr>
                      <w:noProof/>
                    </w:rPr>
                  </w:pPr>
                  <w:r>
                    <w:rPr>
                      <w:noProof/>
                    </w:rPr>
                    <w:t>65 % or more but not more than 75 % of C12 FAME,</w:t>
                  </w:r>
                </w:p>
              </w:tc>
            </w:tr>
            <w:tr>
              <w:tc>
                <w:tcPr>
                  <w:tcW w:w="220" w:type="dxa"/>
                </w:tcPr>
                <w:p>
                  <w:pPr>
                    <w:pStyle w:val="Paragraph"/>
                    <w:rPr>
                      <w:noProof/>
                    </w:rPr>
                  </w:pPr>
                  <w:r>
                    <w:rPr>
                      <w:noProof/>
                    </w:rPr>
                    <w:t>—</w:t>
                  </w:r>
                </w:p>
              </w:tc>
              <w:tc>
                <w:tcPr>
                  <w:tcW w:w="3487" w:type="dxa"/>
                </w:tcPr>
                <w:p>
                  <w:pPr>
                    <w:pStyle w:val="Paragraph"/>
                    <w:rPr>
                      <w:noProof/>
                    </w:rPr>
                  </w:pPr>
                  <w:r>
                    <w:rPr>
                      <w:noProof/>
                    </w:rPr>
                    <w:t>21 % or more but not more than 28 % of C14 FAME,</w:t>
                  </w:r>
                </w:p>
              </w:tc>
            </w:tr>
            <w:tr>
              <w:tc>
                <w:tcPr>
                  <w:tcW w:w="220" w:type="dxa"/>
                </w:tcPr>
                <w:p>
                  <w:pPr>
                    <w:pStyle w:val="Paragraph"/>
                    <w:rPr>
                      <w:noProof/>
                    </w:rPr>
                  </w:pPr>
                  <w:r>
                    <w:rPr>
                      <w:noProof/>
                    </w:rPr>
                    <w:t>—</w:t>
                  </w:r>
                </w:p>
              </w:tc>
              <w:tc>
                <w:tcPr>
                  <w:tcW w:w="3487" w:type="dxa"/>
                </w:tcPr>
                <w:p>
                  <w:pPr>
                    <w:pStyle w:val="Paragraph"/>
                    <w:rPr>
                      <w:noProof/>
                    </w:rPr>
                  </w:pPr>
                  <w:r>
                    <w:rPr>
                      <w:noProof/>
                    </w:rPr>
                    <w:t>4 % or more but not more than 8 % of C16 FAME,</w:t>
                  </w:r>
                </w:p>
              </w:tc>
            </w:tr>
          </w:tbl>
          <w:p>
            <w:pPr>
              <w:pStyle w:val="Paragraph"/>
              <w:rPr>
                <w:noProof/>
              </w:rPr>
            </w:pPr>
            <w:r>
              <w:rPr>
                <w:noProof/>
              </w:rPr>
              <w:t>for use in the manufacture of detergents and home and personal care products</w:t>
            </w:r>
          </w:p>
          <w:p>
            <w:pPr>
              <w:pStyle w:val="Paragraph"/>
              <w:rPr>
                <w:noProof/>
              </w:rPr>
            </w:pPr>
          </w:p>
          <w:p>
            <w:pPr>
              <w:pStyle w:val="Paragraph"/>
              <w:rPr>
                <w:noProof/>
              </w:rPr>
            </w:pP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noProof/>
              </w:rPr>
              <w:t>ex 3826 00 10</w:t>
            </w:r>
          </w:p>
          <w:p>
            <w:pPr>
              <w:pStyle w:val="Paragraph"/>
              <w:rPr>
                <w:noProof/>
              </w:rPr>
            </w:pPr>
            <w:r>
              <w:rPr>
                <w:noProof/>
              </w:rPr>
              <w:t>ex 3826 00 10</w:t>
            </w:r>
          </w:p>
        </w:tc>
        <w:tc>
          <w:tcPr>
            <w:tcW w:w="778"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39</w:t>
            </w:r>
          </w:p>
        </w:tc>
        <w:tc>
          <w:tcPr>
            <w:tcW w:w="4800" w:type="dxa"/>
            <w:tcBorders>
              <w:left w:val="single" w:sz="2" w:space="0" w:color="auto"/>
            </w:tcBorders>
          </w:tcPr>
          <w:p>
            <w:pPr>
              <w:pStyle w:val="Paragraph"/>
              <w:rPr>
                <w:noProof/>
              </w:rPr>
            </w:pPr>
            <w:r>
              <w:rPr>
                <w:noProof/>
              </w:rPr>
              <w:t>Mixture of fatty acid methyl esters containing by weight at least:</w:t>
            </w:r>
          </w:p>
          <w:tbl>
            <w:tblPr>
              <w:tblStyle w:val="Listdash"/>
              <w:tblW w:w="0" w:type="auto"/>
              <w:tblLayout w:type="fixed"/>
              <w:tblLook w:val="0000" w:firstRow="0" w:lastRow="0" w:firstColumn="0" w:lastColumn="0" w:noHBand="0" w:noVBand="0"/>
            </w:tblPr>
            <w:tblGrid>
              <w:gridCol w:w="220"/>
              <w:gridCol w:w="3460"/>
            </w:tblGrid>
            <w:tr>
              <w:tc>
                <w:tcPr>
                  <w:tcW w:w="220" w:type="dxa"/>
                </w:tcPr>
                <w:p>
                  <w:pPr>
                    <w:pStyle w:val="Paragraph"/>
                    <w:rPr>
                      <w:noProof/>
                    </w:rPr>
                  </w:pPr>
                  <w:r>
                    <w:rPr>
                      <w:noProof/>
                    </w:rPr>
                    <w:t>—</w:t>
                  </w:r>
                </w:p>
              </w:tc>
              <w:tc>
                <w:tcPr>
                  <w:tcW w:w="3460" w:type="dxa"/>
                </w:tcPr>
                <w:p>
                  <w:pPr>
                    <w:pStyle w:val="Paragraph"/>
                    <w:rPr>
                      <w:noProof/>
                    </w:rPr>
                  </w:pPr>
                  <w:r>
                    <w:rPr>
                      <w:noProof/>
                    </w:rPr>
                    <w:t>50 % or more but not more than 58 % of C8-FAME</w:t>
                  </w:r>
                </w:p>
              </w:tc>
            </w:tr>
            <w:tr>
              <w:tc>
                <w:tcPr>
                  <w:tcW w:w="220" w:type="dxa"/>
                </w:tcPr>
                <w:p>
                  <w:pPr>
                    <w:pStyle w:val="Paragraph"/>
                    <w:rPr>
                      <w:noProof/>
                    </w:rPr>
                  </w:pPr>
                  <w:r>
                    <w:rPr>
                      <w:noProof/>
                    </w:rPr>
                    <w:t>—</w:t>
                  </w:r>
                </w:p>
              </w:tc>
              <w:tc>
                <w:tcPr>
                  <w:tcW w:w="3460" w:type="dxa"/>
                </w:tcPr>
                <w:p>
                  <w:pPr>
                    <w:pStyle w:val="Paragraph"/>
                    <w:rPr>
                      <w:noProof/>
                    </w:rPr>
                  </w:pPr>
                  <w:r>
                    <w:rPr>
                      <w:noProof/>
                    </w:rPr>
                    <w:t>35 % or more but not more than 50 % of C10-FAME</w:t>
                  </w:r>
                </w:p>
              </w:tc>
            </w:tr>
          </w:tbl>
          <w:p>
            <w:pPr>
              <w:pStyle w:val="Paragraph"/>
              <w:rPr>
                <w:noProof/>
              </w:rPr>
            </w:pPr>
            <w:r>
              <w:rPr>
                <w:noProof/>
              </w:rPr>
              <w:t>for use in the manufacture of agricultural chemistry, (animal and human) food ingredients, additives to lubricant, solvents, lamp oil and firelighter components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noProof/>
              </w:rPr>
              <w:t>ex 3826 00 10</w:t>
            </w:r>
          </w:p>
          <w:p>
            <w:pPr>
              <w:pStyle w:val="Paragraph"/>
              <w:rPr>
                <w:noProof/>
              </w:rPr>
            </w:pPr>
            <w:r>
              <w:rPr>
                <w:noProof/>
              </w:rPr>
              <w:t>ex 3826 00 10</w:t>
            </w:r>
          </w:p>
        </w:tc>
        <w:tc>
          <w:tcPr>
            <w:tcW w:w="778"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49</w:t>
            </w:r>
          </w:p>
        </w:tc>
        <w:tc>
          <w:tcPr>
            <w:tcW w:w="4800" w:type="dxa"/>
            <w:tcBorders>
              <w:left w:val="single" w:sz="2" w:space="0" w:color="auto"/>
            </w:tcBorders>
          </w:tcPr>
          <w:p>
            <w:pPr>
              <w:pStyle w:val="Paragraph"/>
              <w:rPr>
                <w:noProof/>
              </w:rPr>
            </w:pPr>
            <w:r>
              <w:rPr>
                <w:noProof/>
              </w:rPr>
              <w:t>Mixture of fatty acid methyl esters containing by weight at least:</w:t>
            </w:r>
          </w:p>
          <w:tbl>
            <w:tblPr>
              <w:tblStyle w:val="Listdash"/>
              <w:tblW w:w="0" w:type="auto"/>
              <w:tblLayout w:type="fixed"/>
              <w:tblLook w:val="0000" w:firstRow="0" w:lastRow="0" w:firstColumn="0" w:lastColumn="0" w:noHBand="0" w:noVBand="0"/>
            </w:tblPr>
            <w:tblGrid>
              <w:gridCol w:w="220"/>
              <w:gridCol w:w="3447"/>
            </w:tblGrid>
            <w:tr>
              <w:tc>
                <w:tcPr>
                  <w:tcW w:w="220" w:type="dxa"/>
                </w:tcPr>
                <w:p>
                  <w:pPr>
                    <w:pStyle w:val="Paragraph"/>
                    <w:rPr>
                      <w:noProof/>
                    </w:rPr>
                  </w:pPr>
                  <w:r>
                    <w:rPr>
                      <w:noProof/>
                    </w:rPr>
                    <w:t>—</w:t>
                  </w:r>
                </w:p>
              </w:tc>
              <w:tc>
                <w:tcPr>
                  <w:tcW w:w="3447" w:type="dxa"/>
                </w:tcPr>
                <w:p>
                  <w:pPr>
                    <w:pStyle w:val="Paragraph"/>
                    <w:rPr>
                      <w:noProof/>
                    </w:rPr>
                  </w:pPr>
                  <w:r>
                    <w:rPr>
                      <w:noProof/>
                    </w:rPr>
                    <w:t>15 % or more but not more than 32 % of C16 FAME</w:t>
                  </w:r>
                </w:p>
              </w:tc>
            </w:tr>
            <w:tr>
              <w:tc>
                <w:tcPr>
                  <w:tcW w:w="220" w:type="dxa"/>
                </w:tcPr>
                <w:p>
                  <w:pPr>
                    <w:pStyle w:val="Paragraph"/>
                    <w:rPr>
                      <w:noProof/>
                    </w:rPr>
                  </w:pPr>
                  <w:r>
                    <w:rPr>
                      <w:noProof/>
                    </w:rPr>
                    <w:t>—</w:t>
                  </w:r>
                </w:p>
              </w:tc>
              <w:tc>
                <w:tcPr>
                  <w:tcW w:w="3447" w:type="dxa"/>
                </w:tcPr>
                <w:p>
                  <w:pPr>
                    <w:pStyle w:val="Paragraph"/>
                    <w:rPr>
                      <w:noProof/>
                    </w:rPr>
                  </w:pPr>
                  <w:r>
                    <w:rPr>
                      <w:noProof/>
                    </w:rPr>
                    <w:t>65 % or more but not more than 85 % of C18 FAME</w:t>
                  </w:r>
                </w:p>
              </w:tc>
            </w:tr>
          </w:tbl>
          <w:p>
            <w:pPr>
              <w:pStyle w:val="Paragraph"/>
              <w:rPr>
                <w:noProof/>
              </w:rPr>
            </w:pPr>
            <w:r>
              <w:rPr>
                <w:noProof/>
              </w:rPr>
              <w:t>for use in the manufacture of detergents and home and personal cleaning products, agricultural chemistry, (animal and human) food ingredients, additives to lubricant, solvents, lamp oil and firelighter components </w:t>
            </w:r>
          </w:p>
          <w:p>
            <w:pPr>
              <w:pStyle w:val="Paragraph"/>
              <w:rPr>
                <w:noProof/>
              </w:rPr>
            </w:pP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3901 10 10</w:t>
            </w:r>
          </w:p>
          <w:p>
            <w:pPr>
              <w:pStyle w:val="Paragraph"/>
              <w:rPr>
                <w:noProof/>
              </w:rPr>
            </w:pPr>
            <w:r>
              <w:rPr>
                <w:noProof/>
              </w:rPr>
              <w:t>ex 3901 90 80</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High flow linear low density polyethylene-1-butene / LLDPE (CAS RN 25087-34-7) in form of powder,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melt flow rate (MFR 190 °C/2,16 kg) of 16g/10min or more, but not more than 24 g/10 min and</w:t>
                  </w:r>
                </w:p>
              </w:tc>
            </w:tr>
            <w:tr>
              <w:tc>
                <w:tcPr>
                  <w:tcW w:w="220" w:type="dxa"/>
                </w:tcPr>
                <w:p>
                  <w:pPr>
                    <w:pStyle w:val="Paragraph"/>
                    <w:rPr>
                      <w:noProof/>
                    </w:rPr>
                  </w:pPr>
                  <w:r>
                    <w:rPr>
                      <w:noProof/>
                    </w:rPr>
                    <w:t>—</w:t>
                  </w:r>
                </w:p>
              </w:tc>
              <w:tc>
                <w:tcPr>
                  <w:tcW w:w="4365" w:type="dxa"/>
                </w:tcPr>
                <w:p>
                  <w:pPr>
                    <w:pStyle w:val="Paragraph"/>
                    <w:rPr>
                      <w:noProof/>
                    </w:rPr>
                  </w:pPr>
                  <w:r>
                    <w:rPr>
                      <w:noProof/>
                    </w:rPr>
                    <w:t>a density (ASTM D 1505) of 0,922 g/cm</w:t>
                  </w:r>
                  <w:r>
                    <w:rPr>
                      <w:noProof/>
                      <w:vertAlign w:val="superscript"/>
                    </w:rPr>
                    <w:t>3</w:t>
                  </w:r>
                  <w:r>
                    <w:rPr>
                      <w:noProof/>
                    </w:rPr>
                    <w:t xml:space="preserve"> or more, but not more than 0,926 g/cm</w:t>
                  </w:r>
                  <w:r>
                    <w:rPr>
                      <w:noProof/>
                      <w:vertAlign w:val="superscript"/>
                    </w:rPr>
                    <w:t>3</w:t>
                  </w:r>
                  <w:r>
                    <w:rPr>
                      <w:noProof/>
                    </w:rPr>
                    <w:t xml:space="preserve"> and</w:t>
                  </w:r>
                </w:p>
              </w:tc>
            </w:tr>
            <w:tr>
              <w:tc>
                <w:tcPr>
                  <w:tcW w:w="220" w:type="dxa"/>
                </w:tcPr>
                <w:p>
                  <w:pPr>
                    <w:pStyle w:val="Paragraph"/>
                    <w:rPr>
                      <w:noProof/>
                    </w:rPr>
                  </w:pPr>
                  <w:r>
                    <w:rPr>
                      <w:noProof/>
                    </w:rPr>
                    <w:t>—</w:t>
                  </w:r>
                </w:p>
              </w:tc>
              <w:tc>
                <w:tcPr>
                  <w:tcW w:w="4365" w:type="dxa"/>
                </w:tcPr>
                <w:p>
                  <w:pPr>
                    <w:pStyle w:val="Paragraph"/>
                    <w:rPr>
                      <w:noProof/>
                    </w:rPr>
                  </w:pPr>
                  <w:r>
                    <w:rPr>
                      <w:noProof/>
                    </w:rPr>
                    <w:t>a vicat softening temperature of min. 94 °C</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Pr>
          <w:p>
            <w:pPr>
              <w:pStyle w:val="Paragraph"/>
              <w:rPr>
                <w:noProof/>
              </w:rPr>
            </w:pPr>
            <w:r>
              <w:rPr>
                <w:noProof/>
              </w:rPr>
              <w:t>ex 3901 10 10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Linear low-density polyethylene (LLDPE) (CAS RN 9002-88-4) in the form of powder,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not more than 5 % by weight of comonomer,</w:t>
                  </w:r>
                </w:p>
              </w:tc>
            </w:tr>
            <w:tr>
              <w:tc>
                <w:tcPr>
                  <w:tcW w:w="220" w:type="dxa"/>
                </w:tcPr>
                <w:p>
                  <w:pPr>
                    <w:pStyle w:val="Paragraph"/>
                    <w:rPr>
                      <w:noProof/>
                    </w:rPr>
                  </w:pPr>
                  <w:r>
                    <w:rPr>
                      <w:noProof/>
                    </w:rPr>
                    <w:t>—</w:t>
                  </w:r>
                </w:p>
              </w:tc>
              <w:tc>
                <w:tcPr>
                  <w:tcW w:w="4365" w:type="dxa"/>
                </w:tcPr>
                <w:p>
                  <w:pPr>
                    <w:pStyle w:val="Paragraph"/>
                    <w:rPr>
                      <w:noProof/>
                    </w:rPr>
                  </w:pPr>
                  <w:r>
                    <w:rPr>
                      <w:noProof/>
                    </w:rPr>
                    <w:t>a melt flow rate of 15 g/10 min or more, but not more than 60 g/10 min and</w:t>
                  </w:r>
                </w:p>
              </w:tc>
            </w:tr>
            <w:tr>
              <w:tc>
                <w:tcPr>
                  <w:tcW w:w="220" w:type="dxa"/>
                </w:tcPr>
                <w:p>
                  <w:pPr>
                    <w:pStyle w:val="Paragraph"/>
                    <w:rPr>
                      <w:noProof/>
                    </w:rPr>
                  </w:pPr>
                  <w:r>
                    <w:rPr>
                      <w:noProof/>
                    </w:rPr>
                    <w:t>—</w:t>
                  </w:r>
                </w:p>
              </w:tc>
              <w:tc>
                <w:tcPr>
                  <w:tcW w:w="4365" w:type="dxa"/>
                </w:tcPr>
                <w:p>
                  <w:pPr>
                    <w:pStyle w:val="Paragraph"/>
                    <w:rPr>
                      <w:noProof/>
                    </w:rPr>
                  </w:pPr>
                  <w:r>
                    <w:rPr>
                      <w:noProof/>
                    </w:rPr>
                    <w:t>a density of 0,922 g/cm</w:t>
                  </w:r>
                  <w:r>
                    <w:rPr>
                      <w:noProof/>
                      <w:vertAlign w:val="superscript"/>
                    </w:rPr>
                    <w:t>3</w:t>
                  </w:r>
                  <w:r>
                    <w:rPr>
                      <w:noProof/>
                    </w:rPr>
                    <w:t xml:space="preserve"> or more, but not more than 0,928 g/cm</w:t>
                  </w:r>
                  <w:r>
                    <w:rPr>
                      <w:noProof/>
                      <w:vertAlign w:val="superscript"/>
                    </w:rPr>
                    <w:t>3</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3901 10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Polyethylene, in the form of granules, of a specific gravity of 0,925 (± 0,0015), a melt flow index of 0,3 g/10 min (± 0,05 g/10 min), for the manufacture of blown films of a haze value not more than 6 % and an elongation at break (MD/TD) of 210/340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3901 10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Polyethylene granules, containing by weight 10 % or more but not more than 25 % of copper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3901 20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Polyethylene, in one of the forms mentioned in note 6 (b) to Chapter 39, of a specific gravity of 0,945 or more but not more than 0,985, for the manufacture of films for typewriter ribbon or similar ribbon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3901 20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Polyethylene, containing by weight 35 % or more but not more than 45 % of mica</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3901 90 80</w:t>
            </w:r>
          </w:p>
        </w:tc>
        <w:tc>
          <w:tcPr>
            <w:tcW w:w="778" w:type="dxa"/>
            <w:tcBorders>
              <w:left w:val="single" w:sz="2" w:space="0" w:color="auto"/>
            </w:tcBorders>
          </w:tcPr>
          <w:p>
            <w:pPr>
              <w:pStyle w:val="Paragraph"/>
              <w:jc w:val="center"/>
              <w:rPr>
                <w:noProof/>
              </w:rPr>
            </w:pPr>
            <w:r>
              <w:rPr>
                <w:noProof/>
              </w:rPr>
              <w:t>53</w:t>
            </w:r>
          </w:p>
        </w:tc>
        <w:tc>
          <w:tcPr>
            <w:tcW w:w="4800" w:type="dxa"/>
            <w:tcBorders>
              <w:left w:val="single" w:sz="2" w:space="0" w:color="auto"/>
            </w:tcBorders>
          </w:tcPr>
          <w:p>
            <w:pPr>
              <w:pStyle w:val="Paragraph"/>
              <w:rPr>
                <w:noProof/>
              </w:rPr>
            </w:pPr>
            <w:r>
              <w:rPr>
                <w:noProof/>
              </w:rPr>
              <w:t>Copolymer of ethylene and acrylic acid (CAS RN 9010-77-9)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acrylic acid content of 18,5 % or more but not more than 49,5 % by weight (ASTM D4094), and</w:t>
                  </w:r>
                </w:p>
              </w:tc>
            </w:tr>
            <w:tr>
              <w:tc>
                <w:tcPr>
                  <w:tcW w:w="220" w:type="dxa"/>
                </w:tcPr>
                <w:p>
                  <w:pPr>
                    <w:pStyle w:val="Paragraph"/>
                    <w:rPr>
                      <w:noProof/>
                    </w:rPr>
                  </w:pPr>
                  <w:r>
                    <w:rPr>
                      <w:noProof/>
                    </w:rPr>
                    <w:t>—</w:t>
                  </w:r>
                </w:p>
              </w:tc>
              <w:tc>
                <w:tcPr>
                  <w:tcW w:w="4365" w:type="dxa"/>
                </w:tcPr>
                <w:p>
                  <w:pPr>
                    <w:pStyle w:val="Paragraph"/>
                    <w:rPr>
                      <w:noProof/>
                    </w:rPr>
                  </w:pPr>
                  <w:r>
                    <w:rPr>
                      <w:noProof/>
                    </w:rPr>
                    <w:t>a melt flow rate of 14g/10 min (MFR 125 °C/2.16 kg, ASTM D1238) or more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3901 90 80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Zinc or sodium salt of an ethylene and acrylic acid copolymer,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acrylic acid content of 6 % or more but not more than 50 % by weight, and</w:t>
                  </w:r>
                </w:p>
              </w:tc>
            </w:tr>
            <w:tr>
              <w:tc>
                <w:tcPr>
                  <w:tcW w:w="220" w:type="dxa"/>
                </w:tcPr>
                <w:p>
                  <w:pPr>
                    <w:pStyle w:val="Paragraph"/>
                    <w:rPr>
                      <w:noProof/>
                    </w:rPr>
                  </w:pPr>
                  <w:r>
                    <w:rPr>
                      <w:noProof/>
                    </w:rPr>
                    <w:t>—</w:t>
                  </w:r>
                </w:p>
              </w:tc>
              <w:tc>
                <w:tcPr>
                  <w:tcW w:w="4365" w:type="dxa"/>
                </w:tcPr>
                <w:p>
                  <w:pPr>
                    <w:pStyle w:val="Paragraph"/>
                    <w:rPr>
                      <w:noProof/>
                    </w:rPr>
                  </w:pPr>
                  <w:r>
                    <w:rPr>
                      <w:noProof/>
                    </w:rPr>
                    <w:t>a melt flow rate of 1g/10 min or more at 190 °C/2.16 kg (measured using ASTM D1238)</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3901 90 80</w:t>
            </w:r>
          </w:p>
        </w:tc>
        <w:tc>
          <w:tcPr>
            <w:tcW w:w="778" w:type="dxa"/>
            <w:tcBorders>
              <w:left w:val="single" w:sz="2" w:space="0" w:color="auto"/>
            </w:tcBorders>
          </w:tcPr>
          <w:p>
            <w:pPr>
              <w:pStyle w:val="Paragraph"/>
              <w:jc w:val="center"/>
              <w:rPr>
                <w:noProof/>
              </w:rPr>
            </w:pPr>
            <w:r>
              <w:rPr>
                <w:noProof/>
              </w:rPr>
              <w:t>57</w:t>
            </w:r>
          </w:p>
        </w:tc>
        <w:tc>
          <w:tcPr>
            <w:tcW w:w="4800" w:type="dxa"/>
            <w:tcBorders>
              <w:left w:val="single" w:sz="2" w:space="0" w:color="auto"/>
            </w:tcBorders>
          </w:tcPr>
          <w:p>
            <w:pPr>
              <w:pStyle w:val="Paragraph"/>
              <w:rPr>
                <w:noProof/>
              </w:rPr>
            </w:pPr>
            <w:r>
              <w:rPr>
                <w:noProof/>
              </w:rPr>
              <w:t>Octene linear low-density polyethylene (LLDPE) in the form of pellets of a kind used in the co-extrusion processing of films for flexible food packaging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10 % or more but not more than 20 % by weight of octene,</w:t>
                  </w:r>
                </w:p>
              </w:tc>
            </w:tr>
            <w:tr>
              <w:tc>
                <w:tcPr>
                  <w:tcW w:w="220" w:type="dxa"/>
                </w:tcPr>
                <w:p>
                  <w:pPr>
                    <w:pStyle w:val="Paragraph"/>
                    <w:rPr>
                      <w:noProof/>
                    </w:rPr>
                  </w:pPr>
                  <w:r>
                    <w:rPr>
                      <w:noProof/>
                    </w:rPr>
                    <w:t>—</w:t>
                  </w:r>
                </w:p>
              </w:tc>
              <w:tc>
                <w:tcPr>
                  <w:tcW w:w="4365" w:type="dxa"/>
                </w:tcPr>
                <w:p>
                  <w:pPr>
                    <w:pStyle w:val="Paragraph"/>
                    <w:rPr>
                      <w:noProof/>
                    </w:rPr>
                  </w:pPr>
                  <w:r>
                    <w:rPr>
                      <w:noProof/>
                    </w:rPr>
                    <w:t>a melt flow ratio of 9,0 or more, but not more than 10,0 (using ASTM D1238 10.0/2.16),</w:t>
                  </w:r>
                </w:p>
              </w:tc>
            </w:tr>
            <w:tr>
              <w:tc>
                <w:tcPr>
                  <w:tcW w:w="220" w:type="dxa"/>
                </w:tcPr>
                <w:p>
                  <w:pPr>
                    <w:pStyle w:val="Paragraph"/>
                    <w:rPr>
                      <w:noProof/>
                    </w:rPr>
                  </w:pPr>
                  <w:r>
                    <w:rPr>
                      <w:noProof/>
                    </w:rPr>
                    <w:t>—</w:t>
                  </w:r>
                </w:p>
              </w:tc>
              <w:tc>
                <w:tcPr>
                  <w:tcW w:w="4365" w:type="dxa"/>
                </w:tcPr>
                <w:p>
                  <w:pPr>
                    <w:pStyle w:val="Paragraph"/>
                    <w:rPr>
                      <w:noProof/>
                    </w:rPr>
                  </w:pPr>
                  <w:r>
                    <w:rPr>
                      <w:noProof/>
                    </w:rPr>
                    <w:t>a melt index (190°C/2.16 kg) of 0,4 g / 10 min or more but not more than 0,6 g / 10 min,</w:t>
                  </w:r>
                </w:p>
              </w:tc>
            </w:tr>
            <w:tr>
              <w:tc>
                <w:tcPr>
                  <w:tcW w:w="220" w:type="dxa"/>
                </w:tcPr>
                <w:p>
                  <w:pPr>
                    <w:pStyle w:val="Paragraph"/>
                    <w:rPr>
                      <w:noProof/>
                    </w:rPr>
                  </w:pPr>
                  <w:r>
                    <w:rPr>
                      <w:noProof/>
                    </w:rPr>
                    <w:t>—</w:t>
                  </w:r>
                </w:p>
              </w:tc>
              <w:tc>
                <w:tcPr>
                  <w:tcW w:w="4365" w:type="dxa"/>
                </w:tcPr>
                <w:p>
                  <w:pPr>
                    <w:pStyle w:val="Paragraph"/>
                    <w:rPr>
                      <w:noProof/>
                    </w:rPr>
                  </w:pPr>
                  <w:r>
                    <w:rPr>
                      <w:noProof/>
                    </w:rPr>
                    <w:t>a density of 0,909 g/cm³ or more, but not more than 0,913 g/cm³ using ASTM D4703,</w:t>
                  </w:r>
                </w:p>
              </w:tc>
            </w:tr>
            <w:tr>
              <w:tc>
                <w:tcPr>
                  <w:tcW w:w="220" w:type="dxa"/>
                </w:tcPr>
                <w:p>
                  <w:pPr>
                    <w:pStyle w:val="Paragraph"/>
                    <w:rPr>
                      <w:noProof/>
                    </w:rPr>
                  </w:pPr>
                  <w:r>
                    <w:rPr>
                      <w:noProof/>
                    </w:rPr>
                    <w:t>—</w:t>
                  </w:r>
                </w:p>
              </w:tc>
              <w:tc>
                <w:tcPr>
                  <w:tcW w:w="4365" w:type="dxa"/>
                </w:tcPr>
                <w:p>
                  <w:pPr>
                    <w:pStyle w:val="Paragraph"/>
                    <w:rPr>
                      <w:noProof/>
                    </w:rPr>
                  </w:pPr>
                  <w:r>
                    <w:rPr>
                      <w:noProof/>
                    </w:rPr>
                    <w:t>a gel area per 24,6 cm³ of not more than 20 mm²; and</w:t>
                  </w:r>
                </w:p>
              </w:tc>
            </w:tr>
            <w:tr>
              <w:tc>
                <w:tcPr>
                  <w:tcW w:w="220" w:type="dxa"/>
                </w:tcPr>
                <w:p>
                  <w:pPr>
                    <w:pStyle w:val="Paragraph"/>
                    <w:rPr>
                      <w:noProof/>
                    </w:rPr>
                  </w:pPr>
                  <w:r>
                    <w:rPr>
                      <w:noProof/>
                    </w:rPr>
                    <w:t>—</w:t>
                  </w:r>
                </w:p>
              </w:tc>
              <w:tc>
                <w:tcPr>
                  <w:tcW w:w="4365" w:type="dxa"/>
                </w:tcPr>
                <w:p>
                  <w:pPr>
                    <w:pStyle w:val="Paragraph"/>
                    <w:rPr>
                      <w:noProof/>
                    </w:rPr>
                  </w:pPr>
                  <w:r>
                    <w:rPr>
                      <w:noProof/>
                    </w:rPr>
                    <w:t>an anti-oxidant level of not more than 240 ppm  </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3901 90 80</w:t>
            </w:r>
          </w:p>
        </w:tc>
        <w:tc>
          <w:tcPr>
            <w:tcW w:w="778" w:type="dxa"/>
            <w:tcBorders>
              <w:left w:val="single" w:sz="2" w:space="0" w:color="auto"/>
            </w:tcBorders>
          </w:tcPr>
          <w:p>
            <w:pPr>
              <w:pStyle w:val="Paragraph"/>
              <w:jc w:val="center"/>
              <w:rPr>
                <w:noProof/>
              </w:rPr>
            </w:pPr>
            <w:r>
              <w:rPr>
                <w:noProof/>
              </w:rPr>
              <w:t>63</w:t>
            </w:r>
          </w:p>
        </w:tc>
        <w:tc>
          <w:tcPr>
            <w:tcW w:w="4800" w:type="dxa"/>
            <w:tcBorders>
              <w:left w:val="single" w:sz="2" w:space="0" w:color="auto"/>
            </w:tcBorders>
          </w:tcPr>
          <w:p>
            <w:pPr>
              <w:pStyle w:val="Paragraph"/>
              <w:rPr>
                <w:noProof/>
              </w:rPr>
            </w:pPr>
            <w:r>
              <w:rPr>
                <w:noProof/>
              </w:rPr>
              <w:t>Octene linear low-density polyethylene (LLDPE) produced by a Ziegler-Natta catalyst method in the form of pellets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more than 10 % but not more than 20 % by weight of copolymer,</w:t>
                  </w:r>
                </w:p>
              </w:tc>
            </w:tr>
            <w:tr>
              <w:tc>
                <w:tcPr>
                  <w:tcW w:w="220" w:type="dxa"/>
                </w:tcPr>
                <w:p>
                  <w:pPr>
                    <w:pStyle w:val="Paragraph"/>
                    <w:rPr>
                      <w:noProof/>
                    </w:rPr>
                  </w:pPr>
                  <w:r>
                    <w:rPr>
                      <w:noProof/>
                    </w:rPr>
                    <w:t>—</w:t>
                  </w:r>
                </w:p>
              </w:tc>
              <w:tc>
                <w:tcPr>
                  <w:tcW w:w="4365" w:type="dxa"/>
                </w:tcPr>
                <w:p>
                  <w:pPr>
                    <w:pStyle w:val="Paragraph"/>
                    <w:rPr>
                      <w:noProof/>
                    </w:rPr>
                  </w:pPr>
                  <w:r>
                    <w:rPr>
                      <w:noProof/>
                    </w:rPr>
                    <w:t>a melt flow rate (MFR 190°C/2.16 kg) of 0.7 g / 10 min or more but not more than 0.9 g / 10 min, and</w:t>
                  </w:r>
                </w:p>
              </w:tc>
            </w:tr>
            <w:tr>
              <w:tc>
                <w:tcPr>
                  <w:tcW w:w="220" w:type="dxa"/>
                </w:tcPr>
                <w:p>
                  <w:pPr>
                    <w:pStyle w:val="Paragraph"/>
                    <w:rPr>
                      <w:noProof/>
                    </w:rPr>
                  </w:pPr>
                  <w:r>
                    <w:rPr>
                      <w:noProof/>
                    </w:rPr>
                    <w:t>—</w:t>
                  </w:r>
                </w:p>
              </w:tc>
              <w:tc>
                <w:tcPr>
                  <w:tcW w:w="4365" w:type="dxa"/>
                </w:tcPr>
                <w:p>
                  <w:pPr>
                    <w:pStyle w:val="Paragraph"/>
                    <w:rPr>
                      <w:noProof/>
                    </w:rPr>
                  </w:pPr>
                  <w:r>
                    <w:rPr>
                      <w:noProof/>
                    </w:rPr>
                    <w:t>a density (ASTM D4703) of 0,911 g/cm³ or more, but not more than 0,913 g/cm³</w:t>
                  </w:r>
                </w:p>
              </w:tc>
            </w:tr>
          </w:tbl>
          <w:p>
            <w:pPr>
              <w:pStyle w:val="Paragraph"/>
              <w:rPr>
                <w:noProof/>
              </w:rPr>
            </w:pPr>
            <w:r>
              <w:rPr>
                <w:noProof/>
              </w:rPr>
              <w:t>for use in the co-extrusion processing of films for flexible food packaging</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3901 90 80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Linear low-density polyethylene ( LLDPE) (CAS RN 9002-88-4) in the form of powder,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more than 5 %, but not more than 8 % by weight of comonomer,</w:t>
                  </w:r>
                </w:p>
              </w:tc>
            </w:tr>
            <w:tr>
              <w:tc>
                <w:tcPr>
                  <w:tcW w:w="220" w:type="dxa"/>
                </w:tcPr>
                <w:p>
                  <w:pPr>
                    <w:pStyle w:val="Paragraph"/>
                    <w:rPr>
                      <w:noProof/>
                    </w:rPr>
                  </w:pPr>
                  <w:r>
                    <w:rPr>
                      <w:noProof/>
                    </w:rPr>
                    <w:t>—</w:t>
                  </w:r>
                </w:p>
              </w:tc>
              <w:tc>
                <w:tcPr>
                  <w:tcW w:w="4365" w:type="dxa"/>
                </w:tcPr>
                <w:p>
                  <w:pPr>
                    <w:pStyle w:val="Paragraph"/>
                    <w:rPr>
                      <w:noProof/>
                    </w:rPr>
                  </w:pPr>
                  <w:r>
                    <w:rPr>
                      <w:noProof/>
                    </w:rPr>
                    <w:t>a melt flow rate of 15 g/10 min or more, but not more than 60 g/10 min and</w:t>
                  </w:r>
                </w:p>
              </w:tc>
            </w:tr>
            <w:tr>
              <w:tc>
                <w:tcPr>
                  <w:tcW w:w="220" w:type="dxa"/>
                </w:tcPr>
                <w:p>
                  <w:pPr>
                    <w:pStyle w:val="Paragraph"/>
                    <w:rPr>
                      <w:noProof/>
                    </w:rPr>
                  </w:pPr>
                  <w:r>
                    <w:rPr>
                      <w:noProof/>
                    </w:rPr>
                    <w:t>—</w:t>
                  </w:r>
                </w:p>
              </w:tc>
              <w:tc>
                <w:tcPr>
                  <w:tcW w:w="4365" w:type="dxa"/>
                </w:tcPr>
                <w:p>
                  <w:pPr>
                    <w:pStyle w:val="Paragraph"/>
                    <w:rPr>
                      <w:noProof/>
                    </w:rPr>
                  </w:pPr>
                  <w:r>
                    <w:rPr>
                      <w:noProof/>
                    </w:rPr>
                    <w:t>a density of 0,922 g/cm</w:t>
                  </w:r>
                  <w:r>
                    <w:rPr>
                      <w:noProof/>
                      <w:vertAlign w:val="superscript"/>
                    </w:rPr>
                    <w:t>3</w:t>
                  </w:r>
                  <w:r>
                    <w:rPr>
                      <w:noProof/>
                    </w:rPr>
                    <w:t xml:space="preserve"> or more, but not more than 0,928 g/cm</w:t>
                  </w:r>
                  <w:r>
                    <w:rPr>
                      <w:noProof/>
                      <w:vertAlign w:val="superscript"/>
                    </w:rPr>
                    <w:t>3</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3901 90 80</w:t>
            </w:r>
          </w:p>
        </w:tc>
        <w:tc>
          <w:tcPr>
            <w:tcW w:w="778" w:type="dxa"/>
            <w:tcBorders>
              <w:left w:val="single" w:sz="2" w:space="0" w:color="auto"/>
            </w:tcBorders>
          </w:tcPr>
          <w:p>
            <w:pPr>
              <w:pStyle w:val="Paragraph"/>
              <w:jc w:val="center"/>
              <w:rPr>
                <w:noProof/>
              </w:rPr>
            </w:pPr>
            <w:r>
              <w:rPr>
                <w:noProof/>
              </w:rPr>
              <w:t>67</w:t>
            </w:r>
          </w:p>
        </w:tc>
        <w:tc>
          <w:tcPr>
            <w:tcW w:w="4800" w:type="dxa"/>
            <w:tcBorders>
              <w:left w:val="single" w:sz="2" w:space="0" w:color="auto"/>
            </w:tcBorders>
          </w:tcPr>
          <w:p>
            <w:pPr>
              <w:pStyle w:val="Paragraph"/>
              <w:rPr>
                <w:noProof/>
              </w:rPr>
            </w:pPr>
            <w:r>
              <w:rPr>
                <w:noProof/>
              </w:rPr>
              <w:t>Copolymer made exclusively from ethylene and methacrylic acid monomers in which the methacrylic acid content is 11 % by weight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3901 90 80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Ethylene maleic anhydride copolymer, whether or not containing another olefin comonomer, with a melt flow rate of 1,3g/10 min or more at 190 °C/2,16 kg (measured using ASTM D1238)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3901 90 80</w:t>
            </w:r>
          </w:p>
        </w:tc>
        <w:tc>
          <w:tcPr>
            <w:tcW w:w="778" w:type="dxa"/>
            <w:tcBorders>
              <w:left w:val="single" w:sz="2" w:space="0" w:color="auto"/>
            </w:tcBorders>
          </w:tcPr>
          <w:p>
            <w:pPr>
              <w:pStyle w:val="Paragraph"/>
              <w:jc w:val="center"/>
              <w:rPr>
                <w:noProof/>
              </w:rPr>
            </w:pPr>
            <w:r>
              <w:rPr>
                <w:noProof/>
              </w:rPr>
              <w:t>73</w:t>
            </w:r>
          </w:p>
        </w:tc>
        <w:tc>
          <w:tcPr>
            <w:tcW w:w="4800" w:type="dxa"/>
            <w:tcBorders>
              <w:left w:val="single" w:sz="2" w:space="0" w:color="auto"/>
            </w:tcBorders>
          </w:tcPr>
          <w:p>
            <w:pPr>
              <w:pStyle w:val="Paragraph"/>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80 % or more, but not more than 94 % of chlorinated polyethylene (CAS RN 64754-90-1) and</w:t>
                  </w:r>
                </w:p>
              </w:tc>
            </w:tr>
            <w:tr>
              <w:tc>
                <w:tcPr>
                  <w:tcW w:w="220" w:type="dxa"/>
                </w:tcPr>
                <w:p>
                  <w:pPr>
                    <w:pStyle w:val="Paragraph"/>
                    <w:rPr>
                      <w:noProof/>
                    </w:rPr>
                  </w:pPr>
                  <w:r>
                    <w:rPr>
                      <w:noProof/>
                    </w:rPr>
                    <w:t>—</w:t>
                  </w:r>
                </w:p>
              </w:tc>
              <w:tc>
                <w:tcPr>
                  <w:tcW w:w="4365" w:type="dxa"/>
                </w:tcPr>
                <w:p>
                  <w:pPr>
                    <w:pStyle w:val="Paragraph"/>
                    <w:rPr>
                      <w:noProof/>
                    </w:rPr>
                  </w:pPr>
                  <w:r>
                    <w:rPr>
                      <w:noProof/>
                    </w:rPr>
                    <w:t>6 % or more, but not more than 20 % of styrene-acrylic copolymer (CAS RN 27136-15-8)</w:t>
                  </w:r>
                </w:p>
              </w:tc>
            </w:tr>
          </w:tbl>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3901 90 80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Block copolymer of ethylene with octene in the form of pellets:</w:t>
            </w:r>
          </w:p>
          <w:tbl>
            <w:tblPr>
              <w:tblStyle w:val="Listdash"/>
              <w:tblW w:w="0" w:type="auto"/>
              <w:tblLayout w:type="fixed"/>
              <w:tblLook w:val="0000" w:firstRow="0" w:lastRow="0" w:firstColumn="0" w:lastColumn="0" w:noHBand="0" w:noVBand="0"/>
            </w:tblPr>
            <w:tblGrid>
              <w:gridCol w:w="220"/>
              <w:gridCol w:w="4255"/>
            </w:tblGrid>
            <w:tr>
              <w:tc>
                <w:tcPr>
                  <w:tcW w:w="220" w:type="dxa"/>
                </w:tcPr>
                <w:p>
                  <w:pPr>
                    <w:pStyle w:val="Paragraph"/>
                    <w:rPr>
                      <w:noProof/>
                    </w:rPr>
                  </w:pPr>
                  <w:r>
                    <w:rPr>
                      <w:noProof/>
                    </w:rPr>
                    <w:t>—</w:t>
                  </w:r>
                </w:p>
              </w:tc>
              <w:tc>
                <w:tcPr>
                  <w:tcW w:w="4255" w:type="dxa"/>
                </w:tcPr>
                <w:p>
                  <w:pPr>
                    <w:pStyle w:val="Paragraph"/>
                    <w:rPr>
                      <w:noProof/>
                    </w:rPr>
                  </w:pPr>
                  <w:r>
                    <w:rPr>
                      <w:noProof/>
                    </w:rPr>
                    <w:t>with a specific gravity of 0,862 or more, but not more than 0,865,</w:t>
                  </w:r>
                </w:p>
              </w:tc>
            </w:tr>
            <w:tr>
              <w:tc>
                <w:tcPr>
                  <w:tcW w:w="220" w:type="dxa"/>
                </w:tcPr>
                <w:p>
                  <w:pPr>
                    <w:pStyle w:val="Paragraph"/>
                    <w:rPr>
                      <w:noProof/>
                    </w:rPr>
                  </w:pPr>
                  <w:r>
                    <w:rPr>
                      <w:noProof/>
                    </w:rPr>
                    <w:t>—</w:t>
                  </w:r>
                </w:p>
              </w:tc>
              <w:tc>
                <w:tcPr>
                  <w:tcW w:w="4255" w:type="dxa"/>
                </w:tcPr>
                <w:p>
                  <w:pPr>
                    <w:pStyle w:val="Paragraph"/>
                    <w:rPr>
                      <w:noProof/>
                    </w:rPr>
                  </w:pPr>
                  <w:r>
                    <w:rPr>
                      <w:noProof/>
                    </w:rPr>
                    <w:t>able to stretch to at least 200 % its original length,</w:t>
                  </w:r>
                </w:p>
              </w:tc>
            </w:tr>
            <w:tr>
              <w:tc>
                <w:tcPr>
                  <w:tcW w:w="220" w:type="dxa"/>
                </w:tcPr>
                <w:p>
                  <w:pPr>
                    <w:pStyle w:val="Paragraph"/>
                    <w:rPr>
                      <w:noProof/>
                    </w:rPr>
                  </w:pPr>
                  <w:r>
                    <w:rPr>
                      <w:noProof/>
                    </w:rPr>
                    <w:t>—</w:t>
                  </w:r>
                </w:p>
              </w:tc>
              <w:tc>
                <w:tcPr>
                  <w:tcW w:w="4255" w:type="dxa"/>
                </w:tcPr>
                <w:p>
                  <w:pPr>
                    <w:pStyle w:val="Paragraph"/>
                    <w:rPr>
                      <w:noProof/>
                    </w:rPr>
                  </w:pPr>
                  <w:r>
                    <w:rPr>
                      <w:noProof/>
                    </w:rPr>
                    <w:t>with a hysteresis of 50 % (±10 %),</w:t>
                  </w:r>
                </w:p>
              </w:tc>
            </w:tr>
            <w:tr>
              <w:tc>
                <w:tcPr>
                  <w:tcW w:w="220" w:type="dxa"/>
                </w:tcPr>
                <w:p>
                  <w:pPr>
                    <w:pStyle w:val="Paragraph"/>
                    <w:rPr>
                      <w:noProof/>
                    </w:rPr>
                  </w:pPr>
                  <w:r>
                    <w:rPr>
                      <w:noProof/>
                    </w:rPr>
                    <w:t>—</w:t>
                  </w:r>
                </w:p>
              </w:tc>
              <w:tc>
                <w:tcPr>
                  <w:tcW w:w="4255" w:type="dxa"/>
                </w:tcPr>
                <w:p>
                  <w:pPr>
                    <w:pStyle w:val="Paragraph"/>
                    <w:rPr>
                      <w:noProof/>
                    </w:rPr>
                  </w:pPr>
                  <w:r>
                    <w:rPr>
                      <w:noProof/>
                    </w:rPr>
                    <w:t>with permanent deformation of not more than 20 %,</w:t>
                  </w:r>
                </w:p>
              </w:tc>
            </w:tr>
          </w:tbl>
          <w:p>
            <w:pPr>
              <w:pStyle w:val="Paragraph"/>
              <w:rPr>
                <w:noProof/>
              </w:rPr>
            </w:pPr>
            <w:r>
              <w:rPr>
                <w:noProof/>
              </w:rPr>
              <w:t>for use in the manufacture of napkin liners for babies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3901 90 80</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Ionomer resin consisting of a salt of a copolymer of ethylene with methacrylic acid</w:t>
            </w:r>
          </w:p>
        </w:tc>
        <w:tc>
          <w:tcPr>
            <w:tcW w:w="1080" w:type="dxa"/>
            <w:tcBorders>
              <w:left w:val="single" w:sz="2" w:space="0" w:color="auto"/>
            </w:tcBorders>
          </w:tcPr>
          <w:p>
            <w:pPr>
              <w:pStyle w:val="Paragraph"/>
              <w:rPr>
                <w:noProof/>
              </w:rPr>
            </w:pPr>
            <w:r>
              <w:rPr>
                <w:noProof/>
              </w:rPr>
              <w:t>4 %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3901 90 80</w:t>
            </w:r>
          </w:p>
        </w:tc>
        <w:tc>
          <w:tcPr>
            <w:tcW w:w="778" w:type="dxa"/>
            <w:tcBorders>
              <w:left w:val="single" w:sz="2" w:space="0" w:color="auto"/>
            </w:tcBorders>
          </w:tcPr>
          <w:p>
            <w:pPr>
              <w:pStyle w:val="Paragraph"/>
              <w:jc w:val="center"/>
              <w:rPr>
                <w:noProof/>
              </w:rPr>
            </w:pPr>
            <w:r>
              <w:rPr>
                <w:noProof/>
              </w:rPr>
              <w:t>92</w:t>
            </w:r>
          </w:p>
        </w:tc>
        <w:tc>
          <w:tcPr>
            <w:tcW w:w="4800" w:type="dxa"/>
            <w:tcBorders>
              <w:left w:val="single" w:sz="2" w:space="0" w:color="auto"/>
            </w:tcBorders>
          </w:tcPr>
          <w:p>
            <w:pPr>
              <w:pStyle w:val="Paragraph"/>
              <w:rPr>
                <w:noProof/>
              </w:rPr>
            </w:pPr>
            <w:r>
              <w:rPr>
                <w:noProof/>
              </w:rPr>
              <w:t>Chlorosulphonated polyethylene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3901 90 80</w:t>
            </w:r>
          </w:p>
        </w:tc>
        <w:tc>
          <w:tcPr>
            <w:tcW w:w="778" w:type="dxa"/>
            <w:tcBorders>
              <w:left w:val="single" w:sz="2" w:space="0" w:color="auto"/>
            </w:tcBorders>
          </w:tcPr>
          <w:p>
            <w:pPr>
              <w:pStyle w:val="Paragraph"/>
              <w:jc w:val="center"/>
              <w:rPr>
                <w:noProof/>
              </w:rPr>
            </w:pPr>
            <w:r>
              <w:rPr>
                <w:noProof/>
              </w:rPr>
              <w:t>93</w:t>
            </w:r>
          </w:p>
        </w:tc>
        <w:tc>
          <w:tcPr>
            <w:tcW w:w="4800" w:type="dxa"/>
            <w:tcBorders>
              <w:left w:val="single" w:sz="2" w:space="0" w:color="auto"/>
            </w:tcBorders>
          </w:tcPr>
          <w:p>
            <w:pPr>
              <w:pStyle w:val="Paragraph"/>
              <w:rPr>
                <w:noProof/>
              </w:rPr>
            </w:pPr>
            <w:r>
              <w:rPr>
                <w:noProof/>
              </w:rPr>
              <w:t>Copolymer of ethylene, vinyl acetate and carbon monoxide, for use as a plasticiser in the manufacture of roof sheets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3901 90 80</w:t>
            </w:r>
          </w:p>
        </w:tc>
        <w:tc>
          <w:tcPr>
            <w:tcW w:w="778" w:type="dxa"/>
            <w:tcBorders>
              <w:left w:val="single" w:sz="2" w:space="0" w:color="auto"/>
            </w:tcBorders>
          </w:tcPr>
          <w:p>
            <w:pPr>
              <w:pStyle w:val="Paragraph"/>
              <w:jc w:val="center"/>
              <w:rPr>
                <w:noProof/>
              </w:rPr>
            </w:pPr>
            <w:r>
              <w:rPr>
                <w:noProof/>
              </w:rPr>
              <w:t>94</w:t>
            </w:r>
          </w:p>
        </w:tc>
        <w:tc>
          <w:tcPr>
            <w:tcW w:w="4800" w:type="dxa"/>
            <w:tcBorders>
              <w:left w:val="single" w:sz="2" w:space="0" w:color="auto"/>
            </w:tcBorders>
          </w:tcPr>
          <w:p>
            <w:pPr>
              <w:pStyle w:val="Paragraph"/>
              <w:rPr>
                <w:noProof/>
              </w:rPr>
            </w:pPr>
            <w:r>
              <w:rPr>
                <w:noProof/>
              </w:rPr>
              <w:t>Mixtures of A-B block copolymer of polystyrene and ethylene-butylene copolymer and A-B-A block copolymer of polystyrene, ethylene-butylene copolymer and polystyrene, containing by weight not more than 35 % of styrene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3901 90 80</w:t>
            </w:r>
          </w:p>
        </w:tc>
        <w:tc>
          <w:tcPr>
            <w:tcW w:w="778" w:type="dxa"/>
            <w:tcBorders>
              <w:left w:val="single" w:sz="2" w:space="0" w:color="auto"/>
            </w:tcBorders>
          </w:tcPr>
          <w:p>
            <w:pPr>
              <w:pStyle w:val="Paragraph"/>
              <w:jc w:val="center"/>
              <w:rPr>
                <w:noProof/>
              </w:rPr>
            </w:pPr>
            <w:r>
              <w:rPr>
                <w:noProof/>
              </w:rPr>
              <w:t>97</w:t>
            </w:r>
          </w:p>
        </w:tc>
        <w:tc>
          <w:tcPr>
            <w:tcW w:w="4800" w:type="dxa"/>
            <w:tcBorders>
              <w:left w:val="single" w:sz="2" w:space="0" w:color="auto"/>
            </w:tcBorders>
          </w:tcPr>
          <w:p>
            <w:pPr>
              <w:pStyle w:val="Paragraph"/>
              <w:rPr>
                <w:noProof/>
              </w:rPr>
            </w:pPr>
            <w:r>
              <w:rPr>
                <w:noProof/>
              </w:rPr>
              <w:t>Chlorinated polyethylene, in the form of powder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3902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Polypropylene containing no plasticiser and not more than:</w:t>
            </w:r>
          </w:p>
          <w:tbl>
            <w:tblPr>
              <w:tblStyle w:val="Listdash"/>
              <w:tblW w:w="0" w:type="auto"/>
              <w:tblLayout w:type="fixed"/>
              <w:tblLook w:val="0000" w:firstRow="0" w:lastRow="0" w:firstColumn="0" w:lastColumn="0" w:noHBand="0" w:noVBand="0"/>
            </w:tblPr>
            <w:tblGrid>
              <w:gridCol w:w="220"/>
              <w:gridCol w:w="1580"/>
            </w:tblGrid>
            <w:tr>
              <w:tc>
                <w:tcPr>
                  <w:tcW w:w="220" w:type="dxa"/>
                </w:tcPr>
                <w:p>
                  <w:pPr>
                    <w:pStyle w:val="Paragraph"/>
                    <w:rPr>
                      <w:noProof/>
                    </w:rPr>
                  </w:pPr>
                  <w:r>
                    <w:rPr>
                      <w:noProof/>
                    </w:rPr>
                    <w:t>—</w:t>
                  </w:r>
                </w:p>
              </w:tc>
              <w:tc>
                <w:tcPr>
                  <w:tcW w:w="1580" w:type="dxa"/>
                </w:tcPr>
                <w:p>
                  <w:pPr>
                    <w:pStyle w:val="Paragraph"/>
                    <w:rPr>
                      <w:noProof/>
                    </w:rPr>
                  </w:pPr>
                  <w:r>
                    <w:rPr>
                      <w:noProof/>
                    </w:rPr>
                    <w:t>7 mg/kg of aluminium,</w:t>
                  </w:r>
                </w:p>
              </w:tc>
            </w:tr>
            <w:tr>
              <w:tc>
                <w:tcPr>
                  <w:tcW w:w="220" w:type="dxa"/>
                </w:tcPr>
                <w:p>
                  <w:pPr>
                    <w:pStyle w:val="Paragraph"/>
                    <w:rPr>
                      <w:noProof/>
                    </w:rPr>
                  </w:pPr>
                  <w:r>
                    <w:rPr>
                      <w:noProof/>
                    </w:rPr>
                    <w:t>—</w:t>
                  </w:r>
                </w:p>
              </w:tc>
              <w:tc>
                <w:tcPr>
                  <w:tcW w:w="1580" w:type="dxa"/>
                </w:tcPr>
                <w:p>
                  <w:pPr>
                    <w:pStyle w:val="Paragraph"/>
                    <w:rPr>
                      <w:noProof/>
                    </w:rPr>
                  </w:pPr>
                  <w:r>
                    <w:rPr>
                      <w:noProof/>
                    </w:rPr>
                    <w:t>2 mg/kg of iron,</w:t>
                  </w:r>
                </w:p>
              </w:tc>
            </w:tr>
            <w:tr>
              <w:tc>
                <w:tcPr>
                  <w:tcW w:w="220" w:type="dxa"/>
                </w:tcPr>
                <w:p>
                  <w:pPr>
                    <w:pStyle w:val="Paragraph"/>
                    <w:rPr>
                      <w:noProof/>
                    </w:rPr>
                  </w:pPr>
                  <w:r>
                    <w:rPr>
                      <w:noProof/>
                    </w:rPr>
                    <w:t>—</w:t>
                  </w:r>
                </w:p>
              </w:tc>
              <w:tc>
                <w:tcPr>
                  <w:tcW w:w="1580" w:type="dxa"/>
                </w:tcPr>
                <w:p>
                  <w:pPr>
                    <w:pStyle w:val="Paragraph"/>
                    <w:rPr>
                      <w:noProof/>
                    </w:rPr>
                  </w:pPr>
                  <w:r>
                    <w:rPr>
                      <w:noProof/>
                    </w:rPr>
                    <w:t>1 mg/kg of magnesium,</w:t>
                  </w:r>
                </w:p>
              </w:tc>
            </w:tr>
            <w:tr>
              <w:tc>
                <w:tcPr>
                  <w:tcW w:w="220" w:type="dxa"/>
                </w:tcPr>
                <w:p>
                  <w:pPr>
                    <w:pStyle w:val="Paragraph"/>
                    <w:rPr>
                      <w:noProof/>
                    </w:rPr>
                  </w:pPr>
                  <w:r>
                    <w:rPr>
                      <w:noProof/>
                    </w:rPr>
                    <w:t>—</w:t>
                  </w:r>
                </w:p>
              </w:tc>
              <w:tc>
                <w:tcPr>
                  <w:tcW w:w="1580" w:type="dxa"/>
                </w:tcPr>
                <w:p>
                  <w:pPr>
                    <w:pStyle w:val="Paragraph"/>
                    <w:rPr>
                      <w:noProof/>
                    </w:rPr>
                  </w:pPr>
                  <w:r>
                    <w:rPr>
                      <w:noProof/>
                    </w:rPr>
                    <w:t>8 mg/kg of chloride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3902 10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Polypropylene, containing no plasticiser,</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a melting point of more than 150 °C (as determined by the ASTM D 3417 method),</w:t>
                  </w:r>
                </w:p>
              </w:tc>
            </w:tr>
            <w:tr>
              <w:tc>
                <w:tcPr>
                  <w:tcW w:w="220" w:type="dxa"/>
                </w:tcPr>
                <w:p>
                  <w:pPr>
                    <w:pStyle w:val="Paragraph"/>
                    <w:rPr>
                      <w:noProof/>
                    </w:rPr>
                  </w:pPr>
                  <w:r>
                    <w:rPr>
                      <w:noProof/>
                    </w:rPr>
                    <w:t>—</w:t>
                  </w:r>
                </w:p>
              </w:tc>
              <w:tc>
                <w:tcPr>
                  <w:tcW w:w="4365" w:type="dxa"/>
                </w:tcPr>
                <w:p>
                  <w:pPr>
                    <w:pStyle w:val="Paragraph"/>
                    <w:rPr>
                      <w:noProof/>
                    </w:rPr>
                  </w:pPr>
                  <w:r>
                    <w:rPr>
                      <w:noProof/>
                    </w:rPr>
                    <w:t>of a heat of fusion of 15 J/g or more but not more than 70 J/g,</w:t>
                  </w:r>
                </w:p>
              </w:tc>
            </w:tr>
            <w:tr>
              <w:tc>
                <w:tcPr>
                  <w:tcW w:w="220" w:type="dxa"/>
                </w:tcPr>
                <w:p>
                  <w:pPr>
                    <w:pStyle w:val="Paragraph"/>
                    <w:rPr>
                      <w:noProof/>
                    </w:rPr>
                  </w:pPr>
                  <w:r>
                    <w:rPr>
                      <w:noProof/>
                    </w:rPr>
                    <w:t>—</w:t>
                  </w:r>
                </w:p>
              </w:tc>
              <w:tc>
                <w:tcPr>
                  <w:tcW w:w="4365" w:type="dxa"/>
                </w:tcPr>
                <w:p>
                  <w:pPr>
                    <w:pStyle w:val="Paragraph"/>
                    <w:rPr>
                      <w:noProof/>
                    </w:rPr>
                  </w:pPr>
                  <w:r>
                    <w:rPr>
                      <w:noProof/>
                    </w:rPr>
                    <w:t>of an elongation at break of 1 000 % or more (as determined by the ASTM D 638 method),</w:t>
                  </w:r>
                </w:p>
              </w:tc>
            </w:tr>
            <w:tr>
              <w:tc>
                <w:tcPr>
                  <w:tcW w:w="220" w:type="dxa"/>
                </w:tcPr>
                <w:p>
                  <w:pPr>
                    <w:pStyle w:val="Paragraph"/>
                    <w:rPr>
                      <w:noProof/>
                    </w:rPr>
                  </w:pPr>
                  <w:r>
                    <w:rPr>
                      <w:noProof/>
                    </w:rPr>
                    <w:t>—</w:t>
                  </w:r>
                </w:p>
              </w:tc>
              <w:tc>
                <w:tcPr>
                  <w:tcW w:w="4365" w:type="dxa"/>
                </w:tcPr>
                <w:p>
                  <w:pPr>
                    <w:pStyle w:val="Paragraph"/>
                    <w:rPr>
                      <w:noProof/>
                    </w:rPr>
                  </w:pPr>
                  <w:r>
                    <w:rPr>
                      <w:noProof/>
                    </w:rPr>
                    <w:t>of a tensile modulus of 69 MPa or more but not more than 379 MPa (as determined by the ASTM D 638 method)</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3902 10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Polypropylene, containing not more than 1 mg/kg of aluminium, 0,05 mg/kg of iron, 1 mg/kg of magnesium and 1 mg/kg of chloride, for use in the manufacture of packaging for disposable contact lenses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3902 10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Polypropylene, containing no plasticiser:</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a tensile strength: of 32-60 MPa (as determined by the ASTM D638 method); </w:t>
                  </w:r>
                </w:p>
              </w:tc>
            </w:tr>
            <w:tr>
              <w:tc>
                <w:tcPr>
                  <w:tcW w:w="220" w:type="dxa"/>
                </w:tcPr>
                <w:p>
                  <w:pPr>
                    <w:pStyle w:val="Paragraph"/>
                    <w:rPr>
                      <w:noProof/>
                    </w:rPr>
                  </w:pPr>
                  <w:r>
                    <w:rPr>
                      <w:noProof/>
                    </w:rPr>
                    <w:t>—</w:t>
                  </w:r>
                </w:p>
              </w:tc>
              <w:tc>
                <w:tcPr>
                  <w:tcW w:w="4365" w:type="dxa"/>
                </w:tcPr>
                <w:p>
                  <w:pPr>
                    <w:pStyle w:val="Paragraph"/>
                    <w:rPr>
                      <w:noProof/>
                    </w:rPr>
                  </w:pPr>
                  <w:r>
                    <w:rPr>
                      <w:noProof/>
                    </w:rPr>
                    <w:t>of a flexural strength of 50-90 MPa (as determined by the ASTM D790 method); </w:t>
                  </w:r>
                </w:p>
              </w:tc>
            </w:tr>
            <w:tr>
              <w:tc>
                <w:tcPr>
                  <w:tcW w:w="220" w:type="dxa"/>
                </w:tcPr>
                <w:p>
                  <w:pPr>
                    <w:pStyle w:val="Paragraph"/>
                    <w:rPr>
                      <w:noProof/>
                    </w:rPr>
                  </w:pPr>
                  <w:r>
                    <w:rPr>
                      <w:noProof/>
                    </w:rPr>
                    <w:t>—</w:t>
                  </w:r>
                </w:p>
              </w:tc>
              <w:tc>
                <w:tcPr>
                  <w:tcW w:w="4365" w:type="dxa"/>
                </w:tcPr>
                <w:p>
                  <w:pPr>
                    <w:pStyle w:val="Paragraph"/>
                    <w:rPr>
                      <w:noProof/>
                    </w:rPr>
                  </w:pPr>
                  <w:r>
                    <w:rPr>
                      <w:noProof/>
                    </w:rPr>
                    <w:t>of a Melt Flow Rate (MFR) at 230 °C/ 2,16 kg of 5-15 g/10 min (as determined by the ASTM D1238 method);  </w:t>
                  </w:r>
                </w:p>
              </w:tc>
            </w:tr>
            <w:tr>
              <w:tc>
                <w:tcPr>
                  <w:tcW w:w="220" w:type="dxa"/>
                </w:tcPr>
                <w:p>
                  <w:pPr>
                    <w:pStyle w:val="Paragraph"/>
                    <w:rPr>
                      <w:noProof/>
                    </w:rPr>
                  </w:pPr>
                  <w:r>
                    <w:rPr>
                      <w:noProof/>
                    </w:rPr>
                    <w:t>—</w:t>
                  </w:r>
                </w:p>
              </w:tc>
              <w:tc>
                <w:tcPr>
                  <w:tcW w:w="4365" w:type="dxa"/>
                </w:tcPr>
                <w:p>
                  <w:pPr>
                    <w:pStyle w:val="Paragraph"/>
                    <w:rPr>
                      <w:noProof/>
                    </w:rPr>
                  </w:pPr>
                  <w:r>
                    <w:rPr>
                      <w:noProof/>
                    </w:rPr>
                    <w:t>with 40 % or more but not more than 80 % by weight of polypropylene,</w:t>
                  </w:r>
                </w:p>
              </w:tc>
            </w:tr>
            <w:tr>
              <w:tc>
                <w:tcPr>
                  <w:tcW w:w="220" w:type="dxa"/>
                </w:tcPr>
                <w:p>
                  <w:pPr>
                    <w:pStyle w:val="Paragraph"/>
                    <w:rPr>
                      <w:noProof/>
                    </w:rPr>
                  </w:pPr>
                  <w:r>
                    <w:rPr>
                      <w:noProof/>
                    </w:rPr>
                    <w:t>—</w:t>
                  </w:r>
                </w:p>
              </w:tc>
              <w:tc>
                <w:tcPr>
                  <w:tcW w:w="4365" w:type="dxa"/>
                </w:tcPr>
                <w:p>
                  <w:pPr>
                    <w:pStyle w:val="Paragraph"/>
                    <w:rPr>
                      <w:noProof/>
                    </w:rPr>
                  </w:pPr>
                  <w:r>
                    <w:rPr>
                      <w:noProof/>
                    </w:rPr>
                    <w:t>with 10 % or more but not more than 30 % by weight of glass fibre,</w:t>
                  </w:r>
                </w:p>
              </w:tc>
            </w:tr>
            <w:tr>
              <w:tc>
                <w:tcPr>
                  <w:tcW w:w="220" w:type="dxa"/>
                </w:tcPr>
                <w:p>
                  <w:pPr>
                    <w:pStyle w:val="Paragraph"/>
                    <w:rPr>
                      <w:noProof/>
                    </w:rPr>
                  </w:pPr>
                  <w:r>
                    <w:rPr>
                      <w:noProof/>
                    </w:rPr>
                    <w:t>—</w:t>
                  </w:r>
                </w:p>
              </w:tc>
              <w:tc>
                <w:tcPr>
                  <w:tcW w:w="4365" w:type="dxa"/>
                </w:tcPr>
                <w:p>
                  <w:pPr>
                    <w:pStyle w:val="Paragraph"/>
                    <w:rPr>
                      <w:noProof/>
                    </w:rPr>
                  </w:pPr>
                  <w:r>
                    <w:rPr>
                      <w:noProof/>
                    </w:rPr>
                    <w:t>with 10 % or more but not more than 30 % by weight of mica</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3902 10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High isotactic polypropylene (HIPP), whether or not coloured, intended for the manufacture of plastic components for air freshener with the following properties: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density of 0,880 g/cm</w:t>
                  </w:r>
                  <w:r>
                    <w:rPr>
                      <w:noProof/>
                      <w:vertAlign w:val="superscript"/>
                    </w:rPr>
                    <w:t>3</w:t>
                  </w:r>
                  <w:r>
                    <w:rPr>
                      <w:noProof/>
                    </w:rPr>
                    <w:t xml:space="preserve"> or more but not more than 0,913 g/cm</w:t>
                  </w:r>
                  <w:r>
                    <w:rPr>
                      <w:noProof/>
                      <w:vertAlign w:val="superscript"/>
                    </w:rPr>
                    <w:t>3</w:t>
                  </w:r>
                  <w:r>
                    <w:rPr>
                      <w:noProof/>
                    </w:rPr>
                    <w:t>(as determined by test method ASTM D1505),</w:t>
                  </w:r>
                </w:p>
              </w:tc>
            </w:tr>
            <w:tr>
              <w:tc>
                <w:tcPr>
                  <w:tcW w:w="220" w:type="dxa"/>
                </w:tcPr>
                <w:p>
                  <w:pPr>
                    <w:pStyle w:val="Paragraph"/>
                    <w:rPr>
                      <w:noProof/>
                    </w:rPr>
                  </w:pPr>
                  <w:r>
                    <w:rPr>
                      <w:noProof/>
                    </w:rPr>
                    <w:t>—</w:t>
                  </w:r>
                </w:p>
              </w:tc>
              <w:tc>
                <w:tcPr>
                  <w:tcW w:w="4365" w:type="dxa"/>
                </w:tcPr>
                <w:p>
                  <w:pPr>
                    <w:pStyle w:val="Paragraph"/>
                    <w:rPr>
                      <w:noProof/>
                    </w:rPr>
                  </w:pPr>
                  <w:r>
                    <w:rPr>
                      <w:noProof/>
                    </w:rPr>
                    <w:t>a tensile strength at yield of 350 kg/cm</w:t>
                  </w:r>
                  <w:r>
                    <w:rPr>
                      <w:noProof/>
                      <w:vertAlign w:val="superscript"/>
                    </w:rPr>
                    <w:t>2</w:t>
                  </w:r>
                  <w:r>
                    <w:rPr>
                      <w:noProof/>
                    </w:rPr>
                    <w:t xml:space="preserve"> or more but not more than 390 kg/cm</w:t>
                  </w:r>
                  <w:r>
                    <w:rPr>
                      <w:noProof/>
                      <w:vertAlign w:val="superscript"/>
                    </w:rPr>
                    <w:t>2 </w:t>
                  </w:r>
                  <w:r>
                    <w:rPr>
                      <w:noProof/>
                    </w:rPr>
                    <w:t>(as determined by test method ASTM D638)</w:t>
                  </w:r>
                </w:p>
              </w:tc>
            </w:tr>
            <w:tr>
              <w:tc>
                <w:tcPr>
                  <w:tcW w:w="220" w:type="dxa"/>
                </w:tcPr>
                <w:p>
                  <w:pPr>
                    <w:pStyle w:val="Paragraph"/>
                    <w:rPr>
                      <w:noProof/>
                    </w:rPr>
                  </w:pPr>
                  <w:r>
                    <w:rPr>
                      <w:noProof/>
                    </w:rPr>
                    <w:t>—</w:t>
                  </w:r>
                </w:p>
              </w:tc>
              <w:tc>
                <w:tcPr>
                  <w:tcW w:w="4365" w:type="dxa"/>
                </w:tcPr>
                <w:p>
                  <w:pPr>
                    <w:pStyle w:val="Paragraph"/>
                    <w:rPr>
                      <w:noProof/>
                    </w:rPr>
                  </w:pPr>
                  <w:r>
                    <w:rPr>
                      <w:noProof/>
                    </w:rPr>
                    <w:t>a heat deflection temperature of 135 °C or more under load of 0,45 MPa (as determined by test method ASTM 648)</w:t>
                  </w:r>
                </w:p>
              </w:tc>
            </w:tr>
          </w:tbl>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3902 20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Polyisobutylene, of a number average molecular weight (M</w:t>
            </w:r>
            <w:r>
              <w:rPr>
                <w:noProof/>
                <w:vertAlign w:val="subscript"/>
              </w:rPr>
              <w:t>n</w:t>
            </w:r>
            <w:r>
              <w:rPr>
                <w:noProof/>
              </w:rPr>
              <w:t>) of 700 or more but not more than 800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3902 20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Hydrogenated polyisobutene, in liquid form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3902 30 00</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A-B Block copolymer of polystyrene and an ethylene-propylene copolymer, containing by weight 40 % or less of styrene, in one of the forms mentioned in note 6 (b) to Chapter 39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3902 30 00</w:t>
            </w:r>
          </w:p>
        </w:tc>
        <w:tc>
          <w:tcPr>
            <w:tcW w:w="778" w:type="dxa"/>
            <w:tcBorders>
              <w:left w:val="single" w:sz="2" w:space="0" w:color="auto"/>
            </w:tcBorders>
          </w:tcPr>
          <w:p>
            <w:pPr>
              <w:pStyle w:val="Paragraph"/>
              <w:jc w:val="center"/>
              <w:rPr>
                <w:noProof/>
              </w:rPr>
            </w:pPr>
            <w:r>
              <w:rPr>
                <w:noProof/>
              </w:rPr>
              <w:t>95</w:t>
            </w:r>
          </w:p>
        </w:tc>
        <w:tc>
          <w:tcPr>
            <w:tcW w:w="4800" w:type="dxa"/>
            <w:tcBorders>
              <w:left w:val="single" w:sz="2" w:space="0" w:color="auto"/>
            </w:tcBorders>
          </w:tcPr>
          <w:p>
            <w:pPr>
              <w:pStyle w:val="Paragraph"/>
              <w:rPr>
                <w:noProof/>
              </w:rPr>
            </w:pPr>
            <w:r>
              <w:rPr>
                <w:noProof/>
              </w:rPr>
              <w:t>A-B-A block copolymer, consisting of:</w:t>
            </w:r>
          </w:p>
          <w:tbl>
            <w:tblPr>
              <w:tblStyle w:val="Listdash"/>
              <w:tblW w:w="0" w:type="auto"/>
              <w:tblLayout w:type="fixed"/>
              <w:tblLook w:val="0000" w:firstRow="0" w:lastRow="0" w:firstColumn="0" w:lastColumn="0" w:noHBand="0" w:noVBand="0"/>
            </w:tblPr>
            <w:tblGrid>
              <w:gridCol w:w="220"/>
              <w:gridCol w:w="2833"/>
            </w:tblGrid>
            <w:tr>
              <w:tc>
                <w:tcPr>
                  <w:tcW w:w="220" w:type="dxa"/>
                </w:tcPr>
                <w:p>
                  <w:pPr>
                    <w:pStyle w:val="Paragraph"/>
                    <w:rPr>
                      <w:noProof/>
                    </w:rPr>
                  </w:pPr>
                  <w:r>
                    <w:rPr>
                      <w:noProof/>
                    </w:rPr>
                    <w:t>—</w:t>
                  </w:r>
                </w:p>
              </w:tc>
              <w:tc>
                <w:tcPr>
                  <w:tcW w:w="2833" w:type="dxa"/>
                </w:tcPr>
                <w:p>
                  <w:pPr>
                    <w:pStyle w:val="Paragraph"/>
                    <w:rPr>
                      <w:noProof/>
                    </w:rPr>
                  </w:pPr>
                  <w:r>
                    <w:rPr>
                      <w:noProof/>
                    </w:rPr>
                    <w:t>a copolymer of propylene and ethylene and</w:t>
                  </w:r>
                </w:p>
              </w:tc>
            </w:tr>
            <w:tr>
              <w:tc>
                <w:tcPr>
                  <w:tcW w:w="220" w:type="dxa"/>
                </w:tcPr>
                <w:p>
                  <w:pPr>
                    <w:pStyle w:val="Paragraph"/>
                    <w:rPr>
                      <w:noProof/>
                    </w:rPr>
                  </w:pPr>
                  <w:r>
                    <w:rPr>
                      <w:noProof/>
                    </w:rPr>
                    <w:t>—</w:t>
                  </w:r>
                </w:p>
              </w:tc>
              <w:tc>
                <w:tcPr>
                  <w:tcW w:w="2833" w:type="dxa"/>
                </w:tcPr>
                <w:p>
                  <w:pPr>
                    <w:pStyle w:val="Paragraph"/>
                    <w:rPr>
                      <w:noProof/>
                    </w:rPr>
                  </w:pPr>
                  <w:r>
                    <w:rPr>
                      <w:noProof/>
                    </w:rPr>
                    <w:t>21 % (± 3 %) by weight of polystyrene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3902 30 00</w:t>
            </w:r>
          </w:p>
        </w:tc>
        <w:tc>
          <w:tcPr>
            <w:tcW w:w="778" w:type="dxa"/>
            <w:tcBorders>
              <w:left w:val="single" w:sz="2" w:space="0" w:color="auto"/>
            </w:tcBorders>
          </w:tcPr>
          <w:p>
            <w:pPr>
              <w:pStyle w:val="Paragraph"/>
              <w:jc w:val="center"/>
              <w:rPr>
                <w:noProof/>
              </w:rPr>
            </w:pPr>
            <w:r>
              <w:rPr>
                <w:noProof/>
              </w:rPr>
              <w:t>97</w:t>
            </w:r>
          </w:p>
        </w:tc>
        <w:tc>
          <w:tcPr>
            <w:tcW w:w="4800" w:type="dxa"/>
            <w:tcBorders>
              <w:left w:val="single" w:sz="2" w:space="0" w:color="auto"/>
            </w:tcBorders>
          </w:tcPr>
          <w:p>
            <w:pPr>
              <w:pStyle w:val="Paragraph"/>
              <w:rPr>
                <w:noProof/>
              </w:rPr>
            </w:pPr>
            <w:r>
              <w:rPr>
                <w:noProof/>
              </w:rPr>
              <w:t>Liquid ethylene-propylene-copolymer with:</w:t>
            </w:r>
          </w:p>
          <w:tbl>
            <w:tblPr>
              <w:tblStyle w:val="Listdash"/>
              <w:tblW w:w="0" w:type="auto"/>
              <w:tblLayout w:type="fixed"/>
              <w:tblLook w:val="0000" w:firstRow="0" w:lastRow="0" w:firstColumn="0" w:lastColumn="0" w:noHBand="0" w:noVBand="0"/>
            </w:tblPr>
            <w:tblGrid>
              <w:gridCol w:w="220"/>
              <w:gridCol w:w="3860"/>
            </w:tblGrid>
            <w:tr>
              <w:tc>
                <w:tcPr>
                  <w:tcW w:w="220" w:type="dxa"/>
                </w:tcPr>
                <w:p>
                  <w:pPr>
                    <w:pStyle w:val="Paragraph"/>
                    <w:rPr>
                      <w:noProof/>
                    </w:rPr>
                  </w:pPr>
                  <w:r>
                    <w:rPr>
                      <w:noProof/>
                    </w:rPr>
                    <w:t>—</w:t>
                  </w:r>
                </w:p>
              </w:tc>
              <w:tc>
                <w:tcPr>
                  <w:tcW w:w="3860" w:type="dxa"/>
                </w:tcPr>
                <w:p>
                  <w:pPr>
                    <w:pStyle w:val="Paragraph"/>
                    <w:rPr>
                      <w:noProof/>
                    </w:rPr>
                  </w:pPr>
                  <w:r>
                    <w:rPr>
                      <w:noProof/>
                    </w:rPr>
                    <w:t>a flashpoint of 250 °C or more,</w:t>
                  </w:r>
                </w:p>
              </w:tc>
            </w:tr>
            <w:tr>
              <w:tc>
                <w:tcPr>
                  <w:tcW w:w="220" w:type="dxa"/>
                </w:tcPr>
                <w:p>
                  <w:pPr>
                    <w:pStyle w:val="Paragraph"/>
                    <w:rPr>
                      <w:noProof/>
                    </w:rPr>
                  </w:pPr>
                  <w:r>
                    <w:rPr>
                      <w:noProof/>
                    </w:rPr>
                    <w:t>—</w:t>
                  </w:r>
                </w:p>
              </w:tc>
              <w:tc>
                <w:tcPr>
                  <w:tcW w:w="3860" w:type="dxa"/>
                </w:tcPr>
                <w:p>
                  <w:pPr>
                    <w:pStyle w:val="Paragraph"/>
                    <w:rPr>
                      <w:noProof/>
                    </w:rPr>
                  </w:pPr>
                  <w:r>
                    <w:rPr>
                      <w:noProof/>
                    </w:rPr>
                    <w:t>a viscosity index of 150 or more,</w:t>
                  </w:r>
                </w:p>
              </w:tc>
            </w:tr>
            <w:tr>
              <w:tc>
                <w:tcPr>
                  <w:tcW w:w="220" w:type="dxa"/>
                </w:tcPr>
                <w:p>
                  <w:pPr>
                    <w:pStyle w:val="Paragraph"/>
                    <w:rPr>
                      <w:noProof/>
                    </w:rPr>
                  </w:pPr>
                  <w:r>
                    <w:rPr>
                      <w:noProof/>
                    </w:rPr>
                    <w:t>—</w:t>
                  </w:r>
                </w:p>
              </w:tc>
              <w:tc>
                <w:tcPr>
                  <w:tcW w:w="3860" w:type="dxa"/>
                </w:tcPr>
                <w:p>
                  <w:pPr>
                    <w:pStyle w:val="Paragraph"/>
                    <w:rPr>
                      <w:noProof/>
                    </w:rPr>
                  </w:pPr>
                  <w:r>
                    <w:rPr>
                      <w:noProof/>
                    </w:rPr>
                    <w:t>of a number average molecular weight (M</w:t>
                  </w:r>
                  <w:r>
                    <w:rPr>
                      <w:noProof/>
                      <w:vertAlign w:val="subscript"/>
                    </w:rPr>
                    <w:t>n</w:t>
                  </w:r>
                  <w:r>
                    <w:rPr>
                      <w:noProof/>
                    </w:rPr>
                    <w:t>) of 650 or more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3902 90 90</w:t>
            </w:r>
          </w:p>
        </w:tc>
        <w:tc>
          <w:tcPr>
            <w:tcW w:w="778" w:type="dxa"/>
            <w:tcBorders>
              <w:left w:val="single" w:sz="2" w:space="0" w:color="auto"/>
            </w:tcBorders>
          </w:tcPr>
          <w:p>
            <w:pPr>
              <w:pStyle w:val="Paragraph"/>
              <w:jc w:val="center"/>
              <w:rPr>
                <w:noProof/>
              </w:rPr>
            </w:pPr>
            <w:r>
              <w:rPr>
                <w:noProof/>
              </w:rPr>
              <w:t>52</w:t>
            </w:r>
          </w:p>
        </w:tc>
        <w:tc>
          <w:tcPr>
            <w:tcW w:w="4800" w:type="dxa"/>
            <w:tcBorders>
              <w:left w:val="single" w:sz="2" w:space="0" w:color="auto"/>
            </w:tcBorders>
          </w:tcPr>
          <w:p>
            <w:pPr>
              <w:pStyle w:val="Paragraph"/>
              <w:rPr>
                <w:noProof/>
              </w:rPr>
            </w:pPr>
            <w:r>
              <w:rPr>
                <w:noProof/>
              </w:rPr>
              <w:t>Amorphous poly-alpha-olefin copolymer blend of poly(propylene-co-1-butene) and petroleum hydrocarbon resin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3902 90 90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Thermoplastic elastomer, with an A-B-A block copolymer structure of polystyrene, polyisobutylene and polystyrene containing by weight 10 % or more but not more than 35 % of polystyrene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3902 90 90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Non-hydrogenated 100 % aliphatic resin (polymer), with the following characteristics:</w:t>
            </w:r>
          </w:p>
          <w:tbl>
            <w:tblPr>
              <w:tblStyle w:val="Listdash"/>
              <w:tblW w:w="0" w:type="auto"/>
              <w:tblLayout w:type="fixed"/>
              <w:tblLook w:val="0000" w:firstRow="0" w:lastRow="0" w:firstColumn="0" w:lastColumn="0" w:noHBand="0" w:noVBand="0"/>
            </w:tblPr>
            <w:tblGrid>
              <w:gridCol w:w="220"/>
              <w:gridCol w:w="4046"/>
            </w:tblGrid>
            <w:tr>
              <w:tc>
                <w:tcPr>
                  <w:tcW w:w="220" w:type="dxa"/>
                </w:tcPr>
                <w:p>
                  <w:pPr>
                    <w:pStyle w:val="Paragraph"/>
                    <w:rPr>
                      <w:noProof/>
                    </w:rPr>
                  </w:pPr>
                  <w:r>
                    <w:rPr>
                      <w:noProof/>
                    </w:rPr>
                    <w:t>—</w:t>
                  </w:r>
                </w:p>
              </w:tc>
              <w:tc>
                <w:tcPr>
                  <w:tcW w:w="4046" w:type="dxa"/>
                </w:tcPr>
                <w:p>
                  <w:pPr>
                    <w:pStyle w:val="Paragraph"/>
                    <w:rPr>
                      <w:noProof/>
                    </w:rPr>
                  </w:pPr>
                  <w:r>
                    <w:rPr>
                      <w:noProof/>
                    </w:rPr>
                    <w:t>liquid at room temperature</w:t>
                  </w:r>
                </w:p>
              </w:tc>
            </w:tr>
            <w:tr>
              <w:tc>
                <w:tcPr>
                  <w:tcW w:w="220" w:type="dxa"/>
                </w:tcPr>
                <w:p>
                  <w:pPr>
                    <w:pStyle w:val="Paragraph"/>
                    <w:rPr>
                      <w:noProof/>
                    </w:rPr>
                  </w:pPr>
                  <w:r>
                    <w:rPr>
                      <w:noProof/>
                    </w:rPr>
                    <w:t>—</w:t>
                  </w:r>
                </w:p>
              </w:tc>
              <w:tc>
                <w:tcPr>
                  <w:tcW w:w="4046" w:type="dxa"/>
                </w:tcPr>
                <w:p>
                  <w:pPr>
                    <w:pStyle w:val="Paragraph"/>
                    <w:rPr>
                      <w:noProof/>
                    </w:rPr>
                  </w:pPr>
                  <w:r>
                    <w:rPr>
                      <w:noProof/>
                    </w:rPr>
                    <w:t>obtained by cationic polymerisation of C-5 alkenes monomers</w:t>
                  </w:r>
                </w:p>
              </w:tc>
            </w:tr>
            <w:tr>
              <w:tc>
                <w:tcPr>
                  <w:tcW w:w="220" w:type="dxa"/>
                </w:tcPr>
                <w:p>
                  <w:pPr>
                    <w:pStyle w:val="Paragraph"/>
                    <w:rPr>
                      <w:noProof/>
                    </w:rPr>
                  </w:pPr>
                  <w:r>
                    <w:rPr>
                      <w:noProof/>
                    </w:rPr>
                    <w:t>—</w:t>
                  </w:r>
                </w:p>
              </w:tc>
              <w:tc>
                <w:tcPr>
                  <w:tcW w:w="4046" w:type="dxa"/>
                </w:tcPr>
                <w:p>
                  <w:pPr>
                    <w:pStyle w:val="Paragraph"/>
                    <w:rPr>
                      <w:noProof/>
                    </w:rPr>
                  </w:pPr>
                  <w:r>
                    <w:rPr>
                      <w:noProof/>
                    </w:rPr>
                    <w:t>with a number average molecular weight (Mn) of 370 (± 50)</w:t>
                  </w:r>
                </w:p>
              </w:tc>
            </w:tr>
            <w:tr>
              <w:tc>
                <w:tcPr>
                  <w:tcW w:w="220" w:type="dxa"/>
                </w:tcPr>
                <w:p>
                  <w:pPr>
                    <w:pStyle w:val="Paragraph"/>
                    <w:rPr>
                      <w:noProof/>
                    </w:rPr>
                  </w:pPr>
                  <w:r>
                    <w:rPr>
                      <w:noProof/>
                    </w:rPr>
                    <w:t>—</w:t>
                  </w:r>
                </w:p>
              </w:tc>
              <w:tc>
                <w:tcPr>
                  <w:tcW w:w="4046" w:type="dxa"/>
                </w:tcPr>
                <w:p>
                  <w:pPr>
                    <w:pStyle w:val="Paragraph"/>
                    <w:rPr>
                      <w:noProof/>
                    </w:rPr>
                  </w:pPr>
                  <w:r>
                    <w:rPr>
                      <w:noProof/>
                    </w:rPr>
                    <w:t>with a weight average molecular weight (Mw) of 500 (± 100)</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3902 90 90</w:t>
            </w:r>
          </w:p>
        </w:tc>
        <w:tc>
          <w:tcPr>
            <w:tcW w:w="778" w:type="dxa"/>
            <w:tcBorders>
              <w:left w:val="single" w:sz="2" w:space="0" w:color="auto"/>
            </w:tcBorders>
          </w:tcPr>
          <w:p>
            <w:pPr>
              <w:pStyle w:val="Paragraph"/>
              <w:jc w:val="center"/>
              <w:rPr>
                <w:noProof/>
              </w:rPr>
            </w:pPr>
            <w:r>
              <w:rPr>
                <w:noProof/>
              </w:rPr>
              <w:t>92</w:t>
            </w:r>
          </w:p>
        </w:tc>
        <w:tc>
          <w:tcPr>
            <w:tcW w:w="4800" w:type="dxa"/>
            <w:tcBorders>
              <w:left w:val="single" w:sz="2" w:space="0" w:color="auto"/>
            </w:tcBorders>
          </w:tcPr>
          <w:p>
            <w:pPr>
              <w:pStyle w:val="Paragraph"/>
              <w:rPr>
                <w:noProof/>
              </w:rPr>
            </w:pPr>
            <w:r>
              <w:rPr>
                <w:noProof/>
              </w:rPr>
              <w:t>Polymers of 4-methylpent-1-ene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3902 90 90</w:t>
            </w:r>
          </w:p>
        </w:tc>
        <w:tc>
          <w:tcPr>
            <w:tcW w:w="778" w:type="dxa"/>
            <w:tcBorders>
              <w:left w:val="single" w:sz="2" w:space="0" w:color="auto"/>
            </w:tcBorders>
          </w:tcPr>
          <w:p>
            <w:pPr>
              <w:pStyle w:val="Paragraph"/>
              <w:jc w:val="center"/>
              <w:rPr>
                <w:noProof/>
              </w:rPr>
            </w:pPr>
            <w:r>
              <w:rPr>
                <w:noProof/>
              </w:rPr>
              <w:t>94</w:t>
            </w:r>
          </w:p>
        </w:tc>
        <w:tc>
          <w:tcPr>
            <w:tcW w:w="4800" w:type="dxa"/>
            <w:tcBorders>
              <w:left w:val="single" w:sz="2" w:space="0" w:color="auto"/>
            </w:tcBorders>
          </w:tcPr>
          <w:p>
            <w:pPr>
              <w:pStyle w:val="Paragraph"/>
              <w:rPr>
                <w:noProof/>
              </w:rPr>
            </w:pPr>
            <w:r>
              <w:rPr>
                <w:noProof/>
              </w:rPr>
              <w:t>Chlorinated polyolefins, whether or not in a solution or dispersion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3902 90 90</w:t>
            </w:r>
          </w:p>
        </w:tc>
        <w:tc>
          <w:tcPr>
            <w:tcW w:w="778" w:type="dxa"/>
            <w:tcBorders>
              <w:left w:val="single" w:sz="2" w:space="0" w:color="auto"/>
            </w:tcBorders>
          </w:tcPr>
          <w:p>
            <w:pPr>
              <w:pStyle w:val="Paragraph"/>
              <w:jc w:val="center"/>
              <w:rPr>
                <w:noProof/>
              </w:rPr>
            </w:pPr>
            <w:r>
              <w:rPr>
                <w:noProof/>
              </w:rPr>
              <w:t>98</w:t>
            </w:r>
          </w:p>
        </w:tc>
        <w:tc>
          <w:tcPr>
            <w:tcW w:w="4800" w:type="dxa"/>
            <w:tcBorders>
              <w:left w:val="single" w:sz="2" w:space="0" w:color="auto"/>
            </w:tcBorders>
          </w:tcPr>
          <w:p>
            <w:pPr>
              <w:pStyle w:val="Paragraph"/>
              <w:rPr>
                <w:noProof/>
              </w:rPr>
            </w:pPr>
            <w:r>
              <w:rPr>
                <w:noProof/>
              </w:rPr>
              <w:t>Synthetic poly-alpha-olefin with a viscosity at 100° Celsius (measured according to method ASTM D 445) ranging from 3 centistokes to 9 centistokes and obtained by polymerization of a mixture of dodecene and tetradecene, containing a maximum of 40 % of tetradecene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3903 11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White expandable polystyrene beads with a thermal conductivity of not more than 0,034 W/mK at a density of 14,0 kg/m</w:t>
            </w:r>
            <w:r>
              <w:rPr>
                <w:noProof/>
                <w:vertAlign w:val="superscript"/>
              </w:rPr>
              <w:t>3</w:t>
            </w:r>
            <w:r>
              <w:rPr>
                <w:noProof/>
              </w:rPr>
              <w:t xml:space="preserve"> (± 1,5 kg/m</w:t>
            </w:r>
            <w:r>
              <w:rPr>
                <w:noProof/>
                <w:vertAlign w:val="superscript"/>
              </w:rPr>
              <w:t>3</w:t>
            </w:r>
            <w:r>
              <w:rPr>
                <w:noProof/>
              </w:rPr>
              <w:t>), containing 50 % recycled material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3903 19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Crystalline polystyrene with:</w:t>
            </w:r>
          </w:p>
          <w:tbl>
            <w:tblPr>
              <w:tblStyle w:val="Listdash"/>
              <w:tblW w:w="0" w:type="auto"/>
              <w:tblLayout w:type="fixed"/>
              <w:tblLook w:val="0000" w:firstRow="0" w:lastRow="0" w:firstColumn="0" w:lastColumn="0" w:noHBand="0" w:noVBand="0"/>
            </w:tblPr>
            <w:tblGrid>
              <w:gridCol w:w="220"/>
              <w:gridCol w:w="3899"/>
            </w:tblGrid>
            <w:tr>
              <w:tc>
                <w:tcPr>
                  <w:tcW w:w="220" w:type="dxa"/>
                </w:tcPr>
                <w:p>
                  <w:pPr>
                    <w:pStyle w:val="Paragraph"/>
                    <w:rPr>
                      <w:noProof/>
                    </w:rPr>
                  </w:pPr>
                  <w:r>
                    <w:rPr>
                      <w:noProof/>
                    </w:rPr>
                    <w:t>—</w:t>
                  </w:r>
                </w:p>
              </w:tc>
              <w:tc>
                <w:tcPr>
                  <w:tcW w:w="3899" w:type="dxa"/>
                </w:tcPr>
                <w:p>
                  <w:pPr>
                    <w:pStyle w:val="Paragraph"/>
                    <w:rPr>
                      <w:noProof/>
                    </w:rPr>
                  </w:pPr>
                  <w:r>
                    <w:rPr>
                      <w:noProof/>
                    </w:rPr>
                    <w:t>a melting point of 268 °C or more but not more than 272 °C</w:t>
                  </w:r>
                </w:p>
              </w:tc>
            </w:tr>
            <w:tr>
              <w:tc>
                <w:tcPr>
                  <w:tcW w:w="220" w:type="dxa"/>
                </w:tcPr>
                <w:p>
                  <w:pPr>
                    <w:pStyle w:val="Paragraph"/>
                    <w:rPr>
                      <w:noProof/>
                    </w:rPr>
                  </w:pPr>
                  <w:r>
                    <w:rPr>
                      <w:noProof/>
                    </w:rPr>
                    <w:t>—</w:t>
                  </w:r>
                </w:p>
              </w:tc>
              <w:tc>
                <w:tcPr>
                  <w:tcW w:w="3899" w:type="dxa"/>
                </w:tcPr>
                <w:p>
                  <w:pPr>
                    <w:pStyle w:val="Paragraph"/>
                    <w:rPr>
                      <w:noProof/>
                    </w:rPr>
                  </w:pPr>
                  <w:r>
                    <w:rPr>
                      <w:noProof/>
                    </w:rPr>
                    <w:t>a setting point of 232 °C or more but not more than 247 °C,</w:t>
                  </w:r>
                </w:p>
              </w:tc>
            </w:tr>
            <w:tr>
              <w:tc>
                <w:tcPr>
                  <w:tcW w:w="220" w:type="dxa"/>
                </w:tcPr>
                <w:p>
                  <w:pPr>
                    <w:pStyle w:val="Paragraph"/>
                    <w:rPr>
                      <w:noProof/>
                    </w:rPr>
                  </w:pPr>
                  <w:r>
                    <w:rPr>
                      <w:noProof/>
                    </w:rPr>
                    <w:t>—</w:t>
                  </w:r>
                </w:p>
              </w:tc>
              <w:tc>
                <w:tcPr>
                  <w:tcW w:w="3899" w:type="dxa"/>
                </w:tcPr>
                <w:p>
                  <w:pPr>
                    <w:pStyle w:val="Paragraph"/>
                    <w:rPr>
                      <w:noProof/>
                    </w:rPr>
                  </w:pPr>
                  <w:r>
                    <w:rPr>
                      <w:noProof/>
                    </w:rPr>
                    <w:t>whether or not containing additives and filling material</w:t>
                  </w:r>
                </w:p>
              </w:tc>
            </w:tr>
          </w:tbl>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3903 90 90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Copolymer in the form of granules containing by weight:</w:t>
            </w:r>
          </w:p>
          <w:tbl>
            <w:tblPr>
              <w:tblStyle w:val="Listdash"/>
              <w:tblW w:w="0" w:type="auto"/>
              <w:tblLayout w:type="fixed"/>
              <w:tblLook w:val="0000" w:firstRow="0" w:lastRow="0" w:firstColumn="0" w:lastColumn="0" w:noHBand="0" w:noVBand="0"/>
            </w:tblPr>
            <w:tblGrid>
              <w:gridCol w:w="220"/>
              <w:gridCol w:w="3935"/>
            </w:tblGrid>
            <w:tr>
              <w:tc>
                <w:tcPr>
                  <w:tcW w:w="220" w:type="dxa"/>
                </w:tcPr>
                <w:p>
                  <w:pPr>
                    <w:pStyle w:val="Paragraph"/>
                    <w:rPr>
                      <w:noProof/>
                    </w:rPr>
                  </w:pPr>
                  <w:r>
                    <w:rPr>
                      <w:noProof/>
                    </w:rPr>
                    <w:t>—</w:t>
                  </w:r>
                </w:p>
              </w:tc>
              <w:tc>
                <w:tcPr>
                  <w:tcW w:w="3935" w:type="dxa"/>
                </w:tcPr>
                <w:p>
                  <w:pPr>
                    <w:pStyle w:val="Paragraph"/>
                    <w:rPr>
                      <w:noProof/>
                    </w:rPr>
                  </w:pPr>
                  <w:r>
                    <w:rPr>
                      <w:noProof/>
                    </w:rPr>
                    <w:t>78 ± 4 % styrene,</w:t>
                  </w:r>
                </w:p>
              </w:tc>
            </w:tr>
            <w:tr>
              <w:tc>
                <w:tcPr>
                  <w:tcW w:w="220" w:type="dxa"/>
                </w:tcPr>
                <w:p>
                  <w:pPr>
                    <w:pStyle w:val="Paragraph"/>
                    <w:rPr>
                      <w:noProof/>
                    </w:rPr>
                  </w:pPr>
                  <w:r>
                    <w:rPr>
                      <w:noProof/>
                    </w:rPr>
                    <w:t>—</w:t>
                  </w:r>
                </w:p>
              </w:tc>
              <w:tc>
                <w:tcPr>
                  <w:tcW w:w="3935" w:type="dxa"/>
                </w:tcPr>
                <w:p>
                  <w:pPr>
                    <w:pStyle w:val="Paragraph"/>
                    <w:rPr>
                      <w:noProof/>
                    </w:rPr>
                  </w:pPr>
                  <w:r>
                    <w:rPr>
                      <w:noProof/>
                    </w:rPr>
                    <w:t>9 ± 2 % n-butyl acrylate,</w:t>
                  </w:r>
                </w:p>
              </w:tc>
            </w:tr>
            <w:tr>
              <w:tc>
                <w:tcPr>
                  <w:tcW w:w="220" w:type="dxa"/>
                </w:tcPr>
                <w:p>
                  <w:pPr>
                    <w:pStyle w:val="Paragraph"/>
                    <w:rPr>
                      <w:noProof/>
                    </w:rPr>
                  </w:pPr>
                  <w:r>
                    <w:rPr>
                      <w:noProof/>
                    </w:rPr>
                    <w:t>—</w:t>
                  </w:r>
                </w:p>
              </w:tc>
              <w:tc>
                <w:tcPr>
                  <w:tcW w:w="3935" w:type="dxa"/>
                </w:tcPr>
                <w:p>
                  <w:pPr>
                    <w:pStyle w:val="Paragraph"/>
                    <w:rPr>
                      <w:noProof/>
                    </w:rPr>
                  </w:pPr>
                  <w:r>
                    <w:rPr>
                      <w:noProof/>
                    </w:rPr>
                    <w:t>11 ± 3 % n-butyl methacrylate,,</w:t>
                  </w:r>
                </w:p>
              </w:tc>
            </w:tr>
            <w:tr>
              <w:tc>
                <w:tcPr>
                  <w:tcW w:w="220" w:type="dxa"/>
                </w:tcPr>
                <w:p>
                  <w:pPr>
                    <w:pStyle w:val="Paragraph"/>
                    <w:rPr>
                      <w:noProof/>
                    </w:rPr>
                  </w:pPr>
                  <w:r>
                    <w:rPr>
                      <w:noProof/>
                    </w:rPr>
                    <w:t>—</w:t>
                  </w:r>
                </w:p>
              </w:tc>
              <w:tc>
                <w:tcPr>
                  <w:tcW w:w="3935" w:type="dxa"/>
                </w:tcPr>
                <w:p>
                  <w:pPr>
                    <w:pStyle w:val="Paragraph"/>
                    <w:rPr>
                      <w:noProof/>
                    </w:rPr>
                  </w:pPr>
                  <w:r>
                    <w:rPr>
                      <w:noProof/>
                    </w:rPr>
                    <w:t>1.5 ± 0,7 % methacrylic acid and</w:t>
                  </w:r>
                </w:p>
              </w:tc>
            </w:tr>
            <w:tr>
              <w:tc>
                <w:tcPr>
                  <w:tcW w:w="220" w:type="dxa"/>
                </w:tcPr>
                <w:p>
                  <w:pPr>
                    <w:pStyle w:val="Paragraph"/>
                    <w:rPr>
                      <w:noProof/>
                    </w:rPr>
                  </w:pPr>
                  <w:r>
                    <w:rPr>
                      <w:noProof/>
                    </w:rPr>
                    <w:t>—</w:t>
                  </w:r>
                </w:p>
              </w:tc>
              <w:tc>
                <w:tcPr>
                  <w:tcW w:w="3935" w:type="dxa"/>
                </w:tcPr>
                <w:p>
                  <w:pPr>
                    <w:pStyle w:val="Paragraph"/>
                    <w:rPr>
                      <w:noProof/>
                    </w:rPr>
                  </w:pPr>
                  <w:r>
                    <w:rPr>
                      <w:noProof/>
                    </w:rPr>
                    <w:t>0,01 % or more but not more than 2,5 % of polyolefinic wax</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3903 90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Copolymer in the form of granules containing by weight:</w:t>
            </w:r>
          </w:p>
          <w:tbl>
            <w:tblPr>
              <w:tblStyle w:val="Listdash"/>
              <w:tblW w:w="0" w:type="auto"/>
              <w:tblLayout w:type="fixed"/>
              <w:tblLook w:val="0000" w:firstRow="0" w:lastRow="0" w:firstColumn="0" w:lastColumn="0" w:noHBand="0" w:noVBand="0"/>
            </w:tblPr>
            <w:tblGrid>
              <w:gridCol w:w="220"/>
              <w:gridCol w:w="3815"/>
            </w:tblGrid>
            <w:tr>
              <w:tc>
                <w:tcPr>
                  <w:tcW w:w="220" w:type="dxa"/>
                </w:tcPr>
                <w:p>
                  <w:pPr>
                    <w:pStyle w:val="Paragraph"/>
                    <w:rPr>
                      <w:noProof/>
                    </w:rPr>
                  </w:pPr>
                  <w:r>
                    <w:rPr>
                      <w:noProof/>
                    </w:rPr>
                    <w:t>—</w:t>
                  </w:r>
                </w:p>
              </w:tc>
              <w:tc>
                <w:tcPr>
                  <w:tcW w:w="3815" w:type="dxa"/>
                </w:tcPr>
                <w:p>
                  <w:pPr>
                    <w:pStyle w:val="Paragraph"/>
                    <w:rPr>
                      <w:noProof/>
                    </w:rPr>
                  </w:pPr>
                  <w:r>
                    <w:rPr>
                      <w:noProof/>
                    </w:rPr>
                    <w:t>83 ± 3 % styrene,</w:t>
                  </w:r>
                </w:p>
              </w:tc>
            </w:tr>
            <w:tr>
              <w:tc>
                <w:tcPr>
                  <w:tcW w:w="220" w:type="dxa"/>
                </w:tcPr>
                <w:p>
                  <w:pPr>
                    <w:pStyle w:val="Paragraph"/>
                    <w:rPr>
                      <w:noProof/>
                    </w:rPr>
                  </w:pPr>
                  <w:r>
                    <w:rPr>
                      <w:noProof/>
                    </w:rPr>
                    <w:t>—</w:t>
                  </w:r>
                </w:p>
              </w:tc>
              <w:tc>
                <w:tcPr>
                  <w:tcW w:w="3815" w:type="dxa"/>
                </w:tcPr>
                <w:p>
                  <w:pPr>
                    <w:pStyle w:val="Paragraph"/>
                    <w:rPr>
                      <w:noProof/>
                    </w:rPr>
                  </w:pPr>
                  <w:r>
                    <w:rPr>
                      <w:noProof/>
                    </w:rPr>
                    <w:t>7 ± 2 % n-butyl acrylate,</w:t>
                  </w:r>
                </w:p>
              </w:tc>
            </w:tr>
            <w:tr>
              <w:tc>
                <w:tcPr>
                  <w:tcW w:w="220" w:type="dxa"/>
                </w:tcPr>
                <w:p>
                  <w:pPr>
                    <w:pStyle w:val="Paragraph"/>
                    <w:rPr>
                      <w:noProof/>
                    </w:rPr>
                  </w:pPr>
                  <w:r>
                    <w:rPr>
                      <w:noProof/>
                    </w:rPr>
                    <w:t>—</w:t>
                  </w:r>
                </w:p>
              </w:tc>
              <w:tc>
                <w:tcPr>
                  <w:tcW w:w="3815" w:type="dxa"/>
                </w:tcPr>
                <w:p>
                  <w:pPr>
                    <w:pStyle w:val="Paragraph"/>
                    <w:rPr>
                      <w:noProof/>
                    </w:rPr>
                  </w:pPr>
                  <w:r>
                    <w:rPr>
                      <w:noProof/>
                    </w:rPr>
                    <w:t>9 ± 2 % n-butyl methacrylate and</w:t>
                  </w:r>
                </w:p>
              </w:tc>
            </w:tr>
            <w:tr>
              <w:tc>
                <w:tcPr>
                  <w:tcW w:w="220" w:type="dxa"/>
                </w:tcPr>
                <w:p>
                  <w:pPr>
                    <w:pStyle w:val="Paragraph"/>
                    <w:rPr>
                      <w:noProof/>
                    </w:rPr>
                  </w:pPr>
                  <w:r>
                    <w:rPr>
                      <w:noProof/>
                    </w:rPr>
                    <w:t>—</w:t>
                  </w:r>
                </w:p>
              </w:tc>
              <w:tc>
                <w:tcPr>
                  <w:tcW w:w="3815" w:type="dxa"/>
                </w:tcPr>
                <w:p>
                  <w:pPr>
                    <w:pStyle w:val="Paragraph"/>
                    <w:rPr>
                      <w:noProof/>
                    </w:rPr>
                  </w:pPr>
                  <w:r>
                    <w:rPr>
                      <w:noProof/>
                    </w:rPr>
                    <w:t>0,01 % or more but not more than 1 % of polyolefinic wax</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3903 90 90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Copolymer in the form of granules containing by weight:</w:t>
            </w:r>
          </w:p>
          <w:tbl>
            <w:tblPr>
              <w:tblStyle w:val="Listdash"/>
              <w:tblW w:w="0" w:type="auto"/>
              <w:tblLayout w:type="fixed"/>
              <w:tblLook w:val="0000" w:firstRow="0" w:lastRow="0" w:firstColumn="0" w:lastColumn="0" w:noHBand="0" w:noVBand="0"/>
            </w:tblPr>
            <w:tblGrid>
              <w:gridCol w:w="220"/>
              <w:gridCol w:w="3935"/>
            </w:tblGrid>
            <w:tr>
              <w:tc>
                <w:tcPr>
                  <w:tcW w:w="220" w:type="dxa"/>
                </w:tcPr>
                <w:p>
                  <w:pPr>
                    <w:pStyle w:val="Paragraph"/>
                    <w:rPr>
                      <w:noProof/>
                    </w:rPr>
                  </w:pPr>
                  <w:r>
                    <w:rPr>
                      <w:noProof/>
                    </w:rPr>
                    <w:t>—</w:t>
                  </w:r>
                </w:p>
              </w:tc>
              <w:tc>
                <w:tcPr>
                  <w:tcW w:w="3935" w:type="dxa"/>
                </w:tcPr>
                <w:p>
                  <w:pPr>
                    <w:pStyle w:val="Paragraph"/>
                    <w:rPr>
                      <w:noProof/>
                    </w:rPr>
                  </w:pPr>
                  <w:r>
                    <w:rPr>
                      <w:noProof/>
                    </w:rPr>
                    <w:t>82 ± 6 % styrene,</w:t>
                  </w:r>
                </w:p>
              </w:tc>
            </w:tr>
            <w:tr>
              <w:tc>
                <w:tcPr>
                  <w:tcW w:w="220" w:type="dxa"/>
                </w:tcPr>
                <w:p>
                  <w:pPr>
                    <w:pStyle w:val="Paragraph"/>
                    <w:rPr>
                      <w:noProof/>
                    </w:rPr>
                  </w:pPr>
                  <w:r>
                    <w:rPr>
                      <w:noProof/>
                    </w:rPr>
                    <w:t>—</w:t>
                  </w:r>
                </w:p>
              </w:tc>
              <w:tc>
                <w:tcPr>
                  <w:tcW w:w="3935" w:type="dxa"/>
                </w:tcPr>
                <w:p>
                  <w:pPr>
                    <w:pStyle w:val="Paragraph"/>
                    <w:rPr>
                      <w:noProof/>
                    </w:rPr>
                  </w:pPr>
                  <w:r>
                    <w:rPr>
                      <w:noProof/>
                    </w:rPr>
                    <w:t>13,5 ± 3 % n-butyl acrylate,</w:t>
                  </w:r>
                </w:p>
              </w:tc>
            </w:tr>
            <w:tr>
              <w:tc>
                <w:tcPr>
                  <w:tcW w:w="220" w:type="dxa"/>
                </w:tcPr>
                <w:p>
                  <w:pPr>
                    <w:pStyle w:val="Paragraph"/>
                    <w:rPr>
                      <w:noProof/>
                    </w:rPr>
                  </w:pPr>
                  <w:r>
                    <w:rPr>
                      <w:noProof/>
                    </w:rPr>
                    <w:t>—</w:t>
                  </w:r>
                </w:p>
              </w:tc>
              <w:tc>
                <w:tcPr>
                  <w:tcW w:w="3935" w:type="dxa"/>
                </w:tcPr>
                <w:p>
                  <w:pPr>
                    <w:pStyle w:val="Paragraph"/>
                    <w:rPr>
                      <w:noProof/>
                    </w:rPr>
                  </w:pPr>
                  <w:r>
                    <w:rPr>
                      <w:noProof/>
                    </w:rPr>
                    <w:t>1 ± 0,5 % methacrylic acid and</w:t>
                  </w:r>
                </w:p>
              </w:tc>
            </w:tr>
            <w:tr>
              <w:tc>
                <w:tcPr>
                  <w:tcW w:w="220" w:type="dxa"/>
                </w:tcPr>
                <w:p>
                  <w:pPr>
                    <w:pStyle w:val="Paragraph"/>
                    <w:rPr>
                      <w:noProof/>
                    </w:rPr>
                  </w:pPr>
                  <w:r>
                    <w:rPr>
                      <w:noProof/>
                    </w:rPr>
                    <w:t>—</w:t>
                  </w:r>
                </w:p>
              </w:tc>
              <w:tc>
                <w:tcPr>
                  <w:tcW w:w="3935" w:type="dxa"/>
                </w:tcPr>
                <w:p>
                  <w:pPr>
                    <w:pStyle w:val="Paragraph"/>
                    <w:rPr>
                      <w:noProof/>
                    </w:rPr>
                  </w:pPr>
                  <w:r>
                    <w:rPr>
                      <w:noProof/>
                    </w:rPr>
                    <w:t>0,01 % or more but not more than 8,5 % of polyolefinic wax</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noProof/>
              </w:rPr>
              <w:t>ex 3903 90 90</w:t>
            </w:r>
          </w:p>
          <w:p>
            <w:pPr>
              <w:pStyle w:val="Paragraph"/>
              <w:rPr>
                <w:noProof/>
              </w:rPr>
            </w:pPr>
            <w:r>
              <w:rPr>
                <w:noProof/>
              </w:rPr>
              <w:t>ex 3911 90 99</w:t>
            </w:r>
          </w:p>
        </w:tc>
        <w:tc>
          <w:tcPr>
            <w:tcW w:w="778" w:type="dxa"/>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43</w:t>
            </w:r>
          </w:p>
        </w:tc>
        <w:tc>
          <w:tcPr>
            <w:tcW w:w="4800" w:type="dxa"/>
            <w:tcBorders>
              <w:left w:val="single" w:sz="2" w:space="0" w:color="auto"/>
            </w:tcBorders>
          </w:tcPr>
          <w:p>
            <w:pPr>
              <w:pStyle w:val="Paragraph"/>
              <w:rPr>
                <w:noProof/>
              </w:rPr>
            </w:pPr>
            <w:r>
              <w:rPr>
                <w:noProof/>
              </w:rPr>
              <w:t xml:space="preserve">Copolymer of </w:t>
            </w:r>
            <w:r>
              <w:rPr>
                <w:i/>
                <w:iCs/>
                <w:noProof/>
              </w:rPr>
              <w:t>α</w:t>
            </w:r>
            <w:r>
              <w:rPr>
                <w:noProof/>
              </w:rPr>
              <w:t>-methylstyrene and styrene, having a softening point of more than 113 ºC</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noProof/>
              </w:rPr>
              <w:t>ex 3903 90 90</w:t>
            </w:r>
          </w:p>
          <w:p>
            <w:pPr>
              <w:pStyle w:val="Paragraph"/>
              <w:rPr>
                <w:noProof/>
              </w:rPr>
            </w:pPr>
            <w:r>
              <w:rPr>
                <w:noProof/>
              </w:rPr>
              <w:t>ex 3911 90 99</w:t>
            </w:r>
          </w:p>
        </w:tc>
        <w:tc>
          <w:tcPr>
            <w:tcW w:w="778"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 xml:space="preserve">Copolymer of styrene with </w:t>
            </w:r>
            <w:r>
              <w:rPr>
                <w:i/>
                <w:iCs/>
                <w:noProof/>
              </w:rPr>
              <w:t>α</w:t>
            </w:r>
            <w:r>
              <w:rPr>
                <w:noProof/>
              </w:rPr>
              <w:t>-methylstyrene and acrylic acid, of a number average molecular weight (M</w:t>
            </w:r>
            <w:r>
              <w:rPr>
                <w:noProof/>
                <w:vertAlign w:val="subscript"/>
              </w:rPr>
              <w:t>n</w:t>
            </w:r>
            <w:r>
              <w:rPr>
                <w:noProof/>
              </w:rPr>
              <w:t>) of 500 or more but not more than 6000</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3903 90 90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Preparation, in form of powder,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86 % or more but not more than 90 % of styrene-acrylic-copolymer and</w:t>
                  </w:r>
                </w:p>
              </w:tc>
            </w:tr>
            <w:tr>
              <w:tc>
                <w:tcPr>
                  <w:tcW w:w="220" w:type="dxa"/>
                </w:tcPr>
                <w:p>
                  <w:pPr>
                    <w:pStyle w:val="Paragraph"/>
                    <w:rPr>
                      <w:noProof/>
                    </w:rPr>
                  </w:pPr>
                  <w:r>
                    <w:rPr>
                      <w:noProof/>
                    </w:rPr>
                    <w:t>—</w:t>
                  </w:r>
                </w:p>
              </w:tc>
              <w:tc>
                <w:tcPr>
                  <w:tcW w:w="4365" w:type="dxa"/>
                </w:tcPr>
                <w:p>
                  <w:pPr>
                    <w:pStyle w:val="Paragraph"/>
                    <w:rPr>
                      <w:noProof/>
                    </w:rPr>
                  </w:pPr>
                  <w:r>
                    <w:rPr>
                      <w:noProof/>
                    </w:rPr>
                    <w:t>9 % or more but not more than 11 % of fatty acid ethoxylate (CAS RN 9004-81-3)</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3903 90 90</w:t>
            </w:r>
          </w:p>
        </w:tc>
        <w:tc>
          <w:tcPr>
            <w:tcW w:w="778" w:type="dxa"/>
            <w:tcBorders>
              <w:left w:val="single" w:sz="2" w:space="0" w:color="auto"/>
            </w:tcBorders>
          </w:tcPr>
          <w:p>
            <w:pPr>
              <w:pStyle w:val="Paragraph"/>
              <w:jc w:val="center"/>
              <w:rPr>
                <w:noProof/>
              </w:rPr>
            </w:pPr>
            <w:r>
              <w:rPr>
                <w:noProof/>
              </w:rPr>
              <w:t>46</w:t>
            </w:r>
          </w:p>
        </w:tc>
        <w:tc>
          <w:tcPr>
            <w:tcW w:w="4800" w:type="dxa"/>
            <w:tcBorders>
              <w:left w:val="single" w:sz="2" w:space="0" w:color="auto"/>
            </w:tcBorders>
          </w:tcPr>
          <w:p>
            <w:pPr>
              <w:pStyle w:val="Paragraph"/>
              <w:rPr>
                <w:noProof/>
              </w:rPr>
            </w:pPr>
            <w:r>
              <w:rPr>
                <w:noProof/>
              </w:rPr>
              <w:t>Copolymer in the form of granules containing by weight:</w:t>
            </w:r>
          </w:p>
          <w:tbl>
            <w:tblPr>
              <w:tblStyle w:val="Listdash"/>
              <w:tblW w:w="0" w:type="auto"/>
              <w:tblLayout w:type="fixed"/>
              <w:tblLook w:val="0000" w:firstRow="0" w:lastRow="0" w:firstColumn="0" w:lastColumn="0" w:noHBand="0" w:noVBand="0"/>
            </w:tblPr>
            <w:tblGrid>
              <w:gridCol w:w="220"/>
              <w:gridCol w:w="3624"/>
            </w:tblGrid>
            <w:tr>
              <w:tc>
                <w:tcPr>
                  <w:tcW w:w="220" w:type="dxa"/>
                </w:tcPr>
                <w:p>
                  <w:pPr>
                    <w:pStyle w:val="Paragraph"/>
                    <w:rPr>
                      <w:noProof/>
                    </w:rPr>
                  </w:pPr>
                  <w:r>
                    <w:rPr>
                      <w:noProof/>
                    </w:rPr>
                    <w:t>—</w:t>
                  </w:r>
                </w:p>
              </w:tc>
              <w:tc>
                <w:tcPr>
                  <w:tcW w:w="3624" w:type="dxa"/>
                </w:tcPr>
                <w:p>
                  <w:pPr>
                    <w:pStyle w:val="Paragraph"/>
                    <w:rPr>
                      <w:noProof/>
                    </w:rPr>
                  </w:pPr>
                  <w:r>
                    <w:rPr>
                      <w:noProof/>
                    </w:rPr>
                    <w:t>74 % (± 4 %) styrene,</w:t>
                  </w:r>
                </w:p>
              </w:tc>
            </w:tr>
            <w:tr>
              <w:tc>
                <w:tcPr>
                  <w:tcW w:w="220" w:type="dxa"/>
                </w:tcPr>
                <w:p>
                  <w:pPr>
                    <w:pStyle w:val="Paragraph"/>
                    <w:rPr>
                      <w:noProof/>
                    </w:rPr>
                  </w:pPr>
                  <w:r>
                    <w:rPr>
                      <w:noProof/>
                    </w:rPr>
                    <w:t>—</w:t>
                  </w:r>
                </w:p>
              </w:tc>
              <w:tc>
                <w:tcPr>
                  <w:tcW w:w="3624" w:type="dxa"/>
                </w:tcPr>
                <w:p>
                  <w:pPr>
                    <w:pStyle w:val="Paragraph"/>
                    <w:rPr>
                      <w:noProof/>
                    </w:rPr>
                  </w:pPr>
                  <w:r>
                    <w:rPr>
                      <w:noProof/>
                    </w:rPr>
                    <w:t>24 % (± 2 %) n-butylacrylate and</w:t>
                  </w:r>
                </w:p>
              </w:tc>
            </w:tr>
            <w:tr>
              <w:tc>
                <w:tcPr>
                  <w:tcW w:w="220" w:type="dxa"/>
                </w:tcPr>
                <w:p>
                  <w:pPr>
                    <w:pStyle w:val="Paragraph"/>
                    <w:rPr>
                      <w:noProof/>
                    </w:rPr>
                  </w:pPr>
                  <w:r>
                    <w:rPr>
                      <w:noProof/>
                    </w:rPr>
                    <w:t>—</w:t>
                  </w:r>
                </w:p>
              </w:tc>
              <w:tc>
                <w:tcPr>
                  <w:tcW w:w="3624" w:type="dxa"/>
                </w:tcPr>
                <w:p>
                  <w:pPr>
                    <w:pStyle w:val="Paragraph"/>
                    <w:rPr>
                      <w:noProof/>
                    </w:rPr>
                  </w:pPr>
                  <w:r>
                    <w:rPr>
                      <w:noProof/>
                    </w:rPr>
                    <w:t>0,01 % or more but not more than 2 % methacrylic acid</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3903 90 90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Preparation, in form of an aqueous suspension,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 25 % or more but not more than 26 % of styrene-acrylic-copolymer and</w:t>
                  </w:r>
                </w:p>
              </w:tc>
            </w:tr>
            <w:tr>
              <w:tc>
                <w:tcPr>
                  <w:tcW w:w="220" w:type="dxa"/>
                </w:tcPr>
                <w:p>
                  <w:pPr>
                    <w:pStyle w:val="Paragraph"/>
                    <w:rPr>
                      <w:noProof/>
                    </w:rPr>
                  </w:pPr>
                  <w:r>
                    <w:rPr>
                      <w:noProof/>
                    </w:rPr>
                    <w:t>—</w:t>
                  </w:r>
                </w:p>
              </w:tc>
              <w:tc>
                <w:tcPr>
                  <w:tcW w:w="4365" w:type="dxa"/>
                </w:tcPr>
                <w:p>
                  <w:pPr>
                    <w:pStyle w:val="Paragraph"/>
                    <w:rPr>
                      <w:noProof/>
                    </w:rPr>
                  </w:pPr>
                  <w:r>
                    <w:rPr>
                      <w:noProof/>
                    </w:rPr>
                    <w:t>5 % or more but not more than 6 % of glycol</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Borders>
              <w:bottom w:val="nil"/>
            </w:tcBorders>
          </w:tcPr>
          <w:p>
            <w:pPr>
              <w:pStyle w:val="Paragraph"/>
              <w:rPr>
                <w:noProof/>
              </w:rPr>
            </w:pPr>
            <w:r>
              <w:rPr>
                <w:rStyle w:val="FootnoteReference"/>
                <w:noProof/>
              </w:rPr>
              <w:t>*</w:t>
            </w:r>
            <w:r>
              <w:rPr>
                <w:noProof/>
              </w:rPr>
              <w:t>ex 3903 90 90</w:t>
            </w:r>
          </w:p>
          <w:p>
            <w:pPr>
              <w:pStyle w:val="Paragraph"/>
              <w:rPr>
                <w:noProof/>
              </w:rPr>
            </w:pPr>
            <w:r>
              <w:rPr>
                <w:noProof/>
              </w:rPr>
              <w:t>ex 3911 90 99</w:t>
            </w:r>
          </w:p>
        </w:tc>
        <w:tc>
          <w:tcPr>
            <w:tcW w:w="778"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Copolymer of styrene with maleic anhydride, either partially esterified or completely chemically modified, of an average molecular weight (M</w:t>
            </w:r>
            <w:r>
              <w:rPr>
                <w:noProof/>
                <w:vertAlign w:val="subscript"/>
              </w:rPr>
              <w:t>n</w:t>
            </w:r>
            <w:r>
              <w:rPr>
                <w:noProof/>
              </w:rPr>
              <w:t>) of not more than 4500, in flake or powder form</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noProof/>
              </w:rPr>
              <w:t>ex 3903 90 90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Copolymer of styrene with 2, 5-furandione and (1-methylethyl)benzene in the form of flakes or powder (CAS RN 26762-29-8)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3903 90 90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Copolymer in the form of granules containing by weight:</w:t>
            </w:r>
          </w:p>
          <w:tbl>
            <w:tblPr>
              <w:tblStyle w:val="Listdash"/>
              <w:tblW w:w="0" w:type="auto"/>
              <w:tblLayout w:type="fixed"/>
              <w:tblLook w:val="0000" w:firstRow="0" w:lastRow="0" w:firstColumn="0" w:lastColumn="0" w:noHBand="0" w:noVBand="0"/>
            </w:tblPr>
            <w:tblGrid>
              <w:gridCol w:w="220"/>
              <w:gridCol w:w="2232"/>
            </w:tblGrid>
            <w:tr>
              <w:tc>
                <w:tcPr>
                  <w:tcW w:w="220" w:type="dxa"/>
                </w:tcPr>
                <w:p>
                  <w:pPr>
                    <w:pStyle w:val="Paragraph"/>
                    <w:rPr>
                      <w:noProof/>
                    </w:rPr>
                  </w:pPr>
                  <w:r>
                    <w:rPr>
                      <w:noProof/>
                    </w:rPr>
                    <w:t>—</w:t>
                  </w:r>
                </w:p>
              </w:tc>
              <w:tc>
                <w:tcPr>
                  <w:tcW w:w="2232" w:type="dxa"/>
                </w:tcPr>
                <w:p>
                  <w:pPr>
                    <w:pStyle w:val="Paragraph"/>
                    <w:rPr>
                      <w:noProof/>
                    </w:rPr>
                  </w:pPr>
                  <w:r>
                    <w:rPr>
                      <w:noProof/>
                    </w:rPr>
                    <w:t>75 % (± 7 %) styrene and</w:t>
                  </w:r>
                </w:p>
              </w:tc>
            </w:tr>
            <w:tr>
              <w:tc>
                <w:tcPr>
                  <w:tcW w:w="220" w:type="dxa"/>
                </w:tcPr>
                <w:p>
                  <w:pPr>
                    <w:pStyle w:val="Paragraph"/>
                    <w:rPr>
                      <w:noProof/>
                    </w:rPr>
                  </w:pPr>
                  <w:r>
                    <w:rPr>
                      <w:noProof/>
                    </w:rPr>
                    <w:t>—</w:t>
                  </w:r>
                </w:p>
              </w:tc>
              <w:tc>
                <w:tcPr>
                  <w:tcW w:w="2232" w:type="dxa"/>
                </w:tcPr>
                <w:p>
                  <w:pPr>
                    <w:pStyle w:val="Paragraph"/>
                    <w:rPr>
                      <w:noProof/>
                    </w:rPr>
                  </w:pPr>
                  <w:r>
                    <w:rPr>
                      <w:noProof/>
                    </w:rPr>
                    <w:t>25 % (± 7 %) methylmethacrylate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3903 90 90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Granules of copolymer of styrene and divinylbenzene of a minimum diameter of 150 μm and a maximum diameter of 800 μm and containing by weight:</w:t>
            </w:r>
          </w:p>
          <w:tbl>
            <w:tblPr>
              <w:tblStyle w:val="Listdash"/>
              <w:tblW w:w="0" w:type="auto"/>
              <w:tblLayout w:type="fixed"/>
              <w:tblLook w:val="0000" w:firstRow="0" w:lastRow="0" w:firstColumn="0" w:lastColumn="0" w:noHBand="0" w:noVBand="0"/>
            </w:tblPr>
            <w:tblGrid>
              <w:gridCol w:w="220"/>
              <w:gridCol w:w="2100"/>
            </w:tblGrid>
            <w:tr>
              <w:tc>
                <w:tcPr>
                  <w:tcW w:w="220" w:type="dxa"/>
                </w:tcPr>
                <w:p>
                  <w:pPr>
                    <w:pStyle w:val="Paragraph"/>
                    <w:rPr>
                      <w:noProof/>
                    </w:rPr>
                  </w:pPr>
                  <w:r>
                    <w:rPr>
                      <w:noProof/>
                    </w:rPr>
                    <w:t>—</w:t>
                  </w:r>
                </w:p>
              </w:tc>
              <w:tc>
                <w:tcPr>
                  <w:tcW w:w="2100" w:type="dxa"/>
                </w:tcPr>
                <w:p>
                  <w:pPr>
                    <w:pStyle w:val="Paragraph"/>
                    <w:rPr>
                      <w:noProof/>
                    </w:rPr>
                  </w:pPr>
                  <w:r>
                    <w:rPr>
                      <w:noProof/>
                    </w:rPr>
                    <w:t>minimum 65 % styrene,</w:t>
                  </w:r>
                </w:p>
              </w:tc>
            </w:tr>
            <w:tr>
              <w:tc>
                <w:tcPr>
                  <w:tcW w:w="220" w:type="dxa"/>
                </w:tcPr>
                <w:p>
                  <w:pPr>
                    <w:pStyle w:val="Paragraph"/>
                    <w:rPr>
                      <w:noProof/>
                    </w:rPr>
                  </w:pPr>
                  <w:r>
                    <w:rPr>
                      <w:noProof/>
                    </w:rPr>
                    <w:t>—</w:t>
                  </w:r>
                </w:p>
              </w:tc>
              <w:tc>
                <w:tcPr>
                  <w:tcW w:w="2100" w:type="dxa"/>
                </w:tcPr>
                <w:p>
                  <w:pPr>
                    <w:pStyle w:val="Paragraph"/>
                    <w:rPr>
                      <w:noProof/>
                    </w:rPr>
                  </w:pPr>
                  <w:r>
                    <w:rPr>
                      <w:noProof/>
                    </w:rPr>
                    <w:t>maximum 25 % divinylbenzene</w:t>
                  </w:r>
                </w:p>
              </w:tc>
            </w:tr>
          </w:tbl>
          <w:p>
            <w:pPr>
              <w:pStyle w:val="Paragraph"/>
              <w:rPr>
                <w:noProof/>
              </w:rPr>
            </w:pPr>
            <w:r>
              <w:rPr>
                <w:noProof/>
              </w:rPr>
              <w:t>for use in the manufacture of ion exchange resins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3903 90 90</w:t>
            </w:r>
          </w:p>
        </w:tc>
        <w:tc>
          <w:tcPr>
            <w:tcW w:w="778" w:type="dxa"/>
            <w:tcBorders>
              <w:left w:val="single" w:sz="2" w:space="0" w:color="auto"/>
            </w:tcBorders>
          </w:tcPr>
          <w:p>
            <w:pPr>
              <w:pStyle w:val="Paragraph"/>
              <w:jc w:val="center"/>
              <w:rPr>
                <w:noProof/>
              </w:rPr>
            </w:pPr>
            <w:r>
              <w:rPr>
                <w:noProof/>
              </w:rPr>
              <w:t>86</w:t>
            </w:r>
          </w:p>
        </w:tc>
        <w:tc>
          <w:tcPr>
            <w:tcW w:w="4800" w:type="dxa"/>
            <w:tcBorders>
              <w:left w:val="single" w:sz="2" w:space="0" w:color="auto"/>
            </w:tcBorders>
          </w:tcPr>
          <w:p>
            <w:pPr>
              <w:pStyle w:val="Paragraph"/>
              <w:rPr>
                <w:noProof/>
              </w:rPr>
            </w:pPr>
            <w:r>
              <w:rPr>
                <w:noProof/>
              </w:rPr>
              <w:t>Mixture containing by weight:</w:t>
            </w:r>
          </w:p>
          <w:tbl>
            <w:tblPr>
              <w:tblStyle w:val="Listdash"/>
              <w:tblW w:w="0" w:type="auto"/>
              <w:tblLayout w:type="fixed"/>
              <w:tblLook w:val="0000" w:firstRow="0" w:lastRow="0" w:firstColumn="0" w:lastColumn="0" w:noHBand="0" w:noVBand="0"/>
            </w:tblPr>
            <w:tblGrid>
              <w:gridCol w:w="220"/>
              <w:gridCol w:w="4104"/>
            </w:tblGrid>
            <w:tr>
              <w:tc>
                <w:tcPr>
                  <w:tcW w:w="220" w:type="dxa"/>
                </w:tcPr>
                <w:p>
                  <w:pPr>
                    <w:pStyle w:val="Paragraph"/>
                    <w:rPr>
                      <w:noProof/>
                    </w:rPr>
                  </w:pPr>
                  <w:r>
                    <w:rPr>
                      <w:noProof/>
                    </w:rPr>
                    <w:t>—</w:t>
                  </w:r>
                </w:p>
              </w:tc>
              <w:tc>
                <w:tcPr>
                  <w:tcW w:w="4104" w:type="dxa"/>
                </w:tcPr>
                <w:p>
                  <w:pPr>
                    <w:pStyle w:val="Paragraph"/>
                    <w:rPr>
                      <w:noProof/>
                    </w:rPr>
                  </w:pPr>
                  <w:r>
                    <w:rPr>
                      <w:noProof/>
                    </w:rPr>
                    <w:t>45 % or more but not more than 65 % of polymers of styrene</w:t>
                  </w:r>
                </w:p>
              </w:tc>
            </w:tr>
            <w:tr>
              <w:tc>
                <w:tcPr>
                  <w:tcW w:w="220" w:type="dxa"/>
                </w:tcPr>
                <w:p>
                  <w:pPr>
                    <w:pStyle w:val="Paragraph"/>
                    <w:rPr>
                      <w:noProof/>
                    </w:rPr>
                  </w:pPr>
                  <w:r>
                    <w:rPr>
                      <w:noProof/>
                    </w:rPr>
                    <w:t>—</w:t>
                  </w:r>
                </w:p>
              </w:tc>
              <w:tc>
                <w:tcPr>
                  <w:tcW w:w="4104" w:type="dxa"/>
                </w:tcPr>
                <w:p>
                  <w:pPr>
                    <w:pStyle w:val="Paragraph"/>
                    <w:rPr>
                      <w:noProof/>
                    </w:rPr>
                  </w:pPr>
                  <w:r>
                    <w:rPr>
                      <w:noProof/>
                    </w:rPr>
                    <w:t>35 % or more but not more than 45 % of poly(phenylene ether)</w:t>
                  </w:r>
                </w:p>
              </w:tc>
            </w:tr>
            <w:tr>
              <w:tc>
                <w:tcPr>
                  <w:tcW w:w="220" w:type="dxa"/>
                </w:tcPr>
                <w:p>
                  <w:pPr>
                    <w:pStyle w:val="Paragraph"/>
                    <w:rPr>
                      <w:noProof/>
                    </w:rPr>
                  </w:pPr>
                  <w:r>
                    <w:rPr>
                      <w:noProof/>
                    </w:rPr>
                    <w:t>—</w:t>
                  </w:r>
                </w:p>
              </w:tc>
              <w:tc>
                <w:tcPr>
                  <w:tcW w:w="4104" w:type="dxa"/>
                </w:tcPr>
                <w:p>
                  <w:pPr>
                    <w:pStyle w:val="Paragraph"/>
                    <w:rPr>
                      <w:noProof/>
                    </w:rPr>
                  </w:pPr>
                  <w:r>
                    <w:rPr>
                      <w:noProof/>
                    </w:rPr>
                    <w:t>not more than 10 % of other additives</w:t>
                  </w:r>
                </w:p>
              </w:tc>
            </w:tr>
          </w:tbl>
          <w:p>
            <w:pPr>
              <w:pStyle w:val="Paragraph"/>
              <w:rPr>
                <w:noProof/>
              </w:rPr>
            </w:pPr>
            <w:r>
              <w:rPr>
                <w:noProof/>
              </w:rPr>
              <w:t>and with one or more of the following special colour effects: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metallic or pearlescent with a visual angular metamerism caused by at least 0,3 % flake-based pigment</w:t>
                  </w:r>
                </w:p>
              </w:tc>
            </w:tr>
            <w:tr>
              <w:tc>
                <w:tcPr>
                  <w:tcW w:w="220" w:type="dxa"/>
                </w:tcPr>
                <w:p>
                  <w:pPr>
                    <w:pStyle w:val="Paragraph"/>
                    <w:rPr>
                      <w:noProof/>
                    </w:rPr>
                  </w:pPr>
                  <w:r>
                    <w:rPr>
                      <w:noProof/>
                    </w:rPr>
                    <w:t>—</w:t>
                  </w:r>
                </w:p>
              </w:tc>
              <w:tc>
                <w:tcPr>
                  <w:tcW w:w="4365" w:type="dxa"/>
                </w:tcPr>
                <w:p>
                  <w:pPr>
                    <w:pStyle w:val="Paragraph"/>
                    <w:rPr>
                      <w:noProof/>
                    </w:rPr>
                  </w:pPr>
                  <w:r>
                    <w:rPr>
                      <w:noProof/>
                    </w:rPr>
                    <w:t>fluorescent, as characterized by emitting light during absorption of ultraviolet radiation</w:t>
                  </w:r>
                </w:p>
              </w:tc>
            </w:tr>
            <w:tr>
              <w:tc>
                <w:tcPr>
                  <w:tcW w:w="220" w:type="dxa"/>
                </w:tcPr>
                <w:p>
                  <w:pPr>
                    <w:pStyle w:val="Paragraph"/>
                    <w:rPr>
                      <w:noProof/>
                    </w:rPr>
                  </w:pPr>
                  <w:r>
                    <w:rPr>
                      <w:noProof/>
                    </w:rPr>
                    <w:t>—</w:t>
                  </w:r>
                </w:p>
              </w:tc>
              <w:tc>
                <w:tcPr>
                  <w:tcW w:w="4365" w:type="dxa"/>
                </w:tcPr>
                <w:p>
                  <w:pPr>
                    <w:pStyle w:val="Paragraph"/>
                    <w:rPr>
                      <w:noProof/>
                    </w:rPr>
                  </w:pPr>
                  <w:r>
                    <w:rPr>
                      <w:noProof/>
                    </w:rPr>
                    <w:t>bright white, as characterized by L* not less than 92 and b* not more than 2 and a* between -5 and 7 on the CIELab colour scale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3904 10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Poly(vinyl chloride) powder, not mixed with any other substances or containing any vinyl acetate monomers,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degree of polymerisation of 1 000 (± 300) monomer units,</w:t>
                  </w:r>
                </w:p>
              </w:tc>
            </w:tr>
            <w:tr>
              <w:tc>
                <w:tcPr>
                  <w:tcW w:w="220" w:type="dxa"/>
                </w:tcPr>
                <w:p>
                  <w:pPr>
                    <w:pStyle w:val="Paragraph"/>
                    <w:rPr>
                      <w:noProof/>
                    </w:rPr>
                  </w:pPr>
                  <w:r>
                    <w:rPr>
                      <w:noProof/>
                    </w:rPr>
                    <w:t>—</w:t>
                  </w:r>
                </w:p>
              </w:tc>
              <w:tc>
                <w:tcPr>
                  <w:tcW w:w="4365" w:type="dxa"/>
                </w:tcPr>
                <w:p>
                  <w:pPr>
                    <w:pStyle w:val="Paragraph"/>
                    <w:rPr>
                      <w:noProof/>
                    </w:rPr>
                  </w:pPr>
                  <w:r>
                    <w:rPr>
                      <w:noProof/>
                    </w:rPr>
                    <w:t>a coefficient of heat transmission (K-value) of 60 or more, but not more than 70,</w:t>
                  </w:r>
                </w:p>
              </w:tc>
            </w:tr>
            <w:tr>
              <w:tc>
                <w:tcPr>
                  <w:tcW w:w="220" w:type="dxa"/>
                </w:tcPr>
                <w:p>
                  <w:pPr>
                    <w:pStyle w:val="Paragraph"/>
                    <w:rPr>
                      <w:noProof/>
                    </w:rPr>
                  </w:pPr>
                  <w:r>
                    <w:rPr>
                      <w:noProof/>
                    </w:rPr>
                    <w:t>—</w:t>
                  </w:r>
                </w:p>
              </w:tc>
              <w:tc>
                <w:tcPr>
                  <w:tcW w:w="4365" w:type="dxa"/>
                </w:tcPr>
                <w:p>
                  <w:pPr>
                    <w:pStyle w:val="Paragraph"/>
                    <w:rPr>
                      <w:noProof/>
                    </w:rPr>
                  </w:pPr>
                  <w:r>
                    <w:rPr>
                      <w:noProof/>
                    </w:rPr>
                    <w:t>a volatile material content of less than 2,00 % by weight,</w:t>
                  </w:r>
                </w:p>
              </w:tc>
            </w:tr>
            <w:tr>
              <w:tc>
                <w:tcPr>
                  <w:tcW w:w="220" w:type="dxa"/>
                </w:tcPr>
                <w:p>
                  <w:pPr>
                    <w:pStyle w:val="Paragraph"/>
                    <w:rPr>
                      <w:noProof/>
                    </w:rPr>
                  </w:pPr>
                  <w:r>
                    <w:rPr>
                      <w:noProof/>
                    </w:rPr>
                    <w:t>—</w:t>
                  </w:r>
                </w:p>
              </w:tc>
              <w:tc>
                <w:tcPr>
                  <w:tcW w:w="4365" w:type="dxa"/>
                </w:tcPr>
                <w:p>
                  <w:pPr>
                    <w:pStyle w:val="Paragraph"/>
                    <w:rPr>
                      <w:noProof/>
                    </w:rPr>
                  </w:pPr>
                  <w:r>
                    <w:rPr>
                      <w:noProof/>
                    </w:rPr>
                    <w:t>a sieve non-passing fraction at a mesh width of 120 µm of not more than 1 % by weight, </w:t>
                  </w:r>
                </w:p>
              </w:tc>
            </w:tr>
          </w:tbl>
          <w:p>
            <w:pPr>
              <w:pStyle w:val="Paragraph"/>
              <w:rPr>
                <w:noProof/>
              </w:rPr>
            </w:pPr>
            <w:r>
              <w:rPr>
                <w:noProof/>
              </w:rPr>
              <w:t>for use in the manufacture of battery separators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Borders>
              <w:bottom w:val="nil"/>
            </w:tcBorders>
          </w:tcPr>
          <w:p>
            <w:pPr>
              <w:pStyle w:val="Paragraph"/>
              <w:rPr>
                <w:noProof/>
              </w:rPr>
            </w:pPr>
            <w:r>
              <w:rPr>
                <w:noProof/>
              </w:rPr>
              <w:t>ex 3904 30 00</w:t>
            </w:r>
          </w:p>
          <w:p>
            <w:pPr>
              <w:pStyle w:val="Paragraph"/>
              <w:rPr>
                <w:noProof/>
              </w:rPr>
            </w:pPr>
            <w:r>
              <w:rPr>
                <w:noProof/>
              </w:rPr>
              <w:t>ex 3904 40 00</w:t>
            </w:r>
          </w:p>
        </w:tc>
        <w:tc>
          <w:tcPr>
            <w:tcW w:w="778"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Copolymer of vinyl chloride with vinyl acetate and vinyl alcohol, containing by weight:</w:t>
            </w:r>
          </w:p>
          <w:tbl>
            <w:tblPr>
              <w:tblStyle w:val="Listdash"/>
              <w:tblW w:w="0" w:type="auto"/>
              <w:tblLayout w:type="fixed"/>
              <w:tblLook w:val="0000" w:firstRow="0" w:lastRow="0" w:firstColumn="0" w:lastColumn="0" w:noHBand="0" w:noVBand="0"/>
            </w:tblPr>
            <w:tblGrid>
              <w:gridCol w:w="220"/>
              <w:gridCol w:w="3709"/>
            </w:tblGrid>
            <w:tr>
              <w:tc>
                <w:tcPr>
                  <w:tcW w:w="220" w:type="dxa"/>
                </w:tcPr>
                <w:p>
                  <w:pPr>
                    <w:pStyle w:val="Paragraph"/>
                    <w:rPr>
                      <w:noProof/>
                    </w:rPr>
                  </w:pPr>
                  <w:r>
                    <w:rPr>
                      <w:noProof/>
                    </w:rPr>
                    <w:t>—</w:t>
                  </w:r>
                </w:p>
              </w:tc>
              <w:tc>
                <w:tcPr>
                  <w:tcW w:w="3709" w:type="dxa"/>
                </w:tcPr>
                <w:p>
                  <w:pPr>
                    <w:pStyle w:val="Paragraph"/>
                    <w:rPr>
                      <w:noProof/>
                    </w:rPr>
                  </w:pPr>
                  <w:r>
                    <w:rPr>
                      <w:noProof/>
                    </w:rPr>
                    <w:t>87  % or more but not more than 92  % of vinyl chloride,</w:t>
                  </w:r>
                </w:p>
              </w:tc>
            </w:tr>
            <w:tr>
              <w:tc>
                <w:tcPr>
                  <w:tcW w:w="220" w:type="dxa"/>
                </w:tcPr>
                <w:p>
                  <w:pPr>
                    <w:pStyle w:val="Paragraph"/>
                    <w:rPr>
                      <w:noProof/>
                    </w:rPr>
                  </w:pPr>
                  <w:r>
                    <w:rPr>
                      <w:noProof/>
                    </w:rPr>
                    <w:t>—</w:t>
                  </w:r>
                </w:p>
              </w:tc>
              <w:tc>
                <w:tcPr>
                  <w:tcW w:w="3709" w:type="dxa"/>
                </w:tcPr>
                <w:p>
                  <w:pPr>
                    <w:pStyle w:val="Paragraph"/>
                    <w:rPr>
                      <w:noProof/>
                    </w:rPr>
                  </w:pPr>
                  <w:r>
                    <w:rPr>
                      <w:noProof/>
                    </w:rPr>
                    <w:t>2  % or more but not more than 9  % of vinyl acetate and</w:t>
                  </w:r>
                </w:p>
              </w:tc>
            </w:tr>
            <w:tr>
              <w:tc>
                <w:tcPr>
                  <w:tcW w:w="220" w:type="dxa"/>
                </w:tcPr>
                <w:p>
                  <w:pPr>
                    <w:pStyle w:val="Paragraph"/>
                    <w:rPr>
                      <w:noProof/>
                    </w:rPr>
                  </w:pPr>
                  <w:r>
                    <w:rPr>
                      <w:noProof/>
                    </w:rPr>
                    <w:t>—</w:t>
                  </w:r>
                </w:p>
              </w:tc>
              <w:tc>
                <w:tcPr>
                  <w:tcW w:w="3709" w:type="dxa"/>
                </w:tcPr>
                <w:p>
                  <w:pPr>
                    <w:pStyle w:val="Paragraph"/>
                    <w:rPr>
                      <w:noProof/>
                    </w:rPr>
                  </w:pPr>
                  <w:r>
                    <w:rPr>
                      <w:noProof/>
                    </w:rPr>
                    <w:t>1  % or more but not more than 8  % of vinyl alcohol,</w:t>
                  </w:r>
                </w:p>
              </w:tc>
            </w:tr>
          </w:tbl>
          <w:p>
            <w:pPr>
              <w:pStyle w:val="Paragraph"/>
              <w:rPr>
                <w:noProof/>
              </w:rPr>
            </w:pPr>
            <w:r>
              <w:rPr>
                <w:noProof/>
              </w:rPr>
              <w:t>in one of the forms mentioned in note 6 (a) or (b) to Chapter 39, for the manufacture of goods of headings 3215 or 8523 or for use in the manufacture of coatings for containers and closures of a kind used for preserving food and drink</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3904 40 00</w:t>
            </w:r>
          </w:p>
        </w:tc>
        <w:tc>
          <w:tcPr>
            <w:tcW w:w="778" w:type="dxa"/>
            <w:tcBorders>
              <w:left w:val="single" w:sz="2" w:space="0" w:color="auto"/>
            </w:tcBorders>
          </w:tcPr>
          <w:p>
            <w:pPr>
              <w:pStyle w:val="Paragraph"/>
              <w:jc w:val="center"/>
              <w:rPr>
                <w:noProof/>
              </w:rPr>
            </w:pPr>
            <w:r>
              <w:rPr>
                <w:noProof/>
              </w:rPr>
              <w:t>93</w:t>
            </w:r>
          </w:p>
        </w:tc>
        <w:tc>
          <w:tcPr>
            <w:tcW w:w="4800" w:type="dxa"/>
            <w:tcBorders>
              <w:left w:val="single" w:sz="2" w:space="0" w:color="auto"/>
            </w:tcBorders>
          </w:tcPr>
          <w:p>
            <w:pPr>
              <w:pStyle w:val="Paragraph"/>
              <w:rPr>
                <w:noProof/>
              </w:rPr>
            </w:pPr>
            <w:r>
              <w:rPr>
                <w:noProof/>
              </w:rPr>
              <w:t>Copolymer of vinyl chloride and methyl acrylate, containing by weight 80 % (± 1 %) of vinyl chloride and 20 % (± 1 %) of methyl acrylate, in the form of a aqueous emulsion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3904 50 90</w:t>
            </w:r>
          </w:p>
        </w:tc>
        <w:tc>
          <w:tcPr>
            <w:tcW w:w="778" w:type="dxa"/>
            <w:tcBorders>
              <w:left w:val="single" w:sz="2" w:space="0" w:color="auto"/>
            </w:tcBorders>
          </w:tcPr>
          <w:p>
            <w:pPr>
              <w:pStyle w:val="Paragraph"/>
              <w:jc w:val="center"/>
              <w:rPr>
                <w:noProof/>
              </w:rPr>
            </w:pPr>
            <w:r>
              <w:rPr>
                <w:noProof/>
              </w:rPr>
              <w:t>92</w:t>
            </w:r>
          </w:p>
        </w:tc>
        <w:tc>
          <w:tcPr>
            <w:tcW w:w="4800" w:type="dxa"/>
            <w:tcBorders>
              <w:left w:val="single" w:sz="2" w:space="0" w:color="auto"/>
            </w:tcBorders>
          </w:tcPr>
          <w:p>
            <w:pPr>
              <w:pStyle w:val="Paragraph"/>
              <w:rPr>
                <w:noProof/>
              </w:rPr>
            </w:pPr>
            <w:r>
              <w:rPr>
                <w:noProof/>
              </w:rPr>
              <w:t>Vinylidene-chloride methacrylate co-polymer for use in the manufacture of monofilaments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3904 61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Copolymer of tetrafluoroethylene and trifluoro(heptafluoropropoxy)ethylene, containing 3,2 % or more but not more than 4,6 % by weight of trifluoro(heptafluoropropoxy)ethylene and less than 1 mg/kg of extractable fluoride ions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3904 61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Polytetrafluoroethylene, in the form of powder, of a specific surface of 8 m</w:t>
            </w:r>
            <w:r>
              <w:rPr>
                <w:noProof/>
                <w:vertAlign w:val="superscript"/>
              </w:rPr>
              <w:t>2</w:t>
            </w:r>
            <w:r>
              <w:rPr>
                <w:noProof/>
              </w:rPr>
              <w:t>/g or more but not more than 12 m</w:t>
            </w:r>
            <w:r>
              <w:rPr>
                <w:noProof/>
                <w:vertAlign w:val="superscript"/>
              </w:rPr>
              <w:t>2</w:t>
            </w:r>
            <w:r>
              <w:rPr>
                <w:noProof/>
              </w:rPr>
              <w:t>/g, a particle size distribution of 10 % of less than 10 µm and 90 % of less than 35 µm and an average particle size of 20 µm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3904 69 80</w:t>
            </w:r>
          </w:p>
        </w:tc>
        <w:tc>
          <w:tcPr>
            <w:tcW w:w="778" w:type="dxa"/>
            <w:tcBorders>
              <w:left w:val="single" w:sz="2" w:space="0" w:color="auto"/>
            </w:tcBorders>
          </w:tcPr>
          <w:p>
            <w:pPr>
              <w:pStyle w:val="Paragraph"/>
              <w:jc w:val="center"/>
              <w:rPr>
                <w:noProof/>
              </w:rPr>
            </w:pPr>
            <w:r>
              <w:rPr>
                <w:noProof/>
              </w:rPr>
              <w:t>81</w:t>
            </w:r>
          </w:p>
        </w:tc>
        <w:tc>
          <w:tcPr>
            <w:tcW w:w="4800" w:type="dxa"/>
            <w:tcBorders>
              <w:left w:val="single" w:sz="2" w:space="0" w:color="auto"/>
            </w:tcBorders>
          </w:tcPr>
          <w:p>
            <w:pPr>
              <w:pStyle w:val="Paragraph"/>
              <w:rPr>
                <w:noProof/>
              </w:rPr>
            </w:pPr>
            <w:r>
              <w:rPr>
                <w:noProof/>
              </w:rPr>
              <w:t>Poly(vinylidene fluoride) (CAS RN 24937-79-9)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3904 69 80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Copolymer of ethylene with chlorotrifluoroethylene, whether or not modified with hexafluoroisobutylene, in powder, whether or not with fillers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3904 69 80</w:t>
            </w:r>
          </w:p>
        </w:tc>
        <w:tc>
          <w:tcPr>
            <w:tcW w:w="778" w:type="dxa"/>
            <w:tcBorders>
              <w:left w:val="single" w:sz="2" w:space="0" w:color="auto"/>
            </w:tcBorders>
          </w:tcPr>
          <w:p>
            <w:pPr>
              <w:pStyle w:val="Paragraph"/>
              <w:jc w:val="center"/>
              <w:rPr>
                <w:noProof/>
              </w:rPr>
            </w:pPr>
            <w:r>
              <w:rPr>
                <w:noProof/>
              </w:rPr>
              <w:t>93</w:t>
            </w:r>
          </w:p>
        </w:tc>
        <w:tc>
          <w:tcPr>
            <w:tcW w:w="4800" w:type="dxa"/>
            <w:tcBorders>
              <w:left w:val="single" w:sz="2" w:space="0" w:color="auto"/>
            </w:tcBorders>
          </w:tcPr>
          <w:p>
            <w:pPr>
              <w:pStyle w:val="Paragraph"/>
              <w:rPr>
                <w:noProof/>
              </w:rPr>
            </w:pPr>
            <w:r>
              <w:rPr>
                <w:noProof/>
              </w:rPr>
              <w:t>Copolymer of ethylene with chlorotrifluoroethylene, in one of the forms mentioned in note 6 (b) to Chapter 39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3904 69 80</w:t>
            </w:r>
          </w:p>
        </w:tc>
        <w:tc>
          <w:tcPr>
            <w:tcW w:w="778" w:type="dxa"/>
            <w:tcBorders>
              <w:left w:val="single" w:sz="2" w:space="0" w:color="auto"/>
            </w:tcBorders>
          </w:tcPr>
          <w:p>
            <w:pPr>
              <w:pStyle w:val="Paragraph"/>
              <w:jc w:val="center"/>
              <w:rPr>
                <w:noProof/>
              </w:rPr>
            </w:pPr>
            <w:r>
              <w:rPr>
                <w:noProof/>
              </w:rPr>
              <w:t>94</w:t>
            </w:r>
          </w:p>
        </w:tc>
        <w:tc>
          <w:tcPr>
            <w:tcW w:w="4800" w:type="dxa"/>
            <w:tcBorders>
              <w:left w:val="single" w:sz="2" w:space="0" w:color="auto"/>
            </w:tcBorders>
          </w:tcPr>
          <w:p>
            <w:pPr>
              <w:pStyle w:val="Paragraph"/>
              <w:rPr>
                <w:noProof/>
              </w:rPr>
            </w:pPr>
            <w:r>
              <w:rPr>
                <w:noProof/>
              </w:rPr>
              <w:t>Copolymer of ethylene and tetrafluoroethylene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3904 69 80</w:t>
            </w:r>
          </w:p>
        </w:tc>
        <w:tc>
          <w:tcPr>
            <w:tcW w:w="778" w:type="dxa"/>
            <w:tcBorders>
              <w:left w:val="single" w:sz="2" w:space="0" w:color="auto"/>
            </w:tcBorders>
          </w:tcPr>
          <w:p>
            <w:pPr>
              <w:pStyle w:val="Paragraph"/>
              <w:jc w:val="center"/>
              <w:rPr>
                <w:noProof/>
              </w:rPr>
            </w:pPr>
            <w:r>
              <w:rPr>
                <w:noProof/>
              </w:rPr>
              <w:t>96</w:t>
            </w:r>
          </w:p>
        </w:tc>
        <w:tc>
          <w:tcPr>
            <w:tcW w:w="4800" w:type="dxa"/>
            <w:tcBorders>
              <w:left w:val="single" w:sz="2" w:space="0" w:color="auto"/>
            </w:tcBorders>
          </w:tcPr>
          <w:p>
            <w:pPr>
              <w:pStyle w:val="Paragraph"/>
              <w:rPr>
                <w:noProof/>
              </w:rPr>
            </w:pPr>
            <w:r>
              <w:rPr>
                <w:noProof/>
              </w:rPr>
              <w:t>Polychlorotrifluoroethylene, in one of the forms mentioned in note 6 (a) and (b) to Chapter 39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3904 69 80</w:t>
            </w:r>
          </w:p>
        </w:tc>
        <w:tc>
          <w:tcPr>
            <w:tcW w:w="778" w:type="dxa"/>
            <w:tcBorders>
              <w:left w:val="single" w:sz="2" w:space="0" w:color="auto"/>
            </w:tcBorders>
          </w:tcPr>
          <w:p>
            <w:pPr>
              <w:pStyle w:val="Paragraph"/>
              <w:jc w:val="center"/>
              <w:rPr>
                <w:noProof/>
              </w:rPr>
            </w:pPr>
            <w:r>
              <w:rPr>
                <w:noProof/>
              </w:rPr>
              <w:t>97</w:t>
            </w:r>
          </w:p>
        </w:tc>
        <w:tc>
          <w:tcPr>
            <w:tcW w:w="4800" w:type="dxa"/>
            <w:tcBorders>
              <w:left w:val="single" w:sz="2" w:space="0" w:color="auto"/>
            </w:tcBorders>
          </w:tcPr>
          <w:p>
            <w:pPr>
              <w:pStyle w:val="Paragraph"/>
              <w:rPr>
                <w:noProof/>
              </w:rPr>
            </w:pPr>
            <w:r>
              <w:rPr>
                <w:noProof/>
              </w:rPr>
              <w:t>Copolymer of chlorotrifluoroethylene and vinylidene difluoride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3905 30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Viscous preparation, essentially consisting of poly(vinyl alcohol) (CAS RN 9002-89-5), an organic solvent and water for use as protective coating of wafers during the manufacturing of semiconductors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3905 91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Water soluble copolymer of ethylene and vinyl alcohol (CAS RN 26221-27-2), containing not more than 32 % by weight of  ethylene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3905 99 90</w:t>
            </w:r>
          </w:p>
        </w:tc>
        <w:tc>
          <w:tcPr>
            <w:tcW w:w="778" w:type="dxa"/>
            <w:tcBorders>
              <w:left w:val="single" w:sz="2" w:space="0" w:color="auto"/>
            </w:tcBorders>
          </w:tcPr>
          <w:p>
            <w:pPr>
              <w:pStyle w:val="Paragraph"/>
              <w:jc w:val="center"/>
              <w:rPr>
                <w:noProof/>
              </w:rPr>
            </w:pPr>
            <w:r>
              <w:rPr>
                <w:noProof/>
              </w:rPr>
              <w:t>92</w:t>
            </w:r>
          </w:p>
        </w:tc>
        <w:tc>
          <w:tcPr>
            <w:tcW w:w="4800" w:type="dxa"/>
            <w:tcBorders>
              <w:left w:val="single" w:sz="2" w:space="0" w:color="auto"/>
            </w:tcBorders>
          </w:tcPr>
          <w:p>
            <w:pPr>
              <w:pStyle w:val="Paragraph"/>
              <w:rPr>
                <w:noProof/>
              </w:rPr>
            </w:pPr>
            <w:r>
              <w:rPr>
                <w:noProof/>
              </w:rPr>
              <w:t>Polymer of vinylpyrrolidone and dimethylaminoethyl methacrylate, containing by weight 97 % or more but not more than 99 % of vinylpyrrolidone, in the form of a solution in water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3905 99 90</w:t>
            </w:r>
          </w:p>
        </w:tc>
        <w:tc>
          <w:tcPr>
            <w:tcW w:w="778" w:type="dxa"/>
            <w:tcBorders>
              <w:left w:val="single" w:sz="2" w:space="0" w:color="auto"/>
            </w:tcBorders>
          </w:tcPr>
          <w:p>
            <w:pPr>
              <w:pStyle w:val="Paragraph"/>
              <w:jc w:val="center"/>
              <w:rPr>
                <w:noProof/>
              </w:rPr>
            </w:pPr>
            <w:r>
              <w:rPr>
                <w:noProof/>
              </w:rPr>
              <w:t>95</w:t>
            </w:r>
          </w:p>
        </w:tc>
        <w:tc>
          <w:tcPr>
            <w:tcW w:w="4800" w:type="dxa"/>
            <w:tcBorders>
              <w:left w:val="single" w:sz="2" w:space="0" w:color="auto"/>
            </w:tcBorders>
          </w:tcPr>
          <w:p>
            <w:pPr>
              <w:pStyle w:val="Paragraph"/>
              <w:rPr>
                <w:noProof/>
              </w:rPr>
            </w:pPr>
            <w:r>
              <w:rPr>
                <w:noProof/>
              </w:rPr>
              <w:t>Hexadecylated or eicosylated polyvinylpyrrolidone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3905 99 90</w:t>
            </w:r>
          </w:p>
        </w:tc>
        <w:tc>
          <w:tcPr>
            <w:tcW w:w="778" w:type="dxa"/>
            <w:tcBorders>
              <w:left w:val="single" w:sz="2" w:space="0" w:color="auto"/>
            </w:tcBorders>
          </w:tcPr>
          <w:p>
            <w:pPr>
              <w:pStyle w:val="Paragraph"/>
              <w:jc w:val="center"/>
              <w:rPr>
                <w:noProof/>
              </w:rPr>
            </w:pPr>
            <w:r>
              <w:rPr>
                <w:noProof/>
              </w:rPr>
              <w:t>96</w:t>
            </w:r>
          </w:p>
        </w:tc>
        <w:tc>
          <w:tcPr>
            <w:tcW w:w="4800" w:type="dxa"/>
            <w:tcBorders>
              <w:left w:val="single" w:sz="2" w:space="0" w:color="auto"/>
            </w:tcBorders>
          </w:tcPr>
          <w:p>
            <w:pPr>
              <w:pStyle w:val="Paragraph"/>
              <w:rPr>
                <w:noProof/>
              </w:rPr>
            </w:pPr>
            <w:r>
              <w:rPr>
                <w:noProof/>
              </w:rPr>
              <w:t>Polymer of vinyl formal, in one of the forms mentioned in note 6 (b) to Chapter 39, of a weight average molecular weight (M</w:t>
            </w:r>
            <w:r>
              <w:rPr>
                <w:noProof/>
                <w:vertAlign w:val="subscript"/>
              </w:rPr>
              <w:t>w</w:t>
            </w:r>
            <w:r>
              <w:rPr>
                <w:noProof/>
              </w:rPr>
              <w:t>) of 25 000 or more but not more than 150 000 and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9,5 % or more but not more than 13 % of acetyl groups evaluated as vinyl acetate and</w:t>
                  </w:r>
                </w:p>
              </w:tc>
            </w:tr>
            <w:tr>
              <w:tc>
                <w:tcPr>
                  <w:tcW w:w="220" w:type="dxa"/>
                </w:tcPr>
                <w:p>
                  <w:pPr>
                    <w:pStyle w:val="Paragraph"/>
                    <w:rPr>
                      <w:noProof/>
                    </w:rPr>
                  </w:pPr>
                  <w:r>
                    <w:rPr>
                      <w:noProof/>
                    </w:rPr>
                    <w:t>—</w:t>
                  </w:r>
                </w:p>
              </w:tc>
              <w:tc>
                <w:tcPr>
                  <w:tcW w:w="4365" w:type="dxa"/>
                </w:tcPr>
                <w:p>
                  <w:pPr>
                    <w:pStyle w:val="Paragraph"/>
                    <w:rPr>
                      <w:noProof/>
                    </w:rPr>
                  </w:pPr>
                  <w:r>
                    <w:rPr>
                      <w:noProof/>
                    </w:rPr>
                    <w:t>5 % or more but not more than 6,5 % of hydroxy groups evaluated as vinyl alcohol</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3905 99 90</w:t>
            </w:r>
          </w:p>
        </w:tc>
        <w:tc>
          <w:tcPr>
            <w:tcW w:w="778" w:type="dxa"/>
            <w:tcBorders>
              <w:left w:val="single" w:sz="2" w:space="0" w:color="auto"/>
            </w:tcBorders>
          </w:tcPr>
          <w:p>
            <w:pPr>
              <w:pStyle w:val="Paragraph"/>
              <w:jc w:val="center"/>
              <w:rPr>
                <w:noProof/>
              </w:rPr>
            </w:pPr>
            <w:r>
              <w:rPr>
                <w:noProof/>
              </w:rPr>
              <w:t>97</w:t>
            </w:r>
          </w:p>
        </w:tc>
        <w:tc>
          <w:tcPr>
            <w:tcW w:w="4800" w:type="dxa"/>
            <w:tcBorders>
              <w:left w:val="single" w:sz="2" w:space="0" w:color="auto"/>
            </w:tcBorders>
          </w:tcPr>
          <w:p>
            <w:pPr>
              <w:pStyle w:val="Paragraph"/>
              <w:rPr>
                <w:noProof/>
              </w:rPr>
            </w:pPr>
            <w:r>
              <w:rPr>
                <w:noProof/>
              </w:rPr>
              <w:t>Povidone (INN)-iodine (CAS RN 25655-41-8)</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3905 99 90</w:t>
            </w:r>
          </w:p>
        </w:tc>
        <w:tc>
          <w:tcPr>
            <w:tcW w:w="778" w:type="dxa"/>
            <w:tcBorders>
              <w:left w:val="single" w:sz="2" w:space="0" w:color="auto"/>
            </w:tcBorders>
          </w:tcPr>
          <w:p>
            <w:pPr>
              <w:pStyle w:val="Paragraph"/>
              <w:jc w:val="center"/>
              <w:rPr>
                <w:noProof/>
              </w:rPr>
            </w:pPr>
            <w:r>
              <w:rPr>
                <w:noProof/>
              </w:rPr>
              <w:t>98</w:t>
            </w:r>
          </w:p>
        </w:tc>
        <w:tc>
          <w:tcPr>
            <w:tcW w:w="4800" w:type="dxa"/>
            <w:tcBorders>
              <w:left w:val="single" w:sz="2" w:space="0" w:color="auto"/>
            </w:tcBorders>
          </w:tcPr>
          <w:p>
            <w:pPr>
              <w:pStyle w:val="Paragraph"/>
              <w:rPr>
                <w:noProof/>
              </w:rPr>
            </w:pPr>
            <w:r>
              <w:rPr>
                <w:noProof/>
              </w:rPr>
              <w:t>Poly(vinyl pyrrolidone) partially substituted by triacontyl groups, containing by weight 78 % or more but not more than 82 % of triacontyl groups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3906 90 60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Copolymer of methyl acrylate with ethylene and a monomer containing a non-terminal carboxy group as a substituent, containing by weight 50 % or more of methyl acrylate, whether or not mixed with silicon dioxide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3906 90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Polymerization product of acrylic acid with small quantities of a polyunsaturated monomer, for the manufacture of medicaments of heading 3003 or 3004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3906 90 90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Photosensitive resin consisting of modified acrylate, acrylic monomer, catalyst (photoinitiator) and stabilizer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3906 90 90</w:t>
            </w:r>
          </w:p>
        </w:tc>
        <w:tc>
          <w:tcPr>
            <w:tcW w:w="778" w:type="dxa"/>
            <w:tcBorders>
              <w:left w:val="single" w:sz="2" w:space="0" w:color="auto"/>
            </w:tcBorders>
          </w:tcPr>
          <w:p>
            <w:pPr>
              <w:pStyle w:val="Paragraph"/>
              <w:jc w:val="center"/>
              <w:rPr>
                <w:noProof/>
              </w:rPr>
            </w:pPr>
            <w:r>
              <w:rPr>
                <w:noProof/>
              </w:rPr>
              <w:t>27</w:t>
            </w:r>
          </w:p>
        </w:tc>
        <w:tc>
          <w:tcPr>
            <w:tcW w:w="4800" w:type="dxa"/>
            <w:tcBorders>
              <w:left w:val="single" w:sz="2" w:space="0" w:color="auto"/>
            </w:tcBorders>
          </w:tcPr>
          <w:p>
            <w:pPr>
              <w:pStyle w:val="Paragraph"/>
              <w:rPr>
                <w:noProof/>
              </w:rPr>
            </w:pPr>
            <w:r>
              <w:rPr>
                <w:noProof/>
              </w:rPr>
              <w:t>Copolymer of stearyl methacrylate, isooctyl acrylate and acrylic acid, dissolved in isopropyl palmitate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3906 90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Copolymer of styrene with hydroxyethyl methacrylate and 2-ethylhexyl acrylate, of a number average molecular weight (M</w:t>
            </w:r>
            <w:r>
              <w:rPr>
                <w:noProof/>
                <w:vertAlign w:val="subscript"/>
              </w:rPr>
              <w:t>n</w:t>
            </w:r>
            <w:r>
              <w:rPr>
                <w:noProof/>
              </w:rPr>
              <w:t>) of 500 or more but not more than 6 000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3906 90 90</w:t>
            </w:r>
          </w:p>
        </w:tc>
        <w:tc>
          <w:tcPr>
            <w:tcW w:w="778" w:type="dxa"/>
            <w:tcBorders>
              <w:left w:val="single" w:sz="2" w:space="0" w:color="auto"/>
            </w:tcBorders>
          </w:tcPr>
          <w:p>
            <w:pPr>
              <w:pStyle w:val="Paragraph"/>
              <w:jc w:val="center"/>
              <w:rPr>
                <w:noProof/>
              </w:rPr>
            </w:pPr>
            <w:r>
              <w:rPr>
                <w:noProof/>
              </w:rPr>
              <w:t>33</w:t>
            </w:r>
          </w:p>
        </w:tc>
        <w:tc>
          <w:tcPr>
            <w:tcW w:w="4800" w:type="dxa"/>
            <w:tcBorders>
              <w:left w:val="single" w:sz="2" w:space="0" w:color="auto"/>
            </w:tcBorders>
          </w:tcPr>
          <w:p>
            <w:pPr>
              <w:pStyle w:val="Paragraph"/>
              <w:rPr>
                <w:noProof/>
              </w:rPr>
            </w:pPr>
            <w:r>
              <w:rPr>
                <w:noProof/>
              </w:rPr>
              <w:t>Core shell copolymer of butyl acrylate and alkyl methacrylate, with a particle size of 5 µm or more but not more than 10 µm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3906 90 90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White powder of 1,2-ethanediol dimethacrylate-methyl methacrylate copolymer of a particle size of not more than 18 µm, insoluble in water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3906 90 90</w:t>
            </w:r>
          </w:p>
        </w:tc>
        <w:tc>
          <w:tcPr>
            <w:tcW w:w="778" w:type="dxa"/>
            <w:tcBorders>
              <w:left w:val="single" w:sz="2" w:space="0" w:color="auto"/>
            </w:tcBorders>
          </w:tcPr>
          <w:p>
            <w:pPr>
              <w:pStyle w:val="Paragraph"/>
              <w:jc w:val="center"/>
              <w:rPr>
                <w:noProof/>
              </w:rPr>
            </w:pPr>
            <w:r>
              <w:rPr>
                <w:noProof/>
              </w:rPr>
              <w:t>37</w:t>
            </w:r>
          </w:p>
        </w:tc>
        <w:tc>
          <w:tcPr>
            <w:tcW w:w="4800" w:type="dxa"/>
            <w:tcBorders>
              <w:left w:val="single" w:sz="2" w:space="0" w:color="auto"/>
            </w:tcBorders>
          </w:tcPr>
          <w:p>
            <w:pPr>
              <w:pStyle w:val="Paragraph"/>
              <w:rPr>
                <w:noProof/>
              </w:rPr>
            </w:pPr>
            <w:r>
              <w:rPr>
                <w:noProof/>
              </w:rPr>
              <w:t>Copolymer of trimethylolpropane trimethacrylate and methyl methacrylate (CAS RN 28931-67-1), in microsphere form with an average diameter of 3 µm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3906 90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Transparent acrylic polymer in packages of not more than 1 kg, and not for retail sale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viscosity of not more than 50000 Pa·s at 120 °C as determined by the test method ASTM D 3835</w:t>
                  </w:r>
                </w:p>
              </w:tc>
            </w:tr>
            <w:tr>
              <w:tc>
                <w:tcPr>
                  <w:tcW w:w="220" w:type="dxa"/>
                </w:tcPr>
                <w:p>
                  <w:pPr>
                    <w:pStyle w:val="Paragraph"/>
                    <w:rPr>
                      <w:noProof/>
                    </w:rPr>
                  </w:pPr>
                  <w:r>
                    <w:rPr>
                      <w:noProof/>
                    </w:rPr>
                    <w:t>—</w:t>
                  </w:r>
                </w:p>
              </w:tc>
              <w:tc>
                <w:tcPr>
                  <w:tcW w:w="4365" w:type="dxa"/>
                </w:tcPr>
                <w:p>
                  <w:pPr>
                    <w:pStyle w:val="Paragraph"/>
                    <w:rPr>
                      <w:noProof/>
                    </w:rPr>
                  </w:pPr>
                  <w:r>
                    <w:rPr>
                      <w:noProof/>
                    </w:rPr>
                    <w:t>a weight average molecular weight (M</w:t>
                  </w:r>
                  <w:r>
                    <w:rPr>
                      <w:noProof/>
                      <w:vertAlign w:val="subscript"/>
                    </w:rPr>
                    <w:t>w</w:t>
                  </w:r>
                  <w:r>
                    <w:rPr>
                      <w:noProof/>
                    </w:rPr>
                    <w:t>) of more than 500 000 but not more than 1 200 000 according to the Gel Permeation Chromatography (GPC) test,</w:t>
                  </w:r>
                </w:p>
              </w:tc>
            </w:tr>
            <w:tr>
              <w:tc>
                <w:tcPr>
                  <w:tcW w:w="220" w:type="dxa"/>
                </w:tcPr>
                <w:p>
                  <w:pPr>
                    <w:pStyle w:val="Paragraph"/>
                    <w:rPr>
                      <w:noProof/>
                    </w:rPr>
                  </w:pPr>
                  <w:r>
                    <w:rPr>
                      <w:noProof/>
                    </w:rPr>
                    <w:t>—</w:t>
                  </w:r>
                </w:p>
              </w:tc>
              <w:tc>
                <w:tcPr>
                  <w:tcW w:w="4365" w:type="dxa"/>
                </w:tcPr>
                <w:p>
                  <w:pPr>
                    <w:pStyle w:val="Paragraph"/>
                    <w:rPr>
                      <w:noProof/>
                    </w:rPr>
                  </w:pPr>
                  <w:r>
                    <w:rPr>
                      <w:noProof/>
                    </w:rPr>
                    <w:t>a residual monomer content of less than 1 %</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3906 90 90</w:t>
            </w:r>
          </w:p>
        </w:tc>
        <w:tc>
          <w:tcPr>
            <w:tcW w:w="778" w:type="dxa"/>
            <w:tcBorders>
              <w:left w:val="single" w:sz="2" w:space="0" w:color="auto"/>
            </w:tcBorders>
          </w:tcPr>
          <w:p>
            <w:pPr>
              <w:pStyle w:val="Paragraph"/>
              <w:jc w:val="center"/>
              <w:rPr>
                <w:noProof/>
              </w:rPr>
            </w:pPr>
            <w:r>
              <w:rPr>
                <w:noProof/>
              </w:rPr>
              <w:t>41</w:t>
            </w:r>
          </w:p>
        </w:tc>
        <w:tc>
          <w:tcPr>
            <w:tcW w:w="4800" w:type="dxa"/>
            <w:tcBorders>
              <w:left w:val="single" w:sz="2" w:space="0" w:color="auto"/>
            </w:tcBorders>
          </w:tcPr>
          <w:p>
            <w:pPr>
              <w:pStyle w:val="Paragraph"/>
              <w:rPr>
                <w:noProof/>
              </w:rPr>
            </w:pPr>
            <w:r>
              <w:rPr>
                <w:noProof/>
              </w:rPr>
              <w:t>Poly(alkyl acrylate) with an ester alkyl chain of C10 to C30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3906 90 90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Polymers of esters of acrylic acid with one or more of the following monomers in the chain:</w:t>
            </w:r>
          </w:p>
          <w:tbl>
            <w:tblPr>
              <w:tblStyle w:val="Listdash"/>
              <w:tblW w:w="0" w:type="auto"/>
              <w:tblLayout w:type="fixed"/>
              <w:tblLook w:val="0000" w:firstRow="0" w:lastRow="0" w:firstColumn="0" w:lastColumn="0" w:noHBand="0" w:noVBand="0"/>
            </w:tblPr>
            <w:tblGrid>
              <w:gridCol w:w="220"/>
              <w:gridCol w:w="2229"/>
            </w:tblGrid>
            <w:tr>
              <w:tc>
                <w:tcPr>
                  <w:tcW w:w="220" w:type="dxa"/>
                </w:tcPr>
                <w:p>
                  <w:pPr>
                    <w:pStyle w:val="Paragraph"/>
                    <w:rPr>
                      <w:noProof/>
                    </w:rPr>
                  </w:pPr>
                  <w:r>
                    <w:rPr>
                      <w:noProof/>
                    </w:rPr>
                    <w:t>—</w:t>
                  </w:r>
                </w:p>
              </w:tc>
              <w:tc>
                <w:tcPr>
                  <w:tcW w:w="2229" w:type="dxa"/>
                </w:tcPr>
                <w:p>
                  <w:pPr>
                    <w:pStyle w:val="Paragraph"/>
                    <w:rPr>
                      <w:noProof/>
                    </w:rPr>
                  </w:pPr>
                  <w:r>
                    <w:rPr>
                      <w:noProof/>
                    </w:rPr>
                    <w:t>chloromethyl vinyl ether,</w:t>
                  </w:r>
                </w:p>
              </w:tc>
            </w:tr>
            <w:tr>
              <w:tc>
                <w:tcPr>
                  <w:tcW w:w="220" w:type="dxa"/>
                </w:tcPr>
                <w:p>
                  <w:pPr>
                    <w:pStyle w:val="Paragraph"/>
                    <w:rPr>
                      <w:noProof/>
                    </w:rPr>
                  </w:pPr>
                  <w:r>
                    <w:rPr>
                      <w:noProof/>
                    </w:rPr>
                    <w:t>—</w:t>
                  </w:r>
                </w:p>
              </w:tc>
              <w:tc>
                <w:tcPr>
                  <w:tcW w:w="2229" w:type="dxa"/>
                </w:tcPr>
                <w:p>
                  <w:pPr>
                    <w:pStyle w:val="Paragraph"/>
                    <w:rPr>
                      <w:noProof/>
                    </w:rPr>
                  </w:pPr>
                  <w:r>
                    <w:rPr>
                      <w:noProof/>
                    </w:rPr>
                    <w:t>chloroethyl vinyl ether,</w:t>
                  </w:r>
                </w:p>
              </w:tc>
            </w:tr>
            <w:tr>
              <w:tc>
                <w:tcPr>
                  <w:tcW w:w="220" w:type="dxa"/>
                </w:tcPr>
                <w:p>
                  <w:pPr>
                    <w:pStyle w:val="Paragraph"/>
                    <w:rPr>
                      <w:noProof/>
                    </w:rPr>
                  </w:pPr>
                  <w:r>
                    <w:rPr>
                      <w:noProof/>
                    </w:rPr>
                    <w:t>—</w:t>
                  </w:r>
                </w:p>
              </w:tc>
              <w:tc>
                <w:tcPr>
                  <w:tcW w:w="2229" w:type="dxa"/>
                </w:tcPr>
                <w:p>
                  <w:pPr>
                    <w:pStyle w:val="Paragraph"/>
                    <w:rPr>
                      <w:noProof/>
                    </w:rPr>
                  </w:pPr>
                  <w:r>
                    <w:rPr>
                      <w:noProof/>
                    </w:rPr>
                    <w:t>chloromethylstyrene,</w:t>
                  </w:r>
                </w:p>
              </w:tc>
            </w:tr>
            <w:tr>
              <w:tc>
                <w:tcPr>
                  <w:tcW w:w="220" w:type="dxa"/>
                </w:tcPr>
                <w:p>
                  <w:pPr>
                    <w:pStyle w:val="Paragraph"/>
                    <w:rPr>
                      <w:noProof/>
                    </w:rPr>
                  </w:pPr>
                  <w:r>
                    <w:rPr>
                      <w:noProof/>
                    </w:rPr>
                    <w:t>—</w:t>
                  </w:r>
                </w:p>
              </w:tc>
              <w:tc>
                <w:tcPr>
                  <w:tcW w:w="2229" w:type="dxa"/>
                </w:tcPr>
                <w:p>
                  <w:pPr>
                    <w:pStyle w:val="Paragraph"/>
                    <w:rPr>
                      <w:noProof/>
                    </w:rPr>
                  </w:pPr>
                  <w:r>
                    <w:rPr>
                      <w:noProof/>
                    </w:rPr>
                    <w:t>vinyl chloroacetate,</w:t>
                  </w:r>
                </w:p>
              </w:tc>
            </w:tr>
            <w:tr>
              <w:tc>
                <w:tcPr>
                  <w:tcW w:w="220" w:type="dxa"/>
                </w:tcPr>
                <w:p>
                  <w:pPr>
                    <w:pStyle w:val="Paragraph"/>
                    <w:rPr>
                      <w:noProof/>
                    </w:rPr>
                  </w:pPr>
                  <w:r>
                    <w:rPr>
                      <w:noProof/>
                    </w:rPr>
                    <w:t>—</w:t>
                  </w:r>
                </w:p>
              </w:tc>
              <w:tc>
                <w:tcPr>
                  <w:tcW w:w="2229" w:type="dxa"/>
                </w:tcPr>
                <w:p>
                  <w:pPr>
                    <w:pStyle w:val="Paragraph"/>
                    <w:rPr>
                      <w:noProof/>
                    </w:rPr>
                  </w:pPr>
                  <w:r>
                    <w:rPr>
                      <w:noProof/>
                    </w:rPr>
                    <w:t>methacrylic acid,</w:t>
                  </w:r>
                </w:p>
              </w:tc>
            </w:tr>
            <w:tr>
              <w:tc>
                <w:tcPr>
                  <w:tcW w:w="220" w:type="dxa"/>
                </w:tcPr>
                <w:p>
                  <w:pPr>
                    <w:pStyle w:val="Paragraph"/>
                    <w:rPr>
                      <w:noProof/>
                    </w:rPr>
                  </w:pPr>
                  <w:r>
                    <w:rPr>
                      <w:noProof/>
                    </w:rPr>
                    <w:t>—</w:t>
                  </w:r>
                </w:p>
              </w:tc>
              <w:tc>
                <w:tcPr>
                  <w:tcW w:w="2229" w:type="dxa"/>
                </w:tcPr>
                <w:p>
                  <w:pPr>
                    <w:pStyle w:val="Paragraph"/>
                    <w:rPr>
                      <w:noProof/>
                    </w:rPr>
                  </w:pPr>
                  <w:r>
                    <w:rPr>
                      <w:noProof/>
                    </w:rPr>
                    <w:t>butenedioic acid monobutyl ester,</w:t>
                  </w:r>
                </w:p>
              </w:tc>
            </w:tr>
          </w:tbl>
          <w:p>
            <w:pPr>
              <w:pStyle w:val="Paragraph"/>
              <w:rPr>
                <w:noProof/>
              </w:rPr>
            </w:pPr>
            <w:r>
              <w:rPr>
                <w:noProof/>
              </w:rPr>
              <w:t>containing by weight not more than 5 % of each of the monomeric units, in one of the forms mentioned in note 6 (b) to Chapter 39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3906 90 90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Polyalkylacrylate, chemically modified with cobalt, with a melting temperature (Tm) of 65 °C (± 5 °C), measured with Differential Scanning Calorimetry (DSC)</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3906 90 90</w:t>
            </w:r>
          </w:p>
        </w:tc>
        <w:tc>
          <w:tcPr>
            <w:tcW w:w="778" w:type="dxa"/>
            <w:tcBorders>
              <w:left w:val="single" w:sz="2" w:space="0" w:color="auto"/>
            </w:tcBorders>
          </w:tcPr>
          <w:p>
            <w:pPr>
              <w:pStyle w:val="Paragraph"/>
              <w:jc w:val="center"/>
              <w:rPr>
                <w:noProof/>
              </w:rPr>
            </w:pPr>
            <w:r>
              <w:rPr>
                <w:noProof/>
              </w:rPr>
              <w:t>73</w:t>
            </w:r>
          </w:p>
        </w:tc>
        <w:tc>
          <w:tcPr>
            <w:tcW w:w="480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33 % or more but not more than 37 % of butyl methacrylate - methacrylic acid copolymer,</w:t>
                  </w:r>
                </w:p>
              </w:tc>
            </w:tr>
            <w:tr>
              <w:tc>
                <w:tcPr>
                  <w:tcW w:w="220" w:type="dxa"/>
                </w:tcPr>
                <w:p>
                  <w:pPr>
                    <w:pStyle w:val="Paragraph"/>
                    <w:rPr>
                      <w:noProof/>
                    </w:rPr>
                  </w:pPr>
                  <w:r>
                    <w:rPr>
                      <w:noProof/>
                    </w:rPr>
                    <w:t>—</w:t>
                  </w:r>
                </w:p>
              </w:tc>
              <w:tc>
                <w:tcPr>
                  <w:tcW w:w="4365" w:type="dxa"/>
                </w:tcPr>
                <w:p>
                  <w:pPr>
                    <w:pStyle w:val="Paragraph"/>
                    <w:rPr>
                      <w:noProof/>
                    </w:rPr>
                  </w:pPr>
                  <w:r>
                    <w:rPr>
                      <w:noProof/>
                    </w:rPr>
                    <w:t>24 % or more but not more than 28 % of propylene glycol, and</w:t>
                  </w:r>
                </w:p>
              </w:tc>
            </w:tr>
            <w:tr>
              <w:tc>
                <w:tcPr>
                  <w:tcW w:w="220" w:type="dxa"/>
                </w:tcPr>
                <w:p>
                  <w:pPr>
                    <w:pStyle w:val="Paragraph"/>
                    <w:rPr>
                      <w:noProof/>
                    </w:rPr>
                  </w:pPr>
                  <w:r>
                    <w:rPr>
                      <w:noProof/>
                    </w:rPr>
                    <w:t>—</w:t>
                  </w:r>
                </w:p>
              </w:tc>
              <w:tc>
                <w:tcPr>
                  <w:tcW w:w="4365" w:type="dxa"/>
                </w:tcPr>
                <w:p>
                  <w:pPr>
                    <w:pStyle w:val="Paragraph"/>
                    <w:rPr>
                      <w:noProof/>
                    </w:rPr>
                  </w:pPr>
                  <w:r>
                    <w:rPr>
                      <w:noProof/>
                    </w:rPr>
                    <w:t>37 % or more but not more than 41 % of water</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3906 90 90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Polydimethylsiloxane-graft-(polyacrylates; polymethacrylates)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3907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Mixture of a trioxan-oxirane-copolymer and polytetrafluoroethylene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3907 10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Polyoxymethylene with acetyl endcaps, containing polydimethylsiloxane and fibers of a copolymer of terephthalic acid and 1,4-phenyldiamine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3907 20 11</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Poly(ethylene oxide) of a number average molecular weight (M</w:t>
            </w:r>
            <w:r>
              <w:rPr>
                <w:noProof/>
                <w:vertAlign w:val="subscript"/>
              </w:rPr>
              <w:t>n</w:t>
            </w:r>
            <w:r>
              <w:rPr>
                <w:noProof/>
              </w:rPr>
              <w:t>) of 100 000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3907 20 11</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Bis[Methoxypoly[ethyleneglycol)]-maleimidopropionamide, chemically modified with lysine, of a number average molecular weight (M</w:t>
            </w:r>
            <w:r>
              <w:rPr>
                <w:noProof/>
                <w:vertAlign w:val="subscript"/>
              </w:rPr>
              <w:t>n</w:t>
            </w:r>
            <w:r>
              <w:rPr>
                <w:noProof/>
              </w:rPr>
              <w:t>) of 40 000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3907 20 11</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α-[3-[3-(2H-Benzotriazol-2-yl)-5-(1,1-dimethylethyl)-4-hydroxyphenyl]-1-oxopropyl]-ω-hydroxypoly(oxy-1,2-ethanediyl) (CAS RN 104810-48-2) and</w:t>
                  </w:r>
                </w:p>
              </w:tc>
            </w:tr>
            <w:tr>
              <w:tc>
                <w:tcPr>
                  <w:tcW w:w="220" w:type="dxa"/>
                </w:tcPr>
                <w:p>
                  <w:pPr>
                    <w:pStyle w:val="Paragraph"/>
                    <w:rPr>
                      <w:noProof/>
                    </w:rPr>
                  </w:pPr>
                  <w:r>
                    <w:rPr>
                      <w:noProof/>
                    </w:rPr>
                    <w:t>—</w:t>
                  </w:r>
                </w:p>
              </w:tc>
              <w:tc>
                <w:tcPr>
                  <w:tcW w:w="4365" w:type="dxa"/>
                </w:tcPr>
                <w:p>
                  <w:pPr>
                    <w:pStyle w:val="Paragraph"/>
                    <w:rPr>
                      <w:noProof/>
                    </w:rPr>
                  </w:pPr>
                  <w:r>
                    <w:rPr>
                      <w:noProof/>
                    </w:rPr>
                    <w:t>α-[3-[3-(2H-Benzotriazol-2-yl)-5-(1,1-dimethylethyl)-4-hydroxyphenyl]-1-oxopropyl]-ω-[3-[3-(2H-benzotriazol-2-yl)-5-(1,1-dimethylethyl)-4-hydroxyphenyl]-1-oxopropoxy]poly(oxy-1,2-ethanediyl) (CAS RN 104810-47-1)</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3907 20 20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Polytetramethylene ether glycol with a weight average molecular weight (Mw) of 2 700 or more but not more than 3 100 (CAS RN 25190-06-1)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3907 20 20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Copolymer of propylene oxide and butylene oxide, monododecylether, containing by weight:</w:t>
            </w:r>
          </w:p>
          <w:tbl>
            <w:tblPr>
              <w:tblStyle w:val="Listdash"/>
              <w:tblW w:w="0" w:type="auto"/>
              <w:tblLayout w:type="fixed"/>
              <w:tblLook w:val="0000" w:firstRow="0" w:lastRow="0" w:firstColumn="0" w:lastColumn="0" w:noHBand="0" w:noVBand="0"/>
            </w:tblPr>
            <w:tblGrid>
              <w:gridCol w:w="220"/>
              <w:gridCol w:w="4002"/>
            </w:tblGrid>
            <w:tr>
              <w:tc>
                <w:tcPr>
                  <w:tcW w:w="220" w:type="dxa"/>
                </w:tcPr>
                <w:p>
                  <w:pPr>
                    <w:pStyle w:val="Paragraph"/>
                    <w:rPr>
                      <w:noProof/>
                    </w:rPr>
                  </w:pPr>
                  <w:r>
                    <w:rPr>
                      <w:noProof/>
                    </w:rPr>
                    <w:t>—</w:t>
                  </w:r>
                </w:p>
              </w:tc>
              <w:tc>
                <w:tcPr>
                  <w:tcW w:w="4002" w:type="dxa"/>
                </w:tcPr>
                <w:p>
                  <w:pPr>
                    <w:pStyle w:val="Paragraph"/>
                    <w:rPr>
                      <w:noProof/>
                    </w:rPr>
                  </w:pPr>
                  <w:r>
                    <w:rPr>
                      <w:noProof/>
                    </w:rPr>
                    <w:t>48 % or more but not more than 52 % of propylene oxide and</w:t>
                  </w:r>
                </w:p>
              </w:tc>
            </w:tr>
            <w:tr>
              <w:tc>
                <w:tcPr>
                  <w:tcW w:w="220" w:type="dxa"/>
                </w:tcPr>
                <w:p>
                  <w:pPr>
                    <w:pStyle w:val="Paragraph"/>
                    <w:rPr>
                      <w:noProof/>
                    </w:rPr>
                  </w:pPr>
                  <w:r>
                    <w:rPr>
                      <w:noProof/>
                    </w:rPr>
                    <w:t>—</w:t>
                  </w:r>
                </w:p>
              </w:tc>
              <w:tc>
                <w:tcPr>
                  <w:tcW w:w="4002" w:type="dxa"/>
                </w:tcPr>
                <w:p>
                  <w:pPr>
                    <w:pStyle w:val="Paragraph"/>
                    <w:rPr>
                      <w:noProof/>
                    </w:rPr>
                  </w:pPr>
                  <w:r>
                    <w:rPr>
                      <w:noProof/>
                    </w:rPr>
                    <w:t>48 % or more but not more than 52 % of butylene oxide</w:t>
                  </w:r>
                </w:p>
              </w:tc>
            </w:tr>
          </w:tbl>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3907 20 20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 xml:space="preserve">Mixture, containing by weight 70 % or more but not more than 80 % of a polymer of glycerol and 1,2-epoxypropane and 20 % or more but not more than 30 % of a copolymer of dibutyl maleate and </w:t>
            </w:r>
            <w:r>
              <w:rPr>
                <w:i/>
                <w:iCs/>
                <w:noProof/>
              </w:rPr>
              <w:t>N</w:t>
            </w:r>
            <w:r>
              <w:rPr>
                <w:noProof/>
              </w:rPr>
              <w:t>-vinyl-2-pyrrolidone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3907 20 20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Copolymer of tetrahydrofuran and tetrahydro-3-methylfuran with a number average molecular weight (M</w:t>
            </w:r>
            <w:r>
              <w:rPr>
                <w:noProof/>
                <w:vertAlign w:val="subscript"/>
              </w:rPr>
              <w:t>n</w:t>
            </w:r>
            <w:r>
              <w:rPr>
                <w:noProof/>
              </w:rPr>
              <w:t>) of 3 500 (± 100)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3907 20 20</w:t>
            </w:r>
          </w:p>
          <w:p>
            <w:pPr>
              <w:pStyle w:val="Paragraph"/>
              <w:rPr>
                <w:noProof/>
              </w:rPr>
            </w:pPr>
            <w:r>
              <w:rPr>
                <w:noProof/>
              </w:rPr>
              <w:t>ex 3907 20 99</w:t>
            </w:r>
          </w:p>
        </w:tc>
        <w:tc>
          <w:tcPr>
            <w:tcW w:w="778"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Poly(</w:t>
            </w:r>
            <w:r>
              <w:rPr>
                <w:i/>
                <w:iCs/>
                <w:noProof/>
              </w:rPr>
              <w:t>p</w:t>
            </w:r>
            <w:r>
              <w:rPr>
                <w:noProof/>
              </w:rPr>
              <w:t>-phenylene oxide) in the form of powder</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glasstransitiontemperature of 210 °C,</w:t>
                  </w:r>
                </w:p>
              </w:tc>
            </w:tr>
            <w:tr>
              <w:tc>
                <w:tcPr>
                  <w:tcW w:w="220" w:type="dxa"/>
                </w:tcPr>
                <w:p>
                  <w:pPr>
                    <w:pStyle w:val="Paragraph"/>
                    <w:rPr>
                      <w:noProof/>
                    </w:rPr>
                  </w:pPr>
                  <w:r>
                    <w:rPr>
                      <w:noProof/>
                    </w:rPr>
                    <w:t>—</w:t>
                  </w:r>
                </w:p>
              </w:tc>
              <w:tc>
                <w:tcPr>
                  <w:tcW w:w="4365" w:type="dxa"/>
                </w:tcPr>
                <w:p>
                  <w:pPr>
                    <w:pStyle w:val="Paragraph"/>
                    <w:rPr>
                      <w:noProof/>
                    </w:rPr>
                  </w:pPr>
                  <w:r>
                    <w:rPr>
                      <w:noProof/>
                    </w:rPr>
                    <w:t>with a weight average molecular weight (Mw) of 35 000 or more but not more than 80 000,</w:t>
                  </w:r>
                </w:p>
              </w:tc>
            </w:tr>
            <w:tr>
              <w:tc>
                <w:tcPr>
                  <w:tcW w:w="220" w:type="dxa"/>
                </w:tcPr>
                <w:p>
                  <w:pPr>
                    <w:pStyle w:val="Paragraph"/>
                    <w:rPr>
                      <w:noProof/>
                    </w:rPr>
                  </w:pPr>
                  <w:r>
                    <w:rPr>
                      <w:noProof/>
                    </w:rPr>
                    <w:t>—</w:t>
                  </w:r>
                </w:p>
              </w:tc>
              <w:tc>
                <w:tcPr>
                  <w:tcW w:w="4365" w:type="dxa"/>
                </w:tcPr>
                <w:p>
                  <w:pPr>
                    <w:pStyle w:val="Paragraph"/>
                    <w:rPr>
                      <w:noProof/>
                    </w:rPr>
                  </w:pPr>
                  <w:r>
                    <w:rPr>
                      <w:noProof/>
                    </w:rPr>
                    <w:t>with an inherent viscosity of 0,2 or more but not more than 0,6 dl/gram</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Pr>
          <w:p>
            <w:pPr>
              <w:pStyle w:val="Paragraph"/>
              <w:rPr>
                <w:noProof/>
              </w:rPr>
            </w:pPr>
            <w:r>
              <w:rPr>
                <w:noProof/>
              </w:rPr>
              <w:t>ex 3907 20 99</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Poly(oxypropylene) having alkoxysilyl end-groups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3907 20 99</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Homopolymer of 1-chloro-2,3-epoxypropane (epichlorohydrin)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3907 20 99</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Polyethylene glycol chemically modified with an isocyanate group containing a carbodiimide group, in the form of a solution in 2-methoxy-1-methylethyl acetate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3907 20 99</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Copolymer of ethylene oxide and propylene oxide, having aminopropyl and methoxy end-groups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3907 20 99</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Vinyl-silyl terminated perfluoropolyether polymer or an assortment of two components consisting of the same type of vinyl-silyl terminated perfluoropolyether polymer as the main ingredient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3907 20 99</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Succinimidyl ester of methoxy poly(ethylene glycol)propionic acid, of a number average molecular weight (Mn) of 5 000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3907 20 99</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Polytetramethylene oxide di-p-aminobenzoate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3907 20 99</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L-Lysine N-hydroxysuccinimidyl ester .alpha.,.epsilon.-bis(polyethylene glycol monomethylether carbamate) (CAS RN 266318-38-1) of a number average molecular weight (Mn) of 38 000 or more but not more than 40 000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3907 20 99</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α-[3-(3-Maleimido-1-oxopropyl)amino]propyl-ω-methoxy, polyoxyethylene (CAS RN 883993-35-9)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3907 30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Epoxide resin, halogen-free,</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containing by weight more than 2 % phosphoros calculated on the solid content, chemically bound in the epoxide resin,</w:t>
                  </w:r>
                </w:p>
              </w:tc>
            </w:tr>
            <w:tr>
              <w:tc>
                <w:tcPr>
                  <w:tcW w:w="220" w:type="dxa"/>
                </w:tcPr>
                <w:p>
                  <w:pPr>
                    <w:pStyle w:val="Paragraph"/>
                    <w:rPr>
                      <w:noProof/>
                    </w:rPr>
                  </w:pPr>
                  <w:r>
                    <w:rPr>
                      <w:noProof/>
                    </w:rPr>
                    <w:t>—</w:t>
                  </w:r>
                </w:p>
              </w:tc>
              <w:tc>
                <w:tcPr>
                  <w:tcW w:w="4365" w:type="dxa"/>
                </w:tcPr>
                <w:p>
                  <w:pPr>
                    <w:pStyle w:val="Paragraph"/>
                    <w:rPr>
                      <w:noProof/>
                    </w:rPr>
                  </w:pPr>
                  <w:r>
                    <w:rPr>
                      <w:noProof/>
                    </w:rPr>
                    <w:t>not containing any hydrolysable chloride or containing less than 300 ppm hydrolysable chloride, and</w:t>
                  </w:r>
                </w:p>
              </w:tc>
            </w:tr>
            <w:tr>
              <w:tc>
                <w:tcPr>
                  <w:tcW w:w="220" w:type="dxa"/>
                </w:tcPr>
                <w:p>
                  <w:pPr>
                    <w:pStyle w:val="Paragraph"/>
                    <w:rPr>
                      <w:noProof/>
                    </w:rPr>
                  </w:pPr>
                  <w:r>
                    <w:rPr>
                      <w:noProof/>
                    </w:rPr>
                    <w:t>—</w:t>
                  </w:r>
                </w:p>
              </w:tc>
              <w:tc>
                <w:tcPr>
                  <w:tcW w:w="4365" w:type="dxa"/>
                </w:tcPr>
                <w:p>
                  <w:pPr>
                    <w:pStyle w:val="Paragraph"/>
                    <w:rPr>
                      <w:noProof/>
                    </w:rPr>
                  </w:pPr>
                  <w:r>
                    <w:rPr>
                      <w:noProof/>
                    </w:rPr>
                    <w:t>containing solvents</w:t>
                  </w:r>
                </w:p>
              </w:tc>
            </w:tr>
          </w:tbl>
          <w:p>
            <w:pPr>
              <w:pStyle w:val="Paragraph"/>
              <w:rPr>
                <w:noProof/>
              </w:rPr>
            </w:pPr>
            <w:r>
              <w:rPr>
                <w:noProof/>
              </w:rPr>
              <w:t>for use in the manufacture of prepreg sheets or rolls of a kind used for the production of printed circuits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3907 30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Epoxide resin</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containing by weight 21 % or more of brome,</w:t>
                  </w:r>
                </w:p>
              </w:tc>
            </w:tr>
            <w:tr>
              <w:tc>
                <w:tcPr>
                  <w:tcW w:w="220" w:type="dxa"/>
                </w:tcPr>
                <w:p>
                  <w:pPr>
                    <w:pStyle w:val="Paragraph"/>
                    <w:rPr>
                      <w:noProof/>
                    </w:rPr>
                  </w:pPr>
                  <w:r>
                    <w:rPr>
                      <w:noProof/>
                    </w:rPr>
                    <w:t>—</w:t>
                  </w:r>
                </w:p>
              </w:tc>
              <w:tc>
                <w:tcPr>
                  <w:tcW w:w="4365" w:type="dxa"/>
                </w:tcPr>
                <w:p>
                  <w:pPr>
                    <w:pStyle w:val="Paragraph"/>
                    <w:rPr>
                      <w:noProof/>
                    </w:rPr>
                  </w:pPr>
                  <w:r>
                    <w:rPr>
                      <w:noProof/>
                    </w:rPr>
                    <w:t>not containing any hydrolysable chloride or containing less than 500 ppm hydrolysable chloride, and</w:t>
                  </w:r>
                </w:p>
              </w:tc>
            </w:tr>
            <w:tr>
              <w:tc>
                <w:tcPr>
                  <w:tcW w:w="220" w:type="dxa"/>
                </w:tcPr>
                <w:p>
                  <w:pPr>
                    <w:pStyle w:val="Paragraph"/>
                    <w:rPr>
                      <w:noProof/>
                    </w:rPr>
                  </w:pPr>
                  <w:r>
                    <w:rPr>
                      <w:noProof/>
                    </w:rPr>
                    <w:t>—</w:t>
                  </w:r>
                </w:p>
              </w:tc>
              <w:tc>
                <w:tcPr>
                  <w:tcW w:w="4365" w:type="dxa"/>
                </w:tcPr>
                <w:p>
                  <w:pPr>
                    <w:pStyle w:val="Paragraph"/>
                    <w:rPr>
                      <w:noProof/>
                    </w:rPr>
                  </w:pPr>
                  <w:r>
                    <w:rPr>
                      <w:noProof/>
                    </w:rPr>
                    <w:t>containing solvents</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Borders>
              <w:bottom w:val="nil"/>
            </w:tcBorders>
          </w:tcPr>
          <w:p>
            <w:pPr>
              <w:pStyle w:val="Paragraph"/>
              <w:rPr>
                <w:noProof/>
              </w:rPr>
            </w:pPr>
            <w:r>
              <w:rPr>
                <w:rStyle w:val="FootnoteReference"/>
                <w:noProof/>
              </w:rPr>
              <w:t>*</w:t>
            </w:r>
            <w:r>
              <w:rPr>
                <w:noProof/>
              </w:rPr>
              <w:t>ex 3907 30 00</w:t>
            </w:r>
          </w:p>
          <w:p>
            <w:pPr>
              <w:pStyle w:val="Paragraph"/>
              <w:rPr>
                <w:noProof/>
              </w:rPr>
            </w:pPr>
            <w:r>
              <w:rPr>
                <w:noProof/>
              </w:rPr>
              <w:t>ex 3926 99 96</w:t>
            </w:r>
          </w:p>
        </w:tc>
        <w:tc>
          <w:tcPr>
            <w:tcW w:w="778"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Epoxide resin, containing by weight 70 % or more of silicon dioxide, for the encapsulation of goods of headings 8533, 8535, 8536, 8541, 8542 or 8548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3907 30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Liquid epoxide resin of 2-propenenitrile/1,3-butadiene-epoxide copolymer, not containing any solvent, with:</w:t>
            </w:r>
          </w:p>
          <w:tbl>
            <w:tblPr>
              <w:tblStyle w:val="Listdash"/>
              <w:tblW w:w="0" w:type="auto"/>
              <w:tblLayout w:type="fixed"/>
              <w:tblLook w:val="0000" w:firstRow="0" w:lastRow="0" w:firstColumn="0" w:lastColumn="0" w:noHBand="0" w:noVBand="0"/>
            </w:tblPr>
            <w:tblGrid>
              <w:gridCol w:w="220"/>
              <w:gridCol w:w="4099"/>
            </w:tblGrid>
            <w:tr>
              <w:tc>
                <w:tcPr>
                  <w:tcW w:w="220" w:type="dxa"/>
                </w:tcPr>
                <w:p>
                  <w:pPr>
                    <w:pStyle w:val="Paragraph"/>
                    <w:rPr>
                      <w:noProof/>
                    </w:rPr>
                  </w:pPr>
                  <w:r>
                    <w:rPr>
                      <w:noProof/>
                    </w:rPr>
                    <w:t>—</w:t>
                  </w:r>
                </w:p>
              </w:tc>
              <w:tc>
                <w:tcPr>
                  <w:tcW w:w="4099" w:type="dxa"/>
                </w:tcPr>
                <w:p>
                  <w:pPr>
                    <w:pStyle w:val="Paragraph"/>
                    <w:rPr>
                      <w:noProof/>
                    </w:rPr>
                  </w:pPr>
                  <w:r>
                    <w:rPr>
                      <w:noProof/>
                    </w:rPr>
                    <w:t>a zinc borate hydrate content of not more than 40 % by weight,</w:t>
                  </w:r>
                </w:p>
              </w:tc>
            </w:tr>
            <w:tr>
              <w:tc>
                <w:tcPr>
                  <w:tcW w:w="220" w:type="dxa"/>
                </w:tcPr>
                <w:p>
                  <w:pPr>
                    <w:pStyle w:val="Paragraph"/>
                    <w:rPr>
                      <w:noProof/>
                    </w:rPr>
                  </w:pPr>
                  <w:r>
                    <w:rPr>
                      <w:noProof/>
                    </w:rPr>
                    <w:t>—</w:t>
                  </w:r>
                </w:p>
              </w:tc>
              <w:tc>
                <w:tcPr>
                  <w:tcW w:w="4099" w:type="dxa"/>
                </w:tcPr>
                <w:p>
                  <w:pPr>
                    <w:pStyle w:val="Paragraph"/>
                    <w:rPr>
                      <w:noProof/>
                    </w:rPr>
                  </w:pPr>
                  <w:r>
                    <w:rPr>
                      <w:noProof/>
                    </w:rPr>
                    <w:t>a diantimony trioxide content of not more than 5 % by weight</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3907 30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Polyglycerol polyglycidyl ether resin (CAS RN 118549-88-5)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3907 40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α-Phenoxycarbonyl-ω-phenoxypoly[oxy(2,6-dibromo-1,4-phenylene) isopropylidene(3,5-dibromo-1,4-phenylene)oxycarbonyl] (CAS RN 94334-64-2)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3907 40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Polycarbonate of phosgene and  bisphenol A:</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containing by weight 12 % or more but not more than 26 % of a copolymer of isophthaloyl chloride, terephthaloyl chloride and resorcinol,</w:t>
                  </w:r>
                </w:p>
              </w:tc>
            </w:tr>
            <w:tr>
              <w:tc>
                <w:tcPr>
                  <w:tcW w:w="220" w:type="dxa"/>
                </w:tcPr>
                <w:p>
                  <w:pPr>
                    <w:pStyle w:val="Paragraph"/>
                    <w:rPr>
                      <w:noProof/>
                    </w:rPr>
                  </w:pPr>
                  <w:r>
                    <w:rPr>
                      <w:noProof/>
                    </w:rPr>
                    <w:t>—</w:t>
                  </w:r>
                </w:p>
              </w:tc>
              <w:tc>
                <w:tcPr>
                  <w:tcW w:w="4365" w:type="dxa"/>
                </w:tcPr>
                <w:p>
                  <w:pPr>
                    <w:pStyle w:val="Paragraph"/>
                    <w:rPr>
                      <w:noProof/>
                    </w:rPr>
                  </w:pPr>
                  <w:r>
                    <w:rPr>
                      <w:noProof/>
                    </w:rPr>
                    <w:t>with p-cumylphenol endcaps, and</w:t>
                  </w:r>
                </w:p>
              </w:tc>
            </w:tr>
            <w:tr>
              <w:tc>
                <w:tcPr>
                  <w:tcW w:w="220" w:type="dxa"/>
                </w:tcPr>
                <w:p>
                  <w:pPr>
                    <w:pStyle w:val="Paragraph"/>
                    <w:rPr>
                      <w:noProof/>
                    </w:rPr>
                  </w:pPr>
                  <w:r>
                    <w:rPr>
                      <w:noProof/>
                    </w:rPr>
                    <w:t>—</w:t>
                  </w:r>
                </w:p>
              </w:tc>
              <w:tc>
                <w:tcPr>
                  <w:tcW w:w="4365" w:type="dxa"/>
                </w:tcPr>
                <w:p>
                  <w:pPr>
                    <w:pStyle w:val="Paragraph"/>
                    <w:rPr>
                      <w:noProof/>
                    </w:rPr>
                  </w:pPr>
                  <w:r>
                    <w:rPr>
                      <w:noProof/>
                    </w:rPr>
                    <w:t>with a weight average molecular weight (Mw) of 29 900 or more but not more than 31 900</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3907 40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Polycarbonate of carbonic dichloride, 4,4'-(1-methylethylidene)bis[2,6-dibromophenol] and 4,4'-(1-methylethylidene)bis[phenol] with 4-(1-methyl-1-phenylethyl)phenol endcaps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3907 69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Copolymer of terephthalic acid and isophthalic acid with ethylene glycol, butane-1,4-diol and hexane-1,6-diol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3907 69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Poly(ethylene terephthalate) pellets or granules: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specific gravity of 1,23 or more but not more than 1,27 at 23° C, and</w:t>
                  </w:r>
                </w:p>
              </w:tc>
            </w:tr>
            <w:tr>
              <w:tc>
                <w:tcPr>
                  <w:tcW w:w="220" w:type="dxa"/>
                </w:tcPr>
                <w:p>
                  <w:pPr>
                    <w:pStyle w:val="Paragraph"/>
                    <w:rPr>
                      <w:noProof/>
                    </w:rPr>
                  </w:pPr>
                  <w:r>
                    <w:rPr>
                      <w:noProof/>
                    </w:rPr>
                    <w:t>—</w:t>
                  </w:r>
                </w:p>
              </w:tc>
              <w:tc>
                <w:tcPr>
                  <w:tcW w:w="4365" w:type="dxa"/>
                </w:tcPr>
                <w:p>
                  <w:pPr>
                    <w:pStyle w:val="Paragraph"/>
                    <w:rPr>
                      <w:noProof/>
                    </w:rPr>
                  </w:pPr>
                  <w:r>
                    <w:rPr>
                      <w:noProof/>
                    </w:rPr>
                    <w:t>containing not more than 10 % by weight of other modifiers or additives</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rStyle w:val="FootnoteReference"/>
                <w:noProof/>
              </w:rPr>
              <w:t>*</w:t>
            </w:r>
            <w:r>
              <w:rPr>
                <w:noProof/>
              </w:rPr>
              <w:t>ex 3907 69 00</w:t>
            </w:r>
          </w:p>
          <w:p>
            <w:pPr>
              <w:pStyle w:val="Paragraph"/>
              <w:rPr>
                <w:noProof/>
              </w:rPr>
            </w:pPr>
            <w:r>
              <w:rPr>
                <w:noProof/>
              </w:rPr>
              <w:t>ex 3926 90 92</w:t>
            </w:r>
          </w:p>
        </w:tc>
        <w:tc>
          <w:tcPr>
            <w:tcW w:w="778"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Flexible packages (for oxygen sensitive polymers) manufactured from a laminate of:</w:t>
            </w:r>
          </w:p>
          <w:tbl>
            <w:tblPr>
              <w:tblStyle w:val="Listdash"/>
              <w:tblW w:w="0" w:type="auto"/>
              <w:tblLayout w:type="fixed"/>
              <w:tblLook w:val="0000" w:firstRow="0" w:lastRow="0" w:firstColumn="0" w:lastColumn="0" w:noHBand="0" w:noVBand="0"/>
            </w:tblPr>
            <w:tblGrid>
              <w:gridCol w:w="220"/>
              <w:gridCol w:w="3583"/>
            </w:tblGrid>
            <w:tr>
              <w:tc>
                <w:tcPr>
                  <w:tcW w:w="220" w:type="dxa"/>
                </w:tcPr>
                <w:p>
                  <w:pPr>
                    <w:pStyle w:val="Paragraph"/>
                    <w:rPr>
                      <w:noProof/>
                    </w:rPr>
                  </w:pPr>
                  <w:r>
                    <w:rPr>
                      <w:noProof/>
                    </w:rPr>
                    <w:t>—</w:t>
                  </w:r>
                </w:p>
              </w:tc>
              <w:tc>
                <w:tcPr>
                  <w:tcW w:w="3583" w:type="dxa"/>
                </w:tcPr>
                <w:p>
                  <w:pPr>
                    <w:pStyle w:val="Paragraph"/>
                    <w:rPr>
                      <w:noProof/>
                    </w:rPr>
                  </w:pPr>
                  <w:r>
                    <w:rPr>
                      <w:noProof/>
                    </w:rPr>
                    <w:t>not more than 75 µm of polyethylene,</w:t>
                  </w:r>
                </w:p>
              </w:tc>
            </w:tr>
            <w:tr>
              <w:tc>
                <w:tcPr>
                  <w:tcW w:w="220" w:type="dxa"/>
                </w:tcPr>
                <w:p>
                  <w:pPr>
                    <w:pStyle w:val="Paragraph"/>
                    <w:rPr>
                      <w:noProof/>
                    </w:rPr>
                  </w:pPr>
                  <w:r>
                    <w:rPr>
                      <w:noProof/>
                    </w:rPr>
                    <w:t>—</w:t>
                  </w:r>
                </w:p>
              </w:tc>
              <w:tc>
                <w:tcPr>
                  <w:tcW w:w="3583" w:type="dxa"/>
                </w:tcPr>
                <w:p>
                  <w:pPr>
                    <w:pStyle w:val="Paragraph"/>
                    <w:rPr>
                      <w:noProof/>
                    </w:rPr>
                  </w:pPr>
                  <w:r>
                    <w:rPr>
                      <w:noProof/>
                    </w:rPr>
                    <w:t>not more than 50 µm of polyamide,</w:t>
                  </w:r>
                </w:p>
              </w:tc>
            </w:tr>
            <w:tr>
              <w:tc>
                <w:tcPr>
                  <w:tcW w:w="220" w:type="dxa"/>
                </w:tcPr>
                <w:p>
                  <w:pPr>
                    <w:pStyle w:val="Paragraph"/>
                    <w:rPr>
                      <w:noProof/>
                    </w:rPr>
                  </w:pPr>
                  <w:r>
                    <w:rPr>
                      <w:noProof/>
                    </w:rPr>
                    <w:t>—</w:t>
                  </w:r>
                </w:p>
              </w:tc>
              <w:tc>
                <w:tcPr>
                  <w:tcW w:w="3583" w:type="dxa"/>
                </w:tcPr>
                <w:p>
                  <w:pPr>
                    <w:pStyle w:val="Paragraph"/>
                    <w:rPr>
                      <w:noProof/>
                    </w:rPr>
                  </w:pPr>
                  <w:r>
                    <w:rPr>
                      <w:noProof/>
                    </w:rPr>
                    <w:t>not more than 15 µm of polyethylene terephthalate and</w:t>
                  </w:r>
                </w:p>
              </w:tc>
            </w:tr>
            <w:tr>
              <w:tc>
                <w:tcPr>
                  <w:tcW w:w="220" w:type="dxa"/>
                </w:tcPr>
                <w:p>
                  <w:pPr>
                    <w:pStyle w:val="Paragraph"/>
                    <w:rPr>
                      <w:noProof/>
                    </w:rPr>
                  </w:pPr>
                  <w:r>
                    <w:rPr>
                      <w:noProof/>
                    </w:rPr>
                    <w:t>—</w:t>
                  </w:r>
                </w:p>
              </w:tc>
              <w:tc>
                <w:tcPr>
                  <w:tcW w:w="3583" w:type="dxa"/>
                </w:tcPr>
                <w:p>
                  <w:pPr>
                    <w:pStyle w:val="Paragraph"/>
                    <w:rPr>
                      <w:noProof/>
                    </w:rPr>
                  </w:pPr>
                  <w:r>
                    <w:rPr>
                      <w:noProof/>
                    </w:rPr>
                    <w:t>not more than 9 µm of aluminium</w:t>
                  </w:r>
                </w:p>
              </w:tc>
            </w:tr>
          </w:tbl>
          <w:p>
            <w:pPr>
              <w:pStyle w:val="Paragraph"/>
              <w:rPr>
                <w:noProof/>
              </w:rPr>
            </w:pPr>
            <w:r>
              <w:rPr>
                <w:noProof/>
              </w:rPr>
              <w:t>with a tensile strength of more than 70 N/15 mm and oxygen transmission rate of less than 0,1 cm³/m²/24 hrs at 0,1 MPa</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Pr>
          <w:p>
            <w:pPr>
              <w:pStyle w:val="Paragraph"/>
              <w:rPr>
                <w:noProof/>
              </w:rPr>
            </w:pPr>
            <w:r>
              <w:rPr>
                <w:rStyle w:val="FootnoteReference"/>
                <w:noProof/>
              </w:rPr>
              <w:t>*</w:t>
            </w:r>
            <w:r>
              <w:rPr>
                <w:noProof/>
              </w:rPr>
              <w:t>ex 3907 69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Oxygen binding copolymer (as determined by the ASTM D 1434 and 3985 methods), obtained from benzenedicarboxylic acids, ethylene glycol and polybutadiene substituted by hydroxy groups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3907 70 00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Poly(lactic acid)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3907 91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Diallyl phthalate prepolymer, in powder form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3907 99 05</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Liquid crystal copolyester with a melting point of not less than 270 ºC, whether or not containing fillers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3907 99 80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Poly(oxy-1,4-phenylenecarbonyl) (CAS RN 26099-71-8), in the form of powder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3907 99 80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Copolymer, containing 72 % by weight or more of terephthalic acid and/or isomers thereof and cyclohexanedimethanol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Borders>
              <w:bottom w:val="nil"/>
            </w:tcBorders>
          </w:tcPr>
          <w:p>
            <w:pPr>
              <w:pStyle w:val="Paragraph"/>
              <w:rPr>
                <w:noProof/>
              </w:rPr>
            </w:pPr>
            <w:r>
              <w:rPr>
                <w:rStyle w:val="FootnoteReference"/>
                <w:noProof/>
              </w:rPr>
              <w:t>*</w:t>
            </w:r>
            <w:r>
              <w:rPr>
                <w:noProof/>
              </w:rPr>
              <w:t>ex 3907 99 80</w:t>
            </w:r>
          </w:p>
          <w:p>
            <w:pPr>
              <w:pStyle w:val="Paragraph"/>
              <w:rPr>
                <w:noProof/>
              </w:rPr>
            </w:pPr>
            <w:r>
              <w:rPr>
                <w:noProof/>
              </w:rPr>
              <w:t>ex 3913 90 00</w:t>
            </w:r>
          </w:p>
        </w:tc>
        <w:tc>
          <w:tcPr>
            <w:tcW w:w="778"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Poly(hydroxyalkanoate), predominantly consisting of poly(3-hydroxybutyrate)</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Pr>
          <w:p>
            <w:pPr>
              <w:pStyle w:val="Paragraph"/>
              <w:rPr>
                <w:noProof/>
              </w:rPr>
            </w:pPr>
            <w:r>
              <w:rPr>
                <w:rStyle w:val="FootnoteReference"/>
                <w:noProof/>
              </w:rPr>
              <w:t>*</w:t>
            </w:r>
            <w:r>
              <w:rPr>
                <w:noProof/>
              </w:rPr>
              <w:t>ex 3907 99 80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 xml:space="preserve">Polycarbonate of phosgene, bisphenol A, resorcinol, isophthaloyl chloride, terephthaloyl chloride andpolysiloxane, with </w:t>
            </w:r>
            <w:r>
              <w:rPr>
                <w:i/>
                <w:iCs/>
                <w:noProof/>
              </w:rPr>
              <w:t>p</w:t>
            </w:r>
            <w:r>
              <w:rPr>
                <w:noProof/>
              </w:rPr>
              <w:t>-cumylphenolendcaps, and a weight average molecular weight (Mw) of 24 100 or more but not more than 25 900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3907 99 80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Copolymer of terephthalic acid and isophthalic acid with bisphenol A</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3907 99 80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Copolymer of poly(ethylene terephthalate) and cyclohexane dimethanol, containing more than 10 % by weight of cyclohexane dimethanol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3907 99 80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Copolymer, consisting of 72 % by weight or more of terephthalic acid and/ or derivatives thereof and cyclohexanedimethanol, completed with linear and/ or cyclic dioles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3908 90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Poly(iminomethylene-1,3-phenylenemethyleneiminoadipoyl), in one of the forms mentioned in note 6 (b) to Chapter 39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3908 90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Reaction product of mixtures of octadecanecarboxylic acids polymerised with an aliphatic polyetherdiamine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3908 90 00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1,4-Benzenedicarboxylic acid polymer with 2-methyl-1,8-octanediamine and 1,9-nonanediamine (CAS RN 169284-22-4)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3908 90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Copolymer consisting of:</w:t>
            </w:r>
          </w:p>
          <w:tbl>
            <w:tblPr>
              <w:tblStyle w:val="Listdash"/>
              <w:tblW w:w="0" w:type="auto"/>
              <w:tblLayout w:type="fixed"/>
              <w:tblLook w:val="0000" w:firstRow="0" w:lastRow="0" w:firstColumn="0" w:lastColumn="0" w:noHBand="0" w:noVBand="0"/>
            </w:tblPr>
            <w:tblGrid>
              <w:gridCol w:w="220"/>
              <w:gridCol w:w="2184"/>
            </w:tblGrid>
            <w:tr>
              <w:tc>
                <w:tcPr>
                  <w:tcW w:w="220" w:type="dxa"/>
                </w:tcPr>
                <w:p>
                  <w:pPr>
                    <w:pStyle w:val="Paragraph"/>
                    <w:rPr>
                      <w:noProof/>
                    </w:rPr>
                  </w:pPr>
                  <w:r>
                    <w:rPr>
                      <w:noProof/>
                    </w:rPr>
                    <w:t>—</w:t>
                  </w:r>
                </w:p>
              </w:tc>
              <w:tc>
                <w:tcPr>
                  <w:tcW w:w="2184" w:type="dxa"/>
                </w:tcPr>
                <w:p>
                  <w:pPr>
                    <w:pStyle w:val="Paragraph"/>
                    <w:rPr>
                      <w:noProof/>
                    </w:rPr>
                  </w:pPr>
                  <w:r>
                    <w:rPr>
                      <w:noProof/>
                    </w:rPr>
                    <w:t>hexanedioic acid</w:t>
                  </w:r>
                </w:p>
              </w:tc>
            </w:tr>
            <w:tr>
              <w:tc>
                <w:tcPr>
                  <w:tcW w:w="220" w:type="dxa"/>
                </w:tcPr>
                <w:p>
                  <w:pPr>
                    <w:pStyle w:val="Paragraph"/>
                    <w:rPr>
                      <w:noProof/>
                    </w:rPr>
                  </w:pPr>
                  <w:r>
                    <w:rPr>
                      <w:noProof/>
                    </w:rPr>
                    <w:t>—</w:t>
                  </w:r>
                </w:p>
              </w:tc>
              <w:tc>
                <w:tcPr>
                  <w:tcW w:w="2184" w:type="dxa"/>
                </w:tcPr>
                <w:p>
                  <w:pPr>
                    <w:pStyle w:val="Paragraph"/>
                    <w:rPr>
                      <w:noProof/>
                    </w:rPr>
                  </w:pPr>
                  <w:r>
                    <w:rPr>
                      <w:noProof/>
                    </w:rPr>
                    <w:t>12-aminododecanoic acid</w:t>
                  </w:r>
                </w:p>
              </w:tc>
            </w:tr>
            <w:tr>
              <w:tc>
                <w:tcPr>
                  <w:tcW w:w="220" w:type="dxa"/>
                </w:tcPr>
                <w:p>
                  <w:pPr>
                    <w:pStyle w:val="Paragraph"/>
                    <w:rPr>
                      <w:noProof/>
                    </w:rPr>
                  </w:pPr>
                  <w:r>
                    <w:rPr>
                      <w:noProof/>
                    </w:rPr>
                    <w:t>—</w:t>
                  </w:r>
                </w:p>
              </w:tc>
              <w:tc>
                <w:tcPr>
                  <w:tcW w:w="2184" w:type="dxa"/>
                </w:tcPr>
                <w:p>
                  <w:pPr>
                    <w:pStyle w:val="Paragraph"/>
                    <w:rPr>
                      <w:noProof/>
                    </w:rPr>
                  </w:pPr>
                  <w:r>
                    <w:rPr>
                      <w:noProof/>
                    </w:rPr>
                    <w:t>hexahydro-2H-azepin-2-one, and</w:t>
                  </w:r>
                </w:p>
              </w:tc>
            </w:tr>
            <w:tr>
              <w:tc>
                <w:tcPr>
                  <w:tcW w:w="220" w:type="dxa"/>
                </w:tcPr>
                <w:p>
                  <w:pPr>
                    <w:pStyle w:val="Paragraph"/>
                    <w:rPr>
                      <w:noProof/>
                    </w:rPr>
                  </w:pPr>
                  <w:r>
                    <w:rPr>
                      <w:noProof/>
                    </w:rPr>
                    <w:t>—</w:t>
                  </w:r>
                </w:p>
              </w:tc>
              <w:tc>
                <w:tcPr>
                  <w:tcW w:w="2184" w:type="dxa"/>
                </w:tcPr>
                <w:p>
                  <w:pPr>
                    <w:pStyle w:val="Paragraph"/>
                    <w:rPr>
                      <w:noProof/>
                    </w:rPr>
                  </w:pPr>
                  <w:r>
                    <w:rPr>
                      <w:noProof/>
                    </w:rPr>
                    <w:t>1,6-hexanediamine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3908 90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Copolymer containing:</w:t>
            </w:r>
          </w:p>
          <w:tbl>
            <w:tblPr>
              <w:tblStyle w:val="Listdash"/>
              <w:tblW w:w="0" w:type="auto"/>
              <w:tblLayout w:type="fixed"/>
              <w:tblLook w:val="0000" w:firstRow="0" w:lastRow="0" w:firstColumn="0" w:lastColumn="0" w:noHBand="0" w:noVBand="0"/>
            </w:tblPr>
            <w:tblGrid>
              <w:gridCol w:w="220"/>
              <w:gridCol w:w="3522"/>
            </w:tblGrid>
            <w:tr>
              <w:tc>
                <w:tcPr>
                  <w:tcW w:w="220" w:type="dxa"/>
                </w:tcPr>
                <w:p>
                  <w:pPr>
                    <w:pStyle w:val="Paragraph"/>
                    <w:rPr>
                      <w:noProof/>
                    </w:rPr>
                  </w:pPr>
                  <w:r>
                    <w:rPr>
                      <w:noProof/>
                    </w:rPr>
                    <w:t>—</w:t>
                  </w:r>
                </w:p>
              </w:tc>
              <w:tc>
                <w:tcPr>
                  <w:tcW w:w="3522" w:type="dxa"/>
                </w:tcPr>
                <w:p>
                  <w:pPr>
                    <w:pStyle w:val="Paragraph"/>
                    <w:rPr>
                      <w:noProof/>
                    </w:rPr>
                  </w:pPr>
                  <w:r>
                    <w:rPr>
                      <w:noProof/>
                    </w:rPr>
                    <w:t>1,3-benzenedimethanamine (CAS RN 1477-55-0) and</w:t>
                  </w:r>
                </w:p>
              </w:tc>
            </w:tr>
            <w:tr>
              <w:tc>
                <w:tcPr>
                  <w:tcW w:w="220" w:type="dxa"/>
                </w:tcPr>
                <w:p>
                  <w:pPr>
                    <w:pStyle w:val="Paragraph"/>
                    <w:rPr>
                      <w:noProof/>
                    </w:rPr>
                  </w:pPr>
                  <w:r>
                    <w:rPr>
                      <w:noProof/>
                    </w:rPr>
                    <w:t>—</w:t>
                  </w:r>
                </w:p>
              </w:tc>
              <w:tc>
                <w:tcPr>
                  <w:tcW w:w="3522" w:type="dxa"/>
                </w:tcPr>
                <w:p>
                  <w:pPr>
                    <w:pStyle w:val="Paragraph"/>
                    <w:rPr>
                      <w:noProof/>
                    </w:rPr>
                  </w:pPr>
                  <w:r>
                    <w:rPr>
                      <w:noProof/>
                    </w:rPr>
                    <w:t>adipic acid (CAS RN 124-04-9)</w:t>
                  </w:r>
                </w:p>
              </w:tc>
            </w:tr>
          </w:tbl>
          <w:p>
            <w:pPr>
              <w:pStyle w:val="Paragraph"/>
              <w:rPr>
                <w:noProof/>
              </w:rPr>
            </w:pPr>
            <w:r>
              <w:rPr>
                <w:noProof/>
              </w:rPr>
              <w:t>whether or not containing isophthalic acid (CAS RN 121-91-5)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3909 40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Polycondensation product of phenol with formaldehyde, in the form of hollow spheres of a diameter of less than 150 µm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3909 40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Powder of thermosetting resin in which magnetic particles have been evenly distributed, for use in the manufacture of ink for photocopiers, fax machines, printers and multifunction devices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3909 40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Mixture of:</w:t>
            </w:r>
          </w:p>
          <w:tbl>
            <w:tblPr>
              <w:tblStyle w:val="Listdash"/>
              <w:tblW w:w="0" w:type="auto"/>
              <w:tblLayout w:type="fixed"/>
              <w:tblLook w:val="0000" w:firstRow="0" w:lastRow="0" w:firstColumn="0" w:lastColumn="0" w:noHBand="0" w:noVBand="0"/>
            </w:tblPr>
            <w:tblGrid>
              <w:gridCol w:w="220"/>
              <w:gridCol w:w="4281"/>
            </w:tblGrid>
            <w:tr>
              <w:tc>
                <w:tcPr>
                  <w:tcW w:w="220" w:type="dxa"/>
                </w:tcPr>
                <w:p>
                  <w:pPr>
                    <w:pStyle w:val="Paragraph"/>
                    <w:rPr>
                      <w:noProof/>
                    </w:rPr>
                  </w:pPr>
                  <w:r>
                    <w:rPr>
                      <w:noProof/>
                    </w:rPr>
                    <w:t>—</w:t>
                  </w:r>
                </w:p>
              </w:tc>
              <w:tc>
                <w:tcPr>
                  <w:tcW w:w="4281" w:type="dxa"/>
                </w:tcPr>
                <w:p>
                  <w:pPr>
                    <w:pStyle w:val="Paragraph"/>
                    <w:rPr>
                      <w:noProof/>
                    </w:rPr>
                  </w:pPr>
                  <w:r>
                    <w:rPr>
                      <w:noProof/>
                    </w:rPr>
                    <w:t>alkylphenol - formaldehyde resin, whether or not brominated, and</w:t>
                  </w:r>
                </w:p>
              </w:tc>
            </w:tr>
            <w:tr>
              <w:tc>
                <w:tcPr>
                  <w:tcW w:w="220" w:type="dxa"/>
                </w:tcPr>
                <w:p>
                  <w:pPr>
                    <w:pStyle w:val="Paragraph"/>
                    <w:rPr>
                      <w:noProof/>
                    </w:rPr>
                  </w:pPr>
                  <w:r>
                    <w:rPr>
                      <w:noProof/>
                    </w:rPr>
                    <w:t>—</w:t>
                  </w:r>
                </w:p>
              </w:tc>
              <w:tc>
                <w:tcPr>
                  <w:tcW w:w="4281" w:type="dxa"/>
                </w:tcPr>
                <w:p>
                  <w:pPr>
                    <w:pStyle w:val="Paragraph"/>
                    <w:rPr>
                      <w:noProof/>
                    </w:rPr>
                  </w:pPr>
                  <w:r>
                    <w:rPr>
                      <w:noProof/>
                    </w:rPr>
                    <w:t>zinc oxide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3909 40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Polymer in powder form with a content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phenolic resin polymer (CAS RN 9003-35-4) with 80 % by weight or more but not more than 90 %</w:t>
                  </w:r>
                </w:p>
              </w:tc>
            </w:tr>
            <w:tr>
              <w:tc>
                <w:tcPr>
                  <w:tcW w:w="220" w:type="dxa"/>
                </w:tcPr>
                <w:p>
                  <w:pPr>
                    <w:pStyle w:val="Paragraph"/>
                    <w:rPr>
                      <w:noProof/>
                    </w:rPr>
                  </w:pPr>
                  <w:r>
                    <w:rPr>
                      <w:noProof/>
                    </w:rPr>
                    <w:t>—</w:t>
                  </w:r>
                </w:p>
              </w:tc>
              <w:tc>
                <w:tcPr>
                  <w:tcW w:w="4365" w:type="dxa"/>
                </w:tcPr>
                <w:p>
                  <w:pPr>
                    <w:pStyle w:val="Paragraph"/>
                    <w:rPr>
                      <w:noProof/>
                    </w:rPr>
                  </w:pPr>
                  <w:r>
                    <w:rPr>
                      <w:noProof/>
                    </w:rPr>
                    <w:t>phenol (CAS RN 108-95-2) with not more than 5 % and</w:t>
                  </w:r>
                </w:p>
              </w:tc>
            </w:tr>
            <w:tr>
              <w:tc>
                <w:tcPr>
                  <w:tcW w:w="220" w:type="dxa"/>
                </w:tcPr>
                <w:p>
                  <w:pPr>
                    <w:pStyle w:val="Paragraph"/>
                    <w:rPr>
                      <w:noProof/>
                    </w:rPr>
                  </w:pPr>
                  <w:r>
                    <w:rPr>
                      <w:noProof/>
                    </w:rPr>
                    <w:t>—</w:t>
                  </w:r>
                </w:p>
              </w:tc>
              <w:tc>
                <w:tcPr>
                  <w:tcW w:w="4365" w:type="dxa"/>
                </w:tcPr>
                <w:p>
                  <w:pPr>
                    <w:pStyle w:val="Paragraph"/>
                    <w:rPr>
                      <w:noProof/>
                    </w:rPr>
                  </w:pPr>
                  <w:r>
                    <w:rPr>
                      <w:noProof/>
                    </w:rPr>
                    <w:t>hexamethylenetetramine (CAS RN 100-97-0) with 5 % by weight or more but not more than 15 %</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3909 50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UV curable water soluble liquid photopolymer consisting of a mixture by weight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60 % or more of two-functional acrylated polyurethane oligomers and</w:t>
                  </w:r>
                </w:p>
              </w:tc>
            </w:tr>
            <w:tr>
              <w:tc>
                <w:tcPr>
                  <w:tcW w:w="220" w:type="dxa"/>
                </w:tcPr>
                <w:p>
                  <w:pPr>
                    <w:pStyle w:val="Paragraph"/>
                    <w:rPr>
                      <w:noProof/>
                    </w:rPr>
                  </w:pPr>
                  <w:r>
                    <w:rPr>
                      <w:noProof/>
                    </w:rPr>
                    <w:t>—</w:t>
                  </w:r>
                </w:p>
              </w:tc>
              <w:tc>
                <w:tcPr>
                  <w:tcW w:w="4365" w:type="dxa"/>
                </w:tcPr>
                <w:p>
                  <w:pPr>
                    <w:pStyle w:val="Paragraph"/>
                    <w:rPr>
                      <w:noProof/>
                    </w:rPr>
                  </w:pPr>
                  <w:r>
                    <w:rPr>
                      <w:noProof/>
                    </w:rPr>
                    <w:t>30 % (± 8 %) of mono-functional and tri-functional (metha) acrylates, and</w:t>
                  </w:r>
                </w:p>
              </w:tc>
            </w:tr>
            <w:tr>
              <w:tc>
                <w:tcPr>
                  <w:tcW w:w="220" w:type="dxa"/>
                </w:tcPr>
                <w:p>
                  <w:pPr>
                    <w:pStyle w:val="Paragraph"/>
                    <w:rPr>
                      <w:noProof/>
                    </w:rPr>
                  </w:pPr>
                  <w:r>
                    <w:rPr>
                      <w:noProof/>
                    </w:rPr>
                    <w:t>—</w:t>
                  </w:r>
                </w:p>
              </w:tc>
              <w:tc>
                <w:tcPr>
                  <w:tcW w:w="4365" w:type="dxa"/>
                </w:tcPr>
                <w:p>
                  <w:pPr>
                    <w:pStyle w:val="Paragraph"/>
                    <w:rPr>
                      <w:noProof/>
                    </w:rPr>
                  </w:pPr>
                  <w:r>
                    <w:rPr>
                      <w:noProof/>
                    </w:rPr>
                    <w:t>10 % (± 3 %) of hydroxyl functionalized mono-functional (metha) acrylates</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3909 50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14 % or more but not more than 18 % of ethoxylated polyurethane  modified with hydrophobic groups,</w:t>
                  </w:r>
                </w:p>
              </w:tc>
            </w:tr>
            <w:tr>
              <w:tc>
                <w:tcPr>
                  <w:tcW w:w="220" w:type="dxa"/>
                </w:tcPr>
                <w:p>
                  <w:pPr>
                    <w:pStyle w:val="Paragraph"/>
                    <w:rPr>
                      <w:noProof/>
                    </w:rPr>
                  </w:pPr>
                  <w:r>
                    <w:rPr>
                      <w:noProof/>
                    </w:rPr>
                    <w:t>—</w:t>
                  </w:r>
                </w:p>
              </w:tc>
              <w:tc>
                <w:tcPr>
                  <w:tcW w:w="4365" w:type="dxa"/>
                </w:tcPr>
                <w:p>
                  <w:pPr>
                    <w:pStyle w:val="Paragraph"/>
                    <w:rPr>
                      <w:noProof/>
                    </w:rPr>
                  </w:pPr>
                  <w:r>
                    <w:rPr>
                      <w:noProof/>
                    </w:rPr>
                    <w:t>3 % or more but not more than 5 % of enzymatically modified starch, and</w:t>
                  </w:r>
                </w:p>
              </w:tc>
            </w:tr>
            <w:tr>
              <w:tc>
                <w:tcPr>
                  <w:tcW w:w="220" w:type="dxa"/>
                </w:tcPr>
                <w:p>
                  <w:pPr>
                    <w:pStyle w:val="Paragraph"/>
                    <w:rPr>
                      <w:noProof/>
                    </w:rPr>
                  </w:pPr>
                  <w:r>
                    <w:rPr>
                      <w:noProof/>
                    </w:rPr>
                    <w:t>—</w:t>
                  </w:r>
                </w:p>
              </w:tc>
              <w:tc>
                <w:tcPr>
                  <w:tcW w:w="4365" w:type="dxa"/>
                </w:tcPr>
                <w:p>
                  <w:pPr>
                    <w:pStyle w:val="Paragraph"/>
                    <w:rPr>
                      <w:noProof/>
                    </w:rPr>
                  </w:pPr>
                  <w:r>
                    <w:rPr>
                      <w:noProof/>
                    </w:rPr>
                    <w:t>77 % or more but not more than 83 % of water</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3909 50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16 % or more but not more than 20 % of ethoxylated polyurethane modified with hydrophobic groups,</w:t>
                  </w:r>
                </w:p>
              </w:tc>
            </w:tr>
            <w:tr>
              <w:tc>
                <w:tcPr>
                  <w:tcW w:w="220" w:type="dxa"/>
                </w:tcPr>
                <w:p>
                  <w:pPr>
                    <w:pStyle w:val="Paragraph"/>
                    <w:rPr>
                      <w:noProof/>
                    </w:rPr>
                  </w:pPr>
                  <w:r>
                    <w:rPr>
                      <w:noProof/>
                    </w:rPr>
                    <w:t>—</w:t>
                  </w:r>
                </w:p>
              </w:tc>
              <w:tc>
                <w:tcPr>
                  <w:tcW w:w="4365" w:type="dxa"/>
                </w:tcPr>
                <w:p>
                  <w:pPr>
                    <w:pStyle w:val="Paragraph"/>
                    <w:rPr>
                      <w:noProof/>
                    </w:rPr>
                  </w:pPr>
                  <w:r>
                    <w:rPr>
                      <w:noProof/>
                    </w:rPr>
                    <w:t>19 % or more but not more than 23 % of diethylene glycol butyl ether, and</w:t>
                  </w:r>
                </w:p>
              </w:tc>
            </w:tr>
            <w:tr>
              <w:tc>
                <w:tcPr>
                  <w:tcW w:w="220" w:type="dxa"/>
                </w:tcPr>
                <w:p>
                  <w:pPr>
                    <w:pStyle w:val="Paragraph"/>
                    <w:rPr>
                      <w:noProof/>
                    </w:rPr>
                  </w:pPr>
                  <w:r>
                    <w:rPr>
                      <w:noProof/>
                    </w:rPr>
                    <w:t>—</w:t>
                  </w:r>
                </w:p>
              </w:tc>
              <w:tc>
                <w:tcPr>
                  <w:tcW w:w="4365" w:type="dxa"/>
                </w:tcPr>
                <w:p>
                  <w:pPr>
                    <w:pStyle w:val="Paragraph"/>
                    <w:rPr>
                      <w:noProof/>
                    </w:rPr>
                  </w:pPr>
                  <w:r>
                    <w:rPr>
                      <w:noProof/>
                    </w:rPr>
                    <w:t>60 % or more but not more than 64 % of water</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3909 50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34 % or more but not more than 36 % of ethoxylated polyurethane modified with hydrophobic groups,</w:t>
                  </w:r>
                </w:p>
              </w:tc>
            </w:tr>
            <w:tr>
              <w:tc>
                <w:tcPr>
                  <w:tcW w:w="220" w:type="dxa"/>
                </w:tcPr>
                <w:p>
                  <w:pPr>
                    <w:pStyle w:val="Paragraph"/>
                    <w:rPr>
                      <w:noProof/>
                    </w:rPr>
                  </w:pPr>
                  <w:r>
                    <w:rPr>
                      <w:noProof/>
                    </w:rPr>
                    <w:t>—</w:t>
                  </w:r>
                </w:p>
              </w:tc>
              <w:tc>
                <w:tcPr>
                  <w:tcW w:w="4365" w:type="dxa"/>
                </w:tcPr>
                <w:p>
                  <w:pPr>
                    <w:pStyle w:val="Paragraph"/>
                    <w:rPr>
                      <w:noProof/>
                    </w:rPr>
                  </w:pPr>
                  <w:r>
                    <w:rPr>
                      <w:noProof/>
                    </w:rPr>
                    <w:t>37 % or more but not more than 39 % of propylene glycol, and</w:t>
                  </w:r>
                </w:p>
              </w:tc>
            </w:tr>
            <w:tr>
              <w:tc>
                <w:tcPr>
                  <w:tcW w:w="220" w:type="dxa"/>
                </w:tcPr>
                <w:p>
                  <w:pPr>
                    <w:pStyle w:val="Paragraph"/>
                    <w:rPr>
                      <w:noProof/>
                    </w:rPr>
                  </w:pPr>
                  <w:r>
                    <w:rPr>
                      <w:noProof/>
                    </w:rPr>
                    <w:t>—</w:t>
                  </w:r>
                </w:p>
              </w:tc>
              <w:tc>
                <w:tcPr>
                  <w:tcW w:w="4365" w:type="dxa"/>
                </w:tcPr>
                <w:p>
                  <w:pPr>
                    <w:pStyle w:val="Paragraph"/>
                    <w:rPr>
                      <w:noProof/>
                    </w:rPr>
                  </w:pPr>
                  <w:r>
                    <w:rPr>
                      <w:noProof/>
                    </w:rPr>
                    <w:t>26 % or more but not more than 28 % of water</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3910 00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Dimethyl, methyl(propyl(polypropylene oxide)) siloxane (CAS RN 68957-00-6), trimethylsiloxy-terminated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3910 00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Block copolymer of poly(methyl-3,3,3-trifluoropropylsiloxane) and poly[methyl(vinyl)siloxane]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3910 00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Preparations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10 % or more, 2-hydroxy-3-[3-[1,3,3,3-tetramethyl-1-[(trimethylsilyl)oxy] disiloxanyl] propoxy] propyl-2-methyl-2-propenoate (CAS RN 69861-02-5)and</w:t>
                  </w:r>
                </w:p>
              </w:tc>
            </w:tr>
            <w:tr>
              <w:tc>
                <w:tcPr>
                  <w:tcW w:w="220" w:type="dxa"/>
                </w:tcPr>
                <w:p>
                  <w:pPr>
                    <w:pStyle w:val="Paragraph"/>
                    <w:rPr>
                      <w:noProof/>
                    </w:rPr>
                  </w:pPr>
                  <w:r>
                    <w:rPr>
                      <w:noProof/>
                    </w:rPr>
                    <w:t>—</w:t>
                  </w:r>
                </w:p>
              </w:tc>
              <w:tc>
                <w:tcPr>
                  <w:tcW w:w="4365" w:type="dxa"/>
                </w:tcPr>
                <w:p>
                  <w:pPr>
                    <w:pStyle w:val="Paragraph"/>
                    <w:rPr>
                      <w:noProof/>
                    </w:rPr>
                  </w:pPr>
                  <w:r>
                    <w:rPr>
                      <w:noProof/>
                    </w:rPr>
                    <w:t>10 % or more, α-Butyldimethylsilyl- ω -3-​[(2-​methyl-​1-​oxo-​2-​propen-​1-​yl)​oxy]​propyl-terminated silicone polymer (CAS RN 146632-07-7)</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3910 00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Preparations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 30 % or more, α -Butyldimethylsilyl- ω -(3-methacryloxy-2-hydroxypropyloxy)propyldimethylsilyl-polydimethylsiloxane (CAS RN 662148-59-6) and</w:t>
                  </w:r>
                </w:p>
              </w:tc>
            </w:tr>
            <w:tr>
              <w:tc>
                <w:tcPr>
                  <w:tcW w:w="220" w:type="dxa"/>
                </w:tcPr>
                <w:p>
                  <w:pPr>
                    <w:pStyle w:val="Paragraph"/>
                    <w:rPr>
                      <w:noProof/>
                    </w:rPr>
                  </w:pPr>
                  <w:r>
                    <w:rPr>
                      <w:noProof/>
                    </w:rPr>
                    <w:t>—</w:t>
                  </w:r>
                </w:p>
              </w:tc>
              <w:tc>
                <w:tcPr>
                  <w:tcW w:w="4365" w:type="dxa"/>
                </w:tcPr>
                <w:p>
                  <w:pPr>
                    <w:pStyle w:val="Paragraph"/>
                    <w:rPr>
                      <w:noProof/>
                    </w:rPr>
                  </w:pPr>
                  <w:r>
                    <w:rPr>
                      <w:noProof/>
                    </w:rPr>
                    <w:t>10 % or more,  N,N – Dimethylacrylamide (CAS RN 2680-03-7)</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3910 00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Silicones of a kind used in the manufacture of long term surgical implants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3910 00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Silicone based pressure sensitive adhesive in solvent containing copoly(dimethylsiloxane/diphenylsiloxane) gum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3910 00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Polydimethylsiloxane, whether or not polyethylene glycol and trifluoropropyl substituted, with methacrylate end groups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3910 00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Passivating silicon coating in primary form, to protect edges and prevent short circuits in semiconductor devices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3910 00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Monomethacryloxypropylterminated poly(dimethylsiloxane)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3911 10 00</w:t>
            </w:r>
          </w:p>
        </w:tc>
        <w:tc>
          <w:tcPr>
            <w:tcW w:w="778" w:type="dxa"/>
            <w:tcBorders>
              <w:left w:val="single" w:sz="2" w:space="0" w:color="auto"/>
            </w:tcBorders>
          </w:tcPr>
          <w:p>
            <w:pPr>
              <w:pStyle w:val="Paragraph"/>
              <w:jc w:val="center"/>
              <w:rPr>
                <w:noProof/>
              </w:rPr>
            </w:pPr>
            <w:r>
              <w:rPr>
                <w:noProof/>
              </w:rPr>
              <w:t>81</w:t>
            </w:r>
          </w:p>
        </w:tc>
        <w:tc>
          <w:tcPr>
            <w:tcW w:w="4800" w:type="dxa"/>
            <w:tcBorders>
              <w:left w:val="single" w:sz="2" w:space="0" w:color="auto"/>
            </w:tcBorders>
          </w:tcPr>
          <w:p>
            <w:pPr>
              <w:pStyle w:val="Paragraph"/>
              <w:rPr>
                <w:noProof/>
              </w:rPr>
            </w:pPr>
            <w:r>
              <w:rPr>
                <w:noProof/>
              </w:rPr>
              <w:t>Non-hydrogenated hydrocarbon resin, obtained by polymerization of more than 75 % by weight C-5 to C-12 cycloaliphatic alkenes and more than 10 % but not more than 25 % by weight aromatic alkenes yielding a hydrocarbon resin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iodine value of more than 120 and</w:t>
                  </w:r>
                </w:p>
              </w:tc>
            </w:tr>
            <w:tr>
              <w:tc>
                <w:tcPr>
                  <w:tcW w:w="220" w:type="dxa"/>
                </w:tcPr>
                <w:p>
                  <w:pPr>
                    <w:pStyle w:val="Paragraph"/>
                    <w:rPr>
                      <w:noProof/>
                    </w:rPr>
                  </w:pPr>
                  <w:r>
                    <w:rPr>
                      <w:noProof/>
                    </w:rPr>
                    <w:t>—</w:t>
                  </w:r>
                </w:p>
              </w:tc>
              <w:tc>
                <w:tcPr>
                  <w:tcW w:w="4365" w:type="dxa"/>
                </w:tcPr>
                <w:p>
                  <w:pPr>
                    <w:pStyle w:val="Paragraph"/>
                    <w:rPr>
                      <w:noProof/>
                    </w:rPr>
                  </w:pPr>
                  <w:r>
                    <w:rPr>
                      <w:noProof/>
                    </w:rPr>
                    <w:t>a Gardner Colour of more than 10 for the pure product or</w:t>
                  </w:r>
                </w:p>
              </w:tc>
            </w:tr>
            <w:tr>
              <w:tc>
                <w:tcPr>
                  <w:tcW w:w="220" w:type="dxa"/>
                </w:tcPr>
                <w:p>
                  <w:pPr>
                    <w:pStyle w:val="Paragraph"/>
                    <w:rPr>
                      <w:noProof/>
                    </w:rPr>
                  </w:pPr>
                  <w:r>
                    <w:rPr>
                      <w:noProof/>
                    </w:rPr>
                    <w:t>—</w:t>
                  </w:r>
                </w:p>
              </w:tc>
              <w:tc>
                <w:tcPr>
                  <w:tcW w:w="4365" w:type="dxa"/>
                </w:tcPr>
                <w:p>
                  <w:pPr>
                    <w:pStyle w:val="Paragraph"/>
                    <w:rPr>
                      <w:noProof/>
                    </w:rPr>
                  </w:pPr>
                  <w:r>
                    <w:rPr>
                      <w:noProof/>
                    </w:rPr>
                    <w:t>a Gardner Colour of more than 8 for a 50 % solution by weight in toluene (as determined by the ASTM method D6166)</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3911 90 19</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Set of two components, in a volume ratio of 1:1, intended to produce a thermosetting polydicyclopentadiene after mixing, both components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83 % or more by weight of 3a,4,7,7a-tetrahydro-4,7-methanoindene (dicyclopentadiene),</w:t>
                  </w:r>
                </w:p>
              </w:tc>
            </w:tr>
            <w:tr>
              <w:tc>
                <w:tcPr>
                  <w:tcW w:w="220" w:type="dxa"/>
                </w:tcPr>
                <w:p>
                  <w:pPr>
                    <w:pStyle w:val="Paragraph"/>
                    <w:rPr>
                      <w:noProof/>
                    </w:rPr>
                  </w:pPr>
                  <w:r>
                    <w:rPr>
                      <w:noProof/>
                    </w:rPr>
                    <w:t>—</w:t>
                  </w:r>
                </w:p>
              </w:tc>
              <w:tc>
                <w:tcPr>
                  <w:tcW w:w="4365" w:type="dxa"/>
                </w:tcPr>
                <w:p>
                  <w:pPr>
                    <w:pStyle w:val="Paragraph"/>
                    <w:rPr>
                      <w:noProof/>
                    </w:rPr>
                  </w:pPr>
                  <w:r>
                    <w:rPr>
                      <w:noProof/>
                    </w:rPr>
                    <w:t>a synthetic rubber,</w:t>
                  </w:r>
                </w:p>
              </w:tc>
            </w:tr>
            <w:tr>
              <w:tc>
                <w:tcPr>
                  <w:tcW w:w="220" w:type="dxa"/>
                </w:tcPr>
                <w:p>
                  <w:pPr>
                    <w:pStyle w:val="Paragraph"/>
                    <w:rPr>
                      <w:noProof/>
                    </w:rPr>
                  </w:pPr>
                  <w:r>
                    <w:rPr>
                      <w:noProof/>
                    </w:rPr>
                    <w:t>—</w:t>
                  </w:r>
                </w:p>
              </w:tc>
              <w:tc>
                <w:tcPr>
                  <w:tcW w:w="4365" w:type="dxa"/>
                </w:tcPr>
                <w:p>
                  <w:pPr>
                    <w:pStyle w:val="Paragraph"/>
                    <w:rPr>
                      <w:noProof/>
                    </w:rPr>
                  </w:pPr>
                  <w:r>
                    <w:rPr>
                      <w:noProof/>
                    </w:rPr>
                    <w:t>whether or not containing by weight 7 % or more of tricyclopentadiene.</w:t>
                  </w:r>
                </w:p>
              </w:tc>
            </w:tr>
          </w:tbl>
          <w:p>
            <w:pPr>
              <w:pStyle w:val="Paragraph"/>
              <w:rPr>
                <w:noProof/>
              </w:rPr>
            </w:pPr>
            <w:r>
              <w:rPr>
                <w:noProof/>
              </w:rPr>
              <w:t>and each separate component containing:</w:t>
            </w:r>
          </w:p>
          <w:tbl>
            <w:tblPr>
              <w:tblStyle w:val="Listdash"/>
              <w:tblW w:w="0" w:type="auto"/>
              <w:tblLayout w:type="fixed"/>
              <w:tblLook w:val="0000" w:firstRow="0" w:lastRow="0" w:firstColumn="0" w:lastColumn="0" w:noHBand="0" w:noVBand="0"/>
            </w:tblPr>
            <w:tblGrid>
              <w:gridCol w:w="220"/>
              <w:gridCol w:w="2553"/>
            </w:tblGrid>
            <w:tr>
              <w:tc>
                <w:tcPr>
                  <w:tcW w:w="220" w:type="dxa"/>
                </w:tcPr>
                <w:p>
                  <w:pPr>
                    <w:pStyle w:val="Paragraph"/>
                    <w:rPr>
                      <w:noProof/>
                    </w:rPr>
                  </w:pPr>
                  <w:r>
                    <w:rPr>
                      <w:noProof/>
                    </w:rPr>
                    <w:t>—</w:t>
                  </w:r>
                </w:p>
              </w:tc>
              <w:tc>
                <w:tcPr>
                  <w:tcW w:w="2553" w:type="dxa"/>
                </w:tcPr>
                <w:p>
                  <w:pPr>
                    <w:pStyle w:val="Paragraph"/>
                    <w:rPr>
                      <w:noProof/>
                    </w:rPr>
                  </w:pPr>
                  <w:r>
                    <w:rPr>
                      <w:noProof/>
                    </w:rPr>
                    <w:t>either an aluminium-alkyl compound,</w:t>
                  </w:r>
                </w:p>
              </w:tc>
            </w:tr>
            <w:tr>
              <w:tc>
                <w:tcPr>
                  <w:tcW w:w="220" w:type="dxa"/>
                </w:tcPr>
                <w:p>
                  <w:pPr>
                    <w:pStyle w:val="Paragraph"/>
                    <w:rPr>
                      <w:noProof/>
                    </w:rPr>
                  </w:pPr>
                  <w:r>
                    <w:rPr>
                      <w:noProof/>
                    </w:rPr>
                    <w:t>—</w:t>
                  </w:r>
                </w:p>
              </w:tc>
              <w:tc>
                <w:tcPr>
                  <w:tcW w:w="2553" w:type="dxa"/>
                </w:tcPr>
                <w:p>
                  <w:pPr>
                    <w:pStyle w:val="Paragraph"/>
                    <w:rPr>
                      <w:noProof/>
                    </w:rPr>
                  </w:pPr>
                  <w:r>
                    <w:rPr>
                      <w:noProof/>
                    </w:rPr>
                    <w:t>or an organic complex of tungsten</w:t>
                  </w:r>
                </w:p>
              </w:tc>
            </w:tr>
            <w:tr>
              <w:tc>
                <w:tcPr>
                  <w:tcW w:w="220" w:type="dxa"/>
                </w:tcPr>
                <w:p>
                  <w:pPr>
                    <w:pStyle w:val="Paragraph"/>
                    <w:rPr>
                      <w:noProof/>
                    </w:rPr>
                  </w:pPr>
                  <w:r>
                    <w:rPr>
                      <w:noProof/>
                    </w:rPr>
                    <w:t>—</w:t>
                  </w:r>
                </w:p>
              </w:tc>
              <w:tc>
                <w:tcPr>
                  <w:tcW w:w="2553" w:type="dxa"/>
                </w:tcPr>
                <w:p>
                  <w:pPr>
                    <w:pStyle w:val="Paragraph"/>
                    <w:rPr>
                      <w:noProof/>
                    </w:rPr>
                  </w:pPr>
                  <w:r>
                    <w:rPr>
                      <w:noProof/>
                    </w:rPr>
                    <w:t>or an organic complex of molybdenum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3911 90 19</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Copolymer of ethyleneimine and ethyleneimine dithiocarbamate, in an aqueous solution of sodium hydroxide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3911 90 19</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m- Xylene formaldehyde resin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3911 90 19</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Polycarboxylate sodium salt of 2,5-furandione and 2,4,4-trimethylpentene in powder form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3911 90 19</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Formaldehyde, polymer with 1,3-dimethylbenzene and tert-butyl-phenol (CAS RN 60806-48-6)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3911 90 19</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Preparation,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Cyanic acid, C,C'-((1-methylethylidene)di-4,1-phenylene) ester, homopolymer (CAS RN 25722-66-1),</w:t>
                  </w:r>
                </w:p>
              </w:tc>
            </w:tr>
            <w:tr>
              <w:tc>
                <w:tcPr>
                  <w:tcW w:w="220" w:type="dxa"/>
                </w:tcPr>
                <w:p>
                  <w:pPr>
                    <w:pStyle w:val="Paragraph"/>
                    <w:rPr>
                      <w:noProof/>
                    </w:rPr>
                  </w:pPr>
                  <w:r>
                    <w:rPr>
                      <w:noProof/>
                    </w:rPr>
                    <w:t>—</w:t>
                  </w:r>
                </w:p>
              </w:tc>
              <w:tc>
                <w:tcPr>
                  <w:tcW w:w="4365" w:type="dxa"/>
                </w:tcPr>
                <w:p>
                  <w:pPr>
                    <w:pStyle w:val="Paragraph"/>
                    <w:rPr>
                      <w:noProof/>
                      <w:lang w:val="fr-BE"/>
                    </w:rPr>
                  </w:pPr>
                  <w:r>
                    <w:rPr>
                      <w:noProof/>
                      <w:lang w:val="fr-BE"/>
                    </w:rPr>
                    <w:t>1,3-Bis(4-cyanophenyl)propane (CAS RN 1156-51-0),</w:t>
                  </w:r>
                </w:p>
              </w:tc>
            </w:tr>
            <w:tr>
              <w:tc>
                <w:tcPr>
                  <w:tcW w:w="220" w:type="dxa"/>
                </w:tcPr>
                <w:p>
                  <w:pPr>
                    <w:pStyle w:val="Paragraph"/>
                    <w:rPr>
                      <w:noProof/>
                    </w:rPr>
                  </w:pPr>
                  <w:r>
                    <w:rPr>
                      <w:noProof/>
                    </w:rPr>
                    <w:t>—</w:t>
                  </w:r>
                </w:p>
              </w:tc>
              <w:tc>
                <w:tcPr>
                  <w:tcW w:w="4365" w:type="dxa"/>
                </w:tcPr>
                <w:p>
                  <w:pPr>
                    <w:pStyle w:val="Paragraph"/>
                    <w:rPr>
                      <w:noProof/>
                    </w:rPr>
                  </w:pPr>
                  <w:r>
                    <w:rPr>
                      <w:noProof/>
                    </w:rPr>
                    <w:t>in a solution of butanone (CAS RN 78-93-3) with a content of less than  50 % by weight </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3911 90 99</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 xml:space="preserve">Copolymer of vinyltoluene and </w:t>
            </w:r>
            <w:r>
              <w:rPr>
                <w:i/>
                <w:iCs/>
                <w:noProof/>
              </w:rPr>
              <w:t>α</w:t>
            </w:r>
            <w:r>
              <w:rPr>
                <w:noProof/>
              </w:rPr>
              <w:t>-methylstyrene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3911 90 99</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1,4:5,8- Dimethanonaphthalene, 2-ethylidene-1,2,3,4,4a,5,8,8a-octahydro-, polymer with 3a,4,7,7a- tetrahydro- 4,7-methano-1H-indene, hydrogenated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3911 90 99</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Alternated copolymer of ethylene and maleic anhydride (EMA)</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3911 90 99</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Mixed calcium and sodium salt of a copolymer of maleic acid and methyl vinyl ether, having a calcium content of 9 % or more but not more than 16 % by weight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3911 90 99</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Copolymer of maleic acid and methyl vinyl ether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3911 90 99</w:t>
            </w:r>
          </w:p>
        </w:tc>
        <w:tc>
          <w:tcPr>
            <w:tcW w:w="778" w:type="dxa"/>
            <w:tcBorders>
              <w:left w:val="single" w:sz="2" w:space="0" w:color="auto"/>
            </w:tcBorders>
          </w:tcPr>
          <w:p>
            <w:pPr>
              <w:pStyle w:val="Paragraph"/>
              <w:jc w:val="center"/>
              <w:rPr>
                <w:noProof/>
              </w:rPr>
            </w:pPr>
            <w:r>
              <w:rPr>
                <w:noProof/>
              </w:rPr>
              <w:t>53</w:t>
            </w:r>
          </w:p>
        </w:tc>
        <w:tc>
          <w:tcPr>
            <w:tcW w:w="4800" w:type="dxa"/>
            <w:tcBorders>
              <w:left w:val="single" w:sz="2" w:space="0" w:color="auto"/>
            </w:tcBorders>
          </w:tcPr>
          <w:p>
            <w:pPr>
              <w:pStyle w:val="Paragraph"/>
              <w:rPr>
                <w:noProof/>
              </w:rPr>
            </w:pPr>
            <w:r>
              <w:rPr>
                <w:noProof/>
              </w:rPr>
              <w:t>Hydrogenated polymer of 1,2,3,4,4a,5,8,8a-octahydro-1,4:5,8-dimethanonaphthalene with 3a,4,7,7a-tetrahydro-4,7-methano-1H-indene and 4,4a,9,9a-tetrahydro-1,4-methano-1H-fluorene (CAS RN 503442-46-4)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3911 90 99</w:t>
            </w:r>
          </w:p>
        </w:tc>
        <w:tc>
          <w:tcPr>
            <w:tcW w:w="778" w:type="dxa"/>
            <w:tcBorders>
              <w:left w:val="single" w:sz="2" w:space="0" w:color="auto"/>
            </w:tcBorders>
          </w:tcPr>
          <w:p>
            <w:pPr>
              <w:pStyle w:val="Paragraph"/>
              <w:jc w:val="center"/>
              <w:rPr>
                <w:noProof/>
              </w:rPr>
            </w:pPr>
            <w:r>
              <w:rPr>
                <w:noProof/>
              </w:rPr>
              <w:t>57</w:t>
            </w:r>
          </w:p>
        </w:tc>
        <w:tc>
          <w:tcPr>
            <w:tcW w:w="4800" w:type="dxa"/>
            <w:tcBorders>
              <w:left w:val="single" w:sz="2" w:space="0" w:color="auto"/>
            </w:tcBorders>
          </w:tcPr>
          <w:p>
            <w:pPr>
              <w:pStyle w:val="Paragraph"/>
              <w:rPr>
                <w:noProof/>
              </w:rPr>
            </w:pPr>
            <w:r>
              <w:rPr>
                <w:noProof/>
              </w:rPr>
              <w:t>Hydrogenated polymer of 1,2,3,4,4a,5,8,8a-octahydro-1,4:5,8-dimethanonaphthalene with 4,4a,9,9a-tetrahydro-1,4-methano-1H-fluorene (CAS RN 503298-02-0)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3911 90 99</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Calcium zinc salt of a copolymer of maleic acid and methyl vinyl ether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3911 90 99</w:t>
            </w:r>
          </w:p>
        </w:tc>
        <w:tc>
          <w:tcPr>
            <w:tcW w:w="778" w:type="dxa"/>
            <w:tcBorders>
              <w:left w:val="single" w:sz="2" w:space="0" w:color="auto"/>
            </w:tcBorders>
          </w:tcPr>
          <w:p>
            <w:pPr>
              <w:pStyle w:val="Paragraph"/>
              <w:jc w:val="center"/>
              <w:rPr>
                <w:noProof/>
              </w:rPr>
            </w:pPr>
            <w:r>
              <w:rPr>
                <w:noProof/>
              </w:rPr>
              <w:t>86</w:t>
            </w:r>
          </w:p>
        </w:tc>
        <w:tc>
          <w:tcPr>
            <w:tcW w:w="4800" w:type="dxa"/>
            <w:tcBorders>
              <w:left w:val="single" w:sz="2" w:space="0" w:color="auto"/>
            </w:tcBorders>
          </w:tcPr>
          <w:p>
            <w:pPr>
              <w:pStyle w:val="Paragraph"/>
              <w:rPr>
                <w:noProof/>
              </w:rPr>
            </w:pPr>
            <w:r>
              <w:rPr>
                <w:noProof/>
              </w:rPr>
              <w:t>Copolymer of methyl vinyl ether and maleic acid anhydride (CAS RN 9011-16-9)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3912 11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Cellulose triacetate (CAS RN 9012-09-3)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3912 11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Cellulose diacetate powder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3912 39 85</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Ethylcellulose, not plasticized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3912 39 85</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Ethylcellulose, in the form of an aqueous dispersion containing hexadecan-1-ol and sodium dodecyl sulphate, containing by weight 27 (± 3) % of ethylcellulose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3912 39 85</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Cellulose, both hydroxyethylated and alkylated with alkyl chain-lengths of 3 or more carbon atoms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3912 39 85</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Hypromellose (INN) (CAS RN 9004-65-3)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3912 39 85</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Polyquaternium 10 (CAS RN 68610-92-4)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3912 90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Cellulose acetate propionate, non-plasticised, in the form of powder:</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containing by weight 25 % or more of propionyl (as determined by the ASTM D 817-72 method) and</w:t>
                  </w:r>
                </w:p>
              </w:tc>
            </w:tr>
            <w:tr>
              <w:tc>
                <w:tcPr>
                  <w:tcW w:w="220" w:type="dxa"/>
                </w:tcPr>
                <w:p>
                  <w:pPr>
                    <w:pStyle w:val="Paragraph"/>
                    <w:rPr>
                      <w:noProof/>
                    </w:rPr>
                  </w:pPr>
                  <w:r>
                    <w:rPr>
                      <w:noProof/>
                    </w:rPr>
                    <w:t>—</w:t>
                  </w:r>
                </w:p>
              </w:tc>
              <w:tc>
                <w:tcPr>
                  <w:tcW w:w="4365" w:type="dxa"/>
                </w:tcPr>
                <w:p>
                  <w:pPr>
                    <w:pStyle w:val="Paragraph"/>
                    <w:rPr>
                      <w:noProof/>
                    </w:rPr>
                  </w:pPr>
                  <w:r>
                    <w:rPr>
                      <w:noProof/>
                    </w:rPr>
                    <w:t>of a viscosity of not more than 120 poise (as determined by the ASTM D 817-72 method),</w:t>
                  </w:r>
                </w:p>
              </w:tc>
            </w:tr>
          </w:tbl>
          <w:p>
            <w:pPr>
              <w:pStyle w:val="Paragraph"/>
              <w:rPr>
                <w:noProof/>
              </w:rPr>
            </w:pPr>
            <w:r>
              <w:rPr>
                <w:noProof/>
              </w:rPr>
              <w:t>for the manufacture of printing inks, paints, lacquers and other coatings, and reprographic coatings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3912 90 10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Hydroxypropyl methylcellulose phthalate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3913 90 00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lang w:val="it-IT"/>
              </w:rPr>
            </w:pPr>
            <w:r>
              <w:rPr>
                <w:noProof/>
                <w:lang w:val="it-IT"/>
              </w:rPr>
              <w:t>Sterile sodium hyaluronate (CAS RN 9067-32-7)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3913 90 00</w:t>
            </w:r>
          </w:p>
        </w:tc>
        <w:tc>
          <w:tcPr>
            <w:tcW w:w="778" w:type="dxa"/>
            <w:tcBorders>
              <w:left w:val="single" w:sz="2" w:space="0" w:color="auto"/>
            </w:tcBorders>
          </w:tcPr>
          <w:p>
            <w:pPr>
              <w:pStyle w:val="Paragraph"/>
              <w:jc w:val="center"/>
              <w:rPr>
                <w:noProof/>
              </w:rPr>
            </w:pPr>
            <w:r>
              <w:rPr>
                <w:noProof/>
              </w:rPr>
              <w:t>92</w:t>
            </w:r>
          </w:p>
        </w:tc>
        <w:tc>
          <w:tcPr>
            <w:tcW w:w="4800" w:type="dxa"/>
            <w:tcBorders>
              <w:left w:val="single" w:sz="2" w:space="0" w:color="auto"/>
            </w:tcBorders>
          </w:tcPr>
          <w:p>
            <w:pPr>
              <w:pStyle w:val="Paragraph"/>
              <w:rPr>
                <w:noProof/>
              </w:rPr>
            </w:pPr>
            <w:r>
              <w:rPr>
                <w:noProof/>
              </w:rPr>
              <w:t>Protein, chemically modified by carboxylation and/or phthalic acid addition, having a weight average molecular weight (M</w:t>
            </w:r>
            <w:r>
              <w:rPr>
                <w:noProof/>
                <w:vertAlign w:val="subscript"/>
              </w:rPr>
              <w:t>w</w:t>
            </w:r>
            <w:r>
              <w:rPr>
                <w:noProof/>
              </w:rPr>
              <w:t>) of 100 000 to 300 000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3913 90 00</w:t>
            </w:r>
          </w:p>
        </w:tc>
        <w:tc>
          <w:tcPr>
            <w:tcW w:w="778" w:type="dxa"/>
            <w:tcBorders>
              <w:left w:val="single" w:sz="2" w:space="0" w:color="auto"/>
            </w:tcBorders>
          </w:tcPr>
          <w:p>
            <w:pPr>
              <w:pStyle w:val="Paragraph"/>
              <w:jc w:val="center"/>
              <w:rPr>
                <w:noProof/>
              </w:rPr>
            </w:pPr>
            <w:r>
              <w:rPr>
                <w:noProof/>
              </w:rPr>
              <w:t>95</w:t>
            </w:r>
          </w:p>
        </w:tc>
        <w:tc>
          <w:tcPr>
            <w:tcW w:w="4800" w:type="dxa"/>
            <w:tcBorders>
              <w:left w:val="single" w:sz="2" w:space="0" w:color="auto"/>
            </w:tcBorders>
          </w:tcPr>
          <w:p>
            <w:pPr>
              <w:pStyle w:val="Paragraph"/>
              <w:rPr>
                <w:noProof/>
              </w:rPr>
            </w:pPr>
            <w:r>
              <w:rPr>
                <w:noProof/>
              </w:rPr>
              <w:t>Chondroitinsulphuric acid, sodium salt (CAS RN 9082-07-9)</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3916 20 00</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Profiles of poly(vinyl chloride) of a kind used in the manufacture of sheet pilings and facings, containing the following additives:</w:t>
            </w:r>
          </w:p>
          <w:tbl>
            <w:tblPr>
              <w:tblStyle w:val="Listdash"/>
              <w:tblW w:w="0" w:type="auto"/>
              <w:tblLayout w:type="fixed"/>
              <w:tblLook w:val="0000" w:firstRow="0" w:lastRow="0" w:firstColumn="0" w:lastColumn="0" w:noHBand="0" w:noVBand="0"/>
            </w:tblPr>
            <w:tblGrid>
              <w:gridCol w:w="220"/>
              <w:gridCol w:w="1762"/>
            </w:tblGrid>
            <w:tr>
              <w:tc>
                <w:tcPr>
                  <w:tcW w:w="220" w:type="dxa"/>
                </w:tcPr>
                <w:p>
                  <w:pPr>
                    <w:pStyle w:val="Paragraph"/>
                    <w:rPr>
                      <w:noProof/>
                    </w:rPr>
                  </w:pPr>
                  <w:r>
                    <w:rPr>
                      <w:noProof/>
                    </w:rPr>
                    <w:t>—</w:t>
                  </w:r>
                </w:p>
              </w:tc>
              <w:tc>
                <w:tcPr>
                  <w:tcW w:w="1762" w:type="dxa"/>
                </w:tcPr>
                <w:p>
                  <w:pPr>
                    <w:pStyle w:val="Paragraph"/>
                    <w:rPr>
                      <w:noProof/>
                    </w:rPr>
                  </w:pPr>
                  <w:r>
                    <w:rPr>
                      <w:noProof/>
                    </w:rPr>
                    <w:t>titanium dioxide</w:t>
                  </w:r>
                </w:p>
              </w:tc>
            </w:tr>
            <w:tr>
              <w:tc>
                <w:tcPr>
                  <w:tcW w:w="220" w:type="dxa"/>
                </w:tcPr>
                <w:p>
                  <w:pPr>
                    <w:pStyle w:val="Paragraph"/>
                    <w:rPr>
                      <w:noProof/>
                    </w:rPr>
                  </w:pPr>
                  <w:r>
                    <w:rPr>
                      <w:noProof/>
                    </w:rPr>
                    <w:t>—</w:t>
                  </w:r>
                </w:p>
              </w:tc>
              <w:tc>
                <w:tcPr>
                  <w:tcW w:w="1762" w:type="dxa"/>
                </w:tcPr>
                <w:p>
                  <w:pPr>
                    <w:pStyle w:val="Paragraph"/>
                    <w:rPr>
                      <w:noProof/>
                    </w:rPr>
                  </w:pPr>
                  <w:r>
                    <w:rPr>
                      <w:noProof/>
                    </w:rPr>
                    <w:t>poly(methyl methacrylate)</w:t>
                  </w:r>
                </w:p>
              </w:tc>
            </w:tr>
            <w:tr>
              <w:tc>
                <w:tcPr>
                  <w:tcW w:w="220" w:type="dxa"/>
                </w:tcPr>
                <w:p>
                  <w:pPr>
                    <w:pStyle w:val="Paragraph"/>
                    <w:rPr>
                      <w:noProof/>
                    </w:rPr>
                  </w:pPr>
                  <w:r>
                    <w:rPr>
                      <w:noProof/>
                    </w:rPr>
                    <w:t>—</w:t>
                  </w:r>
                </w:p>
              </w:tc>
              <w:tc>
                <w:tcPr>
                  <w:tcW w:w="1762" w:type="dxa"/>
                </w:tcPr>
                <w:p>
                  <w:pPr>
                    <w:pStyle w:val="Paragraph"/>
                    <w:rPr>
                      <w:noProof/>
                    </w:rPr>
                  </w:pPr>
                  <w:r>
                    <w:rPr>
                      <w:noProof/>
                    </w:rPr>
                    <w:t>calcium carbonate</w:t>
                  </w:r>
                </w:p>
              </w:tc>
            </w:tr>
            <w:tr>
              <w:tc>
                <w:tcPr>
                  <w:tcW w:w="220" w:type="dxa"/>
                </w:tcPr>
                <w:p>
                  <w:pPr>
                    <w:pStyle w:val="Paragraph"/>
                    <w:rPr>
                      <w:noProof/>
                    </w:rPr>
                  </w:pPr>
                  <w:r>
                    <w:rPr>
                      <w:noProof/>
                    </w:rPr>
                    <w:t>—</w:t>
                  </w:r>
                </w:p>
              </w:tc>
              <w:tc>
                <w:tcPr>
                  <w:tcW w:w="1762" w:type="dxa"/>
                </w:tcPr>
                <w:p>
                  <w:pPr>
                    <w:pStyle w:val="Paragraph"/>
                    <w:rPr>
                      <w:noProof/>
                    </w:rPr>
                  </w:pPr>
                  <w:r>
                    <w:rPr>
                      <w:noProof/>
                    </w:rPr>
                    <w:t>binding agents</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3916 90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Rods with cellular structure,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polyamide-6 or poly(epoxy anhydride)</w:t>
                  </w:r>
                </w:p>
              </w:tc>
            </w:tr>
            <w:tr>
              <w:tc>
                <w:tcPr>
                  <w:tcW w:w="220" w:type="dxa"/>
                </w:tcPr>
                <w:p>
                  <w:pPr>
                    <w:pStyle w:val="Paragraph"/>
                    <w:rPr>
                      <w:noProof/>
                    </w:rPr>
                  </w:pPr>
                  <w:r>
                    <w:rPr>
                      <w:noProof/>
                    </w:rPr>
                    <w:t>—</w:t>
                  </w:r>
                </w:p>
              </w:tc>
              <w:tc>
                <w:tcPr>
                  <w:tcW w:w="4365" w:type="dxa"/>
                </w:tcPr>
                <w:p>
                  <w:pPr>
                    <w:pStyle w:val="Paragraph"/>
                    <w:rPr>
                      <w:noProof/>
                    </w:rPr>
                  </w:pPr>
                  <w:r>
                    <w:rPr>
                      <w:noProof/>
                    </w:rPr>
                    <w:t>7 % or more but not more than 9 % of polytetrafluorethylene if present</w:t>
                  </w:r>
                </w:p>
              </w:tc>
            </w:tr>
            <w:tr>
              <w:tc>
                <w:tcPr>
                  <w:tcW w:w="220" w:type="dxa"/>
                </w:tcPr>
                <w:p>
                  <w:pPr>
                    <w:pStyle w:val="Paragraph"/>
                    <w:rPr>
                      <w:noProof/>
                    </w:rPr>
                  </w:pPr>
                  <w:r>
                    <w:rPr>
                      <w:noProof/>
                    </w:rPr>
                    <w:t>—</w:t>
                  </w:r>
                </w:p>
              </w:tc>
              <w:tc>
                <w:tcPr>
                  <w:tcW w:w="4365" w:type="dxa"/>
                </w:tcPr>
                <w:p>
                  <w:pPr>
                    <w:pStyle w:val="Paragraph"/>
                    <w:rPr>
                      <w:noProof/>
                    </w:rPr>
                  </w:pPr>
                  <w:r>
                    <w:rPr>
                      <w:noProof/>
                    </w:rPr>
                    <w:t>10 % or more but not more than 25 % of inorganic fillers</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3917 32 00</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Pipe consisting of a block copolymer of polytetrafluoroethylene and polyperfluoroalkoxytrifluoroethylene, of a length of not more than 600 mm, a diameter of not more than 85 mm and a wall-thickness of 30 µm or more but not more than 110 µm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3917 40 00</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Plastic connectors containing O-rings, a retainer clip and a release system for insertion into car fuel hoses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Borders>
              <w:bottom w:val="nil"/>
            </w:tcBorders>
          </w:tcPr>
          <w:p>
            <w:pPr>
              <w:pStyle w:val="Paragraph"/>
              <w:rPr>
                <w:noProof/>
              </w:rPr>
            </w:pPr>
            <w:r>
              <w:rPr>
                <w:rStyle w:val="FootnoteReference"/>
                <w:noProof/>
              </w:rPr>
              <w:t>*</w:t>
            </w:r>
            <w:r>
              <w:rPr>
                <w:noProof/>
              </w:rPr>
              <w:t>ex 3919 10 19</w:t>
            </w:r>
          </w:p>
          <w:p>
            <w:pPr>
              <w:pStyle w:val="Paragraph"/>
              <w:rPr>
                <w:noProof/>
              </w:rPr>
            </w:pPr>
            <w:r>
              <w:rPr>
                <w:noProof/>
              </w:rPr>
              <w:t>ex 3919 10 80</w:t>
            </w:r>
          </w:p>
          <w:p>
            <w:pPr>
              <w:pStyle w:val="Paragraph"/>
              <w:rPr>
                <w:noProof/>
              </w:rPr>
            </w:pPr>
            <w:r>
              <w:rPr>
                <w:noProof/>
              </w:rPr>
              <w:t>ex 3919 90 80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25</w:t>
            </w:r>
          </w:p>
          <w:p>
            <w:pPr>
              <w:pStyle w:val="Paragraph"/>
              <w:jc w:val="center"/>
              <w:rPr>
                <w:noProof/>
              </w:rPr>
            </w:pPr>
            <w:r>
              <w:rPr>
                <w:noProof/>
              </w:rPr>
              <w:t>31</w:t>
            </w:r>
          </w:p>
        </w:tc>
        <w:tc>
          <w:tcPr>
            <w:tcW w:w="4800" w:type="dxa"/>
            <w:tcBorders>
              <w:left w:val="single" w:sz="2" w:space="0" w:color="auto"/>
            </w:tcBorders>
          </w:tcPr>
          <w:p>
            <w:pPr>
              <w:pStyle w:val="Paragraph"/>
              <w:rPr>
                <w:noProof/>
              </w:rPr>
            </w:pPr>
            <w:r>
              <w:rPr>
                <w:noProof/>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42" w:type="dxa"/>
          </w:tcPr>
          <w:p>
            <w:pPr>
              <w:pStyle w:val="Paragraph"/>
              <w:rPr>
                <w:noProof/>
              </w:rPr>
            </w:pPr>
            <w:r>
              <w:rPr>
                <w:noProof/>
              </w:rPr>
              <w:t>ex 3919 10 19</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Rolls of two-sided adhesive tape:</w:t>
            </w:r>
          </w:p>
          <w:tbl>
            <w:tblPr>
              <w:tblStyle w:val="Listdash"/>
              <w:tblW w:w="0" w:type="auto"/>
              <w:tblLayout w:type="fixed"/>
              <w:tblLook w:val="0000" w:firstRow="0" w:lastRow="0" w:firstColumn="0" w:lastColumn="0" w:noHBand="0" w:noVBand="0"/>
            </w:tblPr>
            <w:tblGrid>
              <w:gridCol w:w="220"/>
              <w:gridCol w:w="3997"/>
            </w:tblGrid>
            <w:tr>
              <w:tc>
                <w:tcPr>
                  <w:tcW w:w="220" w:type="dxa"/>
                </w:tcPr>
                <w:p>
                  <w:pPr>
                    <w:pStyle w:val="Paragraph"/>
                    <w:rPr>
                      <w:noProof/>
                    </w:rPr>
                  </w:pPr>
                  <w:r>
                    <w:rPr>
                      <w:noProof/>
                    </w:rPr>
                    <w:t>—</w:t>
                  </w:r>
                </w:p>
              </w:tc>
              <w:tc>
                <w:tcPr>
                  <w:tcW w:w="3997" w:type="dxa"/>
                </w:tcPr>
                <w:p>
                  <w:pPr>
                    <w:pStyle w:val="Paragraph"/>
                    <w:rPr>
                      <w:noProof/>
                    </w:rPr>
                  </w:pPr>
                  <w:r>
                    <w:rPr>
                      <w:noProof/>
                    </w:rPr>
                    <w:t>coated with non-vulcanised natural or synthetic rubber</w:t>
                  </w:r>
                </w:p>
              </w:tc>
            </w:tr>
            <w:tr>
              <w:tc>
                <w:tcPr>
                  <w:tcW w:w="220" w:type="dxa"/>
                </w:tcPr>
                <w:p>
                  <w:pPr>
                    <w:pStyle w:val="Paragraph"/>
                    <w:rPr>
                      <w:noProof/>
                    </w:rPr>
                  </w:pPr>
                  <w:r>
                    <w:rPr>
                      <w:noProof/>
                    </w:rPr>
                    <w:t>—</w:t>
                  </w:r>
                </w:p>
              </w:tc>
              <w:tc>
                <w:tcPr>
                  <w:tcW w:w="3997" w:type="dxa"/>
                </w:tcPr>
                <w:p>
                  <w:pPr>
                    <w:pStyle w:val="Paragraph"/>
                    <w:rPr>
                      <w:noProof/>
                    </w:rPr>
                  </w:pPr>
                  <w:r>
                    <w:rPr>
                      <w:noProof/>
                    </w:rPr>
                    <w:t>with a width of 20 mm or more but not more than 40 mm</w:t>
                  </w:r>
                </w:p>
              </w:tc>
            </w:tr>
            <w:tr>
              <w:tc>
                <w:tcPr>
                  <w:tcW w:w="220" w:type="dxa"/>
                </w:tcPr>
                <w:p>
                  <w:pPr>
                    <w:pStyle w:val="Paragraph"/>
                    <w:rPr>
                      <w:noProof/>
                    </w:rPr>
                  </w:pPr>
                  <w:r>
                    <w:rPr>
                      <w:noProof/>
                    </w:rPr>
                    <w:t>—</w:t>
                  </w:r>
                </w:p>
              </w:tc>
              <w:tc>
                <w:tcPr>
                  <w:tcW w:w="3997" w:type="dxa"/>
                </w:tcPr>
                <w:p>
                  <w:pPr>
                    <w:pStyle w:val="Paragraph"/>
                    <w:rPr>
                      <w:noProof/>
                    </w:rPr>
                  </w:pPr>
                  <w:r>
                    <w:rPr>
                      <w:noProof/>
                    </w:rPr>
                    <w:t>containing silicone, aluminium hydroxide, acryl and urethane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778" w:type="dxa"/>
            <w:tcBorders>
              <w:left w:val="single" w:sz="2" w:space="0" w:color="auto"/>
              <w:bottom w:val="nil"/>
            </w:tcBorders>
          </w:tcPr>
          <w:p>
            <w:pPr>
              <w:pStyle w:val="Paragraph"/>
              <w:jc w:val="center"/>
              <w:rPr>
                <w:noProof/>
              </w:rPr>
            </w:pPr>
            <w:r>
              <w:rPr>
                <w:noProof/>
              </w:rPr>
              <w:t>27</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Polyester film: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coated on one side with an acrylic thermal release adhesive that debonds at temperatures of 90 °C or more but not more than 200 °C, and a polyester liner, and</w:t>
                  </w:r>
                </w:p>
              </w:tc>
            </w:tr>
            <w:tr>
              <w:tc>
                <w:tcPr>
                  <w:tcW w:w="220" w:type="dxa"/>
                </w:tcPr>
                <w:p>
                  <w:pPr>
                    <w:pStyle w:val="Paragraph"/>
                    <w:rPr>
                      <w:noProof/>
                    </w:rPr>
                  </w:pPr>
                  <w:r>
                    <w:rPr>
                      <w:noProof/>
                    </w:rPr>
                    <w:t>—</w:t>
                  </w:r>
                </w:p>
              </w:tc>
              <w:tc>
                <w:tcPr>
                  <w:tcW w:w="4365" w:type="dxa"/>
                </w:tcPr>
                <w:p>
                  <w:pPr>
                    <w:pStyle w:val="Paragraph"/>
                    <w:rPr>
                      <w:noProof/>
                    </w:rPr>
                  </w:pPr>
                  <w:r>
                    <w:rPr>
                      <w:noProof/>
                    </w:rPr>
                    <w:t>on the other side not coated or coated with an acrylic pressure sensitive adhesive or with an acrylic thermal release adhesive that debonds at temperatures of 90 °C or more but not more than  200 °C, and a polyester liner</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Pr>
          <w:p>
            <w:pPr>
              <w:pStyle w:val="Paragraph"/>
              <w:rPr>
                <w:noProof/>
              </w:rPr>
            </w:pPr>
            <w:r>
              <w:rPr>
                <w:noProof/>
              </w:rPr>
              <w:t>ex 3919 10 80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3919 10 80</w:t>
            </w:r>
          </w:p>
        </w:tc>
        <w:tc>
          <w:tcPr>
            <w:tcW w:w="778" w:type="dxa"/>
            <w:tcBorders>
              <w:left w:val="single" w:sz="2" w:space="0" w:color="auto"/>
            </w:tcBorders>
          </w:tcPr>
          <w:p>
            <w:pPr>
              <w:pStyle w:val="Paragraph"/>
              <w:jc w:val="center"/>
              <w:rPr>
                <w:noProof/>
              </w:rPr>
            </w:pPr>
            <w:r>
              <w:rPr>
                <w:noProof/>
              </w:rPr>
              <w:t>37</w:t>
            </w:r>
          </w:p>
        </w:tc>
        <w:tc>
          <w:tcPr>
            <w:tcW w:w="4800" w:type="dxa"/>
            <w:tcBorders>
              <w:left w:val="single" w:sz="2" w:space="0" w:color="auto"/>
            </w:tcBorders>
          </w:tcPr>
          <w:p>
            <w:pPr>
              <w:pStyle w:val="Paragraph"/>
              <w:rPr>
                <w:noProof/>
              </w:rPr>
            </w:pPr>
            <w:r>
              <w:rPr>
                <w:noProof/>
              </w:rPr>
              <w:t>Polytetrafluoroethylene film:</w:t>
            </w:r>
          </w:p>
          <w:tbl>
            <w:tblPr>
              <w:tblStyle w:val="Listdash"/>
              <w:tblW w:w="0" w:type="auto"/>
              <w:tblLayout w:type="fixed"/>
              <w:tblLook w:val="0000" w:firstRow="0" w:lastRow="0" w:firstColumn="0" w:lastColumn="0" w:noHBand="0" w:noVBand="0"/>
            </w:tblPr>
            <w:tblGrid>
              <w:gridCol w:w="220"/>
              <w:gridCol w:w="3922"/>
            </w:tblGrid>
            <w:tr>
              <w:tc>
                <w:tcPr>
                  <w:tcW w:w="220" w:type="dxa"/>
                </w:tcPr>
                <w:p>
                  <w:pPr>
                    <w:pStyle w:val="Paragraph"/>
                    <w:rPr>
                      <w:noProof/>
                    </w:rPr>
                  </w:pPr>
                  <w:r>
                    <w:rPr>
                      <w:noProof/>
                    </w:rPr>
                    <w:t>—</w:t>
                  </w:r>
                </w:p>
              </w:tc>
              <w:tc>
                <w:tcPr>
                  <w:tcW w:w="3922" w:type="dxa"/>
                </w:tcPr>
                <w:p>
                  <w:pPr>
                    <w:pStyle w:val="Paragraph"/>
                    <w:rPr>
                      <w:noProof/>
                    </w:rPr>
                  </w:pPr>
                  <w:r>
                    <w:rPr>
                      <w:noProof/>
                    </w:rPr>
                    <w:t>with a thickness of 100 µm or more,</w:t>
                  </w:r>
                </w:p>
              </w:tc>
            </w:tr>
            <w:tr>
              <w:tc>
                <w:tcPr>
                  <w:tcW w:w="220" w:type="dxa"/>
                </w:tcPr>
                <w:p>
                  <w:pPr>
                    <w:pStyle w:val="Paragraph"/>
                    <w:rPr>
                      <w:noProof/>
                    </w:rPr>
                  </w:pPr>
                  <w:r>
                    <w:rPr>
                      <w:noProof/>
                    </w:rPr>
                    <w:t>—</w:t>
                  </w:r>
                </w:p>
              </w:tc>
              <w:tc>
                <w:tcPr>
                  <w:tcW w:w="3922" w:type="dxa"/>
                </w:tcPr>
                <w:p>
                  <w:pPr>
                    <w:pStyle w:val="Paragraph"/>
                    <w:rPr>
                      <w:noProof/>
                    </w:rPr>
                  </w:pPr>
                  <w:r>
                    <w:rPr>
                      <w:noProof/>
                    </w:rPr>
                    <w:t>an elongation at break of not more than 100 %,</w:t>
                  </w:r>
                </w:p>
              </w:tc>
            </w:tr>
            <w:tr>
              <w:tc>
                <w:tcPr>
                  <w:tcW w:w="220" w:type="dxa"/>
                </w:tcPr>
                <w:p>
                  <w:pPr>
                    <w:pStyle w:val="Paragraph"/>
                    <w:rPr>
                      <w:noProof/>
                    </w:rPr>
                  </w:pPr>
                  <w:r>
                    <w:rPr>
                      <w:noProof/>
                    </w:rPr>
                    <w:t>—</w:t>
                  </w:r>
                </w:p>
              </w:tc>
              <w:tc>
                <w:tcPr>
                  <w:tcW w:w="3922" w:type="dxa"/>
                </w:tcPr>
                <w:p>
                  <w:pPr>
                    <w:pStyle w:val="Paragraph"/>
                    <w:rPr>
                      <w:noProof/>
                    </w:rPr>
                  </w:pPr>
                  <w:r>
                    <w:rPr>
                      <w:noProof/>
                    </w:rPr>
                    <w:t>coated on one side with a pressure sensitive silicon adhesive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778"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43</w:t>
            </w:r>
          </w:p>
        </w:tc>
        <w:tc>
          <w:tcPr>
            <w:tcW w:w="4800" w:type="dxa"/>
            <w:tcBorders>
              <w:left w:val="single" w:sz="2" w:space="0" w:color="auto"/>
            </w:tcBorders>
          </w:tcPr>
          <w:p>
            <w:pPr>
              <w:pStyle w:val="Paragraph"/>
              <w:rPr>
                <w:noProof/>
              </w:rPr>
            </w:pPr>
            <w:r>
              <w:rPr>
                <w:noProof/>
              </w:rPr>
              <w:t>Black poly(vinyl chloride) film: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gloss of more than 30 degrees according to ASTM D2457,</w:t>
                  </w:r>
                </w:p>
              </w:tc>
            </w:tr>
            <w:tr>
              <w:tc>
                <w:tcPr>
                  <w:tcW w:w="220" w:type="dxa"/>
                </w:tcPr>
                <w:p>
                  <w:pPr>
                    <w:pStyle w:val="Paragraph"/>
                    <w:rPr>
                      <w:noProof/>
                    </w:rPr>
                  </w:pPr>
                  <w:r>
                    <w:rPr>
                      <w:noProof/>
                    </w:rPr>
                    <w:t>—</w:t>
                  </w:r>
                </w:p>
              </w:tc>
              <w:tc>
                <w:tcPr>
                  <w:tcW w:w="4365" w:type="dxa"/>
                </w:tcPr>
                <w:p>
                  <w:pPr>
                    <w:pStyle w:val="Paragraph"/>
                    <w:rPr>
                      <w:noProof/>
                    </w:rPr>
                  </w:pPr>
                  <w:r>
                    <w:rPr>
                      <w:noProof/>
                    </w:rPr>
                    <w:t>whether or not covered on one side with a protective poly(ethyleneterephthalate) film, and on the other side with a pressure sensitive adhesive with channels and a release liner</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778" w:type="dxa"/>
            <w:tcBorders>
              <w:left w:val="single" w:sz="2" w:space="0" w:color="auto"/>
              <w:bottom w:val="nil"/>
            </w:tcBorders>
          </w:tcPr>
          <w:p>
            <w:pPr>
              <w:pStyle w:val="Paragraph"/>
              <w:jc w:val="center"/>
              <w:rPr>
                <w:noProof/>
              </w:rPr>
            </w:pPr>
            <w:r>
              <w:rPr>
                <w:noProof/>
              </w:rPr>
              <w:t>43</w:t>
            </w:r>
          </w:p>
          <w:p>
            <w:pPr>
              <w:pStyle w:val="Paragraph"/>
              <w:jc w:val="center"/>
              <w:rPr>
                <w:noProof/>
              </w:rPr>
            </w:pPr>
            <w:r>
              <w:rPr>
                <w:noProof/>
              </w:rPr>
              <w:t>26</w:t>
            </w:r>
          </w:p>
        </w:tc>
        <w:tc>
          <w:tcPr>
            <w:tcW w:w="4800" w:type="dxa"/>
            <w:tcBorders>
              <w:left w:val="single" w:sz="2" w:space="0" w:color="auto"/>
            </w:tcBorders>
          </w:tcPr>
          <w:p>
            <w:pPr>
              <w:pStyle w:val="Paragraph"/>
              <w:rPr>
                <w:noProof/>
              </w:rPr>
            </w:pPr>
            <w:r>
              <w:rPr>
                <w:noProof/>
              </w:rPr>
              <w:t>Ethylene vinyl acetate film: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a thickness of 100 µm or more,</w:t>
                  </w:r>
                </w:p>
              </w:tc>
            </w:tr>
            <w:tr>
              <w:tc>
                <w:tcPr>
                  <w:tcW w:w="220" w:type="dxa"/>
                </w:tcPr>
                <w:p>
                  <w:pPr>
                    <w:pStyle w:val="Paragraph"/>
                    <w:rPr>
                      <w:noProof/>
                    </w:rPr>
                  </w:pPr>
                  <w:r>
                    <w:rPr>
                      <w:noProof/>
                    </w:rPr>
                    <w:t>—</w:t>
                  </w:r>
                </w:p>
              </w:tc>
              <w:tc>
                <w:tcPr>
                  <w:tcW w:w="4365" w:type="dxa"/>
                </w:tcPr>
                <w:p>
                  <w:pPr>
                    <w:pStyle w:val="Paragraph"/>
                    <w:rPr>
                      <w:noProof/>
                    </w:rPr>
                  </w:pPr>
                  <w:r>
                    <w:rPr>
                      <w:noProof/>
                    </w:rPr>
                    <w:t>coated on one side with an acrylic pressure sensitive or UV-sensitive adhesive and a polyester or polypropylene liner</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778" w:type="dxa"/>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Reinforced polyethylene foam tape, coated on both sides with an acrylic micro channelled pressure sensitive adhesive and on one side a liner, with an application thickness of 0,38 mm or more but not more than 1,53 mm</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778" w:type="dxa"/>
            <w:tcBorders>
              <w:left w:val="single" w:sz="2" w:space="0" w:color="auto"/>
              <w:bottom w:val="nil"/>
            </w:tcBorders>
          </w:tcPr>
          <w:p>
            <w:pPr>
              <w:pStyle w:val="Paragraph"/>
              <w:jc w:val="center"/>
              <w:rPr>
                <w:noProof/>
              </w:rPr>
            </w:pPr>
            <w:r>
              <w:rPr>
                <w:noProof/>
              </w:rPr>
              <w:t>47</w:t>
            </w:r>
          </w:p>
          <w:p>
            <w:pPr>
              <w:pStyle w:val="Paragraph"/>
              <w:jc w:val="center"/>
              <w:rPr>
                <w:noProof/>
              </w:rPr>
            </w:pPr>
            <w:r>
              <w:rPr>
                <w:noProof/>
              </w:rPr>
              <w:t>32</w:t>
            </w:r>
          </w:p>
        </w:tc>
        <w:tc>
          <w:tcPr>
            <w:tcW w:w="4800" w:type="dxa"/>
            <w:tcBorders>
              <w:left w:val="single" w:sz="2" w:space="0" w:color="auto"/>
            </w:tcBorders>
          </w:tcPr>
          <w:p>
            <w:pPr>
              <w:pStyle w:val="Paragraph"/>
              <w:rPr>
                <w:noProof/>
              </w:rPr>
            </w:pPr>
            <w:r>
              <w:rPr>
                <w:noProof/>
              </w:rPr>
              <w:t>Polyester, polyurethane or polycarbonate foil:</w:t>
            </w:r>
          </w:p>
          <w:tbl>
            <w:tblPr>
              <w:tblStyle w:val="Listdash"/>
              <w:tblW w:w="0" w:type="auto"/>
              <w:tblLayout w:type="fixed"/>
              <w:tblLook w:val="0000" w:firstRow="0" w:lastRow="0" w:firstColumn="0" w:lastColumn="0" w:noHBand="0" w:noVBand="0"/>
            </w:tblPr>
            <w:tblGrid>
              <w:gridCol w:w="220"/>
              <w:gridCol w:w="3642"/>
            </w:tblGrid>
            <w:tr>
              <w:tc>
                <w:tcPr>
                  <w:tcW w:w="220" w:type="dxa"/>
                </w:tcPr>
                <w:p>
                  <w:pPr>
                    <w:pStyle w:val="Paragraph"/>
                    <w:rPr>
                      <w:noProof/>
                    </w:rPr>
                  </w:pPr>
                  <w:r>
                    <w:rPr>
                      <w:noProof/>
                    </w:rPr>
                    <w:t>—</w:t>
                  </w:r>
                </w:p>
              </w:tc>
              <w:tc>
                <w:tcPr>
                  <w:tcW w:w="3642" w:type="dxa"/>
                </w:tcPr>
                <w:p>
                  <w:pPr>
                    <w:pStyle w:val="Paragraph"/>
                    <w:rPr>
                      <w:noProof/>
                    </w:rPr>
                  </w:pPr>
                  <w:r>
                    <w:rPr>
                      <w:noProof/>
                    </w:rPr>
                    <w:t>with pressure sensitive silicone polymer adhesive,</w:t>
                  </w:r>
                </w:p>
              </w:tc>
            </w:tr>
            <w:tr>
              <w:tc>
                <w:tcPr>
                  <w:tcW w:w="220" w:type="dxa"/>
                </w:tcPr>
                <w:p>
                  <w:pPr>
                    <w:pStyle w:val="Paragraph"/>
                    <w:rPr>
                      <w:noProof/>
                    </w:rPr>
                  </w:pPr>
                  <w:r>
                    <w:rPr>
                      <w:noProof/>
                    </w:rPr>
                    <w:t>—</w:t>
                  </w:r>
                </w:p>
              </w:tc>
              <w:tc>
                <w:tcPr>
                  <w:tcW w:w="3642" w:type="dxa"/>
                </w:tcPr>
                <w:p>
                  <w:pPr>
                    <w:pStyle w:val="Paragraph"/>
                    <w:rPr>
                      <w:noProof/>
                    </w:rPr>
                  </w:pPr>
                  <w:r>
                    <w:rPr>
                      <w:noProof/>
                    </w:rPr>
                    <w:t>of a total thickness of not more than 0,7 mm,</w:t>
                  </w:r>
                </w:p>
              </w:tc>
            </w:tr>
            <w:tr>
              <w:tc>
                <w:tcPr>
                  <w:tcW w:w="220" w:type="dxa"/>
                </w:tcPr>
                <w:p>
                  <w:pPr>
                    <w:pStyle w:val="Paragraph"/>
                    <w:rPr>
                      <w:noProof/>
                    </w:rPr>
                  </w:pPr>
                  <w:r>
                    <w:rPr>
                      <w:noProof/>
                    </w:rPr>
                    <w:t>—</w:t>
                  </w:r>
                </w:p>
              </w:tc>
              <w:tc>
                <w:tcPr>
                  <w:tcW w:w="3642" w:type="dxa"/>
                </w:tcPr>
                <w:p>
                  <w:pPr>
                    <w:pStyle w:val="Paragraph"/>
                    <w:rPr>
                      <w:noProof/>
                    </w:rPr>
                  </w:pPr>
                  <w:r>
                    <w:rPr>
                      <w:noProof/>
                    </w:rPr>
                    <w:t>of a total width of 1 cm or more, but not more than 1 m,</w:t>
                  </w:r>
                </w:p>
              </w:tc>
            </w:tr>
            <w:tr>
              <w:tc>
                <w:tcPr>
                  <w:tcW w:w="220" w:type="dxa"/>
                </w:tcPr>
                <w:p>
                  <w:pPr>
                    <w:pStyle w:val="Paragraph"/>
                    <w:rPr>
                      <w:noProof/>
                    </w:rPr>
                  </w:pPr>
                  <w:r>
                    <w:rPr>
                      <w:noProof/>
                    </w:rPr>
                    <w:t>—</w:t>
                  </w:r>
                </w:p>
              </w:tc>
              <w:tc>
                <w:tcPr>
                  <w:tcW w:w="3642" w:type="dxa"/>
                </w:tcPr>
                <w:p>
                  <w:pPr>
                    <w:pStyle w:val="Paragraph"/>
                    <w:rPr>
                      <w:noProof/>
                    </w:rPr>
                  </w:pPr>
                  <w:r>
                    <w:rPr>
                      <w:noProof/>
                    </w:rPr>
                    <w:t>whether or not in rolls</w:t>
                  </w:r>
                </w:p>
              </w:tc>
            </w:tr>
          </w:tbl>
          <w:p>
            <w:pPr>
              <w:pStyle w:val="Paragraph"/>
              <w:rPr>
                <w:noProof/>
              </w:rPr>
            </w:pPr>
            <w:r>
              <w:rPr>
                <w:noProof/>
              </w:rPr>
              <w:t>of a kind used for the protection of the surface of products of headings 8521 and 8528</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p>
            <w:pPr>
              <w:pStyle w:val="Paragraph"/>
              <w:rPr>
                <w:noProof/>
              </w:rPr>
            </w:pPr>
            <w:r>
              <w:rPr>
                <w:noProof/>
              </w:rPr>
              <w:t>ex 3920 10 89</w:t>
            </w:r>
          </w:p>
        </w:tc>
        <w:tc>
          <w:tcPr>
            <w:tcW w:w="778"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41</w:t>
            </w:r>
          </w:p>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Adhesive film consisting of a base of a copolymer of ethylene and vinyl acetate (EVA) of a thickness of 70 µm or more and an adhesive part of acrylic type of a thickness of 5 µm or more, for use in the grinding and/or dicing process of silicon discs</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p>
            <w:pPr>
              <w:pStyle w:val="Paragraph"/>
              <w:rPr>
                <w:noProof/>
              </w:rPr>
            </w:pPr>
            <w:r>
              <w:rPr>
                <w:noProof/>
              </w:rPr>
              <w:t>ex 3920 10 28</w:t>
            </w:r>
          </w:p>
          <w:p>
            <w:pPr>
              <w:pStyle w:val="Paragraph"/>
              <w:rPr>
                <w:noProof/>
              </w:rPr>
            </w:pPr>
            <w:r>
              <w:rPr>
                <w:noProof/>
              </w:rPr>
              <w:t>ex 3920 10 89</w:t>
            </w:r>
          </w:p>
        </w:tc>
        <w:tc>
          <w:tcPr>
            <w:tcW w:w="778" w:type="dxa"/>
            <w:tcBorders>
              <w:left w:val="single" w:sz="2" w:space="0" w:color="auto"/>
              <w:bottom w:val="nil"/>
            </w:tcBorders>
          </w:tcPr>
          <w:p>
            <w:pPr>
              <w:pStyle w:val="Paragraph"/>
              <w:jc w:val="center"/>
              <w:rPr>
                <w:noProof/>
              </w:rPr>
            </w:pPr>
            <w:r>
              <w:rPr>
                <w:noProof/>
              </w:rPr>
              <w:t>53</w:t>
            </w:r>
          </w:p>
          <w:p>
            <w:pPr>
              <w:pStyle w:val="Paragraph"/>
              <w:jc w:val="center"/>
              <w:rPr>
                <w:noProof/>
              </w:rPr>
            </w:pPr>
            <w:r>
              <w:rPr>
                <w:noProof/>
              </w:rPr>
              <w:t>34</w:t>
            </w:r>
          </w:p>
          <w:p>
            <w:pPr>
              <w:pStyle w:val="Paragraph"/>
              <w:jc w:val="center"/>
              <w:rPr>
                <w:noProof/>
              </w:rPr>
            </w:pPr>
            <w:r>
              <w:rPr>
                <w:noProof/>
              </w:rPr>
              <w:t>93</w:t>
            </w:r>
          </w:p>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Polyethylene foil:</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pressure sensitive, non-rubber adhesive adhering solely to clean and smooth surfaces,</w:t>
                  </w:r>
                </w:p>
              </w:tc>
            </w:tr>
            <w:tr>
              <w:tc>
                <w:tcPr>
                  <w:tcW w:w="220" w:type="dxa"/>
                </w:tcPr>
                <w:p>
                  <w:pPr>
                    <w:pStyle w:val="Paragraph"/>
                    <w:rPr>
                      <w:noProof/>
                    </w:rPr>
                  </w:pPr>
                  <w:r>
                    <w:rPr>
                      <w:noProof/>
                    </w:rPr>
                    <w:t>—</w:t>
                  </w:r>
                </w:p>
              </w:tc>
              <w:tc>
                <w:tcPr>
                  <w:tcW w:w="4365" w:type="dxa"/>
                </w:tcPr>
                <w:p>
                  <w:pPr>
                    <w:pStyle w:val="Paragraph"/>
                    <w:rPr>
                      <w:noProof/>
                    </w:rPr>
                  </w:pPr>
                  <w:r>
                    <w:rPr>
                      <w:noProof/>
                    </w:rPr>
                    <w:t>of a total thickness of 0,025 mm or more, but not more than 0,7 mm, and</w:t>
                  </w:r>
                </w:p>
              </w:tc>
            </w:tr>
            <w:tr>
              <w:tc>
                <w:tcPr>
                  <w:tcW w:w="220" w:type="dxa"/>
                </w:tcPr>
                <w:p>
                  <w:pPr>
                    <w:pStyle w:val="Paragraph"/>
                    <w:rPr>
                      <w:noProof/>
                    </w:rPr>
                  </w:pPr>
                  <w:r>
                    <w:rPr>
                      <w:noProof/>
                    </w:rPr>
                    <w:t>—</w:t>
                  </w:r>
                </w:p>
              </w:tc>
              <w:tc>
                <w:tcPr>
                  <w:tcW w:w="4365" w:type="dxa"/>
                </w:tcPr>
                <w:p>
                  <w:pPr>
                    <w:pStyle w:val="Paragraph"/>
                    <w:rPr>
                      <w:noProof/>
                    </w:rPr>
                  </w:pPr>
                  <w:r>
                    <w:rPr>
                      <w:noProof/>
                    </w:rPr>
                    <w:t>of a total width of 6 cm or more, but not more than 1 m,</w:t>
                  </w:r>
                </w:p>
              </w:tc>
            </w:tr>
            <w:tr>
              <w:tc>
                <w:tcPr>
                  <w:tcW w:w="220" w:type="dxa"/>
                </w:tcPr>
                <w:p>
                  <w:pPr>
                    <w:pStyle w:val="Paragraph"/>
                    <w:rPr>
                      <w:noProof/>
                    </w:rPr>
                  </w:pPr>
                  <w:r>
                    <w:rPr>
                      <w:noProof/>
                    </w:rPr>
                    <w:t>—</w:t>
                  </w:r>
                </w:p>
              </w:tc>
              <w:tc>
                <w:tcPr>
                  <w:tcW w:w="4365" w:type="dxa"/>
                </w:tcPr>
                <w:p>
                  <w:pPr>
                    <w:pStyle w:val="Paragraph"/>
                    <w:rPr>
                      <w:noProof/>
                    </w:rPr>
                  </w:pPr>
                  <w:r>
                    <w:rPr>
                      <w:noProof/>
                    </w:rPr>
                    <w:t>whether or not in rolls,</w:t>
                  </w:r>
                </w:p>
              </w:tc>
            </w:tr>
          </w:tbl>
          <w:p>
            <w:pPr>
              <w:pStyle w:val="Paragraph"/>
              <w:rPr>
                <w:noProof/>
              </w:rPr>
            </w:pPr>
            <w:r>
              <w:rPr>
                <w:noProof/>
              </w:rPr>
              <w:t>of a kind used for the protection of the surface of products of headings 8521 and 8528</w:t>
            </w:r>
          </w:p>
          <w:p>
            <w:pPr>
              <w:pStyle w:val="Paragraph"/>
              <w:rPr>
                <w:noProof/>
              </w:rPr>
            </w:pP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p>
            <w:pPr>
              <w:pStyle w:val="Paragraph"/>
              <w:rPr>
                <w:noProof/>
              </w:rPr>
            </w:pP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778" w:type="dxa"/>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53</w:t>
            </w:r>
          </w:p>
        </w:tc>
        <w:tc>
          <w:tcPr>
            <w:tcW w:w="4800" w:type="dxa"/>
            <w:tcBorders>
              <w:left w:val="single" w:sz="2" w:space="0" w:color="auto"/>
            </w:tcBorders>
          </w:tcPr>
          <w:p>
            <w:pPr>
              <w:pStyle w:val="Paragraph"/>
              <w:rPr>
                <w:noProof/>
              </w:rPr>
            </w:pPr>
            <w:r>
              <w:rPr>
                <w:noProof/>
              </w:rPr>
              <w:t>Acrylic foam tape, covered on one side with a heat activatable adhesive or an acrylic pressure sensitive adhesive and on the other side with an acrylic pressure sensitive adhesive and a release sheet, of a peel adhesion at an angle of 90 º of more than 25 N/cm (as determined by the ASTM D 3330 method)</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p>
            <w:pPr>
              <w:pStyle w:val="Paragraph"/>
              <w:rPr>
                <w:noProof/>
              </w:rPr>
            </w:pPr>
            <w:r>
              <w:rPr>
                <w:noProof/>
              </w:rPr>
              <w:t>ex 3920 61 00</w:t>
            </w:r>
          </w:p>
        </w:tc>
        <w:tc>
          <w:tcPr>
            <w:tcW w:w="778" w:type="dxa"/>
            <w:tcBorders>
              <w:left w:val="single" w:sz="2" w:space="0" w:color="auto"/>
              <w:bottom w:val="nil"/>
            </w:tcBorders>
          </w:tcPr>
          <w:p>
            <w:pPr>
              <w:pStyle w:val="Paragraph"/>
              <w:jc w:val="center"/>
              <w:rPr>
                <w:noProof/>
              </w:rPr>
            </w:pPr>
            <w:r>
              <w:rPr>
                <w:noProof/>
              </w:rPr>
              <w:t>57</w:t>
            </w:r>
          </w:p>
          <w:p>
            <w:pPr>
              <w:pStyle w:val="Paragraph"/>
              <w:jc w:val="center"/>
              <w:rPr>
                <w:noProof/>
              </w:rPr>
            </w:pPr>
            <w:r>
              <w:rPr>
                <w:noProof/>
              </w:rPr>
              <w:t>30</w:t>
            </w:r>
          </w:p>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Reflecting sheet: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 of a polycarbonate or acrylic polymer film embossed on one side in a regular shaped pattern</w:t>
                  </w:r>
                </w:p>
              </w:tc>
            </w:tr>
            <w:tr>
              <w:tc>
                <w:tcPr>
                  <w:tcW w:w="220" w:type="dxa"/>
                </w:tcPr>
                <w:p>
                  <w:pPr>
                    <w:pStyle w:val="Paragraph"/>
                    <w:rPr>
                      <w:noProof/>
                    </w:rPr>
                  </w:pPr>
                  <w:r>
                    <w:rPr>
                      <w:noProof/>
                    </w:rPr>
                    <w:t>—</w:t>
                  </w:r>
                </w:p>
              </w:tc>
              <w:tc>
                <w:tcPr>
                  <w:tcW w:w="4365" w:type="dxa"/>
                </w:tcPr>
                <w:p>
                  <w:pPr>
                    <w:pStyle w:val="Paragraph"/>
                    <w:rPr>
                      <w:noProof/>
                    </w:rPr>
                  </w:pPr>
                  <w:r>
                    <w:rPr>
                      <w:noProof/>
                    </w:rPr>
                    <w:t> covered on one or both sides with one or more layers of plastic or metallisation, and</w:t>
                  </w:r>
                </w:p>
              </w:tc>
            </w:tr>
            <w:tr>
              <w:tc>
                <w:tcPr>
                  <w:tcW w:w="220" w:type="dxa"/>
                </w:tcPr>
                <w:p>
                  <w:pPr>
                    <w:pStyle w:val="Paragraph"/>
                    <w:rPr>
                      <w:noProof/>
                    </w:rPr>
                  </w:pPr>
                  <w:r>
                    <w:rPr>
                      <w:noProof/>
                    </w:rPr>
                    <w:t>—</w:t>
                  </w:r>
                </w:p>
              </w:tc>
              <w:tc>
                <w:tcPr>
                  <w:tcW w:w="4365" w:type="dxa"/>
                </w:tcPr>
                <w:p>
                  <w:pPr>
                    <w:pStyle w:val="Paragraph"/>
                    <w:rPr>
                      <w:noProof/>
                    </w:rPr>
                  </w:pPr>
                  <w:r>
                    <w:rPr>
                      <w:noProof/>
                    </w:rPr>
                    <w:t>whether or not covered on one side with a self-adhesive layer and a release sheet</w:t>
                  </w:r>
                </w:p>
              </w:tc>
            </w:tr>
          </w:tbl>
          <w:p>
            <w:pPr>
              <w:pStyle w:val="Paragraph"/>
              <w:rPr>
                <w:noProof/>
              </w:rPr>
            </w:pP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42" w:type="dxa"/>
          </w:tcPr>
          <w:p>
            <w:pPr>
              <w:pStyle w:val="Paragraph"/>
              <w:rPr>
                <w:noProof/>
              </w:rPr>
            </w:pPr>
            <w:r>
              <w:rPr>
                <w:noProof/>
              </w:rPr>
              <w:t>ex 3919 10 80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Reflecting laminated sheet showing a regular pattern, consisting of a film of poly(methylmethacrylate), followed by a layer of acrylic polymer containing microprisms, a film of poly(methylmethacrylate), an adhesive layer and a release sheet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3919 10 80</w:t>
            </w:r>
          </w:p>
        </w:tc>
        <w:tc>
          <w:tcPr>
            <w:tcW w:w="778" w:type="dxa"/>
            <w:tcBorders>
              <w:left w:val="single" w:sz="2" w:space="0" w:color="auto"/>
            </w:tcBorders>
          </w:tcPr>
          <w:p>
            <w:pPr>
              <w:pStyle w:val="Paragraph"/>
              <w:jc w:val="center"/>
              <w:rPr>
                <w:noProof/>
              </w:rPr>
            </w:pPr>
            <w:r>
              <w:rPr>
                <w:noProof/>
              </w:rPr>
              <w:t>63</w:t>
            </w:r>
          </w:p>
        </w:tc>
        <w:tc>
          <w:tcPr>
            <w:tcW w:w="4800" w:type="dxa"/>
            <w:tcBorders>
              <w:left w:val="single" w:sz="2" w:space="0" w:color="auto"/>
            </w:tcBorders>
          </w:tcPr>
          <w:p>
            <w:pPr>
              <w:pStyle w:val="Paragraph"/>
              <w:rPr>
                <w:noProof/>
              </w:rPr>
            </w:pPr>
            <w:r>
              <w:rPr>
                <w:noProof/>
              </w:rPr>
              <w:t>Reflecting film consisting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layer of an acrylic resin with imprints against counterfeiting, alteration or substitution of data or duplication, or an official mark for an intended use,</w:t>
                  </w:r>
                </w:p>
              </w:tc>
            </w:tr>
            <w:tr>
              <w:tc>
                <w:tcPr>
                  <w:tcW w:w="220" w:type="dxa"/>
                </w:tcPr>
                <w:p>
                  <w:pPr>
                    <w:pStyle w:val="Paragraph"/>
                    <w:rPr>
                      <w:noProof/>
                    </w:rPr>
                  </w:pPr>
                  <w:r>
                    <w:rPr>
                      <w:noProof/>
                    </w:rPr>
                    <w:t>—</w:t>
                  </w:r>
                </w:p>
              </w:tc>
              <w:tc>
                <w:tcPr>
                  <w:tcW w:w="4365" w:type="dxa"/>
                </w:tcPr>
                <w:p>
                  <w:pPr>
                    <w:pStyle w:val="Paragraph"/>
                    <w:rPr>
                      <w:noProof/>
                    </w:rPr>
                  </w:pPr>
                  <w:r>
                    <w:rPr>
                      <w:noProof/>
                    </w:rPr>
                    <w:t>a layer of an acrylic resin having embedded glass beads,</w:t>
                  </w:r>
                </w:p>
              </w:tc>
            </w:tr>
            <w:tr>
              <w:tc>
                <w:tcPr>
                  <w:tcW w:w="220" w:type="dxa"/>
                </w:tcPr>
                <w:p>
                  <w:pPr>
                    <w:pStyle w:val="Paragraph"/>
                    <w:rPr>
                      <w:noProof/>
                    </w:rPr>
                  </w:pPr>
                  <w:r>
                    <w:rPr>
                      <w:noProof/>
                    </w:rPr>
                    <w:t>—</w:t>
                  </w:r>
                </w:p>
              </w:tc>
              <w:tc>
                <w:tcPr>
                  <w:tcW w:w="4365" w:type="dxa"/>
                </w:tcPr>
                <w:p>
                  <w:pPr>
                    <w:pStyle w:val="Paragraph"/>
                    <w:rPr>
                      <w:noProof/>
                    </w:rPr>
                  </w:pPr>
                  <w:r>
                    <w:rPr>
                      <w:noProof/>
                    </w:rPr>
                    <w:t>a layer of an acrylic resin hardened by a melamine cross-linking agent,</w:t>
                  </w:r>
                </w:p>
              </w:tc>
            </w:tr>
            <w:tr>
              <w:tc>
                <w:tcPr>
                  <w:tcW w:w="220" w:type="dxa"/>
                </w:tcPr>
                <w:p>
                  <w:pPr>
                    <w:pStyle w:val="Paragraph"/>
                    <w:rPr>
                      <w:noProof/>
                    </w:rPr>
                  </w:pPr>
                  <w:r>
                    <w:rPr>
                      <w:noProof/>
                    </w:rPr>
                    <w:t>—</w:t>
                  </w:r>
                </w:p>
              </w:tc>
              <w:tc>
                <w:tcPr>
                  <w:tcW w:w="4365" w:type="dxa"/>
                </w:tcPr>
                <w:p>
                  <w:pPr>
                    <w:pStyle w:val="Paragraph"/>
                    <w:rPr>
                      <w:noProof/>
                    </w:rPr>
                  </w:pPr>
                  <w:r>
                    <w:rPr>
                      <w:noProof/>
                    </w:rPr>
                    <w:t>a metal layer,</w:t>
                  </w:r>
                </w:p>
              </w:tc>
            </w:tr>
            <w:tr>
              <w:tc>
                <w:tcPr>
                  <w:tcW w:w="220" w:type="dxa"/>
                </w:tcPr>
                <w:p>
                  <w:pPr>
                    <w:pStyle w:val="Paragraph"/>
                    <w:rPr>
                      <w:noProof/>
                    </w:rPr>
                  </w:pPr>
                  <w:r>
                    <w:rPr>
                      <w:noProof/>
                    </w:rPr>
                    <w:t>—</w:t>
                  </w:r>
                </w:p>
              </w:tc>
              <w:tc>
                <w:tcPr>
                  <w:tcW w:w="4365" w:type="dxa"/>
                </w:tcPr>
                <w:p>
                  <w:pPr>
                    <w:pStyle w:val="Paragraph"/>
                    <w:rPr>
                      <w:noProof/>
                    </w:rPr>
                  </w:pPr>
                  <w:r>
                    <w:rPr>
                      <w:noProof/>
                    </w:rPr>
                    <w:t>an acrylic adhesive, and</w:t>
                  </w:r>
                </w:p>
              </w:tc>
            </w:tr>
            <w:tr>
              <w:tc>
                <w:tcPr>
                  <w:tcW w:w="220" w:type="dxa"/>
                </w:tcPr>
                <w:p>
                  <w:pPr>
                    <w:pStyle w:val="Paragraph"/>
                    <w:rPr>
                      <w:noProof/>
                    </w:rPr>
                  </w:pPr>
                  <w:r>
                    <w:rPr>
                      <w:noProof/>
                    </w:rPr>
                    <w:t>—</w:t>
                  </w:r>
                </w:p>
              </w:tc>
              <w:tc>
                <w:tcPr>
                  <w:tcW w:w="4365" w:type="dxa"/>
                </w:tcPr>
                <w:p>
                  <w:pPr>
                    <w:pStyle w:val="Paragraph"/>
                    <w:rPr>
                      <w:noProof/>
                    </w:rPr>
                  </w:pPr>
                  <w:r>
                    <w:rPr>
                      <w:noProof/>
                    </w:rPr>
                    <w:t>a release film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778"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Rolls of polyethylene foil:</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self-adhesive on one side,</w:t>
                  </w:r>
                </w:p>
              </w:tc>
            </w:tr>
            <w:tr>
              <w:tc>
                <w:tcPr>
                  <w:tcW w:w="220" w:type="dxa"/>
                </w:tcPr>
                <w:p>
                  <w:pPr>
                    <w:pStyle w:val="Paragraph"/>
                    <w:rPr>
                      <w:noProof/>
                    </w:rPr>
                  </w:pPr>
                  <w:r>
                    <w:rPr>
                      <w:noProof/>
                    </w:rPr>
                    <w:t>—</w:t>
                  </w:r>
                </w:p>
              </w:tc>
              <w:tc>
                <w:tcPr>
                  <w:tcW w:w="4365" w:type="dxa"/>
                </w:tcPr>
                <w:p>
                  <w:pPr>
                    <w:pStyle w:val="Paragraph"/>
                    <w:rPr>
                      <w:noProof/>
                    </w:rPr>
                  </w:pPr>
                  <w:r>
                    <w:rPr>
                      <w:noProof/>
                    </w:rPr>
                    <w:t>of a total thickness of 0,025 mm or more, but not more than 0,09 mm,</w:t>
                  </w:r>
                </w:p>
              </w:tc>
            </w:tr>
            <w:tr>
              <w:tc>
                <w:tcPr>
                  <w:tcW w:w="220" w:type="dxa"/>
                </w:tcPr>
                <w:p>
                  <w:pPr>
                    <w:pStyle w:val="Paragraph"/>
                    <w:rPr>
                      <w:noProof/>
                    </w:rPr>
                  </w:pPr>
                  <w:r>
                    <w:rPr>
                      <w:noProof/>
                    </w:rPr>
                    <w:t>—</w:t>
                  </w:r>
                </w:p>
              </w:tc>
              <w:tc>
                <w:tcPr>
                  <w:tcW w:w="4365" w:type="dxa"/>
                </w:tcPr>
                <w:p>
                  <w:pPr>
                    <w:pStyle w:val="Paragraph"/>
                    <w:rPr>
                      <w:noProof/>
                    </w:rPr>
                  </w:pPr>
                  <w:r>
                    <w:rPr>
                      <w:noProof/>
                    </w:rPr>
                    <w:t>of a total width of 60 mm or more, but not more than 1 110 mm,</w:t>
                  </w:r>
                </w:p>
              </w:tc>
            </w:tr>
          </w:tbl>
          <w:p>
            <w:pPr>
              <w:pStyle w:val="Paragraph"/>
              <w:rPr>
                <w:noProof/>
              </w:rPr>
            </w:pPr>
            <w:r>
              <w:rPr>
                <w:noProof/>
              </w:rPr>
              <w:t>of a kind used for the protection of the surface of products of headings 8521 or 8528</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778" w:type="dxa"/>
            <w:tcBorders>
              <w:left w:val="single" w:sz="2" w:space="0" w:color="auto"/>
              <w:bottom w:val="nil"/>
            </w:tcBorders>
          </w:tcPr>
          <w:p>
            <w:pPr>
              <w:pStyle w:val="Paragraph"/>
              <w:jc w:val="center"/>
              <w:rPr>
                <w:noProof/>
              </w:rPr>
            </w:pPr>
            <w:r>
              <w:rPr>
                <w:noProof/>
              </w:rPr>
              <w:t>73</w:t>
            </w:r>
          </w:p>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Self-adhesive reflecting sheet whether or not in segmented pieces,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whether or not containing a watermark,</w:t>
                  </w:r>
                </w:p>
              </w:tc>
            </w:tr>
            <w:tr>
              <w:tc>
                <w:tcPr>
                  <w:tcW w:w="220" w:type="dxa"/>
                </w:tcPr>
                <w:p>
                  <w:pPr>
                    <w:pStyle w:val="Paragraph"/>
                    <w:rPr>
                      <w:noProof/>
                    </w:rPr>
                  </w:pPr>
                  <w:r>
                    <w:rPr>
                      <w:noProof/>
                    </w:rPr>
                    <w:t>—</w:t>
                  </w:r>
                </w:p>
              </w:tc>
              <w:tc>
                <w:tcPr>
                  <w:tcW w:w="4365" w:type="dxa"/>
                </w:tcPr>
                <w:p>
                  <w:pPr>
                    <w:pStyle w:val="Paragraph"/>
                    <w:rPr>
                      <w:noProof/>
                    </w:rPr>
                  </w:pPr>
                  <w:r>
                    <w:rPr>
                      <w:noProof/>
                    </w:rPr>
                    <w:t>with or without an application tape coated on one side with an adhesive;</w:t>
                  </w:r>
                </w:p>
              </w:tc>
            </w:tr>
          </w:tbl>
          <w:p>
            <w:pPr>
              <w:pStyle w:val="Paragraph"/>
              <w:rPr>
                <w:noProof/>
              </w:rPr>
            </w:pPr>
            <w:r>
              <w:rPr>
                <w:noProof/>
              </w:rPr>
              <w:t>the reflective sheet consists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layer of acrylic or vinyl polymer,</w:t>
                  </w:r>
                </w:p>
              </w:tc>
            </w:tr>
            <w:tr>
              <w:tc>
                <w:tcPr>
                  <w:tcW w:w="220" w:type="dxa"/>
                </w:tcPr>
                <w:p>
                  <w:pPr>
                    <w:pStyle w:val="Paragraph"/>
                    <w:rPr>
                      <w:noProof/>
                    </w:rPr>
                  </w:pPr>
                  <w:r>
                    <w:rPr>
                      <w:noProof/>
                    </w:rPr>
                    <w:t>—</w:t>
                  </w:r>
                </w:p>
              </w:tc>
              <w:tc>
                <w:tcPr>
                  <w:tcW w:w="4365" w:type="dxa"/>
                </w:tcPr>
                <w:p>
                  <w:pPr>
                    <w:pStyle w:val="Paragraph"/>
                    <w:rPr>
                      <w:noProof/>
                    </w:rPr>
                  </w:pPr>
                  <w:r>
                    <w:rPr>
                      <w:noProof/>
                    </w:rPr>
                    <w:t>a layer of poly(methyl methacrylate)  or  polycarbonate containing microprisms,</w:t>
                  </w:r>
                </w:p>
              </w:tc>
            </w:tr>
            <w:tr>
              <w:tc>
                <w:tcPr>
                  <w:tcW w:w="220" w:type="dxa"/>
                </w:tcPr>
                <w:p>
                  <w:pPr>
                    <w:pStyle w:val="Paragraph"/>
                    <w:rPr>
                      <w:noProof/>
                    </w:rPr>
                  </w:pPr>
                  <w:r>
                    <w:rPr>
                      <w:noProof/>
                    </w:rPr>
                    <w:t>—</w:t>
                  </w:r>
                </w:p>
              </w:tc>
              <w:tc>
                <w:tcPr>
                  <w:tcW w:w="4365" w:type="dxa"/>
                </w:tcPr>
                <w:p>
                  <w:pPr>
                    <w:pStyle w:val="Paragraph"/>
                    <w:rPr>
                      <w:noProof/>
                    </w:rPr>
                  </w:pPr>
                  <w:r>
                    <w:rPr>
                      <w:noProof/>
                    </w:rPr>
                    <w:t>a layer of metallisation,</w:t>
                  </w:r>
                </w:p>
              </w:tc>
            </w:tr>
            <w:tr>
              <w:tc>
                <w:tcPr>
                  <w:tcW w:w="220" w:type="dxa"/>
                </w:tcPr>
                <w:p>
                  <w:pPr>
                    <w:pStyle w:val="Paragraph"/>
                    <w:rPr>
                      <w:noProof/>
                    </w:rPr>
                  </w:pPr>
                  <w:r>
                    <w:rPr>
                      <w:noProof/>
                    </w:rPr>
                    <w:t>—</w:t>
                  </w:r>
                </w:p>
              </w:tc>
              <w:tc>
                <w:tcPr>
                  <w:tcW w:w="4365" w:type="dxa"/>
                </w:tcPr>
                <w:p>
                  <w:pPr>
                    <w:pStyle w:val="Paragraph"/>
                    <w:rPr>
                      <w:noProof/>
                    </w:rPr>
                  </w:pPr>
                  <w:r>
                    <w:rPr>
                      <w:noProof/>
                    </w:rPr>
                    <w:t>an adhesive layer, and</w:t>
                  </w:r>
                </w:p>
              </w:tc>
            </w:tr>
            <w:tr>
              <w:tc>
                <w:tcPr>
                  <w:tcW w:w="220" w:type="dxa"/>
                </w:tcPr>
                <w:p>
                  <w:pPr>
                    <w:pStyle w:val="Paragraph"/>
                    <w:rPr>
                      <w:noProof/>
                    </w:rPr>
                  </w:pPr>
                  <w:r>
                    <w:rPr>
                      <w:noProof/>
                    </w:rPr>
                    <w:t>—</w:t>
                  </w:r>
                </w:p>
              </w:tc>
              <w:tc>
                <w:tcPr>
                  <w:tcW w:w="4365" w:type="dxa"/>
                </w:tcPr>
                <w:p>
                  <w:pPr>
                    <w:pStyle w:val="Paragraph"/>
                    <w:rPr>
                      <w:noProof/>
                    </w:rPr>
                  </w:pPr>
                  <w:r>
                    <w:rPr>
                      <w:noProof/>
                    </w:rPr>
                    <w:t>a release sheet</w:t>
                  </w:r>
                </w:p>
              </w:tc>
            </w:tr>
            <w:tr>
              <w:tc>
                <w:tcPr>
                  <w:tcW w:w="220" w:type="dxa"/>
                </w:tcPr>
                <w:p>
                  <w:pPr>
                    <w:pStyle w:val="Paragraph"/>
                    <w:rPr>
                      <w:noProof/>
                    </w:rPr>
                  </w:pPr>
                  <w:r>
                    <w:rPr>
                      <w:noProof/>
                    </w:rPr>
                    <w:t>—</w:t>
                  </w:r>
                </w:p>
              </w:tc>
              <w:tc>
                <w:tcPr>
                  <w:tcW w:w="4365" w:type="dxa"/>
                </w:tcPr>
                <w:p>
                  <w:pPr>
                    <w:pStyle w:val="Paragraph"/>
                    <w:rPr>
                      <w:noProof/>
                    </w:rPr>
                  </w:pPr>
                  <w:r>
                    <w:rPr>
                      <w:noProof/>
                    </w:rPr>
                    <w:t>whether or not containing an additional layer of polyester</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778" w:type="dxa"/>
            <w:tcBorders>
              <w:left w:val="single" w:sz="2" w:space="0" w:color="auto"/>
              <w:bottom w:val="nil"/>
            </w:tcBorders>
          </w:tcPr>
          <w:p>
            <w:pPr>
              <w:pStyle w:val="Paragraph"/>
              <w:jc w:val="center"/>
              <w:rPr>
                <w:noProof/>
              </w:rPr>
            </w:pPr>
            <w:r>
              <w:rPr>
                <w:noProof/>
              </w:rPr>
              <w:t>75</w:t>
            </w:r>
          </w:p>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Self-adhesive reflecting film, consisting of several layers including: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copolymer of acrylic resin,</w:t>
                  </w:r>
                </w:p>
              </w:tc>
            </w:tr>
            <w:tr>
              <w:tc>
                <w:tcPr>
                  <w:tcW w:w="220" w:type="dxa"/>
                </w:tcPr>
                <w:p>
                  <w:pPr>
                    <w:pStyle w:val="Paragraph"/>
                    <w:rPr>
                      <w:noProof/>
                    </w:rPr>
                  </w:pPr>
                  <w:r>
                    <w:rPr>
                      <w:noProof/>
                    </w:rPr>
                    <w:t>—</w:t>
                  </w:r>
                </w:p>
              </w:tc>
              <w:tc>
                <w:tcPr>
                  <w:tcW w:w="4365" w:type="dxa"/>
                </w:tcPr>
                <w:p>
                  <w:pPr>
                    <w:pStyle w:val="Paragraph"/>
                    <w:rPr>
                      <w:noProof/>
                    </w:rPr>
                  </w:pPr>
                  <w:r>
                    <w:rPr>
                      <w:noProof/>
                    </w:rPr>
                    <w:t>polyurethane, </w:t>
                  </w:r>
                </w:p>
              </w:tc>
            </w:tr>
            <w:tr>
              <w:tc>
                <w:tcPr>
                  <w:tcW w:w="220" w:type="dxa"/>
                </w:tcPr>
                <w:p>
                  <w:pPr>
                    <w:pStyle w:val="Paragraph"/>
                    <w:rPr>
                      <w:noProof/>
                    </w:rPr>
                  </w:pPr>
                  <w:r>
                    <w:rPr>
                      <w:noProof/>
                    </w:rPr>
                    <w:t>—</w:t>
                  </w:r>
                </w:p>
              </w:tc>
              <w:tc>
                <w:tcPr>
                  <w:tcW w:w="4365" w:type="dxa"/>
                </w:tcPr>
                <w:p>
                  <w:pPr>
                    <w:pStyle w:val="Paragraph"/>
                    <w:rPr>
                      <w:noProof/>
                    </w:rPr>
                  </w:pPr>
                  <w:r>
                    <w:rPr>
                      <w:noProof/>
                    </w:rPr>
                    <w:t>a metallised layer with, on one side, laser imprints against counterfeiting, alteration or substitution of data or duplications, or an official mark for an intended use,</w:t>
                  </w:r>
                </w:p>
              </w:tc>
            </w:tr>
            <w:tr>
              <w:tc>
                <w:tcPr>
                  <w:tcW w:w="220" w:type="dxa"/>
                </w:tcPr>
                <w:p>
                  <w:pPr>
                    <w:pStyle w:val="Paragraph"/>
                    <w:rPr>
                      <w:noProof/>
                    </w:rPr>
                  </w:pPr>
                  <w:r>
                    <w:rPr>
                      <w:noProof/>
                    </w:rPr>
                    <w:t>—</w:t>
                  </w:r>
                </w:p>
              </w:tc>
              <w:tc>
                <w:tcPr>
                  <w:tcW w:w="4365" w:type="dxa"/>
                </w:tcPr>
                <w:p>
                  <w:pPr>
                    <w:pStyle w:val="Paragraph"/>
                    <w:rPr>
                      <w:noProof/>
                    </w:rPr>
                  </w:pPr>
                  <w:r>
                    <w:rPr>
                      <w:noProof/>
                    </w:rPr>
                    <w:t>glass microspheres, and</w:t>
                  </w:r>
                </w:p>
              </w:tc>
            </w:tr>
            <w:tr>
              <w:tc>
                <w:tcPr>
                  <w:tcW w:w="220" w:type="dxa"/>
                </w:tcPr>
                <w:p>
                  <w:pPr>
                    <w:pStyle w:val="Paragraph"/>
                    <w:rPr>
                      <w:noProof/>
                    </w:rPr>
                  </w:pPr>
                  <w:r>
                    <w:rPr>
                      <w:noProof/>
                    </w:rPr>
                    <w:t>—</w:t>
                  </w:r>
                </w:p>
              </w:tc>
              <w:tc>
                <w:tcPr>
                  <w:tcW w:w="4365" w:type="dxa"/>
                </w:tcPr>
                <w:p>
                  <w:pPr>
                    <w:pStyle w:val="Paragraph"/>
                    <w:rPr>
                      <w:noProof/>
                    </w:rPr>
                  </w:pPr>
                  <w:r>
                    <w:rPr>
                      <w:noProof/>
                    </w:rPr>
                    <w:t>an adhesive layer, with a release liner on one or both sides</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3919 10 80</w:t>
            </w:r>
          </w:p>
          <w:p>
            <w:pPr>
              <w:pStyle w:val="Paragraph"/>
              <w:rPr>
                <w:noProof/>
              </w:rPr>
            </w:pPr>
            <w:r>
              <w:rPr>
                <w:noProof/>
              </w:rPr>
              <w:t>ex 3919 90 80</w:t>
            </w:r>
          </w:p>
        </w:tc>
        <w:tc>
          <w:tcPr>
            <w:tcW w:w="778" w:type="dxa"/>
            <w:tcBorders>
              <w:left w:val="single" w:sz="2" w:space="0" w:color="auto"/>
              <w:bottom w:val="nil"/>
            </w:tcBorders>
          </w:tcPr>
          <w:p>
            <w:pPr>
              <w:pStyle w:val="Paragraph"/>
              <w:jc w:val="center"/>
              <w:rPr>
                <w:noProof/>
              </w:rPr>
            </w:pPr>
            <w:r>
              <w:rPr>
                <w:noProof/>
              </w:rPr>
              <w:t>85</w:t>
            </w:r>
          </w:p>
          <w:p>
            <w:pPr>
              <w:pStyle w:val="Paragraph"/>
              <w:jc w:val="center"/>
              <w:rPr>
                <w:noProof/>
              </w:rPr>
            </w:pPr>
            <w:r>
              <w:rPr>
                <w:noProof/>
              </w:rPr>
              <w:t>28</w:t>
            </w:r>
          </w:p>
        </w:tc>
        <w:tc>
          <w:tcPr>
            <w:tcW w:w="4800" w:type="dxa"/>
            <w:tcBorders>
              <w:left w:val="single" w:sz="2" w:space="0" w:color="auto"/>
            </w:tcBorders>
          </w:tcPr>
          <w:p>
            <w:pPr>
              <w:pStyle w:val="Paragraph"/>
              <w:rPr>
                <w:noProof/>
              </w:rPr>
            </w:pPr>
            <w:r>
              <w:rPr>
                <w:noProof/>
              </w:rPr>
              <w:t>Poly(vinyl chloride), poly(ethyleneterephthalate), polyethylene or any other polyolefin film: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coated on one side with an acrylic UV-sensitive adhesive and a liner</w:t>
                  </w:r>
                </w:p>
              </w:tc>
            </w:tr>
            <w:tr>
              <w:tc>
                <w:tcPr>
                  <w:tcW w:w="220" w:type="dxa"/>
                </w:tcPr>
                <w:p>
                  <w:pPr>
                    <w:pStyle w:val="Paragraph"/>
                    <w:rPr>
                      <w:noProof/>
                    </w:rPr>
                  </w:pPr>
                  <w:r>
                    <w:rPr>
                      <w:noProof/>
                    </w:rPr>
                    <w:t>—</w:t>
                  </w:r>
                </w:p>
              </w:tc>
              <w:tc>
                <w:tcPr>
                  <w:tcW w:w="4365" w:type="dxa"/>
                </w:tcPr>
                <w:p>
                  <w:pPr>
                    <w:pStyle w:val="Paragraph"/>
                    <w:rPr>
                      <w:noProof/>
                    </w:rPr>
                  </w:pPr>
                  <w:r>
                    <w:rPr>
                      <w:noProof/>
                    </w:rPr>
                    <w:t>of a total thickness of 65 μm or more without release liner</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19</w:t>
            </w:r>
          </w:p>
        </w:tc>
        <w:tc>
          <w:tcPr>
            <w:tcW w:w="4800" w:type="dxa"/>
            <w:tcBorders>
              <w:left w:val="single" w:sz="2" w:space="0" w:color="auto"/>
            </w:tcBorders>
          </w:tcPr>
          <w:p>
            <w:pPr>
              <w:pStyle w:val="Paragraph"/>
              <w:rPr>
                <w:noProof/>
              </w:rPr>
            </w:pPr>
            <w:r>
              <w:rPr>
                <w:noProof/>
              </w:rPr>
              <w:t>Transparent poly(ethylene terephthalate) self-adhesive film: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free from impurities or faults,</w:t>
                  </w:r>
                </w:p>
              </w:tc>
            </w:tr>
            <w:tr>
              <w:tc>
                <w:tcPr>
                  <w:tcW w:w="220" w:type="dxa"/>
                </w:tcPr>
                <w:p>
                  <w:pPr>
                    <w:pStyle w:val="Paragraph"/>
                    <w:rPr>
                      <w:noProof/>
                    </w:rPr>
                  </w:pPr>
                  <w:r>
                    <w:rPr>
                      <w:noProof/>
                    </w:rPr>
                    <w:t>—</w:t>
                  </w:r>
                </w:p>
              </w:tc>
              <w:tc>
                <w:tcPr>
                  <w:tcW w:w="4365" w:type="dxa"/>
                </w:tcPr>
                <w:p>
                  <w:pPr>
                    <w:pStyle w:val="Paragraph"/>
                    <w:rPr>
                      <w:noProof/>
                    </w:rPr>
                  </w:pPr>
                  <w:r>
                    <w:rPr>
                      <w:noProof/>
                    </w:rPr>
                    <w:t>coated on one side with an acrylic pressure sensitive adhesive and a protective liner, and on the other side with an antistatic layer of ionic organic choline compound,</w:t>
                  </w:r>
                </w:p>
              </w:tc>
            </w:tr>
            <w:tr>
              <w:tc>
                <w:tcPr>
                  <w:tcW w:w="220" w:type="dxa"/>
                </w:tcPr>
                <w:p>
                  <w:pPr>
                    <w:pStyle w:val="Paragraph"/>
                    <w:rPr>
                      <w:noProof/>
                    </w:rPr>
                  </w:pPr>
                  <w:r>
                    <w:rPr>
                      <w:noProof/>
                    </w:rPr>
                    <w:t>—</w:t>
                  </w:r>
                </w:p>
              </w:tc>
              <w:tc>
                <w:tcPr>
                  <w:tcW w:w="4365" w:type="dxa"/>
                </w:tcPr>
                <w:p>
                  <w:pPr>
                    <w:pStyle w:val="Paragraph"/>
                    <w:rPr>
                      <w:noProof/>
                    </w:rPr>
                  </w:pPr>
                  <w:r>
                    <w:rPr>
                      <w:noProof/>
                    </w:rPr>
                    <w:t>whether or not with a printable dust-proof layer of modified long chain alkyl organic compound,</w:t>
                  </w:r>
                </w:p>
              </w:tc>
            </w:tr>
            <w:tr>
              <w:tc>
                <w:tcPr>
                  <w:tcW w:w="220" w:type="dxa"/>
                </w:tcPr>
                <w:p>
                  <w:pPr>
                    <w:pStyle w:val="Paragraph"/>
                    <w:rPr>
                      <w:noProof/>
                    </w:rPr>
                  </w:pPr>
                  <w:r>
                    <w:rPr>
                      <w:noProof/>
                    </w:rPr>
                    <w:t>—</w:t>
                  </w:r>
                </w:p>
              </w:tc>
              <w:tc>
                <w:tcPr>
                  <w:tcW w:w="4365" w:type="dxa"/>
                </w:tcPr>
                <w:p>
                  <w:pPr>
                    <w:pStyle w:val="Paragraph"/>
                    <w:rPr>
                      <w:noProof/>
                    </w:rPr>
                  </w:pPr>
                  <w:r>
                    <w:rPr>
                      <w:noProof/>
                    </w:rPr>
                    <w:t>with a total thickness without the liner of 54 μm or more but not more than 64 μm, and</w:t>
                  </w:r>
                </w:p>
              </w:tc>
            </w:tr>
            <w:tr>
              <w:tc>
                <w:tcPr>
                  <w:tcW w:w="220" w:type="dxa"/>
                </w:tcPr>
                <w:p>
                  <w:pPr>
                    <w:pStyle w:val="Paragraph"/>
                    <w:rPr>
                      <w:noProof/>
                    </w:rPr>
                  </w:pPr>
                  <w:r>
                    <w:rPr>
                      <w:noProof/>
                    </w:rPr>
                    <w:t>—</w:t>
                  </w:r>
                </w:p>
              </w:tc>
              <w:tc>
                <w:tcPr>
                  <w:tcW w:w="4365" w:type="dxa"/>
                </w:tcPr>
                <w:p>
                  <w:pPr>
                    <w:pStyle w:val="Paragraph"/>
                    <w:rPr>
                      <w:noProof/>
                    </w:rPr>
                  </w:pPr>
                  <w:r>
                    <w:rPr>
                      <w:noProof/>
                    </w:rPr>
                    <w:t>a width of more than 1 295 mm but not more than 1 305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23</w:t>
            </w:r>
          </w:p>
        </w:tc>
        <w:tc>
          <w:tcPr>
            <w:tcW w:w="4800" w:type="dxa"/>
            <w:tcBorders>
              <w:left w:val="single" w:sz="2" w:space="0" w:color="auto"/>
            </w:tcBorders>
          </w:tcPr>
          <w:p>
            <w:pPr>
              <w:pStyle w:val="Paragraph"/>
              <w:rPr>
                <w:noProof/>
              </w:rPr>
            </w:pPr>
            <w:r>
              <w:rPr>
                <w:noProof/>
              </w:rPr>
              <w:t>Film consisting of 1 to 3 laminated layers of poly(ethylene terephthalate) and a copolymer of terephthalic acid, sebacic acid and ethylene glycol, coated on one side with an acrylic abrasion resistant coating and on the other side with an acrylic pressure sensitive adhesive, a water soluble methylcellulose coating and a poly(ethylene terephthalate) protective liner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24</w:t>
            </w:r>
          </w:p>
        </w:tc>
        <w:tc>
          <w:tcPr>
            <w:tcW w:w="4800" w:type="dxa"/>
            <w:tcBorders>
              <w:left w:val="single" w:sz="2" w:space="0" w:color="auto"/>
            </w:tcBorders>
          </w:tcPr>
          <w:p>
            <w:pPr>
              <w:pStyle w:val="Paragraph"/>
              <w:rPr>
                <w:noProof/>
              </w:rPr>
            </w:pPr>
            <w:r>
              <w:rPr>
                <w:noProof/>
              </w:rPr>
              <w:t>Reflecting laminated sheet: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consisting of an epoxy acrylate layer embossed on one side in a regular shaped pattern,</w:t>
                  </w:r>
                </w:p>
              </w:tc>
            </w:tr>
            <w:tr>
              <w:tc>
                <w:tcPr>
                  <w:tcW w:w="220" w:type="dxa"/>
                </w:tcPr>
                <w:p>
                  <w:pPr>
                    <w:pStyle w:val="Paragraph"/>
                    <w:rPr>
                      <w:noProof/>
                    </w:rPr>
                  </w:pPr>
                  <w:r>
                    <w:rPr>
                      <w:noProof/>
                    </w:rPr>
                    <w:t>—</w:t>
                  </w:r>
                </w:p>
              </w:tc>
              <w:tc>
                <w:tcPr>
                  <w:tcW w:w="4365" w:type="dxa"/>
                </w:tcPr>
                <w:p>
                  <w:pPr>
                    <w:pStyle w:val="Paragraph"/>
                    <w:rPr>
                      <w:noProof/>
                    </w:rPr>
                  </w:pPr>
                  <w:r>
                    <w:rPr>
                      <w:noProof/>
                    </w:rPr>
                    <w:t>covered on both sides with one or more layers of plastic material and</w:t>
                  </w:r>
                </w:p>
              </w:tc>
            </w:tr>
            <w:tr>
              <w:tc>
                <w:tcPr>
                  <w:tcW w:w="220" w:type="dxa"/>
                </w:tcPr>
                <w:p>
                  <w:pPr>
                    <w:pStyle w:val="Paragraph"/>
                    <w:rPr>
                      <w:noProof/>
                    </w:rPr>
                  </w:pPr>
                  <w:r>
                    <w:rPr>
                      <w:noProof/>
                    </w:rPr>
                    <w:t>—</w:t>
                  </w:r>
                </w:p>
              </w:tc>
              <w:tc>
                <w:tcPr>
                  <w:tcW w:w="4365" w:type="dxa"/>
                </w:tcPr>
                <w:p>
                  <w:pPr>
                    <w:pStyle w:val="Paragraph"/>
                    <w:rPr>
                      <w:noProof/>
                    </w:rPr>
                  </w:pPr>
                  <w:r>
                    <w:rPr>
                      <w:noProof/>
                    </w:rPr>
                    <w:t>covered on one side with an adhesive layer and a release sheet</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Film consisting of a multi-layer construction of poly(ethylene terephthalate) and copolymer of butylacrylate and methylmethacrylate, coated on one side with an acrylic abrasion resistant coating incorporating nanoparticles of antimony tin oxide and carbon black, and on the other side with an acrylic pressure sensitive adhesive and a silicone-coated poly(ethylene terephthalate) protective liner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27</w:t>
            </w:r>
          </w:p>
        </w:tc>
        <w:tc>
          <w:tcPr>
            <w:tcW w:w="4800" w:type="dxa"/>
            <w:tcBorders>
              <w:left w:val="single" w:sz="2" w:space="0" w:color="auto"/>
            </w:tcBorders>
          </w:tcPr>
          <w:p>
            <w:pPr>
              <w:pStyle w:val="Paragraph"/>
              <w:rPr>
                <w:noProof/>
              </w:rPr>
            </w:pPr>
            <w:r>
              <w:rPr>
                <w:noProof/>
              </w:rPr>
              <w:t>Poly(ethylene terephthalate) film, with an adhesive strength of not more than 0,147 N/25 mm and an electrostatic discharge of not more than 500 V</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29</w:t>
            </w:r>
          </w:p>
        </w:tc>
        <w:tc>
          <w:tcPr>
            <w:tcW w:w="4800" w:type="dxa"/>
            <w:tcBorders>
              <w:left w:val="single" w:sz="2" w:space="0" w:color="auto"/>
            </w:tcBorders>
          </w:tcPr>
          <w:p>
            <w:pPr>
              <w:pStyle w:val="Paragraph"/>
              <w:rPr>
                <w:noProof/>
              </w:rPr>
            </w:pPr>
            <w:r>
              <w:rPr>
                <w:noProof/>
              </w:rPr>
              <w:t>Polyester film coated on both sides with an acrylic and/or rubber (pressure sensitive) adhesive put up in rolls of a width of 45,7 cm or more but not more than 132 cm (supplied with a release liner)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33</w:t>
            </w:r>
          </w:p>
        </w:tc>
        <w:tc>
          <w:tcPr>
            <w:tcW w:w="4800" w:type="dxa"/>
            <w:tcBorders>
              <w:left w:val="single" w:sz="2" w:space="0" w:color="auto"/>
            </w:tcBorders>
          </w:tcPr>
          <w:p>
            <w:pPr>
              <w:pStyle w:val="Paragraph"/>
              <w:rPr>
                <w:noProof/>
              </w:rPr>
            </w:pPr>
            <w:r>
              <w:rPr>
                <w:noProof/>
              </w:rPr>
              <w:t>Transparent poly(ethylene) self-adhesive film, free from impurities or faults, coated on one side with an acrylic pressure sensitive adhesive, with a thickness of 60 μm or more, but not more than 70 μm, and with a width of more than 1 245 mm but not more than 1 255 mm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Reflecting layered sheet on rolls, with a width of more than 20 cm, showing an embossed regular pattern, consisting of poly(vinyl chloride) film coated on one side with:</w:t>
            </w:r>
          </w:p>
          <w:tbl>
            <w:tblPr>
              <w:tblStyle w:val="Listdash"/>
              <w:tblW w:w="0" w:type="auto"/>
              <w:tblLayout w:type="fixed"/>
              <w:tblLook w:val="0000" w:firstRow="0" w:lastRow="0" w:firstColumn="0" w:lastColumn="0" w:noHBand="0" w:noVBand="0"/>
            </w:tblPr>
            <w:tblGrid>
              <w:gridCol w:w="220"/>
              <w:gridCol w:w="3473"/>
            </w:tblGrid>
            <w:tr>
              <w:tc>
                <w:tcPr>
                  <w:tcW w:w="220" w:type="dxa"/>
                </w:tcPr>
                <w:p>
                  <w:pPr>
                    <w:pStyle w:val="Paragraph"/>
                    <w:rPr>
                      <w:noProof/>
                    </w:rPr>
                  </w:pPr>
                  <w:r>
                    <w:rPr>
                      <w:noProof/>
                    </w:rPr>
                    <w:t>—</w:t>
                  </w:r>
                </w:p>
              </w:tc>
              <w:tc>
                <w:tcPr>
                  <w:tcW w:w="3473" w:type="dxa"/>
                </w:tcPr>
                <w:p>
                  <w:pPr>
                    <w:pStyle w:val="Paragraph"/>
                    <w:rPr>
                      <w:noProof/>
                    </w:rPr>
                  </w:pPr>
                  <w:r>
                    <w:rPr>
                      <w:noProof/>
                    </w:rPr>
                    <w:t>a layer of polyurethane containing glass micro beads,</w:t>
                  </w:r>
                </w:p>
              </w:tc>
            </w:tr>
            <w:tr>
              <w:tc>
                <w:tcPr>
                  <w:tcW w:w="220" w:type="dxa"/>
                </w:tcPr>
                <w:p>
                  <w:pPr>
                    <w:pStyle w:val="Paragraph"/>
                    <w:rPr>
                      <w:noProof/>
                    </w:rPr>
                  </w:pPr>
                  <w:r>
                    <w:rPr>
                      <w:noProof/>
                    </w:rPr>
                    <w:t>—</w:t>
                  </w:r>
                </w:p>
              </w:tc>
              <w:tc>
                <w:tcPr>
                  <w:tcW w:w="3473" w:type="dxa"/>
                </w:tcPr>
                <w:p>
                  <w:pPr>
                    <w:pStyle w:val="Paragraph"/>
                    <w:rPr>
                      <w:noProof/>
                    </w:rPr>
                  </w:pPr>
                  <w:r>
                    <w:rPr>
                      <w:noProof/>
                    </w:rPr>
                    <w:t>a layer of poly(ethylene vinyl acetate),</w:t>
                  </w:r>
                </w:p>
              </w:tc>
            </w:tr>
            <w:tr>
              <w:tc>
                <w:tcPr>
                  <w:tcW w:w="220" w:type="dxa"/>
                </w:tcPr>
                <w:p>
                  <w:pPr>
                    <w:pStyle w:val="Paragraph"/>
                    <w:rPr>
                      <w:noProof/>
                    </w:rPr>
                  </w:pPr>
                  <w:r>
                    <w:rPr>
                      <w:noProof/>
                    </w:rPr>
                    <w:t>—</w:t>
                  </w:r>
                </w:p>
              </w:tc>
              <w:tc>
                <w:tcPr>
                  <w:tcW w:w="3473" w:type="dxa"/>
                </w:tcPr>
                <w:p>
                  <w:pPr>
                    <w:pStyle w:val="Paragraph"/>
                    <w:rPr>
                      <w:noProof/>
                    </w:rPr>
                  </w:pPr>
                  <w:r>
                    <w:rPr>
                      <w:noProof/>
                    </w:rPr>
                    <w:t>an adhesive layer, and</w:t>
                  </w:r>
                </w:p>
              </w:tc>
            </w:tr>
            <w:tr>
              <w:tc>
                <w:tcPr>
                  <w:tcW w:w="220" w:type="dxa"/>
                </w:tcPr>
                <w:p>
                  <w:pPr>
                    <w:pStyle w:val="Paragraph"/>
                    <w:rPr>
                      <w:noProof/>
                    </w:rPr>
                  </w:pPr>
                  <w:r>
                    <w:rPr>
                      <w:noProof/>
                    </w:rPr>
                    <w:t>—</w:t>
                  </w:r>
                </w:p>
              </w:tc>
              <w:tc>
                <w:tcPr>
                  <w:tcW w:w="3473" w:type="dxa"/>
                </w:tcPr>
                <w:p>
                  <w:pPr>
                    <w:pStyle w:val="Paragraph"/>
                    <w:rPr>
                      <w:noProof/>
                    </w:rPr>
                  </w:pPr>
                  <w:r>
                    <w:rPr>
                      <w:noProof/>
                    </w:rPr>
                    <w:t>a release sheet</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rStyle w:val="FootnoteReference"/>
                <w:noProof/>
              </w:rPr>
              <w:t>*</w:t>
            </w:r>
            <w:r>
              <w:rPr>
                <w:noProof/>
              </w:rPr>
              <w:t>ex 3919 90 80</w:t>
            </w:r>
          </w:p>
          <w:p>
            <w:pPr>
              <w:pStyle w:val="Paragraph"/>
              <w:rPr>
                <w:noProof/>
              </w:rPr>
            </w:pPr>
            <w:r>
              <w:rPr>
                <w:noProof/>
              </w:rPr>
              <w:t>ex 3920 49 10</w:t>
            </w:r>
          </w:p>
        </w:tc>
        <w:tc>
          <w:tcPr>
            <w:tcW w:w="778" w:type="dxa"/>
            <w:tcBorders>
              <w:left w:val="single" w:sz="2" w:space="0" w:color="auto"/>
              <w:bottom w:val="nil"/>
            </w:tcBorders>
          </w:tcPr>
          <w:p>
            <w:pPr>
              <w:pStyle w:val="Paragraph"/>
              <w:jc w:val="center"/>
              <w:rPr>
                <w:noProof/>
              </w:rPr>
            </w:pPr>
            <w:r>
              <w:rPr>
                <w:noProof/>
              </w:rPr>
              <w:t>36</w:t>
            </w:r>
          </w:p>
          <w:p>
            <w:pPr>
              <w:pStyle w:val="Paragraph"/>
              <w:jc w:val="center"/>
              <w:rPr>
                <w:noProof/>
              </w:rPr>
            </w:pPr>
            <w:r>
              <w:rPr>
                <w:noProof/>
              </w:rPr>
              <w:t>95</w:t>
            </w:r>
          </w:p>
        </w:tc>
        <w:tc>
          <w:tcPr>
            <w:tcW w:w="4800" w:type="dxa"/>
            <w:tcBorders>
              <w:left w:val="single" w:sz="2" w:space="0" w:color="auto"/>
            </w:tcBorders>
          </w:tcPr>
          <w:p>
            <w:pPr>
              <w:pStyle w:val="Paragraph"/>
              <w:rPr>
                <w:noProof/>
              </w:rPr>
            </w:pPr>
            <w:r>
              <w:rPr>
                <w:noProof/>
              </w:rPr>
              <w:t>Printed laminated sheet with a central layer of poly(vinyl chloride), coated on both sides with a layer of poly(vinyl fluoride)</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whether or not with a pressure or heat sensitive adhesive layer</w:t>
                  </w:r>
                </w:p>
              </w:tc>
            </w:tr>
            <w:tr>
              <w:tc>
                <w:tcPr>
                  <w:tcW w:w="220" w:type="dxa"/>
                </w:tcPr>
                <w:p>
                  <w:pPr>
                    <w:pStyle w:val="Paragraph"/>
                    <w:rPr>
                      <w:noProof/>
                    </w:rPr>
                  </w:pPr>
                  <w:r>
                    <w:rPr>
                      <w:noProof/>
                    </w:rPr>
                    <w:t>—</w:t>
                  </w:r>
                </w:p>
              </w:tc>
              <w:tc>
                <w:tcPr>
                  <w:tcW w:w="4365" w:type="dxa"/>
                </w:tcPr>
                <w:p>
                  <w:pPr>
                    <w:pStyle w:val="Paragraph"/>
                    <w:rPr>
                      <w:noProof/>
                    </w:rPr>
                  </w:pPr>
                  <w:r>
                    <w:rPr>
                      <w:noProof/>
                    </w:rPr>
                    <w:t>whether or not with a release film</w:t>
                  </w:r>
                </w:p>
              </w:tc>
            </w:tr>
            <w:tr>
              <w:tc>
                <w:tcPr>
                  <w:tcW w:w="220" w:type="dxa"/>
                </w:tcPr>
                <w:p>
                  <w:pPr>
                    <w:pStyle w:val="Paragraph"/>
                    <w:rPr>
                      <w:noProof/>
                    </w:rPr>
                  </w:pPr>
                  <w:r>
                    <w:rPr>
                      <w:noProof/>
                    </w:rPr>
                    <w:t>—</w:t>
                  </w:r>
                </w:p>
              </w:tc>
              <w:tc>
                <w:tcPr>
                  <w:tcW w:w="4365" w:type="dxa"/>
                </w:tcPr>
                <w:p>
                  <w:pPr>
                    <w:pStyle w:val="Paragraph"/>
                    <w:rPr>
                      <w:noProof/>
                    </w:rPr>
                  </w:pPr>
                  <w:r>
                    <w:rPr>
                      <w:noProof/>
                    </w:rPr>
                    <w:t>with a toxicity (as determined by test method ABD 0031) of not more than 70 ppm hydrogen fluoride, not more than 120 ppm hydrogen chloride, not more than 10 ppm hydrogen cyanide, not more than 10 ppm nitrogen oxides, not more than 300 ppm carbon monoxide and not more than 10 ppm dihydrogen sulphide and sulphur dioxide taken together</w:t>
                  </w:r>
                </w:p>
              </w:tc>
            </w:tr>
            <w:tr>
              <w:tc>
                <w:tcPr>
                  <w:tcW w:w="220" w:type="dxa"/>
                </w:tcPr>
                <w:p>
                  <w:pPr>
                    <w:pStyle w:val="Paragraph"/>
                    <w:rPr>
                      <w:noProof/>
                    </w:rPr>
                  </w:pPr>
                  <w:r>
                    <w:rPr>
                      <w:noProof/>
                    </w:rPr>
                    <w:t>—</w:t>
                  </w:r>
                </w:p>
              </w:tc>
              <w:tc>
                <w:tcPr>
                  <w:tcW w:w="4365" w:type="dxa"/>
                </w:tcPr>
                <w:p>
                  <w:pPr>
                    <w:pStyle w:val="Paragraph"/>
                    <w:rPr>
                      <w:noProof/>
                    </w:rPr>
                  </w:pPr>
                  <w:r>
                    <w:rPr>
                      <w:noProof/>
                    </w:rPr>
                    <w:t>with a flammability within 60 seconds of not more than 130 mm (as determined by test method FAR 25 App.F Pt. I Amdt.83)</w:t>
                  </w:r>
                </w:p>
              </w:tc>
            </w:tr>
            <w:tr>
              <w:tc>
                <w:tcPr>
                  <w:tcW w:w="220" w:type="dxa"/>
                </w:tcPr>
                <w:p>
                  <w:pPr>
                    <w:pStyle w:val="Paragraph"/>
                    <w:rPr>
                      <w:noProof/>
                    </w:rPr>
                  </w:pPr>
                  <w:r>
                    <w:rPr>
                      <w:noProof/>
                    </w:rPr>
                    <w:t>—</w:t>
                  </w:r>
                </w:p>
              </w:tc>
              <w:tc>
                <w:tcPr>
                  <w:tcW w:w="4365" w:type="dxa"/>
                </w:tcPr>
                <w:p>
                  <w:pPr>
                    <w:pStyle w:val="Paragraph"/>
                    <w:rPr>
                      <w:noProof/>
                    </w:rPr>
                  </w:pPr>
                  <w:r>
                    <w:rPr>
                      <w:noProof/>
                    </w:rPr>
                    <w:t>with a weight (without release film) of 240 g/m²  (± 30 g/m²) without adhesive layer, of 340 g/m² (± 40 g/m²) with heat sensitive adhesive layer or of 330 g/m² (± 40 gm²) with pressure sensitive layer</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m²</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38</w:t>
            </w:r>
          </w:p>
        </w:tc>
        <w:tc>
          <w:tcPr>
            <w:tcW w:w="4800" w:type="dxa"/>
            <w:tcBorders>
              <w:left w:val="single" w:sz="2" w:space="0" w:color="auto"/>
            </w:tcBorders>
          </w:tcPr>
          <w:p>
            <w:pPr>
              <w:pStyle w:val="Paragraph"/>
              <w:rPr>
                <w:noProof/>
              </w:rPr>
            </w:pPr>
            <w:r>
              <w:rPr>
                <w:noProof/>
              </w:rPr>
              <w:t>Self-adhesive film composed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top layer predominantly of polyurethane mixed with acrylic polymer emulsions and titanium dioxide,</w:t>
                  </w:r>
                </w:p>
              </w:tc>
            </w:tr>
            <w:tr>
              <w:tc>
                <w:tcPr>
                  <w:tcW w:w="220" w:type="dxa"/>
                </w:tcPr>
                <w:p>
                  <w:pPr>
                    <w:pStyle w:val="Paragraph"/>
                    <w:rPr>
                      <w:noProof/>
                    </w:rPr>
                  </w:pPr>
                  <w:r>
                    <w:rPr>
                      <w:noProof/>
                    </w:rPr>
                    <w:t>—</w:t>
                  </w:r>
                </w:p>
              </w:tc>
              <w:tc>
                <w:tcPr>
                  <w:tcW w:w="4365" w:type="dxa"/>
                </w:tcPr>
                <w:p>
                  <w:pPr>
                    <w:pStyle w:val="Paragraph"/>
                    <w:rPr>
                      <w:noProof/>
                    </w:rPr>
                  </w:pPr>
                  <w:r>
                    <w:rPr>
                      <w:noProof/>
                    </w:rPr>
                    <w:t>whether or not containing a second layer of a mixture of vinyl acetate-ethylene copolymer and cross-linkable vinyl acetate polymer emulsions,</w:t>
                  </w:r>
                </w:p>
              </w:tc>
            </w:tr>
            <w:tr>
              <w:tc>
                <w:tcPr>
                  <w:tcW w:w="220" w:type="dxa"/>
                </w:tcPr>
                <w:p>
                  <w:pPr>
                    <w:pStyle w:val="Paragraph"/>
                    <w:rPr>
                      <w:noProof/>
                    </w:rPr>
                  </w:pPr>
                  <w:r>
                    <w:rPr>
                      <w:noProof/>
                    </w:rPr>
                    <w:t>—</w:t>
                  </w:r>
                </w:p>
              </w:tc>
              <w:tc>
                <w:tcPr>
                  <w:tcW w:w="4365" w:type="dxa"/>
                </w:tcPr>
                <w:p>
                  <w:pPr>
                    <w:pStyle w:val="Paragraph"/>
                    <w:rPr>
                      <w:noProof/>
                    </w:rPr>
                  </w:pPr>
                  <w:r>
                    <w:rPr>
                      <w:noProof/>
                    </w:rPr>
                    <w:t>not more than 6 % by weight of other additives,</w:t>
                  </w:r>
                </w:p>
              </w:tc>
            </w:tr>
            <w:tr>
              <w:tc>
                <w:tcPr>
                  <w:tcW w:w="220" w:type="dxa"/>
                </w:tcPr>
                <w:p>
                  <w:pPr>
                    <w:pStyle w:val="Paragraph"/>
                    <w:rPr>
                      <w:noProof/>
                    </w:rPr>
                  </w:pPr>
                  <w:r>
                    <w:rPr>
                      <w:noProof/>
                    </w:rPr>
                    <w:t>—</w:t>
                  </w:r>
                </w:p>
              </w:tc>
              <w:tc>
                <w:tcPr>
                  <w:tcW w:w="4365" w:type="dxa"/>
                </w:tcPr>
                <w:p>
                  <w:pPr>
                    <w:pStyle w:val="Paragraph"/>
                    <w:rPr>
                      <w:noProof/>
                    </w:rPr>
                  </w:pPr>
                  <w:r>
                    <w:rPr>
                      <w:noProof/>
                    </w:rPr>
                    <w:t>a pressure sensitive adhesive; and</w:t>
                  </w:r>
                </w:p>
              </w:tc>
            </w:tr>
            <w:tr>
              <w:tc>
                <w:tcPr>
                  <w:tcW w:w="220" w:type="dxa"/>
                </w:tcPr>
                <w:p>
                  <w:pPr>
                    <w:pStyle w:val="Paragraph"/>
                    <w:rPr>
                      <w:noProof/>
                    </w:rPr>
                  </w:pPr>
                  <w:r>
                    <w:rPr>
                      <w:noProof/>
                    </w:rPr>
                    <w:t>—</w:t>
                  </w:r>
                </w:p>
              </w:tc>
              <w:tc>
                <w:tcPr>
                  <w:tcW w:w="4365" w:type="dxa"/>
                </w:tcPr>
                <w:p>
                  <w:pPr>
                    <w:pStyle w:val="Paragraph"/>
                    <w:rPr>
                      <w:noProof/>
                    </w:rPr>
                  </w:pPr>
                  <w:r>
                    <w:rPr>
                      <w:noProof/>
                    </w:rPr>
                    <w:t>covered on one side with a release liner,</w:t>
                  </w:r>
                </w:p>
              </w:tc>
            </w:tr>
            <w:tr>
              <w:tc>
                <w:tcPr>
                  <w:tcW w:w="220" w:type="dxa"/>
                </w:tcPr>
                <w:p>
                  <w:pPr>
                    <w:pStyle w:val="Paragraph"/>
                    <w:rPr>
                      <w:noProof/>
                    </w:rPr>
                  </w:pPr>
                  <w:r>
                    <w:rPr>
                      <w:noProof/>
                    </w:rPr>
                    <w:t>—</w:t>
                  </w:r>
                </w:p>
              </w:tc>
              <w:tc>
                <w:tcPr>
                  <w:tcW w:w="4365" w:type="dxa"/>
                </w:tcPr>
                <w:p>
                  <w:pPr>
                    <w:pStyle w:val="Paragraph"/>
                    <w:rPr>
                      <w:noProof/>
                    </w:rPr>
                  </w:pPr>
                  <w:r>
                    <w:rPr>
                      <w:noProof/>
                    </w:rPr>
                    <w:t>whether or not with a separate self-adhesive over laminate protective film,</w:t>
                  </w:r>
                </w:p>
              </w:tc>
            </w:tr>
            <w:tr>
              <w:tc>
                <w:tcPr>
                  <w:tcW w:w="220" w:type="dxa"/>
                </w:tcPr>
                <w:p>
                  <w:pPr>
                    <w:pStyle w:val="Paragraph"/>
                    <w:rPr>
                      <w:noProof/>
                    </w:rPr>
                  </w:pPr>
                  <w:r>
                    <w:rPr>
                      <w:noProof/>
                    </w:rPr>
                    <w:t>—</w:t>
                  </w:r>
                </w:p>
              </w:tc>
              <w:tc>
                <w:tcPr>
                  <w:tcW w:w="4365" w:type="dxa"/>
                </w:tcPr>
                <w:p>
                  <w:pPr>
                    <w:pStyle w:val="Paragraph"/>
                    <w:rPr>
                      <w:noProof/>
                    </w:rPr>
                  </w:pPr>
                  <w:r>
                    <w:rPr>
                      <w:noProof/>
                    </w:rPr>
                    <w:t>of a total thickness of not more than 400 µm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39</w:t>
            </w:r>
          </w:p>
        </w:tc>
        <w:tc>
          <w:tcPr>
            <w:tcW w:w="4800" w:type="dxa"/>
            <w:tcBorders>
              <w:left w:val="single" w:sz="2" w:space="0" w:color="auto"/>
            </w:tcBorders>
          </w:tcPr>
          <w:p>
            <w:pPr>
              <w:pStyle w:val="Paragraph"/>
              <w:rPr>
                <w:noProof/>
              </w:rPr>
            </w:pPr>
            <w:r>
              <w:rPr>
                <w:noProof/>
              </w:rPr>
              <w:t>Poly(vinyl chloride) sheeting, of a thickness of less than 1 mm, coated with an adhesive in which are embedded glass balls of a diameter of not more than 100 µm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Film, with a total thickness of 40 µm or more, consisting of one or more layers of transparent polyester film: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containing at least one infrared reflective layer with a total normal reflectance according to EN 12898 of 80 % or more</w:t>
                  </w:r>
                </w:p>
              </w:tc>
            </w:tr>
            <w:tr>
              <w:tc>
                <w:tcPr>
                  <w:tcW w:w="220" w:type="dxa"/>
                </w:tcPr>
                <w:p>
                  <w:pPr>
                    <w:pStyle w:val="Paragraph"/>
                    <w:rPr>
                      <w:noProof/>
                    </w:rPr>
                  </w:pPr>
                  <w:r>
                    <w:rPr>
                      <w:noProof/>
                    </w:rPr>
                    <w:t>—</w:t>
                  </w:r>
                </w:p>
              </w:tc>
              <w:tc>
                <w:tcPr>
                  <w:tcW w:w="4365" w:type="dxa"/>
                </w:tcPr>
                <w:p>
                  <w:pPr>
                    <w:pStyle w:val="Paragraph"/>
                    <w:rPr>
                      <w:noProof/>
                    </w:rPr>
                  </w:pPr>
                  <w:r>
                    <w:rPr>
                      <w:noProof/>
                    </w:rPr>
                    <w:t>having on one side a layer with a normal emissivity according to EN 12898 of not more than 0,2</w:t>
                  </w:r>
                </w:p>
              </w:tc>
            </w:tr>
            <w:tr>
              <w:tc>
                <w:tcPr>
                  <w:tcW w:w="220" w:type="dxa"/>
                </w:tcPr>
                <w:p>
                  <w:pPr>
                    <w:pStyle w:val="Paragraph"/>
                    <w:rPr>
                      <w:noProof/>
                    </w:rPr>
                  </w:pPr>
                  <w:r>
                    <w:rPr>
                      <w:noProof/>
                    </w:rPr>
                    <w:t>—</w:t>
                  </w:r>
                </w:p>
              </w:tc>
              <w:tc>
                <w:tcPr>
                  <w:tcW w:w="4365" w:type="dxa"/>
                </w:tcPr>
                <w:p>
                  <w:pPr>
                    <w:pStyle w:val="Paragraph"/>
                    <w:rPr>
                      <w:noProof/>
                    </w:rPr>
                  </w:pPr>
                  <w:r>
                    <w:rPr>
                      <w:noProof/>
                    </w:rPr>
                    <w:t>coated on the other side with a pressure sensitive adhesive and a release liner</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42</w:t>
            </w:r>
          </w:p>
        </w:tc>
        <w:tc>
          <w:tcPr>
            <w:tcW w:w="4800" w:type="dxa"/>
            <w:tcBorders>
              <w:left w:val="single" w:sz="2" w:space="0" w:color="auto"/>
            </w:tcBorders>
          </w:tcPr>
          <w:p>
            <w:pPr>
              <w:pStyle w:val="Paragraph"/>
              <w:rPr>
                <w:noProof/>
              </w:rPr>
            </w:pPr>
            <w:r>
              <w:rPr>
                <w:noProof/>
              </w:rPr>
              <w:t>Self-adhesive film composed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first layer containing a mixture of thermoplastic polyurethane and anti-blocking agent,</w:t>
                  </w:r>
                </w:p>
              </w:tc>
            </w:tr>
            <w:tr>
              <w:tc>
                <w:tcPr>
                  <w:tcW w:w="220" w:type="dxa"/>
                </w:tcPr>
                <w:p>
                  <w:pPr>
                    <w:pStyle w:val="Paragraph"/>
                    <w:rPr>
                      <w:noProof/>
                    </w:rPr>
                  </w:pPr>
                  <w:r>
                    <w:rPr>
                      <w:noProof/>
                    </w:rPr>
                    <w:t>—</w:t>
                  </w:r>
                </w:p>
              </w:tc>
              <w:tc>
                <w:tcPr>
                  <w:tcW w:w="4365" w:type="dxa"/>
                </w:tcPr>
                <w:p>
                  <w:pPr>
                    <w:pStyle w:val="Paragraph"/>
                    <w:rPr>
                      <w:noProof/>
                    </w:rPr>
                  </w:pPr>
                  <w:r>
                    <w:rPr>
                      <w:noProof/>
                    </w:rPr>
                    <w:t>a second layer containing a maleic anhydride copolymer,</w:t>
                  </w:r>
                </w:p>
              </w:tc>
            </w:tr>
            <w:tr>
              <w:tc>
                <w:tcPr>
                  <w:tcW w:w="220" w:type="dxa"/>
                </w:tcPr>
                <w:p>
                  <w:pPr>
                    <w:pStyle w:val="Paragraph"/>
                    <w:rPr>
                      <w:noProof/>
                    </w:rPr>
                  </w:pPr>
                  <w:r>
                    <w:rPr>
                      <w:noProof/>
                    </w:rPr>
                    <w:t>—</w:t>
                  </w:r>
                </w:p>
              </w:tc>
              <w:tc>
                <w:tcPr>
                  <w:tcW w:w="4365" w:type="dxa"/>
                </w:tcPr>
                <w:p>
                  <w:pPr>
                    <w:pStyle w:val="Paragraph"/>
                    <w:rPr>
                      <w:noProof/>
                    </w:rPr>
                  </w:pPr>
                  <w:r>
                    <w:rPr>
                      <w:noProof/>
                    </w:rPr>
                    <w:t>a third layer containing a mixture of low density polyethylene, titanium dioxide and additives,</w:t>
                  </w:r>
                </w:p>
              </w:tc>
            </w:tr>
            <w:tr>
              <w:tc>
                <w:tcPr>
                  <w:tcW w:w="220" w:type="dxa"/>
                </w:tcPr>
                <w:p>
                  <w:pPr>
                    <w:pStyle w:val="Paragraph"/>
                    <w:rPr>
                      <w:noProof/>
                    </w:rPr>
                  </w:pPr>
                  <w:r>
                    <w:rPr>
                      <w:noProof/>
                    </w:rPr>
                    <w:t>—</w:t>
                  </w:r>
                </w:p>
              </w:tc>
              <w:tc>
                <w:tcPr>
                  <w:tcW w:w="4365" w:type="dxa"/>
                </w:tcPr>
                <w:p>
                  <w:pPr>
                    <w:pStyle w:val="Paragraph"/>
                    <w:rPr>
                      <w:noProof/>
                    </w:rPr>
                  </w:pPr>
                  <w:r>
                    <w:rPr>
                      <w:noProof/>
                    </w:rPr>
                    <w:t>a fourth layer containing a mixture of low density polyethylene, titanium dioxide, additives and colour pigment,</w:t>
                  </w:r>
                </w:p>
              </w:tc>
            </w:tr>
            <w:tr>
              <w:tc>
                <w:tcPr>
                  <w:tcW w:w="220" w:type="dxa"/>
                </w:tcPr>
                <w:p>
                  <w:pPr>
                    <w:pStyle w:val="Paragraph"/>
                    <w:rPr>
                      <w:noProof/>
                    </w:rPr>
                  </w:pPr>
                  <w:r>
                    <w:rPr>
                      <w:noProof/>
                    </w:rPr>
                    <w:t>—</w:t>
                  </w:r>
                </w:p>
              </w:tc>
              <w:tc>
                <w:tcPr>
                  <w:tcW w:w="4365" w:type="dxa"/>
                </w:tcPr>
                <w:p>
                  <w:pPr>
                    <w:pStyle w:val="Paragraph"/>
                    <w:rPr>
                      <w:noProof/>
                    </w:rPr>
                  </w:pPr>
                  <w:r>
                    <w:rPr>
                      <w:noProof/>
                    </w:rPr>
                    <w:t>a pressure sensitive adhesive; and</w:t>
                  </w:r>
                </w:p>
              </w:tc>
            </w:tr>
            <w:tr>
              <w:tc>
                <w:tcPr>
                  <w:tcW w:w="220" w:type="dxa"/>
                </w:tcPr>
                <w:p>
                  <w:pPr>
                    <w:pStyle w:val="Paragraph"/>
                    <w:rPr>
                      <w:noProof/>
                    </w:rPr>
                  </w:pPr>
                  <w:r>
                    <w:rPr>
                      <w:noProof/>
                    </w:rPr>
                    <w:t>—</w:t>
                  </w:r>
                </w:p>
              </w:tc>
              <w:tc>
                <w:tcPr>
                  <w:tcW w:w="4365" w:type="dxa"/>
                </w:tcPr>
                <w:p>
                  <w:pPr>
                    <w:pStyle w:val="Paragraph"/>
                    <w:rPr>
                      <w:noProof/>
                    </w:rPr>
                  </w:pPr>
                  <w:r>
                    <w:rPr>
                      <w:noProof/>
                    </w:rPr>
                    <w:t>covered on one side with a release liner</w:t>
                  </w:r>
                </w:p>
              </w:tc>
            </w:tr>
            <w:tr>
              <w:tc>
                <w:tcPr>
                  <w:tcW w:w="220" w:type="dxa"/>
                </w:tcPr>
                <w:p>
                  <w:pPr>
                    <w:pStyle w:val="Paragraph"/>
                    <w:rPr>
                      <w:noProof/>
                    </w:rPr>
                  </w:pPr>
                  <w:r>
                    <w:rPr>
                      <w:noProof/>
                    </w:rPr>
                    <w:t>—</w:t>
                  </w:r>
                </w:p>
              </w:tc>
              <w:tc>
                <w:tcPr>
                  <w:tcW w:w="4365" w:type="dxa"/>
                </w:tcPr>
                <w:p>
                  <w:pPr>
                    <w:pStyle w:val="Paragraph"/>
                    <w:rPr>
                      <w:noProof/>
                    </w:rPr>
                  </w:pPr>
                  <w:r>
                    <w:rPr>
                      <w:noProof/>
                    </w:rPr>
                    <w:t>whether or not with a separate self-adhesive over laminate protective film</w:t>
                  </w:r>
                </w:p>
              </w:tc>
            </w:tr>
            <w:tr>
              <w:tc>
                <w:tcPr>
                  <w:tcW w:w="220" w:type="dxa"/>
                </w:tcPr>
                <w:p>
                  <w:pPr>
                    <w:pStyle w:val="Paragraph"/>
                    <w:rPr>
                      <w:noProof/>
                    </w:rPr>
                  </w:pPr>
                  <w:r>
                    <w:rPr>
                      <w:noProof/>
                    </w:rPr>
                    <w:t>—</w:t>
                  </w:r>
                </w:p>
              </w:tc>
              <w:tc>
                <w:tcPr>
                  <w:tcW w:w="4365" w:type="dxa"/>
                </w:tcPr>
                <w:p>
                  <w:pPr>
                    <w:pStyle w:val="Paragraph"/>
                    <w:rPr>
                      <w:noProof/>
                    </w:rPr>
                  </w:pPr>
                  <w:r>
                    <w:rPr>
                      <w:noProof/>
                    </w:rPr>
                    <w:t>of a total thickness of not more than 400 μm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Borders>
              <w:bottom w:val="nil"/>
            </w:tcBorders>
          </w:tcPr>
          <w:p>
            <w:pPr>
              <w:pStyle w:val="Paragraph"/>
              <w:rPr>
                <w:noProof/>
              </w:rPr>
            </w:pPr>
            <w:r>
              <w:rPr>
                <w:rStyle w:val="FootnoteReference"/>
                <w:noProof/>
              </w:rPr>
              <w:t>*</w:t>
            </w:r>
            <w:r>
              <w:rPr>
                <w:noProof/>
              </w:rPr>
              <w:t>ex 3919 90 80</w:t>
            </w:r>
          </w:p>
          <w:p>
            <w:pPr>
              <w:pStyle w:val="Paragraph"/>
              <w:rPr>
                <w:noProof/>
              </w:rPr>
            </w:pPr>
            <w:r>
              <w:rPr>
                <w:noProof/>
              </w:rPr>
              <w:t>ex 3921 90 60</w:t>
            </w:r>
          </w:p>
        </w:tc>
        <w:tc>
          <w:tcPr>
            <w:tcW w:w="778" w:type="dxa"/>
            <w:tcBorders>
              <w:left w:val="single" w:sz="2" w:space="0" w:color="auto"/>
              <w:bottom w:val="nil"/>
            </w:tcBorders>
          </w:tcPr>
          <w:p>
            <w:pPr>
              <w:pStyle w:val="Paragraph"/>
              <w:jc w:val="center"/>
              <w:rPr>
                <w:noProof/>
              </w:rPr>
            </w:pPr>
            <w:r>
              <w:rPr>
                <w:noProof/>
              </w:rPr>
              <w:t>44</w:t>
            </w:r>
          </w:p>
          <w:p>
            <w:pPr>
              <w:pStyle w:val="Paragraph"/>
              <w:jc w:val="center"/>
              <w:rPr>
                <w:noProof/>
              </w:rPr>
            </w:pPr>
            <w:r>
              <w:rPr>
                <w:noProof/>
              </w:rPr>
              <w:t>95</w:t>
            </w:r>
          </w:p>
        </w:tc>
        <w:tc>
          <w:tcPr>
            <w:tcW w:w="4800" w:type="dxa"/>
            <w:tcBorders>
              <w:left w:val="single" w:sz="2" w:space="0" w:color="auto"/>
            </w:tcBorders>
          </w:tcPr>
          <w:p>
            <w:pPr>
              <w:pStyle w:val="Paragraph"/>
              <w:rPr>
                <w:noProof/>
              </w:rPr>
            </w:pPr>
            <w:r>
              <w:rPr>
                <w:noProof/>
              </w:rPr>
              <w:t>Printed laminated sheet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core layer of glass fabric, coated on each side with a layer of poly(vinyl chloride),</w:t>
                  </w:r>
                </w:p>
              </w:tc>
            </w:tr>
            <w:tr>
              <w:tc>
                <w:tcPr>
                  <w:tcW w:w="220" w:type="dxa"/>
                </w:tcPr>
                <w:p>
                  <w:pPr>
                    <w:pStyle w:val="Paragraph"/>
                    <w:rPr>
                      <w:noProof/>
                    </w:rPr>
                  </w:pPr>
                  <w:r>
                    <w:rPr>
                      <w:noProof/>
                    </w:rPr>
                    <w:t>—</w:t>
                  </w:r>
                </w:p>
              </w:tc>
              <w:tc>
                <w:tcPr>
                  <w:tcW w:w="4365" w:type="dxa"/>
                </w:tcPr>
                <w:p>
                  <w:pPr>
                    <w:pStyle w:val="Paragraph"/>
                    <w:rPr>
                      <w:noProof/>
                    </w:rPr>
                  </w:pPr>
                  <w:r>
                    <w:rPr>
                      <w:noProof/>
                    </w:rPr>
                    <w:t>on one side covered with a layer of poly(vinyl fluoride),</w:t>
                  </w:r>
                </w:p>
              </w:tc>
            </w:tr>
            <w:tr>
              <w:tc>
                <w:tcPr>
                  <w:tcW w:w="220" w:type="dxa"/>
                </w:tcPr>
                <w:p>
                  <w:pPr>
                    <w:pStyle w:val="Paragraph"/>
                    <w:rPr>
                      <w:noProof/>
                    </w:rPr>
                  </w:pPr>
                  <w:r>
                    <w:rPr>
                      <w:noProof/>
                    </w:rPr>
                    <w:t>—</w:t>
                  </w:r>
                </w:p>
              </w:tc>
              <w:tc>
                <w:tcPr>
                  <w:tcW w:w="4365" w:type="dxa"/>
                </w:tcPr>
                <w:p>
                  <w:pPr>
                    <w:pStyle w:val="Paragraph"/>
                    <w:rPr>
                      <w:noProof/>
                    </w:rPr>
                  </w:pPr>
                  <w:r>
                    <w:rPr>
                      <w:noProof/>
                    </w:rPr>
                    <w:t>whether or not with a pressure sensitive adhesive layer and a release film on the other side,</w:t>
                  </w:r>
                </w:p>
              </w:tc>
            </w:tr>
            <w:tr>
              <w:tc>
                <w:tcPr>
                  <w:tcW w:w="220" w:type="dxa"/>
                </w:tcPr>
                <w:p>
                  <w:pPr>
                    <w:pStyle w:val="Paragraph"/>
                    <w:rPr>
                      <w:noProof/>
                    </w:rPr>
                  </w:pPr>
                  <w:r>
                    <w:rPr>
                      <w:noProof/>
                    </w:rPr>
                    <w:t>—</w:t>
                  </w:r>
                </w:p>
              </w:tc>
              <w:tc>
                <w:tcPr>
                  <w:tcW w:w="4365" w:type="dxa"/>
                </w:tcPr>
                <w:p>
                  <w:pPr>
                    <w:pStyle w:val="Paragraph"/>
                    <w:rPr>
                      <w:noProof/>
                    </w:rPr>
                  </w:pPr>
                  <w:r>
                    <w:rPr>
                      <w:noProof/>
                    </w:rPr>
                    <w:t>with a toxicity (as determined by test method ABD 0031) of not more than 50 ppm hydrogen fluoride, not more than 85 ppm hydrogen chloride, not more than 10 ppm hydrogen cyanide, not more than 10 ppm nitrogen oxides, not more than 300 ppm carbon monoxide and not more than 10 ppm dihydrogen sulphide and sulphur dioxide taken together,</w:t>
                  </w:r>
                </w:p>
              </w:tc>
            </w:tr>
            <w:tr>
              <w:tc>
                <w:tcPr>
                  <w:tcW w:w="220" w:type="dxa"/>
                </w:tcPr>
                <w:p>
                  <w:pPr>
                    <w:pStyle w:val="Paragraph"/>
                    <w:rPr>
                      <w:noProof/>
                    </w:rPr>
                  </w:pPr>
                  <w:r>
                    <w:rPr>
                      <w:noProof/>
                    </w:rPr>
                    <w:t>—</w:t>
                  </w:r>
                </w:p>
              </w:tc>
              <w:tc>
                <w:tcPr>
                  <w:tcW w:w="4365" w:type="dxa"/>
                </w:tcPr>
                <w:p>
                  <w:pPr>
                    <w:pStyle w:val="Paragraph"/>
                    <w:rPr>
                      <w:noProof/>
                    </w:rPr>
                  </w:pPr>
                  <w:r>
                    <w:rPr>
                      <w:noProof/>
                    </w:rPr>
                    <w:t>with a flammability within 60 seconds of not more than 110 mm (as determined by test method FAR 25 App.F Pt. I Amdt.83), and</w:t>
                  </w:r>
                </w:p>
              </w:tc>
            </w:tr>
            <w:tr>
              <w:tc>
                <w:tcPr>
                  <w:tcW w:w="220" w:type="dxa"/>
                </w:tcPr>
                <w:p>
                  <w:pPr>
                    <w:pStyle w:val="Paragraph"/>
                    <w:rPr>
                      <w:noProof/>
                    </w:rPr>
                  </w:pPr>
                  <w:r>
                    <w:rPr>
                      <w:noProof/>
                    </w:rPr>
                    <w:t>—</w:t>
                  </w:r>
                </w:p>
              </w:tc>
              <w:tc>
                <w:tcPr>
                  <w:tcW w:w="4365" w:type="dxa"/>
                </w:tcPr>
                <w:p>
                  <w:pPr>
                    <w:pStyle w:val="Paragraph"/>
                    <w:rPr>
                      <w:noProof/>
                    </w:rPr>
                  </w:pPr>
                  <w:r>
                    <w:rPr>
                      <w:noProof/>
                    </w:rPr>
                    <w:t>with a weight (without release film) of 490 g/m² (± 45 g/m²) without adhesive layer or of 580 g/m² (± 50 g/m²) with pressure sensitive layer</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m²</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3919 90 80</w:t>
            </w:r>
          </w:p>
          <w:p>
            <w:pPr>
              <w:pStyle w:val="Paragraph"/>
              <w:rPr>
                <w:noProof/>
              </w:rPr>
            </w:pPr>
            <w:r>
              <w:rPr>
                <w:noProof/>
              </w:rPr>
              <w:t>ex 9001 20 00</w:t>
            </w:r>
          </w:p>
        </w:tc>
        <w:tc>
          <w:tcPr>
            <w:tcW w:w="778" w:type="dxa"/>
            <w:tcBorders>
              <w:left w:val="single" w:sz="2" w:space="0" w:color="auto"/>
              <w:bottom w:val="nil"/>
            </w:tcBorders>
          </w:tcPr>
          <w:p>
            <w:pPr>
              <w:pStyle w:val="Paragraph"/>
              <w:jc w:val="center"/>
              <w:rPr>
                <w:noProof/>
              </w:rPr>
            </w:pPr>
            <w:r>
              <w:rPr>
                <w:noProof/>
              </w:rPr>
              <w:t>47</w:t>
            </w:r>
          </w:p>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Polariser film, in rolls, consisting of a multilayered polyvinyl alcohol film, supported on either side by a triacetyl cellulose film, with a pressure sensitive adhesive and release film on one side</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49</w:t>
            </w:r>
          </w:p>
        </w:tc>
        <w:tc>
          <w:tcPr>
            <w:tcW w:w="4800" w:type="dxa"/>
            <w:tcBorders>
              <w:left w:val="single" w:sz="2" w:space="0" w:color="auto"/>
            </w:tcBorders>
          </w:tcPr>
          <w:p>
            <w:pPr>
              <w:pStyle w:val="Paragraph"/>
              <w:rPr>
                <w:noProof/>
              </w:rPr>
            </w:pPr>
            <w:r>
              <w:rPr>
                <w:noProof/>
              </w:rPr>
              <w:t>Reflecting laminated sheet consisting of a film of poly(methyl methacrylate) embossed on one side in a regular shaped pattern, a film of a polymer containing glass microspheres, an adhesive layer and a release sheet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51</w:t>
            </w:r>
          </w:p>
        </w:tc>
        <w:tc>
          <w:tcPr>
            <w:tcW w:w="4800" w:type="dxa"/>
            <w:tcBorders>
              <w:left w:val="single" w:sz="2" w:space="0" w:color="auto"/>
            </w:tcBorders>
          </w:tcPr>
          <w:p>
            <w:pPr>
              <w:pStyle w:val="Paragraph"/>
              <w:rPr>
                <w:noProof/>
              </w:rPr>
            </w:pPr>
            <w:r>
              <w:rPr>
                <w:noProof/>
              </w:rPr>
              <w:t>Biaxially-oriented film of poly(methyl methacrylate), of a thickness of 50 μm or more but not exceeding 90 μm, covered on one side with an adhesive layer and a release sheet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52</w:t>
            </w:r>
          </w:p>
        </w:tc>
        <w:tc>
          <w:tcPr>
            <w:tcW w:w="4800" w:type="dxa"/>
            <w:tcBorders>
              <w:left w:val="single" w:sz="2" w:space="0" w:color="auto"/>
            </w:tcBorders>
          </w:tcPr>
          <w:p>
            <w:pPr>
              <w:pStyle w:val="Paragraph"/>
              <w:rPr>
                <w:noProof/>
              </w:rPr>
            </w:pPr>
            <w:r>
              <w:rPr>
                <w:noProof/>
              </w:rPr>
              <w:t>White polyolefin tape consisting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adhesive layer based on synthetic rubber with a thickness of 8 µm or more but not more than 17 µm,</w:t>
                  </w:r>
                </w:p>
              </w:tc>
            </w:tr>
            <w:tr>
              <w:tc>
                <w:tcPr>
                  <w:tcW w:w="220" w:type="dxa"/>
                </w:tcPr>
                <w:p>
                  <w:pPr>
                    <w:pStyle w:val="Paragraph"/>
                    <w:rPr>
                      <w:noProof/>
                    </w:rPr>
                  </w:pPr>
                  <w:r>
                    <w:rPr>
                      <w:noProof/>
                    </w:rPr>
                    <w:t>—</w:t>
                  </w:r>
                </w:p>
              </w:tc>
              <w:tc>
                <w:tcPr>
                  <w:tcW w:w="4365" w:type="dxa"/>
                </w:tcPr>
                <w:p>
                  <w:pPr>
                    <w:pStyle w:val="Paragraph"/>
                    <w:rPr>
                      <w:noProof/>
                    </w:rPr>
                  </w:pPr>
                  <w:r>
                    <w:rPr>
                      <w:noProof/>
                    </w:rPr>
                    <w:t>a polyolefin layer with a thickness of 28 µm or more but not more than 40 µm, and</w:t>
                  </w:r>
                </w:p>
              </w:tc>
            </w:tr>
            <w:tr>
              <w:tc>
                <w:tcPr>
                  <w:tcW w:w="220" w:type="dxa"/>
                </w:tcPr>
                <w:p>
                  <w:pPr>
                    <w:pStyle w:val="Paragraph"/>
                    <w:rPr>
                      <w:noProof/>
                    </w:rPr>
                  </w:pPr>
                  <w:r>
                    <w:rPr>
                      <w:noProof/>
                    </w:rPr>
                    <w:t>—</w:t>
                  </w:r>
                </w:p>
              </w:tc>
              <w:tc>
                <w:tcPr>
                  <w:tcW w:w="4365" w:type="dxa"/>
                </w:tcPr>
                <w:p>
                  <w:pPr>
                    <w:pStyle w:val="Paragraph"/>
                    <w:rPr>
                      <w:noProof/>
                    </w:rPr>
                  </w:pPr>
                  <w:r>
                    <w:rPr>
                      <w:noProof/>
                    </w:rPr>
                    <w:t>a non-silicone release layer with a thickness below 1 µm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54</w:t>
            </w:r>
          </w:p>
        </w:tc>
        <w:tc>
          <w:tcPr>
            <w:tcW w:w="4800" w:type="dxa"/>
            <w:tcBorders>
              <w:left w:val="single" w:sz="2" w:space="0" w:color="auto"/>
            </w:tcBorders>
          </w:tcPr>
          <w:p>
            <w:pPr>
              <w:pStyle w:val="Paragraph"/>
              <w:rPr>
                <w:noProof/>
              </w:rPr>
            </w:pPr>
            <w:r>
              <w:rPr>
                <w:noProof/>
              </w:rPr>
              <w:t>Poly(vinyl chloride) film, on one side covered with</w:t>
            </w:r>
          </w:p>
          <w:tbl>
            <w:tblPr>
              <w:tblStyle w:val="Listdash"/>
              <w:tblW w:w="0" w:type="auto"/>
              <w:tblLayout w:type="fixed"/>
              <w:tblLook w:val="0000" w:firstRow="0" w:lastRow="0" w:firstColumn="0" w:lastColumn="0" w:noHBand="0" w:noVBand="0"/>
            </w:tblPr>
            <w:tblGrid>
              <w:gridCol w:w="220"/>
              <w:gridCol w:w="4179"/>
            </w:tblGrid>
            <w:tr>
              <w:tc>
                <w:tcPr>
                  <w:tcW w:w="220" w:type="dxa"/>
                </w:tcPr>
                <w:p>
                  <w:pPr>
                    <w:pStyle w:val="Paragraph"/>
                    <w:rPr>
                      <w:noProof/>
                    </w:rPr>
                  </w:pPr>
                  <w:r>
                    <w:rPr>
                      <w:noProof/>
                    </w:rPr>
                    <w:t>—</w:t>
                  </w:r>
                </w:p>
              </w:tc>
              <w:tc>
                <w:tcPr>
                  <w:tcW w:w="4179" w:type="dxa"/>
                </w:tcPr>
                <w:p>
                  <w:pPr>
                    <w:pStyle w:val="Paragraph"/>
                    <w:rPr>
                      <w:noProof/>
                    </w:rPr>
                  </w:pPr>
                  <w:r>
                    <w:rPr>
                      <w:noProof/>
                    </w:rPr>
                    <w:t>a polymer layer</w:t>
                  </w:r>
                </w:p>
              </w:tc>
            </w:tr>
            <w:tr>
              <w:tc>
                <w:tcPr>
                  <w:tcW w:w="220" w:type="dxa"/>
                </w:tcPr>
                <w:p>
                  <w:pPr>
                    <w:pStyle w:val="Paragraph"/>
                    <w:rPr>
                      <w:noProof/>
                    </w:rPr>
                  </w:pPr>
                  <w:r>
                    <w:rPr>
                      <w:noProof/>
                    </w:rPr>
                    <w:t>—</w:t>
                  </w:r>
                </w:p>
              </w:tc>
              <w:tc>
                <w:tcPr>
                  <w:tcW w:w="4179" w:type="dxa"/>
                </w:tcPr>
                <w:p>
                  <w:pPr>
                    <w:pStyle w:val="Paragraph"/>
                    <w:rPr>
                      <w:noProof/>
                    </w:rPr>
                  </w:pPr>
                  <w:r>
                    <w:rPr>
                      <w:noProof/>
                    </w:rPr>
                    <w:t>an adhesive layer</w:t>
                  </w:r>
                </w:p>
              </w:tc>
            </w:tr>
            <w:tr>
              <w:tc>
                <w:tcPr>
                  <w:tcW w:w="220" w:type="dxa"/>
                </w:tcPr>
                <w:p>
                  <w:pPr>
                    <w:pStyle w:val="Paragraph"/>
                    <w:rPr>
                      <w:noProof/>
                    </w:rPr>
                  </w:pPr>
                  <w:r>
                    <w:rPr>
                      <w:noProof/>
                    </w:rPr>
                    <w:t>—</w:t>
                  </w:r>
                </w:p>
              </w:tc>
              <w:tc>
                <w:tcPr>
                  <w:tcW w:w="4179" w:type="dxa"/>
                </w:tcPr>
                <w:p>
                  <w:pPr>
                    <w:pStyle w:val="Paragraph"/>
                    <w:rPr>
                      <w:noProof/>
                    </w:rPr>
                  </w:pPr>
                  <w:r>
                    <w:rPr>
                      <w:noProof/>
                    </w:rPr>
                    <w:t>a release liner, on one side embossed, containing oblate spheres;</w:t>
                  </w:r>
                </w:p>
              </w:tc>
            </w:tr>
          </w:tbl>
          <w:p>
            <w:pPr>
              <w:pStyle w:val="Paragraph"/>
              <w:rPr>
                <w:noProof/>
              </w:rPr>
            </w:pPr>
            <w:r>
              <w:rPr>
                <w:noProof/>
              </w:rPr>
              <w:t>whether or not on the other side covered with an adhesive layer and a metallised polymer layer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Reflecting film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poly(vinyl chloride) layer,</w:t>
                  </w:r>
                </w:p>
              </w:tc>
            </w:tr>
            <w:tr>
              <w:tc>
                <w:tcPr>
                  <w:tcW w:w="220" w:type="dxa"/>
                </w:tcPr>
                <w:p>
                  <w:pPr>
                    <w:pStyle w:val="Paragraph"/>
                    <w:rPr>
                      <w:noProof/>
                    </w:rPr>
                  </w:pPr>
                  <w:r>
                    <w:rPr>
                      <w:noProof/>
                    </w:rPr>
                    <w:t>—</w:t>
                  </w:r>
                </w:p>
              </w:tc>
              <w:tc>
                <w:tcPr>
                  <w:tcW w:w="4365" w:type="dxa"/>
                </w:tcPr>
                <w:p>
                  <w:pPr>
                    <w:pStyle w:val="Paragraph"/>
                    <w:rPr>
                      <w:noProof/>
                    </w:rPr>
                  </w:pPr>
                  <w:r>
                    <w:rPr>
                      <w:noProof/>
                    </w:rPr>
                    <w:t>a polyurethane layer,</w:t>
                  </w:r>
                </w:p>
              </w:tc>
            </w:tr>
            <w:tr>
              <w:tc>
                <w:tcPr>
                  <w:tcW w:w="220" w:type="dxa"/>
                </w:tcPr>
                <w:p>
                  <w:pPr>
                    <w:pStyle w:val="Paragraph"/>
                    <w:rPr>
                      <w:noProof/>
                    </w:rPr>
                  </w:pPr>
                  <w:r>
                    <w:rPr>
                      <w:noProof/>
                    </w:rPr>
                    <w:t>—</w:t>
                  </w:r>
                </w:p>
              </w:tc>
              <w:tc>
                <w:tcPr>
                  <w:tcW w:w="4365" w:type="dxa"/>
                </w:tcPr>
                <w:p>
                  <w:pPr>
                    <w:pStyle w:val="Paragraph"/>
                    <w:rPr>
                      <w:noProof/>
                    </w:rPr>
                  </w:pPr>
                  <w:r>
                    <w:rPr>
                      <w:noProof/>
                    </w:rPr>
                    <w:t>a glass microspheres layer,</w:t>
                  </w:r>
                </w:p>
              </w:tc>
            </w:tr>
            <w:tr>
              <w:tc>
                <w:tcPr>
                  <w:tcW w:w="220" w:type="dxa"/>
                </w:tcPr>
                <w:p>
                  <w:pPr>
                    <w:pStyle w:val="Paragraph"/>
                    <w:rPr>
                      <w:noProof/>
                    </w:rPr>
                  </w:pPr>
                  <w:r>
                    <w:rPr>
                      <w:noProof/>
                    </w:rPr>
                    <w:t>—</w:t>
                  </w:r>
                </w:p>
              </w:tc>
              <w:tc>
                <w:tcPr>
                  <w:tcW w:w="4365" w:type="dxa"/>
                </w:tcPr>
                <w:p>
                  <w:pPr>
                    <w:pStyle w:val="Paragraph"/>
                    <w:rPr>
                      <w:noProof/>
                    </w:rPr>
                  </w:pPr>
                  <w:r>
                    <w:rPr>
                      <w:noProof/>
                    </w:rPr>
                    <w:t>a layer whether or not incorporating a security and/or official mark which changes appearance with angle of view,</w:t>
                  </w:r>
                </w:p>
              </w:tc>
            </w:tr>
            <w:tr>
              <w:tc>
                <w:tcPr>
                  <w:tcW w:w="220" w:type="dxa"/>
                </w:tcPr>
                <w:p>
                  <w:pPr>
                    <w:pStyle w:val="Paragraph"/>
                    <w:rPr>
                      <w:noProof/>
                    </w:rPr>
                  </w:pPr>
                  <w:r>
                    <w:rPr>
                      <w:noProof/>
                    </w:rPr>
                    <w:t>—</w:t>
                  </w:r>
                </w:p>
              </w:tc>
              <w:tc>
                <w:tcPr>
                  <w:tcW w:w="4365" w:type="dxa"/>
                </w:tcPr>
                <w:p>
                  <w:pPr>
                    <w:pStyle w:val="Paragraph"/>
                    <w:rPr>
                      <w:noProof/>
                    </w:rPr>
                  </w:pPr>
                  <w:r>
                    <w:rPr>
                      <w:noProof/>
                    </w:rPr>
                    <w:t>a metallised aluminium layer, and</w:t>
                  </w:r>
                </w:p>
              </w:tc>
            </w:tr>
            <w:tr>
              <w:tc>
                <w:tcPr>
                  <w:tcW w:w="220" w:type="dxa"/>
                </w:tcPr>
                <w:p>
                  <w:pPr>
                    <w:pStyle w:val="Paragraph"/>
                    <w:rPr>
                      <w:noProof/>
                    </w:rPr>
                  </w:pPr>
                  <w:r>
                    <w:rPr>
                      <w:noProof/>
                    </w:rPr>
                    <w:t>—</w:t>
                  </w:r>
                </w:p>
              </w:tc>
              <w:tc>
                <w:tcPr>
                  <w:tcW w:w="4365" w:type="dxa"/>
                </w:tcPr>
                <w:p>
                  <w:pPr>
                    <w:pStyle w:val="Paragraph"/>
                    <w:rPr>
                      <w:noProof/>
                    </w:rPr>
                  </w:pPr>
                  <w:r>
                    <w:rPr>
                      <w:noProof/>
                    </w:rPr>
                    <w:t>an adhesive, covered on one side with a release liner</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63</w:t>
            </w:r>
          </w:p>
        </w:tc>
        <w:tc>
          <w:tcPr>
            <w:tcW w:w="4800" w:type="dxa"/>
            <w:tcBorders>
              <w:left w:val="single" w:sz="2" w:space="0" w:color="auto"/>
            </w:tcBorders>
          </w:tcPr>
          <w:p>
            <w:pPr>
              <w:pStyle w:val="Paragraph"/>
              <w:rPr>
                <w:noProof/>
              </w:rPr>
            </w:pPr>
            <w:r>
              <w:rPr>
                <w:noProof/>
              </w:rPr>
              <w:t>Co-extruded trilayer film,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each layer containing a mixture of polypropylene and polyethylene,</w:t>
                  </w:r>
                </w:p>
              </w:tc>
            </w:tr>
            <w:tr>
              <w:tc>
                <w:tcPr>
                  <w:tcW w:w="220" w:type="dxa"/>
                </w:tcPr>
                <w:p>
                  <w:pPr>
                    <w:pStyle w:val="Paragraph"/>
                    <w:rPr>
                      <w:noProof/>
                    </w:rPr>
                  </w:pPr>
                  <w:r>
                    <w:rPr>
                      <w:noProof/>
                    </w:rPr>
                    <w:t>—</w:t>
                  </w:r>
                </w:p>
              </w:tc>
              <w:tc>
                <w:tcPr>
                  <w:tcW w:w="4365" w:type="dxa"/>
                </w:tcPr>
                <w:p>
                  <w:pPr>
                    <w:pStyle w:val="Paragraph"/>
                    <w:rPr>
                      <w:noProof/>
                    </w:rPr>
                  </w:pPr>
                  <w:r>
                    <w:rPr>
                      <w:noProof/>
                    </w:rPr>
                    <w:t>containing not more than 3 % by weight of other polymers,</w:t>
                  </w:r>
                </w:p>
              </w:tc>
            </w:tr>
            <w:tr>
              <w:tc>
                <w:tcPr>
                  <w:tcW w:w="220" w:type="dxa"/>
                </w:tcPr>
                <w:p>
                  <w:pPr>
                    <w:pStyle w:val="Paragraph"/>
                    <w:rPr>
                      <w:noProof/>
                    </w:rPr>
                  </w:pPr>
                  <w:r>
                    <w:rPr>
                      <w:noProof/>
                    </w:rPr>
                    <w:t>—</w:t>
                  </w:r>
                </w:p>
              </w:tc>
              <w:tc>
                <w:tcPr>
                  <w:tcW w:w="4365" w:type="dxa"/>
                </w:tcPr>
                <w:p>
                  <w:pPr>
                    <w:pStyle w:val="Paragraph"/>
                    <w:rPr>
                      <w:noProof/>
                    </w:rPr>
                  </w:pPr>
                  <w:r>
                    <w:rPr>
                      <w:noProof/>
                    </w:rPr>
                    <w:t>whether or not containing titanium dioxide in the core layer,</w:t>
                  </w:r>
                </w:p>
              </w:tc>
            </w:tr>
            <w:tr>
              <w:tc>
                <w:tcPr>
                  <w:tcW w:w="220" w:type="dxa"/>
                </w:tcPr>
                <w:p>
                  <w:pPr>
                    <w:pStyle w:val="Paragraph"/>
                    <w:rPr>
                      <w:noProof/>
                    </w:rPr>
                  </w:pPr>
                  <w:r>
                    <w:rPr>
                      <w:noProof/>
                    </w:rPr>
                    <w:t>—</w:t>
                  </w:r>
                </w:p>
              </w:tc>
              <w:tc>
                <w:tcPr>
                  <w:tcW w:w="4365" w:type="dxa"/>
                </w:tcPr>
                <w:p>
                  <w:pPr>
                    <w:pStyle w:val="Paragraph"/>
                    <w:rPr>
                      <w:noProof/>
                    </w:rPr>
                  </w:pPr>
                  <w:r>
                    <w:rPr>
                      <w:noProof/>
                    </w:rPr>
                    <w:t>coated with an acrylic pressure sensitive adhesive and</w:t>
                  </w:r>
                </w:p>
              </w:tc>
            </w:tr>
            <w:tr>
              <w:tc>
                <w:tcPr>
                  <w:tcW w:w="220" w:type="dxa"/>
                </w:tcPr>
                <w:p>
                  <w:pPr>
                    <w:pStyle w:val="Paragraph"/>
                    <w:rPr>
                      <w:noProof/>
                    </w:rPr>
                  </w:pPr>
                  <w:r>
                    <w:rPr>
                      <w:noProof/>
                    </w:rPr>
                    <w:t>—</w:t>
                  </w:r>
                </w:p>
              </w:tc>
              <w:tc>
                <w:tcPr>
                  <w:tcW w:w="4365" w:type="dxa"/>
                </w:tcPr>
                <w:p>
                  <w:pPr>
                    <w:pStyle w:val="Paragraph"/>
                    <w:rPr>
                      <w:noProof/>
                    </w:rPr>
                  </w:pPr>
                  <w:r>
                    <w:rPr>
                      <w:noProof/>
                    </w:rPr>
                    <w:t>with a release liner</w:t>
                  </w:r>
                </w:p>
              </w:tc>
            </w:tr>
            <w:tr>
              <w:tc>
                <w:tcPr>
                  <w:tcW w:w="220" w:type="dxa"/>
                </w:tcPr>
                <w:p>
                  <w:pPr>
                    <w:pStyle w:val="Paragraph"/>
                    <w:rPr>
                      <w:noProof/>
                    </w:rPr>
                  </w:pPr>
                  <w:r>
                    <w:rPr>
                      <w:noProof/>
                    </w:rPr>
                    <w:t>—</w:t>
                  </w:r>
                </w:p>
              </w:tc>
              <w:tc>
                <w:tcPr>
                  <w:tcW w:w="4365" w:type="dxa"/>
                </w:tcPr>
                <w:p>
                  <w:pPr>
                    <w:pStyle w:val="Paragraph"/>
                    <w:rPr>
                      <w:noProof/>
                    </w:rPr>
                  </w:pPr>
                  <w:r>
                    <w:rPr>
                      <w:noProof/>
                    </w:rPr>
                    <w:t>of an overall thickness of not more than 110 µm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Self-adhesive film with a thickness of 40 µm or more, but not more than 400 µm, consisting of one or more layers of transparent, metallised or dyed poly(ethylene terephthalate), covered on one side with a scratch resistant coating and on the other side with a pressure sensitive adhesive and a release liner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67</w:t>
            </w:r>
          </w:p>
        </w:tc>
        <w:tc>
          <w:tcPr>
            <w:tcW w:w="4800" w:type="dxa"/>
            <w:tcBorders>
              <w:left w:val="single" w:sz="2" w:space="0" w:color="auto"/>
            </w:tcBorders>
          </w:tcPr>
          <w:p>
            <w:pPr>
              <w:pStyle w:val="Paragraph"/>
              <w:rPr>
                <w:noProof/>
              </w:rPr>
            </w:pPr>
            <w:r>
              <w:rPr>
                <w:noProof/>
              </w:rPr>
              <w:t>Self-adhesive plastic film consisting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poly(olefin) layer with a thickness of more than 95 but not more than 110 microns</w:t>
                  </w:r>
                </w:p>
              </w:tc>
            </w:tr>
            <w:tr>
              <w:tc>
                <w:tcPr>
                  <w:tcW w:w="220" w:type="dxa"/>
                </w:tcPr>
                <w:p>
                  <w:pPr>
                    <w:pStyle w:val="Paragraph"/>
                    <w:rPr>
                      <w:noProof/>
                    </w:rPr>
                  </w:pPr>
                  <w:r>
                    <w:rPr>
                      <w:noProof/>
                    </w:rPr>
                    <w:t>—</w:t>
                  </w:r>
                </w:p>
              </w:tc>
              <w:tc>
                <w:tcPr>
                  <w:tcW w:w="4365" w:type="dxa"/>
                </w:tcPr>
                <w:p>
                  <w:pPr>
                    <w:pStyle w:val="Paragraph"/>
                    <w:rPr>
                      <w:noProof/>
                    </w:rPr>
                  </w:pPr>
                  <w:r>
                    <w:rPr>
                      <w:noProof/>
                    </w:rPr>
                    <w:t>an adhesive layer with a thickness of more than 5 but not more than 15 microns</w:t>
                  </w:r>
                </w:p>
              </w:tc>
            </w:tr>
            <w:tr>
              <w:tc>
                <w:tcPr>
                  <w:tcW w:w="220" w:type="dxa"/>
                </w:tcPr>
                <w:p>
                  <w:pPr>
                    <w:pStyle w:val="Paragraph"/>
                    <w:rPr>
                      <w:noProof/>
                    </w:rPr>
                  </w:pPr>
                  <w:r>
                    <w:rPr>
                      <w:noProof/>
                    </w:rPr>
                    <w:t>—</w:t>
                  </w:r>
                </w:p>
              </w:tc>
              <w:tc>
                <w:tcPr>
                  <w:tcW w:w="4365" w:type="dxa"/>
                </w:tcPr>
                <w:p>
                  <w:pPr>
                    <w:pStyle w:val="Paragraph"/>
                    <w:rPr>
                      <w:noProof/>
                    </w:rPr>
                  </w:pPr>
                  <w:r>
                    <w:rPr>
                      <w:noProof/>
                    </w:rPr>
                    <w:t>a layer based on epoxy resin, with a thickness of more than 4 but not more than 100 microns</w:t>
                  </w:r>
                </w:p>
              </w:tc>
            </w:tr>
            <w:tr>
              <w:tc>
                <w:tcPr>
                  <w:tcW w:w="220" w:type="dxa"/>
                </w:tcPr>
                <w:p>
                  <w:pPr>
                    <w:pStyle w:val="Paragraph"/>
                    <w:rPr>
                      <w:noProof/>
                    </w:rPr>
                  </w:pPr>
                  <w:r>
                    <w:rPr>
                      <w:noProof/>
                    </w:rPr>
                    <w:t>—</w:t>
                  </w:r>
                </w:p>
              </w:tc>
              <w:tc>
                <w:tcPr>
                  <w:tcW w:w="4365" w:type="dxa"/>
                </w:tcPr>
                <w:p>
                  <w:pPr>
                    <w:pStyle w:val="Paragraph"/>
                    <w:rPr>
                      <w:noProof/>
                    </w:rPr>
                  </w:pPr>
                  <w:r>
                    <w:rPr>
                      <w:noProof/>
                    </w:rPr>
                    <w:t>a liner consisting of poly(ethylene terephthalate) with a thickness of more than 35 but not more than 40 microns</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Self-adhesive polishing discs of microporous polyurethane, whether or not coated with a pad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3919 90 80</w:t>
            </w:r>
          </w:p>
        </w:tc>
        <w:tc>
          <w:tcPr>
            <w:tcW w:w="778" w:type="dxa"/>
            <w:tcBorders>
              <w:left w:val="single" w:sz="2" w:space="0" w:color="auto"/>
            </w:tcBorders>
          </w:tcPr>
          <w:p>
            <w:pPr>
              <w:pStyle w:val="Paragraph"/>
              <w:jc w:val="center"/>
              <w:rPr>
                <w:noProof/>
              </w:rPr>
            </w:pPr>
            <w:r>
              <w:rPr>
                <w:noProof/>
              </w:rPr>
              <w:t>81</w:t>
            </w:r>
          </w:p>
        </w:tc>
        <w:tc>
          <w:tcPr>
            <w:tcW w:w="4800" w:type="dxa"/>
            <w:tcBorders>
              <w:left w:val="single" w:sz="2" w:space="0" w:color="auto"/>
            </w:tcBorders>
          </w:tcPr>
          <w:p>
            <w:pPr>
              <w:pStyle w:val="Paragraph"/>
              <w:rPr>
                <w:noProof/>
              </w:rPr>
            </w:pPr>
            <w:r>
              <w:rPr>
                <w:noProof/>
              </w:rPr>
              <w:t> Film of a minimum thickness of 0,36 mm, consisting of the following:</w:t>
            </w:r>
          </w:p>
          <w:tbl>
            <w:tblPr>
              <w:tblStyle w:val="Listdash"/>
              <w:tblW w:w="0" w:type="auto"/>
              <w:tblLayout w:type="fixed"/>
              <w:tblLook w:val="0000" w:firstRow="0" w:lastRow="0" w:firstColumn="0" w:lastColumn="0" w:noHBand="0" w:noVBand="0"/>
            </w:tblPr>
            <w:tblGrid>
              <w:gridCol w:w="220"/>
              <w:gridCol w:w="3805"/>
            </w:tblGrid>
            <w:tr>
              <w:tc>
                <w:tcPr>
                  <w:tcW w:w="220" w:type="dxa"/>
                </w:tcPr>
                <w:p>
                  <w:pPr>
                    <w:pStyle w:val="Paragraph"/>
                    <w:rPr>
                      <w:noProof/>
                    </w:rPr>
                  </w:pPr>
                  <w:r>
                    <w:rPr>
                      <w:noProof/>
                    </w:rPr>
                    <w:t>—</w:t>
                  </w:r>
                </w:p>
              </w:tc>
              <w:tc>
                <w:tcPr>
                  <w:tcW w:w="3805" w:type="dxa"/>
                </w:tcPr>
                <w:p>
                  <w:pPr>
                    <w:pStyle w:val="Paragraph"/>
                    <w:rPr>
                      <w:noProof/>
                    </w:rPr>
                  </w:pPr>
                  <w:r>
                    <w:rPr>
                      <w:noProof/>
                    </w:rPr>
                    <w:t>an embossed polyester layer,</w:t>
                  </w:r>
                </w:p>
              </w:tc>
            </w:tr>
            <w:tr>
              <w:tc>
                <w:tcPr>
                  <w:tcW w:w="220" w:type="dxa"/>
                </w:tcPr>
                <w:p>
                  <w:pPr>
                    <w:pStyle w:val="Paragraph"/>
                    <w:rPr>
                      <w:noProof/>
                    </w:rPr>
                  </w:pPr>
                  <w:r>
                    <w:rPr>
                      <w:noProof/>
                    </w:rPr>
                    <w:t>—</w:t>
                  </w:r>
                </w:p>
              </w:tc>
              <w:tc>
                <w:tcPr>
                  <w:tcW w:w="3805" w:type="dxa"/>
                </w:tcPr>
                <w:p>
                  <w:pPr>
                    <w:pStyle w:val="Paragraph"/>
                    <w:rPr>
                      <w:noProof/>
                    </w:rPr>
                  </w:pPr>
                  <w:r>
                    <w:rPr>
                      <w:noProof/>
                    </w:rPr>
                    <w:t>a caprolactone-cyclohexylene isocyanate copolymer layer,</w:t>
                  </w:r>
                </w:p>
              </w:tc>
            </w:tr>
            <w:tr>
              <w:tc>
                <w:tcPr>
                  <w:tcW w:w="220" w:type="dxa"/>
                </w:tcPr>
                <w:p>
                  <w:pPr>
                    <w:pStyle w:val="Paragraph"/>
                    <w:rPr>
                      <w:noProof/>
                    </w:rPr>
                  </w:pPr>
                  <w:r>
                    <w:rPr>
                      <w:noProof/>
                    </w:rPr>
                    <w:t>—</w:t>
                  </w:r>
                </w:p>
              </w:tc>
              <w:tc>
                <w:tcPr>
                  <w:tcW w:w="3805" w:type="dxa"/>
                </w:tcPr>
                <w:p>
                  <w:pPr>
                    <w:pStyle w:val="Paragraph"/>
                    <w:rPr>
                      <w:noProof/>
                    </w:rPr>
                  </w:pPr>
                  <w:r>
                    <w:rPr>
                      <w:noProof/>
                    </w:rPr>
                    <w:t>a pressure sensitive adhesive</w:t>
                  </w:r>
                </w:p>
              </w:tc>
            </w:tr>
          </w:tbl>
          <w:p>
            <w:pPr>
              <w:pStyle w:val="Paragraph"/>
              <w:rPr>
                <w:noProof/>
              </w:rPr>
            </w:pPr>
            <w:r>
              <w:rPr>
                <w:noProof/>
              </w:rPr>
              <w:t>and covered on one side with a release liner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3920 10 25</w:t>
            </w:r>
          </w:p>
          <w:p>
            <w:pPr>
              <w:pStyle w:val="Paragraph"/>
              <w:rPr>
                <w:noProof/>
              </w:rPr>
            </w:pPr>
            <w:r>
              <w:rPr>
                <w:noProof/>
              </w:rPr>
              <w:t>ex 3920 10 89</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Film of a thickness of not more than 0,20 mm, of a blend of polyethylene and a copolymer of ethylene with oct-1-ene, embossed in a regular rhomboidal pattern, for coating both sides of a layer of unvulcanized rubber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3920 10 25</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Film of polyethylene, of a kind used for typewriter ribbon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10 28</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Printed embossed film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polymers of ethylene</w:t>
                  </w:r>
                </w:p>
              </w:tc>
            </w:tr>
            <w:tr>
              <w:tc>
                <w:tcPr>
                  <w:tcW w:w="220" w:type="dxa"/>
                </w:tcPr>
                <w:p>
                  <w:pPr>
                    <w:pStyle w:val="Paragraph"/>
                    <w:rPr>
                      <w:noProof/>
                    </w:rPr>
                  </w:pPr>
                  <w:r>
                    <w:rPr>
                      <w:noProof/>
                    </w:rPr>
                    <w:t>—</w:t>
                  </w:r>
                </w:p>
              </w:tc>
              <w:tc>
                <w:tcPr>
                  <w:tcW w:w="4365" w:type="dxa"/>
                </w:tcPr>
                <w:p>
                  <w:pPr>
                    <w:pStyle w:val="Paragraph"/>
                    <w:rPr>
                      <w:noProof/>
                    </w:rPr>
                  </w:pPr>
                  <w:r>
                    <w:rPr>
                      <w:noProof/>
                    </w:rPr>
                    <w:t>having a gravity of 0,94g/cm</w:t>
                  </w:r>
                  <w:r>
                    <w:rPr>
                      <w:noProof/>
                      <w:vertAlign w:val="superscript"/>
                    </w:rPr>
                    <w:t>3</w:t>
                  </w:r>
                  <w:r>
                    <w:rPr>
                      <w:noProof/>
                    </w:rPr>
                    <w:t xml:space="preserve"> or more</w:t>
                  </w:r>
                </w:p>
              </w:tc>
            </w:tr>
            <w:tr>
              <w:tc>
                <w:tcPr>
                  <w:tcW w:w="220" w:type="dxa"/>
                </w:tcPr>
                <w:p>
                  <w:pPr>
                    <w:pStyle w:val="Paragraph"/>
                    <w:rPr>
                      <w:noProof/>
                    </w:rPr>
                  </w:pPr>
                  <w:r>
                    <w:rPr>
                      <w:noProof/>
                    </w:rPr>
                    <w:t>—</w:t>
                  </w:r>
                </w:p>
              </w:tc>
              <w:tc>
                <w:tcPr>
                  <w:tcW w:w="4365" w:type="dxa"/>
                </w:tcPr>
                <w:p>
                  <w:pPr>
                    <w:pStyle w:val="Paragraph"/>
                    <w:rPr>
                      <w:noProof/>
                    </w:rPr>
                  </w:pPr>
                  <w:r>
                    <w:rPr>
                      <w:noProof/>
                    </w:rPr>
                    <w:t>of a thickness of 0,019mm ±  0,003mm</w:t>
                  </w:r>
                </w:p>
              </w:tc>
            </w:tr>
            <w:tr>
              <w:tc>
                <w:tcPr>
                  <w:tcW w:w="220" w:type="dxa"/>
                </w:tcPr>
                <w:p>
                  <w:pPr>
                    <w:pStyle w:val="Paragraph"/>
                    <w:rPr>
                      <w:noProof/>
                    </w:rPr>
                  </w:pPr>
                  <w:r>
                    <w:rPr>
                      <w:noProof/>
                    </w:rPr>
                    <w:t>—</w:t>
                  </w:r>
                </w:p>
              </w:tc>
              <w:tc>
                <w:tcPr>
                  <w:tcW w:w="4365" w:type="dxa"/>
                </w:tcPr>
                <w:p>
                  <w:pPr>
                    <w:pStyle w:val="Paragraph"/>
                    <w:rPr>
                      <w:noProof/>
                    </w:rPr>
                  </w:pPr>
                  <w:r>
                    <w:rPr>
                      <w:noProof/>
                    </w:rPr>
                    <w:t>with permanent graphics consisting of two different alternating designs whose individual length is 525 mm or more </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3920 10 28</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Poly(ethylene) film printed with a graphic design, which is achieved by using four base colours in ink plus specialist colours, to achieve multiple colours in ink on one side of the film, and one colour on the opposite side, the graphic design also has the following characteristics: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is repetitive and equally spaced along the length of the film</w:t>
                  </w:r>
                </w:p>
              </w:tc>
            </w:tr>
            <w:tr>
              <w:tc>
                <w:tcPr>
                  <w:tcW w:w="220" w:type="dxa"/>
                </w:tcPr>
                <w:p>
                  <w:pPr>
                    <w:pStyle w:val="Paragraph"/>
                    <w:rPr>
                      <w:noProof/>
                    </w:rPr>
                  </w:pPr>
                  <w:r>
                    <w:rPr>
                      <w:noProof/>
                    </w:rPr>
                    <w:t>—</w:t>
                  </w:r>
                </w:p>
              </w:tc>
              <w:tc>
                <w:tcPr>
                  <w:tcW w:w="4365" w:type="dxa"/>
                </w:tcPr>
                <w:p>
                  <w:pPr>
                    <w:pStyle w:val="Paragraph"/>
                    <w:rPr>
                      <w:noProof/>
                    </w:rPr>
                  </w:pPr>
                  <w:r>
                    <w:rPr>
                      <w:noProof/>
                    </w:rPr>
                    <w:t>is equally and visibly aligned when viewed from the back or front of the film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10 40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Co-extruded seven to nine layered film predominately of copolymers of ethylene or functionalized polymers of ethylene, consisting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 a tri-layer barrier with a core layer predominantly of ethylene vinyl alcohol covered on either side with a layer predominantly of cyclic olefin polymers,</w:t>
                  </w:r>
                </w:p>
              </w:tc>
            </w:tr>
            <w:tr>
              <w:tc>
                <w:tcPr>
                  <w:tcW w:w="220" w:type="dxa"/>
                </w:tcPr>
                <w:p>
                  <w:pPr>
                    <w:pStyle w:val="Paragraph"/>
                    <w:rPr>
                      <w:noProof/>
                    </w:rPr>
                  </w:pPr>
                  <w:r>
                    <w:rPr>
                      <w:noProof/>
                    </w:rPr>
                    <w:t>—</w:t>
                  </w:r>
                </w:p>
              </w:tc>
              <w:tc>
                <w:tcPr>
                  <w:tcW w:w="4365" w:type="dxa"/>
                </w:tcPr>
                <w:p>
                  <w:pPr>
                    <w:pStyle w:val="Paragraph"/>
                    <w:rPr>
                      <w:noProof/>
                    </w:rPr>
                  </w:pPr>
                  <w:r>
                    <w:rPr>
                      <w:noProof/>
                    </w:rPr>
                    <w:t>covered on either side with two or more layers of polymeric material,</w:t>
                  </w:r>
                </w:p>
              </w:tc>
            </w:tr>
          </w:tbl>
          <w:p>
            <w:pPr>
              <w:pStyle w:val="Paragraph"/>
              <w:rPr>
                <w:noProof/>
              </w:rPr>
            </w:pPr>
            <w:r>
              <w:rPr>
                <w:noProof/>
              </w:rPr>
              <w:t>and having an overall total thickness of not more than 110 µm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3920 10 40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Tubular layered film predominately of polyethylene:</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consisting of a tri-layer barrier with a core layer of ethylene vinyl alcohol covered on   either side with a layer of polyamide, covered on either side with at least one layer of polyethylene,</w:t>
                  </w:r>
                </w:p>
              </w:tc>
            </w:tr>
            <w:tr>
              <w:tc>
                <w:tcPr>
                  <w:tcW w:w="220" w:type="dxa"/>
                </w:tcPr>
                <w:p>
                  <w:pPr>
                    <w:pStyle w:val="Paragraph"/>
                    <w:rPr>
                      <w:noProof/>
                    </w:rPr>
                  </w:pPr>
                  <w:r>
                    <w:rPr>
                      <w:noProof/>
                    </w:rPr>
                    <w:t>—</w:t>
                  </w:r>
                </w:p>
              </w:tc>
              <w:tc>
                <w:tcPr>
                  <w:tcW w:w="4365" w:type="dxa"/>
                </w:tcPr>
                <w:p>
                  <w:pPr>
                    <w:pStyle w:val="Paragraph"/>
                    <w:rPr>
                      <w:noProof/>
                    </w:rPr>
                  </w:pPr>
                  <w:r>
                    <w:rPr>
                      <w:noProof/>
                    </w:rPr>
                    <w:t>having a total thickness of 55 µm or more,</w:t>
                  </w:r>
                </w:p>
              </w:tc>
            </w:tr>
            <w:tr>
              <w:tc>
                <w:tcPr>
                  <w:tcW w:w="220" w:type="dxa"/>
                </w:tcPr>
                <w:p>
                  <w:pPr>
                    <w:pStyle w:val="Paragraph"/>
                    <w:rPr>
                      <w:noProof/>
                    </w:rPr>
                  </w:pPr>
                  <w:r>
                    <w:rPr>
                      <w:noProof/>
                    </w:rPr>
                    <w:t>—</w:t>
                  </w:r>
                </w:p>
              </w:tc>
              <w:tc>
                <w:tcPr>
                  <w:tcW w:w="4365" w:type="dxa"/>
                </w:tcPr>
                <w:p>
                  <w:pPr>
                    <w:pStyle w:val="Paragraph"/>
                    <w:rPr>
                      <w:noProof/>
                    </w:rPr>
                  </w:pPr>
                  <w:r>
                    <w:rPr>
                      <w:noProof/>
                    </w:rPr>
                    <w:t>having a diameter of 500 mm or more but not more than 600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3920 10 89</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Ethylene vinyl acetate (EVA) film with:</w:t>
            </w:r>
          </w:p>
          <w:tbl>
            <w:tblPr>
              <w:tblStyle w:val="Listdash"/>
              <w:tblW w:w="0" w:type="auto"/>
              <w:tblLayout w:type="fixed"/>
              <w:tblLook w:val="0000" w:firstRow="0" w:lastRow="0" w:firstColumn="0" w:lastColumn="0" w:noHBand="0" w:noVBand="0"/>
            </w:tblPr>
            <w:tblGrid>
              <w:gridCol w:w="220"/>
              <w:gridCol w:w="3526"/>
            </w:tblGrid>
            <w:tr>
              <w:tc>
                <w:tcPr>
                  <w:tcW w:w="220" w:type="dxa"/>
                </w:tcPr>
                <w:p>
                  <w:pPr>
                    <w:pStyle w:val="Paragraph"/>
                    <w:rPr>
                      <w:noProof/>
                    </w:rPr>
                  </w:pPr>
                  <w:r>
                    <w:rPr>
                      <w:noProof/>
                    </w:rPr>
                    <w:t>—</w:t>
                  </w:r>
                </w:p>
              </w:tc>
              <w:tc>
                <w:tcPr>
                  <w:tcW w:w="3526" w:type="dxa"/>
                </w:tcPr>
                <w:p>
                  <w:pPr>
                    <w:pStyle w:val="Paragraph"/>
                    <w:rPr>
                      <w:noProof/>
                    </w:rPr>
                  </w:pPr>
                  <w:r>
                    <w:rPr>
                      <w:noProof/>
                    </w:rPr>
                    <w:t>a raised relief surface with embossed undulations, and</w:t>
                  </w:r>
                </w:p>
              </w:tc>
            </w:tr>
            <w:tr>
              <w:tc>
                <w:tcPr>
                  <w:tcW w:w="220" w:type="dxa"/>
                </w:tcPr>
                <w:p>
                  <w:pPr>
                    <w:pStyle w:val="Paragraph"/>
                    <w:rPr>
                      <w:noProof/>
                    </w:rPr>
                  </w:pPr>
                  <w:r>
                    <w:rPr>
                      <w:noProof/>
                    </w:rPr>
                    <w:t>—</w:t>
                  </w:r>
                </w:p>
              </w:tc>
              <w:tc>
                <w:tcPr>
                  <w:tcW w:w="3526" w:type="dxa"/>
                </w:tcPr>
                <w:p>
                  <w:pPr>
                    <w:pStyle w:val="Paragraph"/>
                    <w:rPr>
                      <w:noProof/>
                    </w:rPr>
                  </w:pPr>
                  <w:r>
                    <w:rPr>
                      <w:noProof/>
                    </w:rPr>
                    <w:t>a thickness of more than 0,125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3920 10 89</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Composite sheet containing an acrylic coating and laminated to a high-density polyethylene layer, of a total thickness of 0,8 mm or more but not more than 1,2 mm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3920 20 21</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Biaxially oriented polypropylene film with a coextruded layer of polyethylene on one side and a total thickness of 11,5 µm or more but not more than 13,5 µm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3920 20 21</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Sheets of biaxially - oriented polypropylene film: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the thickness of not more than 0,1 mm,</w:t>
                  </w:r>
                </w:p>
              </w:tc>
            </w:tr>
            <w:tr>
              <w:tc>
                <w:tcPr>
                  <w:tcW w:w="220" w:type="dxa"/>
                </w:tcPr>
                <w:p>
                  <w:pPr>
                    <w:pStyle w:val="Paragraph"/>
                    <w:rPr>
                      <w:noProof/>
                    </w:rPr>
                  </w:pPr>
                  <w:r>
                    <w:rPr>
                      <w:noProof/>
                    </w:rPr>
                    <w:t>—</w:t>
                  </w:r>
                </w:p>
              </w:tc>
              <w:tc>
                <w:tcPr>
                  <w:tcW w:w="4365" w:type="dxa"/>
                </w:tcPr>
                <w:p>
                  <w:pPr>
                    <w:pStyle w:val="Paragraph"/>
                    <w:rPr>
                      <w:noProof/>
                    </w:rPr>
                  </w:pPr>
                  <w:r>
                    <w:rPr>
                      <w:noProof/>
                    </w:rPr>
                    <w:t>printed on both sides with specialised coatings to allow banknote security printing</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noProof/>
              </w:rPr>
              <w:t>ex 3920 20 29</w:t>
            </w:r>
          </w:p>
          <w:p>
            <w:pPr>
              <w:pStyle w:val="Paragraph"/>
              <w:rPr>
                <w:noProof/>
              </w:rPr>
            </w:pPr>
            <w:r>
              <w:rPr>
                <w:noProof/>
              </w:rPr>
              <w:t>ex 3920 20 80</w:t>
            </w:r>
          </w:p>
        </w:tc>
        <w:tc>
          <w:tcPr>
            <w:tcW w:w="778" w:type="dxa"/>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93</w:t>
            </w:r>
          </w:p>
        </w:tc>
        <w:tc>
          <w:tcPr>
            <w:tcW w:w="4800" w:type="dxa"/>
            <w:tcBorders>
              <w:left w:val="single" w:sz="2" w:space="0" w:color="auto"/>
            </w:tcBorders>
          </w:tcPr>
          <w:p>
            <w:pPr>
              <w:pStyle w:val="Paragraph"/>
              <w:rPr>
                <w:noProof/>
              </w:rPr>
            </w:pPr>
            <w:r>
              <w:rPr>
                <w:noProof/>
              </w:rPr>
              <w:t>Co-extruded seven to nine layered film predominately of copolymers of propylene, consisting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tri-layer barrier with a core layer predominantly of ethylene vinyl alcohol covered on either side with a layer predominantly of cyclic olefin polymers,</w:t>
                  </w:r>
                </w:p>
              </w:tc>
            </w:tr>
            <w:tr>
              <w:tc>
                <w:tcPr>
                  <w:tcW w:w="220" w:type="dxa"/>
                </w:tcPr>
                <w:p>
                  <w:pPr>
                    <w:pStyle w:val="Paragraph"/>
                    <w:rPr>
                      <w:noProof/>
                    </w:rPr>
                  </w:pPr>
                  <w:r>
                    <w:rPr>
                      <w:noProof/>
                    </w:rPr>
                    <w:t>—</w:t>
                  </w:r>
                </w:p>
              </w:tc>
              <w:tc>
                <w:tcPr>
                  <w:tcW w:w="4365" w:type="dxa"/>
                </w:tcPr>
                <w:p>
                  <w:pPr>
                    <w:pStyle w:val="Paragraph"/>
                    <w:rPr>
                      <w:noProof/>
                    </w:rPr>
                  </w:pPr>
                  <w:r>
                    <w:rPr>
                      <w:noProof/>
                    </w:rPr>
                    <w:t>covered on either side with two or more layers of polymeric material,</w:t>
                  </w:r>
                </w:p>
              </w:tc>
            </w:tr>
          </w:tbl>
          <w:p>
            <w:pPr>
              <w:pStyle w:val="Paragraph"/>
              <w:rPr>
                <w:noProof/>
              </w:rPr>
            </w:pPr>
            <w:r>
              <w:rPr>
                <w:noProof/>
              </w:rPr>
              <w:t>and having an overall total thickness of not more than 110 µm</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Pr>
          <w:p>
            <w:pPr>
              <w:pStyle w:val="Paragraph"/>
              <w:rPr>
                <w:noProof/>
              </w:rPr>
            </w:pPr>
            <w:r>
              <w:rPr>
                <w:noProof/>
              </w:rPr>
              <w:t>ex 3920 20 29</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Mono-axial oriented film, of a total thickness of not more than 75µm, consisting of three or four layers, each layer containing a mixture of polypropylene and polyethylene, with a core layer whether or not containing titanium dioxide, having: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tensile strength in the machine direction of 120 MPa or more but not more than 270 MPa and</w:t>
                  </w:r>
                </w:p>
              </w:tc>
            </w:tr>
            <w:tr>
              <w:tc>
                <w:tcPr>
                  <w:tcW w:w="220" w:type="dxa"/>
                </w:tcPr>
                <w:p>
                  <w:pPr>
                    <w:pStyle w:val="Paragraph"/>
                    <w:rPr>
                      <w:noProof/>
                    </w:rPr>
                  </w:pPr>
                  <w:r>
                    <w:rPr>
                      <w:noProof/>
                    </w:rPr>
                    <w:t>—</w:t>
                  </w:r>
                </w:p>
              </w:tc>
              <w:tc>
                <w:tcPr>
                  <w:tcW w:w="4365" w:type="dxa"/>
                </w:tcPr>
                <w:p>
                  <w:pPr>
                    <w:pStyle w:val="Paragraph"/>
                    <w:rPr>
                      <w:noProof/>
                    </w:rPr>
                  </w:pPr>
                  <w:r>
                    <w:rPr>
                      <w:noProof/>
                    </w:rPr>
                    <w:t>a tensile strength in the transverse direction of 10 MPa or more but not more than 40 MPa</w:t>
                  </w:r>
                </w:p>
              </w:tc>
            </w:tr>
          </w:tbl>
          <w:p>
            <w:pPr>
              <w:pStyle w:val="Paragraph"/>
              <w:rPr>
                <w:noProof/>
              </w:rPr>
            </w:pPr>
            <w:r>
              <w:rPr>
                <w:noProof/>
              </w:rPr>
              <w:t>as determined by test method ASTM D882/ISO 527-3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20 29</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Mono-axial oriented film, consisting of three layers, each layer consisting of a mixture of polypropylene and a copolymer of ethylene and vinyl acetate, with a core layer whether or not containing titanium dioxide, having: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thickness of 55 µm or more but not more than 97 µm,</w:t>
                  </w:r>
                </w:p>
              </w:tc>
            </w:tr>
            <w:tr>
              <w:tc>
                <w:tcPr>
                  <w:tcW w:w="220" w:type="dxa"/>
                </w:tcPr>
                <w:p>
                  <w:pPr>
                    <w:pStyle w:val="Paragraph"/>
                    <w:rPr>
                      <w:noProof/>
                    </w:rPr>
                  </w:pPr>
                  <w:r>
                    <w:rPr>
                      <w:noProof/>
                    </w:rPr>
                    <w:t>—</w:t>
                  </w:r>
                </w:p>
              </w:tc>
              <w:tc>
                <w:tcPr>
                  <w:tcW w:w="4365" w:type="dxa"/>
                </w:tcPr>
                <w:p>
                  <w:pPr>
                    <w:pStyle w:val="Paragraph"/>
                    <w:rPr>
                      <w:noProof/>
                    </w:rPr>
                  </w:pPr>
                  <w:r>
                    <w:rPr>
                      <w:noProof/>
                    </w:rPr>
                    <w:t>a tensile modulus in the machine direction of 0,30 GPa or more but not more than 1,45 GPa, and</w:t>
                  </w:r>
                </w:p>
              </w:tc>
            </w:tr>
            <w:tr>
              <w:tc>
                <w:tcPr>
                  <w:tcW w:w="220" w:type="dxa"/>
                </w:tcPr>
                <w:p>
                  <w:pPr>
                    <w:pStyle w:val="Paragraph"/>
                    <w:rPr>
                      <w:noProof/>
                    </w:rPr>
                  </w:pPr>
                  <w:r>
                    <w:rPr>
                      <w:noProof/>
                    </w:rPr>
                    <w:t>—</w:t>
                  </w:r>
                </w:p>
              </w:tc>
              <w:tc>
                <w:tcPr>
                  <w:tcW w:w="4365" w:type="dxa"/>
                </w:tcPr>
                <w:p>
                  <w:pPr>
                    <w:pStyle w:val="Paragraph"/>
                    <w:rPr>
                      <w:noProof/>
                    </w:rPr>
                  </w:pPr>
                  <w:r>
                    <w:rPr>
                      <w:noProof/>
                    </w:rPr>
                    <w:t>a tensile modulus in the transverse direction of 0,20 GPa or more but not more than 0,70 GPa</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3920 20 29</w:t>
            </w:r>
          </w:p>
        </w:tc>
        <w:tc>
          <w:tcPr>
            <w:tcW w:w="778" w:type="dxa"/>
            <w:tcBorders>
              <w:left w:val="single" w:sz="2" w:space="0" w:color="auto"/>
            </w:tcBorders>
          </w:tcPr>
          <w:p>
            <w:pPr>
              <w:pStyle w:val="Paragraph"/>
              <w:jc w:val="center"/>
              <w:rPr>
                <w:noProof/>
              </w:rPr>
            </w:pPr>
            <w:r>
              <w:rPr>
                <w:noProof/>
              </w:rPr>
              <w:t>94</w:t>
            </w:r>
          </w:p>
        </w:tc>
        <w:tc>
          <w:tcPr>
            <w:tcW w:w="4800" w:type="dxa"/>
            <w:tcBorders>
              <w:left w:val="single" w:sz="2" w:space="0" w:color="auto"/>
            </w:tcBorders>
          </w:tcPr>
          <w:p>
            <w:pPr>
              <w:pStyle w:val="Paragraph"/>
              <w:rPr>
                <w:noProof/>
              </w:rPr>
            </w:pPr>
            <w:r>
              <w:rPr>
                <w:noProof/>
              </w:rPr>
              <w:t>Co-extruded trilayer film,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each layer containing a mixture of polypropylene and polyethylene,</w:t>
                  </w:r>
                </w:p>
              </w:tc>
            </w:tr>
            <w:tr>
              <w:tc>
                <w:tcPr>
                  <w:tcW w:w="220" w:type="dxa"/>
                </w:tcPr>
                <w:p>
                  <w:pPr>
                    <w:pStyle w:val="Paragraph"/>
                    <w:rPr>
                      <w:noProof/>
                    </w:rPr>
                  </w:pPr>
                  <w:r>
                    <w:rPr>
                      <w:noProof/>
                    </w:rPr>
                    <w:t>—</w:t>
                  </w:r>
                </w:p>
              </w:tc>
              <w:tc>
                <w:tcPr>
                  <w:tcW w:w="4365" w:type="dxa"/>
                </w:tcPr>
                <w:p>
                  <w:pPr>
                    <w:pStyle w:val="Paragraph"/>
                    <w:rPr>
                      <w:noProof/>
                    </w:rPr>
                  </w:pPr>
                  <w:r>
                    <w:rPr>
                      <w:noProof/>
                    </w:rPr>
                    <w:t>containing not more than 3 % by weight of other polymers,</w:t>
                  </w:r>
                </w:p>
              </w:tc>
            </w:tr>
            <w:tr>
              <w:tc>
                <w:tcPr>
                  <w:tcW w:w="220" w:type="dxa"/>
                </w:tcPr>
                <w:p>
                  <w:pPr>
                    <w:pStyle w:val="Paragraph"/>
                    <w:rPr>
                      <w:noProof/>
                    </w:rPr>
                  </w:pPr>
                  <w:r>
                    <w:rPr>
                      <w:noProof/>
                    </w:rPr>
                    <w:t>—</w:t>
                  </w:r>
                </w:p>
              </w:tc>
              <w:tc>
                <w:tcPr>
                  <w:tcW w:w="4365" w:type="dxa"/>
                </w:tcPr>
                <w:p>
                  <w:pPr>
                    <w:pStyle w:val="Paragraph"/>
                    <w:rPr>
                      <w:noProof/>
                    </w:rPr>
                  </w:pPr>
                  <w:r>
                    <w:rPr>
                      <w:noProof/>
                    </w:rPr>
                    <w:t>whether or not containing titanium dioxide in the core layer,</w:t>
                  </w:r>
                </w:p>
              </w:tc>
            </w:tr>
            <w:tr>
              <w:tc>
                <w:tcPr>
                  <w:tcW w:w="220" w:type="dxa"/>
                </w:tcPr>
                <w:p>
                  <w:pPr>
                    <w:pStyle w:val="Paragraph"/>
                    <w:rPr>
                      <w:noProof/>
                    </w:rPr>
                  </w:pPr>
                  <w:r>
                    <w:rPr>
                      <w:noProof/>
                    </w:rPr>
                    <w:t>—</w:t>
                  </w:r>
                </w:p>
              </w:tc>
              <w:tc>
                <w:tcPr>
                  <w:tcW w:w="4365" w:type="dxa"/>
                </w:tcPr>
                <w:p>
                  <w:pPr>
                    <w:pStyle w:val="Paragraph"/>
                    <w:rPr>
                      <w:noProof/>
                    </w:rPr>
                  </w:pPr>
                  <w:r>
                    <w:rPr>
                      <w:noProof/>
                    </w:rPr>
                    <w:t>of an overall thickness of not more than 70 µm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3920 20 80</w:t>
            </w:r>
          </w:p>
        </w:tc>
        <w:tc>
          <w:tcPr>
            <w:tcW w:w="778" w:type="dxa"/>
            <w:tcBorders>
              <w:left w:val="single" w:sz="2" w:space="0" w:color="auto"/>
            </w:tcBorders>
          </w:tcPr>
          <w:p>
            <w:pPr>
              <w:pStyle w:val="Paragraph"/>
              <w:jc w:val="center"/>
              <w:rPr>
                <w:noProof/>
              </w:rPr>
            </w:pPr>
            <w:r>
              <w:rPr>
                <w:noProof/>
              </w:rPr>
              <w:t>92</w:t>
            </w:r>
          </w:p>
        </w:tc>
        <w:tc>
          <w:tcPr>
            <w:tcW w:w="4800" w:type="dxa"/>
            <w:tcBorders>
              <w:left w:val="single" w:sz="2" w:space="0" w:color="auto"/>
            </w:tcBorders>
          </w:tcPr>
          <w:p>
            <w:pPr>
              <w:pStyle w:val="Paragraph"/>
              <w:rPr>
                <w:noProof/>
              </w:rPr>
            </w:pPr>
            <w:r>
              <w:rPr>
                <w:noProof/>
              </w:rPr>
              <w:t>Laminated sheet or strip, consisting of a film of a thickness of 181 µm or more but not more than 223 µm composed of a blend of a copolymer of propylene with ethylene and a copolymer of styrene-ethylene-butylene-styrene (SEBS) coated or covered on one side with a layer of a copolymer of styrene-ethylene-butylene-styrene (SEBS) and a layer of polyester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20 80</w:t>
            </w:r>
          </w:p>
        </w:tc>
        <w:tc>
          <w:tcPr>
            <w:tcW w:w="778" w:type="dxa"/>
            <w:tcBorders>
              <w:left w:val="single" w:sz="2" w:space="0" w:color="auto"/>
            </w:tcBorders>
          </w:tcPr>
          <w:p>
            <w:pPr>
              <w:pStyle w:val="Paragraph"/>
              <w:jc w:val="center"/>
              <w:rPr>
                <w:noProof/>
              </w:rPr>
            </w:pPr>
            <w:r>
              <w:rPr>
                <w:noProof/>
              </w:rPr>
              <w:t>95</w:t>
            </w:r>
          </w:p>
        </w:tc>
        <w:tc>
          <w:tcPr>
            <w:tcW w:w="4800" w:type="dxa"/>
            <w:tcBorders>
              <w:left w:val="single" w:sz="2" w:space="0" w:color="auto"/>
            </w:tcBorders>
          </w:tcPr>
          <w:p>
            <w:pPr>
              <w:pStyle w:val="Paragraph"/>
              <w:rPr>
                <w:noProof/>
              </w:rPr>
            </w:pPr>
            <w:r>
              <w:rPr>
                <w:noProof/>
              </w:rPr>
              <w:t>Polypropylene sheet, put up in rolls,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flame retardant level of UL 94 V-0 for material thicknesses of 0,25 mm or more and level UL 94 VTM-0 for material thicknesses of 0,05 mm or more but not more than 0,25 mm (as determined by Flammability Standard UL-94)</w:t>
                  </w:r>
                </w:p>
              </w:tc>
            </w:tr>
            <w:tr>
              <w:tc>
                <w:tcPr>
                  <w:tcW w:w="220" w:type="dxa"/>
                </w:tcPr>
                <w:p>
                  <w:pPr>
                    <w:pStyle w:val="Paragraph"/>
                    <w:rPr>
                      <w:noProof/>
                    </w:rPr>
                  </w:pPr>
                  <w:r>
                    <w:rPr>
                      <w:noProof/>
                    </w:rPr>
                    <w:t>—</w:t>
                  </w:r>
                </w:p>
              </w:tc>
              <w:tc>
                <w:tcPr>
                  <w:tcW w:w="4365" w:type="dxa"/>
                </w:tcPr>
                <w:p>
                  <w:pPr>
                    <w:pStyle w:val="Paragraph"/>
                    <w:rPr>
                      <w:noProof/>
                    </w:rPr>
                  </w:pPr>
                  <w:r>
                    <w:rPr>
                      <w:noProof/>
                    </w:rPr>
                    <w:t>dielectric breakdown of 13,1 kV or more but not more than 60,0 kV(as determined by ASTM D149)</w:t>
                  </w:r>
                </w:p>
              </w:tc>
            </w:tr>
            <w:tr>
              <w:tc>
                <w:tcPr>
                  <w:tcW w:w="220" w:type="dxa"/>
                </w:tcPr>
                <w:p>
                  <w:pPr>
                    <w:pStyle w:val="Paragraph"/>
                    <w:rPr>
                      <w:noProof/>
                    </w:rPr>
                  </w:pPr>
                  <w:r>
                    <w:rPr>
                      <w:noProof/>
                    </w:rPr>
                    <w:t>—</w:t>
                  </w:r>
                </w:p>
              </w:tc>
              <w:tc>
                <w:tcPr>
                  <w:tcW w:w="4365" w:type="dxa"/>
                </w:tcPr>
                <w:p>
                  <w:pPr>
                    <w:pStyle w:val="Paragraph"/>
                    <w:rPr>
                      <w:noProof/>
                    </w:rPr>
                  </w:pPr>
                  <w:r>
                    <w:rPr>
                      <w:noProof/>
                    </w:rPr>
                    <w:t>tensile yield in a machine direction of 30 MPa or more but not more than 33 MPa (as determined by ASTM D882)</w:t>
                  </w:r>
                </w:p>
              </w:tc>
            </w:tr>
            <w:tr>
              <w:tc>
                <w:tcPr>
                  <w:tcW w:w="220" w:type="dxa"/>
                </w:tcPr>
                <w:p>
                  <w:pPr>
                    <w:pStyle w:val="Paragraph"/>
                    <w:rPr>
                      <w:noProof/>
                    </w:rPr>
                  </w:pPr>
                  <w:r>
                    <w:rPr>
                      <w:noProof/>
                    </w:rPr>
                    <w:t>—</w:t>
                  </w:r>
                </w:p>
              </w:tc>
              <w:tc>
                <w:tcPr>
                  <w:tcW w:w="4365" w:type="dxa"/>
                </w:tcPr>
                <w:p>
                  <w:pPr>
                    <w:pStyle w:val="Paragraph"/>
                    <w:rPr>
                      <w:noProof/>
                    </w:rPr>
                  </w:pPr>
                  <w:r>
                    <w:rPr>
                      <w:noProof/>
                    </w:rPr>
                    <w:t>tensile yield in a transverse direction of 22 MPa or more but not more than 25 MPa (as determined by ASTM D882)</w:t>
                  </w:r>
                </w:p>
              </w:tc>
            </w:tr>
            <w:tr>
              <w:tc>
                <w:tcPr>
                  <w:tcW w:w="220" w:type="dxa"/>
                </w:tcPr>
                <w:p>
                  <w:pPr>
                    <w:pStyle w:val="Paragraph"/>
                    <w:rPr>
                      <w:noProof/>
                    </w:rPr>
                  </w:pPr>
                  <w:r>
                    <w:rPr>
                      <w:noProof/>
                    </w:rPr>
                    <w:t>—</w:t>
                  </w:r>
                </w:p>
              </w:tc>
              <w:tc>
                <w:tcPr>
                  <w:tcW w:w="4365" w:type="dxa"/>
                </w:tcPr>
                <w:p>
                  <w:pPr>
                    <w:pStyle w:val="Paragraph"/>
                    <w:rPr>
                      <w:noProof/>
                    </w:rPr>
                  </w:pPr>
                  <w:r>
                    <w:rPr>
                      <w:noProof/>
                    </w:rPr>
                    <w:t>density range of 0,988 g/cm</w:t>
                  </w:r>
                  <w:r>
                    <w:rPr>
                      <w:noProof/>
                      <w:vertAlign w:val="superscript"/>
                    </w:rPr>
                    <w:t>3 </w:t>
                  </w:r>
                  <w:r>
                    <w:rPr>
                      <w:noProof/>
                    </w:rPr>
                    <w:t>or more but not more than 1,035 g/cm</w:t>
                  </w:r>
                  <w:r>
                    <w:rPr>
                      <w:noProof/>
                      <w:vertAlign w:val="superscript"/>
                    </w:rPr>
                    <w:t>3 </w:t>
                  </w:r>
                  <w:r>
                    <w:rPr>
                      <w:noProof/>
                    </w:rPr>
                    <w:t>(as determined by ASTM D792)</w:t>
                  </w:r>
                </w:p>
              </w:tc>
            </w:tr>
            <w:tr>
              <w:tc>
                <w:tcPr>
                  <w:tcW w:w="220" w:type="dxa"/>
                </w:tcPr>
                <w:p>
                  <w:pPr>
                    <w:pStyle w:val="Paragraph"/>
                    <w:rPr>
                      <w:noProof/>
                    </w:rPr>
                  </w:pPr>
                  <w:r>
                    <w:rPr>
                      <w:noProof/>
                    </w:rPr>
                    <w:t>—</w:t>
                  </w:r>
                </w:p>
              </w:tc>
              <w:tc>
                <w:tcPr>
                  <w:tcW w:w="4365" w:type="dxa"/>
                </w:tcPr>
                <w:p>
                  <w:pPr>
                    <w:pStyle w:val="Paragraph"/>
                    <w:rPr>
                      <w:noProof/>
                    </w:rPr>
                  </w:pPr>
                  <w:r>
                    <w:rPr>
                      <w:noProof/>
                    </w:rPr>
                    <w:t>moisture absorption of 0,01 % or more but not more than 0,06 % (as determined by ASTM D570)</w:t>
                  </w:r>
                </w:p>
              </w:tc>
            </w:tr>
          </w:tbl>
          <w:p>
            <w:pPr>
              <w:pStyle w:val="Paragraph"/>
              <w:rPr>
                <w:noProof/>
              </w:rPr>
            </w:pPr>
            <w:r>
              <w:rPr>
                <w:noProof/>
              </w:rPr>
              <w:t>for use in the manufacture of insulators used in the electronics and electrical industries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m³</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3920 43 10</w:t>
            </w:r>
          </w:p>
        </w:tc>
        <w:tc>
          <w:tcPr>
            <w:tcW w:w="778" w:type="dxa"/>
            <w:tcBorders>
              <w:left w:val="single" w:sz="2" w:space="0" w:color="auto"/>
            </w:tcBorders>
          </w:tcPr>
          <w:p>
            <w:pPr>
              <w:pStyle w:val="Paragraph"/>
              <w:jc w:val="center"/>
              <w:rPr>
                <w:noProof/>
              </w:rPr>
            </w:pPr>
            <w:r>
              <w:rPr>
                <w:noProof/>
              </w:rPr>
              <w:t>92</w:t>
            </w:r>
          </w:p>
        </w:tc>
        <w:tc>
          <w:tcPr>
            <w:tcW w:w="4800" w:type="dxa"/>
            <w:tcBorders>
              <w:left w:val="single" w:sz="2" w:space="0" w:color="auto"/>
            </w:tcBorders>
          </w:tcPr>
          <w:p>
            <w:pPr>
              <w:pStyle w:val="Paragraph"/>
              <w:rPr>
                <w:noProof/>
              </w:rPr>
            </w:pPr>
            <w:r>
              <w:rPr>
                <w:noProof/>
              </w:rPr>
              <w:t>Sheeting of poly(vinyl chloride), stabilized against ultraviolet rays, without any holes, even microscopic, of a thickness of 60 µm or more but not more than 80 µm, containing 30 or more but not more than 40 parts of plasticiser to 100 parts of poly(vinyl chloride)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3920 43 10</w:t>
            </w:r>
          </w:p>
          <w:p>
            <w:pPr>
              <w:pStyle w:val="Paragraph"/>
              <w:rPr>
                <w:noProof/>
              </w:rPr>
            </w:pPr>
            <w:r>
              <w:rPr>
                <w:noProof/>
              </w:rPr>
              <w:t>ex 3920 49 10</w:t>
            </w:r>
          </w:p>
        </w:tc>
        <w:tc>
          <w:tcPr>
            <w:tcW w:w="778" w:type="dxa"/>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93</w:t>
            </w:r>
          </w:p>
        </w:tc>
        <w:tc>
          <w:tcPr>
            <w:tcW w:w="4800" w:type="dxa"/>
            <w:tcBorders>
              <w:left w:val="single" w:sz="2" w:space="0" w:color="auto"/>
            </w:tcBorders>
          </w:tcPr>
          <w:p>
            <w:pPr>
              <w:pStyle w:val="Paragraph"/>
              <w:rPr>
                <w:noProof/>
              </w:rPr>
            </w:pPr>
            <w:r>
              <w:rPr>
                <w:noProof/>
              </w:rPr>
              <w:t>Film of a specular gloss of 70 or more, measured at an angle of 60 ° using a glossmeter (as determined by the ISO 2813:2000 method), consisting of one or two layers of poly(vinyl chloride) coated on both sides with a layer of plastic, of a thickness of 0,26 mm or more but not more than 1,0 mm, covered on the gloss surface with a protective film of polyethylene, in rolls of a width of 1 000 mm or more but not more than 1 450 mm, for use in the manufacture of goods of heading 9403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3920 43 10</w:t>
            </w:r>
          </w:p>
        </w:tc>
        <w:tc>
          <w:tcPr>
            <w:tcW w:w="778" w:type="dxa"/>
            <w:tcBorders>
              <w:left w:val="single" w:sz="2" w:space="0" w:color="auto"/>
            </w:tcBorders>
          </w:tcPr>
          <w:p>
            <w:pPr>
              <w:pStyle w:val="Paragraph"/>
              <w:jc w:val="center"/>
              <w:rPr>
                <w:noProof/>
              </w:rPr>
            </w:pPr>
            <w:r>
              <w:rPr>
                <w:noProof/>
              </w:rPr>
              <w:t>95</w:t>
            </w:r>
          </w:p>
        </w:tc>
        <w:tc>
          <w:tcPr>
            <w:tcW w:w="4800" w:type="dxa"/>
            <w:tcBorders>
              <w:left w:val="single" w:sz="2" w:space="0" w:color="auto"/>
            </w:tcBorders>
          </w:tcPr>
          <w:p>
            <w:pPr>
              <w:pStyle w:val="Paragraph"/>
              <w:rPr>
                <w:noProof/>
              </w:rPr>
            </w:pPr>
            <w:r>
              <w:rPr>
                <w:noProof/>
              </w:rPr>
              <w:t>Reflecting laminated sheet, consisting of a film of poly(vinyl chloride) and a film of an other plastic totally embossed in a regular pyramidal pattern, covered on one side with a release sheet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49 10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Film of a (polyvinyl)chloride-copolymer</w:t>
            </w:r>
          </w:p>
          <w:tbl>
            <w:tblPr>
              <w:tblStyle w:val="Listdash"/>
              <w:tblW w:w="0" w:type="auto"/>
              <w:tblLayout w:type="fixed"/>
              <w:tblLook w:val="0000" w:firstRow="0" w:lastRow="0" w:firstColumn="0" w:lastColumn="0" w:noHBand="0" w:noVBand="0"/>
            </w:tblPr>
            <w:tblGrid>
              <w:gridCol w:w="220"/>
              <w:gridCol w:w="2913"/>
            </w:tblGrid>
            <w:tr>
              <w:tc>
                <w:tcPr>
                  <w:tcW w:w="220" w:type="dxa"/>
                </w:tcPr>
                <w:p>
                  <w:pPr>
                    <w:pStyle w:val="Paragraph"/>
                    <w:rPr>
                      <w:noProof/>
                    </w:rPr>
                  </w:pPr>
                  <w:r>
                    <w:rPr>
                      <w:noProof/>
                    </w:rPr>
                    <w:t>—</w:t>
                  </w:r>
                </w:p>
              </w:tc>
              <w:tc>
                <w:tcPr>
                  <w:tcW w:w="2913" w:type="dxa"/>
                </w:tcPr>
                <w:p>
                  <w:pPr>
                    <w:pStyle w:val="Paragraph"/>
                    <w:rPr>
                      <w:noProof/>
                    </w:rPr>
                  </w:pPr>
                  <w:r>
                    <w:rPr>
                      <w:noProof/>
                    </w:rPr>
                    <w:t>containing by weight 45 % or more of fillers</w:t>
                  </w:r>
                </w:p>
              </w:tc>
            </w:tr>
            <w:tr>
              <w:tc>
                <w:tcPr>
                  <w:tcW w:w="220" w:type="dxa"/>
                </w:tcPr>
                <w:p>
                  <w:pPr>
                    <w:pStyle w:val="Paragraph"/>
                    <w:rPr>
                      <w:noProof/>
                    </w:rPr>
                  </w:pPr>
                  <w:r>
                    <w:rPr>
                      <w:noProof/>
                    </w:rPr>
                    <w:t>—</w:t>
                  </w:r>
                </w:p>
              </w:tc>
              <w:tc>
                <w:tcPr>
                  <w:tcW w:w="2913" w:type="dxa"/>
                </w:tcPr>
                <w:p>
                  <w:pPr>
                    <w:pStyle w:val="Paragraph"/>
                    <w:rPr>
                      <w:noProof/>
                    </w:rPr>
                  </w:pPr>
                  <w:r>
                    <w:rPr>
                      <w:noProof/>
                    </w:rPr>
                    <w:t>on a support</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51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Plate of poly(methyl methacrylate) containing aluminium trihydroxide, of a thickness of 3,5 mm or more but not more than 19 mm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51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Biaxially-oriented film of poly(methyl methacrylate), of a thickness of 50 μm or more but not exceeding 90 μm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51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Sheets of polymethylmethacrylate conforming to standard EN 4366 (MIL-PRF-25690)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62 19</w:t>
            </w:r>
          </w:p>
        </w:tc>
        <w:tc>
          <w:tcPr>
            <w:tcW w:w="778" w:type="dxa"/>
            <w:tcBorders>
              <w:left w:val="single" w:sz="2" w:space="0" w:color="auto"/>
            </w:tcBorders>
          </w:tcPr>
          <w:p>
            <w:pPr>
              <w:pStyle w:val="Paragraph"/>
              <w:jc w:val="center"/>
              <w:rPr>
                <w:noProof/>
              </w:rPr>
            </w:pPr>
            <w:r>
              <w:rPr>
                <w:noProof/>
              </w:rPr>
              <w:t>02</w:t>
            </w:r>
          </w:p>
        </w:tc>
        <w:tc>
          <w:tcPr>
            <w:tcW w:w="4800" w:type="dxa"/>
            <w:tcBorders>
              <w:left w:val="single" w:sz="2" w:space="0" w:color="auto"/>
            </w:tcBorders>
          </w:tcPr>
          <w:p>
            <w:pPr>
              <w:pStyle w:val="Paragraph"/>
              <w:rPr>
                <w:noProof/>
              </w:rPr>
            </w:pPr>
            <w:r>
              <w:rPr>
                <w:noProof/>
              </w:rPr>
              <w:t>Coextruded opaque sheet of poly(ethylene terephthalate), of a thickness of 50 µm or more but not more than 350 µm, consisting especially of a layer containing carbon black</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62 19</w:t>
            </w:r>
          </w:p>
        </w:tc>
        <w:tc>
          <w:tcPr>
            <w:tcW w:w="778" w:type="dxa"/>
            <w:tcBorders>
              <w:left w:val="single" w:sz="2" w:space="0" w:color="auto"/>
            </w:tcBorders>
          </w:tcPr>
          <w:p>
            <w:pPr>
              <w:pStyle w:val="Paragraph"/>
              <w:jc w:val="center"/>
              <w:rPr>
                <w:noProof/>
              </w:rPr>
            </w:pPr>
            <w:r>
              <w:rPr>
                <w:noProof/>
              </w:rPr>
              <w:t>08</w:t>
            </w:r>
          </w:p>
        </w:tc>
        <w:tc>
          <w:tcPr>
            <w:tcW w:w="4800" w:type="dxa"/>
            <w:tcBorders>
              <w:left w:val="single" w:sz="2" w:space="0" w:color="auto"/>
            </w:tcBorders>
          </w:tcPr>
          <w:p>
            <w:pPr>
              <w:pStyle w:val="Paragraph"/>
              <w:rPr>
                <w:noProof/>
              </w:rPr>
            </w:pPr>
            <w:r>
              <w:rPr>
                <w:noProof/>
              </w:rPr>
              <w:t>Poly(ethylene terephthalate) film, not coated with an adhesive, of a thickness of not more than 25 µm, either:</w:t>
            </w:r>
          </w:p>
          <w:tbl>
            <w:tblPr>
              <w:tblStyle w:val="Listdash"/>
              <w:tblW w:w="0" w:type="auto"/>
              <w:tblLayout w:type="fixed"/>
              <w:tblLook w:val="0000" w:firstRow="0" w:lastRow="0" w:firstColumn="0" w:lastColumn="0" w:noHBand="0" w:noVBand="0"/>
            </w:tblPr>
            <w:tblGrid>
              <w:gridCol w:w="220"/>
              <w:gridCol w:w="2869"/>
            </w:tblGrid>
            <w:tr>
              <w:tc>
                <w:tcPr>
                  <w:tcW w:w="220" w:type="dxa"/>
                </w:tcPr>
                <w:p>
                  <w:pPr>
                    <w:pStyle w:val="Paragraph"/>
                    <w:rPr>
                      <w:noProof/>
                    </w:rPr>
                  </w:pPr>
                  <w:r>
                    <w:rPr>
                      <w:noProof/>
                    </w:rPr>
                    <w:t>—</w:t>
                  </w:r>
                </w:p>
              </w:tc>
              <w:tc>
                <w:tcPr>
                  <w:tcW w:w="2869" w:type="dxa"/>
                </w:tcPr>
                <w:p>
                  <w:pPr>
                    <w:pStyle w:val="Paragraph"/>
                    <w:rPr>
                      <w:noProof/>
                    </w:rPr>
                  </w:pPr>
                  <w:r>
                    <w:rPr>
                      <w:noProof/>
                    </w:rPr>
                    <w:t>only dyed in the mass, or</w:t>
                  </w:r>
                </w:p>
              </w:tc>
            </w:tr>
            <w:tr>
              <w:tc>
                <w:tcPr>
                  <w:tcW w:w="220" w:type="dxa"/>
                </w:tcPr>
                <w:p>
                  <w:pPr>
                    <w:pStyle w:val="Paragraph"/>
                    <w:rPr>
                      <w:noProof/>
                    </w:rPr>
                  </w:pPr>
                  <w:r>
                    <w:rPr>
                      <w:noProof/>
                    </w:rPr>
                    <w:t>—</w:t>
                  </w:r>
                </w:p>
              </w:tc>
              <w:tc>
                <w:tcPr>
                  <w:tcW w:w="2869" w:type="dxa"/>
                </w:tcPr>
                <w:p>
                  <w:pPr>
                    <w:pStyle w:val="Paragraph"/>
                    <w:rPr>
                      <w:noProof/>
                    </w:rPr>
                  </w:pPr>
                  <w:r>
                    <w:rPr>
                      <w:noProof/>
                    </w:rPr>
                    <w:t>dyed in the mass and metallised on one side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62 19</w:t>
            </w:r>
          </w:p>
        </w:tc>
        <w:tc>
          <w:tcPr>
            <w:tcW w:w="778" w:type="dxa"/>
            <w:tcBorders>
              <w:left w:val="single" w:sz="2" w:space="0" w:color="auto"/>
            </w:tcBorders>
          </w:tcPr>
          <w:p>
            <w:pPr>
              <w:pStyle w:val="Paragraph"/>
              <w:jc w:val="center"/>
              <w:rPr>
                <w:noProof/>
              </w:rPr>
            </w:pPr>
            <w:r>
              <w:rPr>
                <w:noProof/>
              </w:rPr>
              <w:t>12</w:t>
            </w:r>
          </w:p>
        </w:tc>
        <w:tc>
          <w:tcPr>
            <w:tcW w:w="4800" w:type="dxa"/>
            <w:tcBorders>
              <w:left w:val="single" w:sz="2" w:space="0" w:color="auto"/>
            </w:tcBorders>
          </w:tcPr>
          <w:p>
            <w:pPr>
              <w:pStyle w:val="Paragraph"/>
              <w:rPr>
                <w:noProof/>
              </w:rPr>
            </w:pPr>
            <w:r>
              <w:rPr>
                <w:noProof/>
              </w:rPr>
              <w:t>Film of poly(ethylene terephthalate) only, of a total thickness of not more than 120 µm, consisting of one or two layers each containing a colouring and/or UV-absorbing material throughout the mass, uncoated with an adhesive or any other material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62 19</w:t>
            </w:r>
          </w:p>
        </w:tc>
        <w:tc>
          <w:tcPr>
            <w:tcW w:w="778" w:type="dxa"/>
            <w:tcBorders>
              <w:left w:val="single" w:sz="2" w:space="0" w:color="auto"/>
            </w:tcBorders>
          </w:tcPr>
          <w:p>
            <w:pPr>
              <w:pStyle w:val="Paragraph"/>
              <w:jc w:val="center"/>
              <w:rPr>
                <w:noProof/>
              </w:rPr>
            </w:pPr>
            <w:r>
              <w:rPr>
                <w:noProof/>
              </w:rPr>
              <w:t>18</w:t>
            </w:r>
          </w:p>
        </w:tc>
        <w:tc>
          <w:tcPr>
            <w:tcW w:w="4800" w:type="dxa"/>
            <w:tcBorders>
              <w:left w:val="single" w:sz="2" w:space="0" w:color="auto"/>
            </w:tcBorders>
          </w:tcPr>
          <w:p>
            <w:pPr>
              <w:pStyle w:val="Paragraph"/>
              <w:rPr>
                <w:noProof/>
              </w:rPr>
            </w:pPr>
            <w:r>
              <w:rPr>
                <w:noProof/>
              </w:rPr>
              <w:t>Laminated film of poly(ethylene terephthalate) only, of a total thickness of not more than 120 µm, consisting of one layer which is metallised only and one or two layers each containing a colouring and/or UV-absorbing material throughout the mass, uncoated with an adhesive or any other material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62 19</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Reflecting polyester sheeting embossed in a pyramidal pattern, for the manufacture of safety stickers and badges, safety clothing and accessories thereof, or of school satchels, bags or similar containers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62 19</w:t>
            </w:r>
          </w:p>
        </w:tc>
        <w:tc>
          <w:tcPr>
            <w:tcW w:w="778" w:type="dxa"/>
            <w:tcBorders>
              <w:left w:val="single" w:sz="2" w:space="0" w:color="auto"/>
            </w:tcBorders>
          </w:tcPr>
          <w:p>
            <w:pPr>
              <w:pStyle w:val="Paragraph"/>
              <w:jc w:val="center"/>
              <w:rPr>
                <w:noProof/>
              </w:rPr>
            </w:pPr>
            <w:r>
              <w:rPr>
                <w:noProof/>
              </w:rPr>
              <w:t>38</w:t>
            </w:r>
          </w:p>
        </w:tc>
        <w:tc>
          <w:tcPr>
            <w:tcW w:w="4800" w:type="dxa"/>
            <w:tcBorders>
              <w:left w:val="single" w:sz="2" w:space="0" w:color="auto"/>
            </w:tcBorders>
          </w:tcPr>
          <w:p>
            <w:pPr>
              <w:pStyle w:val="Paragraph"/>
              <w:rPr>
                <w:noProof/>
              </w:rPr>
            </w:pPr>
            <w:r>
              <w:rPr>
                <w:noProof/>
              </w:rPr>
              <w:t>Poly(ethylene terephthalate) film, of a thickness of not more than 12 µm, coated on one side with a layer of aluminium oxide of a thickness of not more than 35 nm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62 19</w:t>
            </w:r>
          </w:p>
        </w:tc>
        <w:tc>
          <w:tcPr>
            <w:tcW w:w="778" w:type="dxa"/>
            <w:tcBorders>
              <w:left w:val="single" w:sz="2" w:space="0" w:color="auto"/>
            </w:tcBorders>
          </w:tcPr>
          <w:p>
            <w:pPr>
              <w:pStyle w:val="Paragraph"/>
              <w:jc w:val="center"/>
              <w:rPr>
                <w:noProof/>
              </w:rPr>
            </w:pPr>
            <w:r>
              <w:rPr>
                <w:noProof/>
              </w:rPr>
              <w:t>48</w:t>
            </w:r>
          </w:p>
        </w:tc>
        <w:tc>
          <w:tcPr>
            <w:tcW w:w="4800" w:type="dxa"/>
            <w:tcBorders>
              <w:left w:val="single" w:sz="2" w:space="0" w:color="auto"/>
            </w:tcBorders>
          </w:tcPr>
          <w:p>
            <w:pPr>
              <w:pStyle w:val="Paragraph"/>
              <w:rPr>
                <w:noProof/>
              </w:rPr>
            </w:pPr>
            <w:r>
              <w:rPr>
                <w:noProof/>
              </w:rPr>
              <w:t>Sheets or rolls of poly(ethylene terephthalate):</w:t>
            </w:r>
          </w:p>
          <w:tbl>
            <w:tblPr>
              <w:tblStyle w:val="Listdash"/>
              <w:tblW w:w="0" w:type="auto"/>
              <w:tblLayout w:type="fixed"/>
              <w:tblLook w:val="0000" w:firstRow="0" w:lastRow="0" w:firstColumn="0" w:lastColumn="0" w:noHBand="0" w:noVBand="0"/>
            </w:tblPr>
            <w:tblGrid>
              <w:gridCol w:w="220"/>
              <w:gridCol w:w="3628"/>
            </w:tblGrid>
            <w:tr>
              <w:tc>
                <w:tcPr>
                  <w:tcW w:w="220" w:type="dxa"/>
                </w:tcPr>
                <w:p>
                  <w:pPr>
                    <w:pStyle w:val="Paragraph"/>
                    <w:rPr>
                      <w:noProof/>
                    </w:rPr>
                  </w:pPr>
                  <w:r>
                    <w:rPr>
                      <w:noProof/>
                    </w:rPr>
                    <w:t>—</w:t>
                  </w:r>
                </w:p>
              </w:tc>
              <w:tc>
                <w:tcPr>
                  <w:tcW w:w="3628" w:type="dxa"/>
                </w:tcPr>
                <w:p>
                  <w:pPr>
                    <w:pStyle w:val="Paragraph"/>
                    <w:rPr>
                      <w:noProof/>
                    </w:rPr>
                  </w:pPr>
                  <w:r>
                    <w:rPr>
                      <w:noProof/>
                    </w:rPr>
                    <w:t>coated on both sides with a layer of epoxy acrylic resin,</w:t>
                  </w:r>
                </w:p>
              </w:tc>
            </w:tr>
            <w:tr>
              <w:tc>
                <w:tcPr>
                  <w:tcW w:w="220" w:type="dxa"/>
                </w:tcPr>
                <w:p>
                  <w:pPr>
                    <w:pStyle w:val="Paragraph"/>
                    <w:rPr>
                      <w:noProof/>
                    </w:rPr>
                  </w:pPr>
                  <w:r>
                    <w:rPr>
                      <w:noProof/>
                    </w:rPr>
                    <w:t>—</w:t>
                  </w:r>
                </w:p>
              </w:tc>
              <w:tc>
                <w:tcPr>
                  <w:tcW w:w="3628" w:type="dxa"/>
                </w:tcPr>
                <w:p>
                  <w:pPr>
                    <w:pStyle w:val="Paragraph"/>
                    <w:rPr>
                      <w:noProof/>
                    </w:rPr>
                  </w:pPr>
                  <w:r>
                    <w:rPr>
                      <w:noProof/>
                    </w:rPr>
                    <w:t>of a total thickness of 37 μm (± 3 μm)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3920 62 19</w:t>
            </w:r>
          </w:p>
        </w:tc>
        <w:tc>
          <w:tcPr>
            <w:tcW w:w="778" w:type="dxa"/>
            <w:tcBorders>
              <w:left w:val="single" w:sz="2" w:space="0" w:color="auto"/>
            </w:tcBorders>
          </w:tcPr>
          <w:p>
            <w:pPr>
              <w:pStyle w:val="Paragraph"/>
              <w:jc w:val="center"/>
              <w:rPr>
                <w:noProof/>
              </w:rPr>
            </w:pPr>
            <w:r>
              <w:rPr>
                <w:noProof/>
              </w:rPr>
              <w:t>52</w:t>
            </w:r>
          </w:p>
        </w:tc>
        <w:tc>
          <w:tcPr>
            <w:tcW w:w="4800" w:type="dxa"/>
            <w:tcBorders>
              <w:left w:val="single" w:sz="2" w:space="0" w:color="auto"/>
            </w:tcBorders>
          </w:tcPr>
          <w:p>
            <w:pPr>
              <w:pStyle w:val="Paragraph"/>
              <w:rPr>
                <w:noProof/>
              </w:rPr>
            </w:pPr>
            <w:r>
              <w:rPr>
                <w:noProof/>
              </w:rPr>
              <w:t>Film of poly(ethylene terephthalate), poly(ethylene naphthalate) or similar polyester, coated on one side with metal and/or metal oxides, containing by weight less than 0,1 % of aluminium, of a thickness of not more than 300 µm and having a surface resistivity of not more than 10 000 ohms (per square) (as determined by the ASTM D 257-99 method)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62 19</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Poly (ethylene terephtalate) film: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a thickness of not more than 20 µm,</w:t>
                  </w:r>
                </w:p>
              </w:tc>
            </w:tr>
            <w:tr>
              <w:tc>
                <w:tcPr>
                  <w:tcW w:w="220" w:type="dxa"/>
                </w:tcPr>
                <w:p>
                  <w:pPr>
                    <w:pStyle w:val="Paragraph"/>
                    <w:rPr>
                      <w:noProof/>
                    </w:rPr>
                  </w:pPr>
                  <w:r>
                    <w:rPr>
                      <w:noProof/>
                    </w:rPr>
                    <w:t>—</w:t>
                  </w:r>
                </w:p>
              </w:tc>
              <w:tc>
                <w:tcPr>
                  <w:tcW w:w="4365" w:type="dxa"/>
                </w:tcPr>
                <w:p>
                  <w:pPr>
                    <w:pStyle w:val="Paragraph"/>
                    <w:rPr>
                      <w:noProof/>
                    </w:rPr>
                  </w:pPr>
                  <w:r>
                    <w:rPr>
                      <w:noProof/>
                    </w:rPr>
                    <w:t>coated on at least one side with a gas barrier layer consisting of a polymeric matrix in which silica or aluminium oxide has been dispersed and of a thickness of not more than 2µm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Borders>
              <w:bottom w:val="nil"/>
            </w:tcBorders>
          </w:tcPr>
          <w:p>
            <w:pPr>
              <w:pStyle w:val="Paragraph"/>
              <w:rPr>
                <w:noProof/>
              </w:rPr>
            </w:pPr>
            <w:r>
              <w:rPr>
                <w:noProof/>
              </w:rPr>
              <w:t>ex 3920 62 19</w:t>
            </w:r>
          </w:p>
          <w:p>
            <w:pPr>
              <w:pStyle w:val="Paragraph"/>
              <w:rPr>
                <w:noProof/>
              </w:rPr>
            </w:pPr>
            <w:r>
              <w:rPr>
                <w:noProof/>
              </w:rPr>
              <w:t>ex 3920 69 00</w:t>
            </w:r>
          </w:p>
        </w:tc>
        <w:tc>
          <w:tcPr>
            <w:tcW w:w="778" w:type="dxa"/>
            <w:tcBorders>
              <w:left w:val="single" w:sz="2" w:space="0" w:color="auto"/>
              <w:bottom w:val="nil"/>
            </w:tcBorders>
          </w:tcPr>
          <w:p>
            <w:pPr>
              <w:pStyle w:val="Paragraph"/>
              <w:jc w:val="center"/>
              <w:rPr>
                <w:noProof/>
              </w:rPr>
            </w:pPr>
            <w:r>
              <w:rPr>
                <w:noProof/>
              </w:rPr>
              <w:t>73</w:t>
            </w:r>
          </w:p>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Iridescent film of polyester and poly(methyl methacrylate)</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3920 62 19</w:t>
            </w:r>
          </w:p>
        </w:tc>
        <w:tc>
          <w:tcPr>
            <w:tcW w:w="778" w:type="dxa"/>
            <w:tcBorders>
              <w:left w:val="single" w:sz="2" w:space="0" w:color="auto"/>
            </w:tcBorders>
          </w:tcPr>
          <w:p>
            <w:pPr>
              <w:pStyle w:val="Paragraph"/>
              <w:jc w:val="center"/>
              <w:rPr>
                <w:noProof/>
              </w:rPr>
            </w:pPr>
            <w:r>
              <w:rPr>
                <w:noProof/>
              </w:rPr>
              <w:t>76</w:t>
            </w:r>
          </w:p>
        </w:tc>
        <w:tc>
          <w:tcPr>
            <w:tcW w:w="4800" w:type="dxa"/>
            <w:tcBorders>
              <w:left w:val="single" w:sz="2" w:space="0" w:color="auto"/>
            </w:tcBorders>
          </w:tcPr>
          <w:p>
            <w:pPr>
              <w:pStyle w:val="Paragraph"/>
              <w:rPr>
                <w:noProof/>
              </w:rPr>
            </w:pPr>
            <w:r>
              <w:rPr>
                <w:noProof/>
              </w:rPr>
              <w:t>Transparent poly(ethylene terephthalate) film: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coated on both sides with layers of organic substances on the basis of acryl of a thickness of 7 nm or more but not more than 80 nm,</w:t>
                  </w:r>
                </w:p>
              </w:tc>
            </w:tr>
            <w:tr>
              <w:tc>
                <w:tcPr>
                  <w:tcW w:w="220" w:type="dxa"/>
                </w:tcPr>
                <w:p>
                  <w:pPr>
                    <w:pStyle w:val="Paragraph"/>
                    <w:rPr>
                      <w:noProof/>
                    </w:rPr>
                  </w:pPr>
                  <w:r>
                    <w:rPr>
                      <w:noProof/>
                    </w:rPr>
                    <w:t>—</w:t>
                  </w:r>
                </w:p>
              </w:tc>
              <w:tc>
                <w:tcPr>
                  <w:tcW w:w="4365" w:type="dxa"/>
                </w:tcPr>
                <w:p>
                  <w:pPr>
                    <w:pStyle w:val="Paragraph"/>
                    <w:rPr>
                      <w:noProof/>
                    </w:rPr>
                  </w:pPr>
                  <w:r>
                    <w:rPr>
                      <w:noProof/>
                    </w:rPr>
                    <w:t>with a surface tension of 36 Dyne/cm or more but not more than 39 Dyne/cm,</w:t>
                  </w:r>
                </w:p>
              </w:tc>
            </w:tr>
            <w:tr>
              <w:tc>
                <w:tcPr>
                  <w:tcW w:w="220" w:type="dxa"/>
                </w:tcPr>
                <w:p>
                  <w:pPr>
                    <w:pStyle w:val="Paragraph"/>
                    <w:rPr>
                      <w:noProof/>
                    </w:rPr>
                  </w:pPr>
                  <w:r>
                    <w:rPr>
                      <w:noProof/>
                    </w:rPr>
                    <w:t>—</w:t>
                  </w:r>
                </w:p>
              </w:tc>
              <w:tc>
                <w:tcPr>
                  <w:tcW w:w="4365" w:type="dxa"/>
                </w:tcPr>
                <w:p>
                  <w:pPr>
                    <w:pStyle w:val="Paragraph"/>
                    <w:rPr>
                      <w:noProof/>
                    </w:rPr>
                  </w:pPr>
                  <w:r>
                    <w:rPr>
                      <w:noProof/>
                    </w:rPr>
                    <w:t>with a light transmission of more than 93 %,</w:t>
                  </w:r>
                </w:p>
              </w:tc>
            </w:tr>
            <w:tr>
              <w:tc>
                <w:tcPr>
                  <w:tcW w:w="220" w:type="dxa"/>
                </w:tcPr>
                <w:p>
                  <w:pPr>
                    <w:pStyle w:val="Paragraph"/>
                    <w:rPr>
                      <w:noProof/>
                    </w:rPr>
                  </w:pPr>
                  <w:r>
                    <w:rPr>
                      <w:noProof/>
                    </w:rPr>
                    <w:t>—</w:t>
                  </w:r>
                </w:p>
              </w:tc>
              <w:tc>
                <w:tcPr>
                  <w:tcW w:w="4365" w:type="dxa"/>
                </w:tcPr>
                <w:p>
                  <w:pPr>
                    <w:pStyle w:val="Paragraph"/>
                    <w:rPr>
                      <w:noProof/>
                    </w:rPr>
                  </w:pPr>
                  <w:r>
                    <w:rPr>
                      <w:noProof/>
                    </w:rPr>
                    <w:t>with a haze value of not more than 1,3 %,</w:t>
                  </w:r>
                </w:p>
              </w:tc>
            </w:tr>
            <w:tr>
              <w:tc>
                <w:tcPr>
                  <w:tcW w:w="220" w:type="dxa"/>
                </w:tcPr>
                <w:p>
                  <w:pPr>
                    <w:pStyle w:val="Paragraph"/>
                    <w:rPr>
                      <w:noProof/>
                    </w:rPr>
                  </w:pPr>
                  <w:r>
                    <w:rPr>
                      <w:noProof/>
                    </w:rPr>
                    <w:t>—</w:t>
                  </w:r>
                </w:p>
              </w:tc>
              <w:tc>
                <w:tcPr>
                  <w:tcW w:w="4365" w:type="dxa"/>
                </w:tcPr>
                <w:p>
                  <w:pPr>
                    <w:pStyle w:val="Paragraph"/>
                    <w:rPr>
                      <w:noProof/>
                    </w:rPr>
                  </w:pPr>
                  <w:r>
                    <w:rPr>
                      <w:noProof/>
                    </w:rPr>
                    <w:t>with a total thickness of 10 µm or more but not more than 350 µm,</w:t>
                  </w:r>
                </w:p>
              </w:tc>
            </w:tr>
            <w:tr>
              <w:tc>
                <w:tcPr>
                  <w:tcW w:w="220" w:type="dxa"/>
                </w:tcPr>
                <w:p>
                  <w:pPr>
                    <w:pStyle w:val="Paragraph"/>
                    <w:rPr>
                      <w:noProof/>
                    </w:rPr>
                  </w:pPr>
                  <w:r>
                    <w:rPr>
                      <w:noProof/>
                    </w:rPr>
                    <w:t>—</w:t>
                  </w:r>
                </w:p>
              </w:tc>
              <w:tc>
                <w:tcPr>
                  <w:tcW w:w="4365" w:type="dxa"/>
                </w:tcPr>
                <w:p>
                  <w:pPr>
                    <w:pStyle w:val="Paragraph"/>
                    <w:rPr>
                      <w:noProof/>
                    </w:rPr>
                  </w:pPr>
                  <w:r>
                    <w:rPr>
                      <w:noProof/>
                    </w:rPr>
                    <w:t>with a width of 800 mm or more but not more than 1 600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69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Film of poly(ethylene naphthalene-2,6-dicarboxylate)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69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Monolayer, biaxially oriented film: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composed of more than 85 % by weight of poly(lactic acid) and not more than 10,50 % by weight of modified poly(lactic acid) based polymer, poly-glycol ester and talc,</w:t>
                  </w:r>
                </w:p>
              </w:tc>
            </w:tr>
            <w:tr>
              <w:tc>
                <w:tcPr>
                  <w:tcW w:w="220" w:type="dxa"/>
                </w:tcPr>
                <w:p>
                  <w:pPr>
                    <w:pStyle w:val="Paragraph"/>
                    <w:rPr>
                      <w:noProof/>
                    </w:rPr>
                  </w:pPr>
                  <w:r>
                    <w:rPr>
                      <w:noProof/>
                    </w:rPr>
                    <w:t>—</w:t>
                  </w:r>
                </w:p>
              </w:tc>
              <w:tc>
                <w:tcPr>
                  <w:tcW w:w="4365" w:type="dxa"/>
                </w:tcPr>
                <w:p>
                  <w:pPr>
                    <w:pStyle w:val="Paragraph"/>
                    <w:rPr>
                      <w:noProof/>
                    </w:rPr>
                  </w:pPr>
                  <w:r>
                    <w:rPr>
                      <w:noProof/>
                    </w:rPr>
                    <w:t>having a thickness of 20 µm or more but not more than 120 µm</w:t>
                  </w:r>
                </w:p>
              </w:tc>
            </w:tr>
            <w:tr>
              <w:tc>
                <w:tcPr>
                  <w:tcW w:w="220" w:type="dxa"/>
                </w:tcPr>
                <w:p>
                  <w:pPr>
                    <w:pStyle w:val="Paragraph"/>
                    <w:rPr>
                      <w:noProof/>
                    </w:rPr>
                  </w:pPr>
                  <w:r>
                    <w:rPr>
                      <w:noProof/>
                    </w:rPr>
                    <w:t>—</w:t>
                  </w:r>
                </w:p>
              </w:tc>
              <w:tc>
                <w:tcPr>
                  <w:tcW w:w="4365" w:type="dxa"/>
                </w:tcPr>
                <w:p>
                  <w:pPr>
                    <w:pStyle w:val="Paragraph"/>
                    <w:rPr>
                      <w:noProof/>
                    </w:rPr>
                  </w:pPr>
                  <w:r>
                    <w:rPr>
                      <w:noProof/>
                    </w:rPr>
                    <w:t>biodegradable and compostable (as determined by the method  EN 13432)</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3920 69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Monolayer, transverse oriented, shrink film: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composed of more than 80 % by weight of poly(lactic acid) and not more than 15,75 % by weight of additives of modified poly(lactic acid),</w:t>
                  </w:r>
                </w:p>
              </w:tc>
            </w:tr>
            <w:tr>
              <w:tc>
                <w:tcPr>
                  <w:tcW w:w="220" w:type="dxa"/>
                </w:tcPr>
                <w:p>
                  <w:pPr>
                    <w:pStyle w:val="Paragraph"/>
                    <w:rPr>
                      <w:noProof/>
                    </w:rPr>
                  </w:pPr>
                  <w:r>
                    <w:rPr>
                      <w:noProof/>
                    </w:rPr>
                    <w:t>—</w:t>
                  </w:r>
                </w:p>
              </w:tc>
              <w:tc>
                <w:tcPr>
                  <w:tcW w:w="4365" w:type="dxa"/>
                </w:tcPr>
                <w:p>
                  <w:pPr>
                    <w:pStyle w:val="Paragraph"/>
                    <w:rPr>
                      <w:noProof/>
                    </w:rPr>
                  </w:pPr>
                  <w:r>
                    <w:rPr>
                      <w:noProof/>
                    </w:rPr>
                    <w:t>having a thickness of 45 µm or more but not more than 50 µm,</w:t>
                  </w:r>
                </w:p>
              </w:tc>
            </w:tr>
            <w:tr>
              <w:tc>
                <w:tcPr>
                  <w:tcW w:w="220" w:type="dxa"/>
                </w:tcPr>
                <w:p>
                  <w:pPr>
                    <w:pStyle w:val="Paragraph"/>
                    <w:rPr>
                      <w:noProof/>
                    </w:rPr>
                  </w:pPr>
                  <w:r>
                    <w:rPr>
                      <w:noProof/>
                    </w:rPr>
                    <w:t>—</w:t>
                  </w:r>
                </w:p>
              </w:tc>
              <w:tc>
                <w:tcPr>
                  <w:tcW w:w="4365" w:type="dxa"/>
                </w:tcPr>
                <w:p>
                  <w:pPr>
                    <w:pStyle w:val="Paragraph"/>
                    <w:rPr>
                      <w:noProof/>
                    </w:rPr>
                  </w:pPr>
                  <w:r>
                    <w:rPr>
                      <w:noProof/>
                    </w:rPr>
                    <w:t>biodegradable and compostable (as determined by the method  EN 13432)</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3920 79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Sheets of painted vulcanised fibre-board with a thickness of not more than 1,5 mm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3920 91 00</w:t>
            </w:r>
          </w:p>
        </w:tc>
        <w:tc>
          <w:tcPr>
            <w:tcW w:w="778" w:type="dxa"/>
            <w:tcBorders>
              <w:left w:val="single" w:sz="2" w:space="0" w:color="auto"/>
            </w:tcBorders>
          </w:tcPr>
          <w:p>
            <w:pPr>
              <w:pStyle w:val="Paragraph"/>
              <w:jc w:val="center"/>
              <w:rPr>
                <w:noProof/>
              </w:rPr>
            </w:pPr>
            <w:r>
              <w:rPr>
                <w:noProof/>
              </w:rPr>
              <w:t>51</w:t>
            </w:r>
          </w:p>
        </w:tc>
        <w:tc>
          <w:tcPr>
            <w:tcW w:w="4800" w:type="dxa"/>
            <w:tcBorders>
              <w:left w:val="single" w:sz="2" w:space="0" w:color="auto"/>
            </w:tcBorders>
          </w:tcPr>
          <w:p>
            <w:pPr>
              <w:pStyle w:val="Paragraph"/>
              <w:rPr>
                <w:noProof/>
              </w:rPr>
            </w:pPr>
            <w:r>
              <w:rPr>
                <w:noProof/>
              </w:rPr>
              <w:t>Poly(vinyl butyral) film containing by weight 25 % or more but not more than 28 % of tri-isobutyl phosphate as a plasticiser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3920 91 00</w:t>
            </w:r>
          </w:p>
        </w:tc>
        <w:tc>
          <w:tcPr>
            <w:tcW w:w="778" w:type="dxa"/>
            <w:tcBorders>
              <w:left w:val="single" w:sz="2" w:space="0" w:color="auto"/>
            </w:tcBorders>
          </w:tcPr>
          <w:p>
            <w:pPr>
              <w:pStyle w:val="Paragraph"/>
              <w:jc w:val="center"/>
              <w:rPr>
                <w:noProof/>
              </w:rPr>
            </w:pPr>
            <w:r>
              <w:rPr>
                <w:noProof/>
              </w:rPr>
              <w:t>52</w:t>
            </w:r>
          </w:p>
        </w:tc>
        <w:tc>
          <w:tcPr>
            <w:tcW w:w="4800" w:type="dxa"/>
            <w:tcBorders>
              <w:left w:val="single" w:sz="2" w:space="0" w:color="auto"/>
            </w:tcBorders>
          </w:tcPr>
          <w:p>
            <w:pPr>
              <w:pStyle w:val="Paragraph"/>
              <w:rPr>
                <w:noProof/>
              </w:rPr>
            </w:pPr>
            <w:r>
              <w:rPr>
                <w:noProof/>
              </w:rPr>
              <w:t>Poly(vinyl butyral) film: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containing by weight  26 % or more but not more than 30 % of triethyleneglycol bis(2-ethyl hexanoate) as a plasticiser,</w:t>
                  </w:r>
                </w:p>
              </w:tc>
            </w:tr>
            <w:tr>
              <w:tc>
                <w:tcPr>
                  <w:tcW w:w="220" w:type="dxa"/>
                </w:tcPr>
                <w:p>
                  <w:pPr>
                    <w:pStyle w:val="Paragraph"/>
                    <w:rPr>
                      <w:noProof/>
                    </w:rPr>
                  </w:pPr>
                  <w:r>
                    <w:rPr>
                      <w:noProof/>
                    </w:rPr>
                    <w:t>—</w:t>
                  </w:r>
                </w:p>
              </w:tc>
              <w:tc>
                <w:tcPr>
                  <w:tcW w:w="4365" w:type="dxa"/>
                </w:tcPr>
                <w:p>
                  <w:pPr>
                    <w:pStyle w:val="Paragraph"/>
                    <w:rPr>
                      <w:noProof/>
                    </w:rPr>
                  </w:pPr>
                  <w:r>
                    <w:rPr>
                      <w:noProof/>
                    </w:rPr>
                    <w:t>with a thickness of 0,73 mm or more but not more than 1,50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3920 91 00</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Poly(vinyl butyral) film having a graduated coloured band</w:t>
            </w:r>
          </w:p>
        </w:tc>
        <w:tc>
          <w:tcPr>
            <w:tcW w:w="1080" w:type="dxa"/>
            <w:tcBorders>
              <w:left w:val="single" w:sz="2" w:space="0" w:color="auto"/>
            </w:tcBorders>
          </w:tcPr>
          <w:p>
            <w:pPr>
              <w:pStyle w:val="Paragraph"/>
              <w:rPr>
                <w:noProof/>
              </w:rPr>
            </w:pPr>
            <w:r>
              <w:rPr>
                <w:noProof/>
              </w:rPr>
              <w:t>3 %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91 00</w:t>
            </w:r>
          </w:p>
        </w:tc>
        <w:tc>
          <w:tcPr>
            <w:tcW w:w="778" w:type="dxa"/>
            <w:tcBorders>
              <w:left w:val="single" w:sz="2" w:space="0" w:color="auto"/>
            </w:tcBorders>
          </w:tcPr>
          <w:p>
            <w:pPr>
              <w:pStyle w:val="Paragraph"/>
              <w:jc w:val="center"/>
              <w:rPr>
                <w:noProof/>
              </w:rPr>
            </w:pPr>
            <w:r>
              <w:rPr>
                <w:noProof/>
              </w:rPr>
              <w:t>93</w:t>
            </w:r>
          </w:p>
        </w:tc>
        <w:tc>
          <w:tcPr>
            <w:tcW w:w="4800" w:type="dxa"/>
            <w:tcBorders>
              <w:left w:val="single" w:sz="2" w:space="0" w:color="auto"/>
            </w:tcBorders>
          </w:tcPr>
          <w:p>
            <w:pPr>
              <w:pStyle w:val="Paragraph"/>
              <w:rPr>
                <w:noProof/>
              </w:rPr>
            </w:pPr>
            <w:r>
              <w:rPr>
                <w:noProof/>
              </w:rPr>
              <w:t>Film of poly(ethylene terephthalate), whether or not metallised on one or both sides, or laminated film of poly(ethylene terephthalate) films, metallised on the external sides only, and having the following characteristics: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visible light transmission of 50 % or more,</w:t>
                  </w:r>
                </w:p>
              </w:tc>
            </w:tr>
            <w:tr>
              <w:tc>
                <w:tcPr>
                  <w:tcW w:w="220" w:type="dxa"/>
                </w:tcPr>
                <w:p>
                  <w:pPr>
                    <w:pStyle w:val="Paragraph"/>
                    <w:rPr>
                      <w:noProof/>
                    </w:rPr>
                  </w:pPr>
                  <w:r>
                    <w:rPr>
                      <w:noProof/>
                    </w:rPr>
                    <w:t>—</w:t>
                  </w:r>
                </w:p>
              </w:tc>
              <w:tc>
                <w:tcPr>
                  <w:tcW w:w="4365" w:type="dxa"/>
                </w:tcPr>
                <w:p>
                  <w:pPr>
                    <w:pStyle w:val="Paragraph"/>
                    <w:rPr>
                      <w:noProof/>
                    </w:rPr>
                  </w:pPr>
                  <w:r>
                    <w:rPr>
                      <w:noProof/>
                    </w:rPr>
                    <w:t>coated on one or both sides with a layer of poly(vinyl butyral) but not coated with an adhesive or any other material except poly(vinyl butyral),</w:t>
                  </w:r>
                </w:p>
              </w:tc>
            </w:tr>
            <w:tr>
              <w:tc>
                <w:tcPr>
                  <w:tcW w:w="220" w:type="dxa"/>
                </w:tcPr>
                <w:p>
                  <w:pPr>
                    <w:pStyle w:val="Paragraph"/>
                    <w:rPr>
                      <w:noProof/>
                    </w:rPr>
                  </w:pPr>
                  <w:r>
                    <w:rPr>
                      <w:noProof/>
                    </w:rPr>
                    <w:t>—</w:t>
                  </w:r>
                </w:p>
              </w:tc>
              <w:tc>
                <w:tcPr>
                  <w:tcW w:w="4365" w:type="dxa"/>
                </w:tcPr>
                <w:p>
                  <w:pPr>
                    <w:pStyle w:val="Paragraph"/>
                    <w:rPr>
                      <w:noProof/>
                    </w:rPr>
                  </w:pPr>
                  <w:r>
                    <w:rPr>
                      <w:noProof/>
                    </w:rPr>
                    <w:t>a total thickness of not more than 0,2 mm without taking the presence of poly(vinyl butyral) into account and a thickness of poly(vinyl butyral) of more than 0,2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3920 91 00</w:t>
            </w:r>
          </w:p>
        </w:tc>
        <w:tc>
          <w:tcPr>
            <w:tcW w:w="778" w:type="dxa"/>
            <w:tcBorders>
              <w:left w:val="single" w:sz="2" w:space="0" w:color="auto"/>
            </w:tcBorders>
          </w:tcPr>
          <w:p>
            <w:pPr>
              <w:pStyle w:val="Paragraph"/>
              <w:jc w:val="center"/>
              <w:rPr>
                <w:noProof/>
              </w:rPr>
            </w:pPr>
            <w:r>
              <w:rPr>
                <w:noProof/>
              </w:rPr>
              <w:t>95</w:t>
            </w:r>
          </w:p>
        </w:tc>
        <w:tc>
          <w:tcPr>
            <w:tcW w:w="4800" w:type="dxa"/>
            <w:tcBorders>
              <w:left w:val="single" w:sz="2" w:space="0" w:color="auto"/>
            </w:tcBorders>
          </w:tcPr>
          <w:p>
            <w:pPr>
              <w:pStyle w:val="Paragraph"/>
              <w:rPr>
                <w:noProof/>
              </w:rPr>
            </w:pPr>
            <w:r>
              <w:rPr>
                <w:noProof/>
              </w:rPr>
              <w:t>Co-extruded trilayer poly(vinyl butyral) film with a graduated colour band containing by weight 29 % or more but not more than 31 % of 2,2’-ethylenedioxydiethyl bis(2-ethylhexanoate) as a plasticiser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92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Polyamide film: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a thickness of not more than 20 µm,</w:t>
                  </w:r>
                </w:p>
              </w:tc>
            </w:tr>
            <w:tr>
              <w:tc>
                <w:tcPr>
                  <w:tcW w:w="220" w:type="dxa"/>
                </w:tcPr>
                <w:p>
                  <w:pPr>
                    <w:pStyle w:val="Paragraph"/>
                    <w:rPr>
                      <w:noProof/>
                    </w:rPr>
                  </w:pPr>
                  <w:r>
                    <w:rPr>
                      <w:noProof/>
                    </w:rPr>
                    <w:t>—</w:t>
                  </w:r>
                </w:p>
              </w:tc>
              <w:tc>
                <w:tcPr>
                  <w:tcW w:w="4365" w:type="dxa"/>
                </w:tcPr>
                <w:p>
                  <w:pPr>
                    <w:pStyle w:val="Paragraph"/>
                    <w:rPr>
                      <w:noProof/>
                    </w:rPr>
                  </w:pPr>
                  <w:r>
                    <w:rPr>
                      <w:noProof/>
                    </w:rPr>
                    <w:t>coated on at least one side with a gas barrier layer which consists of a polymeric matrix in which silica has been dispersed and of a thickness of not more than 2 µm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99 28</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Polyether imide sheets, in rolls,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thickness of 5 µm or more, but not more than 14 µm,</w:t>
                  </w:r>
                </w:p>
              </w:tc>
            </w:tr>
            <w:tr>
              <w:tc>
                <w:tcPr>
                  <w:tcW w:w="220" w:type="dxa"/>
                </w:tcPr>
                <w:p>
                  <w:pPr>
                    <w:pStyle w:val="Paragraph"/>
                    <w:rPr>
                      <w:noProof/>
                    </w:rPr>
                  </w:pPr>
                  <w:r>
                    <w:rPr>
                      <w:noProof/>
                    </w:rPr>
                    <w:t>—</w:t>
                  </w:r>
                </w:p>
              </w:tc>
              <w:tc>
                <w:tcPr>
                  <w:tcW w:w="4365" w:type="dxa"/>
                </w:tcPr>
                <w:p>
                  <w:pPr>
                    <w:pStyle w:val="Paragraph"/>
                    <w:rPr>
                      <w:noProof/>
                    </w:rPr>
                  </w:pPr>
                  <w:r>
                    <w:rPr>
                      <w:noProof/>
                    </w:rPr>
                    <w:t>a width of 478 mm or more, but not more than 532 mm,</w:t>
                  </w:r>
                </w:p>
              </w:tc>
            </w:tr>
            <w:tr>
              <w:tc>
                <w:tcPr>
                  <w:tcW w:w="220" w:type="dxa"/>
                </w:tcPr>
                <w:p>
                  <w:pPr>
                    <w:pStyle w:val="Paragraph"/>
                    <w:rPr>
                      <w:noProof/>
                    </w:rPr>
                  </w:pPr>
                  <w:r>
                    <w:rPr>
                      <w:noProof/>
                    </w:rPr>
                    <w:t>—</w:t>
                  </w:r>
                </w:p>
              </w:tc>
              <w:tc>
                <w:tcPr>
                  <w:tcW w:w="4365" w:type="dxa"/>
                </w:tcPr>
                <w:p>
                  <w:pPr>
                    <w:pStyle w:val="Paragraph"/>
                    <w:rPr>
                      <w:noProof/>
                    </w:rPr>
                  </w:pPr>
                  <w:r>
                    <w:rPr>
                      <w:noProof/>
                    </w:rPr>
                    <w:t>a tensile strength at break of 78 MPa or more (as determined by JIS C-2318 for a film thickness of 50 µm),</w:t>
                  </w:r>
                </w:p>
              </w:tc>
            </w:tr>
            <w:tr>
              <w:tc>
                <w:tcPr>
                  <w:tcW w:w="220" w:type="dxa"/>
                </w:tcPr>
                <w:p>
                  <w:pPr>
                    <w:pStyle w:val="Paragraph"/>
                    <w:rPr>
                      <w:noProof/>
                    </w:rPr>
                  </w:pPr>
                  <w:r>
                    <w:rPr>
                      <w:noProof/>
                    </w:rPr>
                    <w:t>—</w:t>
                  </w:r>
                </w:p>
              </w:tc>
              <w:tc>
                <w:tcPr>
                  <w:tcW w:w="4365" w:type="dxa"/>
                </w:tcPr>
                <w:p>
                  <w:pPr>
                    <w:pStyle w:val="Paragraph"/>
                    <w:rPr>
                      <w:noProof/>
                    </w:rPr>
                  </w:pPr>
                  <w:r>
                    <w:rPr>
                      <w:noProof/>
                    </w:rPr>
                    <w:t>an elongation at break of 50 % or more (as determined by JIS C-2318 for a film thickness of 50 µm),</w:t>
                  </w:r>
                </w:p>
              </w:tc>
            </w:tr>
            <w:tr>
              <w:tc>
                <w:tcPr>
                  <w:tcW w:w="220" w:type="dxa"/>
                </w:tcPr>
                <w:p>
                  <w:pPr>
                    <w:pStyle w:val="Paragraph"/>
                    <w:rPr>
                      <w:noProof/>
                    </w:rPr>
                  </w:pPr>
                  <w:r>
                    <w:rPr>
                      <w:noProof/>
                    </w:rPr>
                    <w:t>—</w:t>
                  </w:r>
                </w:p>
              </w:tc>
              <w:tc>
                <w:tcPr>
                  <w:tcW w:w="4365" w:type="dxa"/>
                </w:tcPr>
                <w:p>
                  <w:pPr>
                    <w:pStyle w:val="Paragraph"/>
                    <w:rPr>
                      <w:noProof/>
                    </w:rPr>
                  </w:pPr>
                  <w:r>
                    <w:rPr>
                      <w:noProof/>
                    </w:rPr>
                    <w:t>a glass transition point (Tg) of 226 °C,</w:t>
                  </w:r>
                </w:p>
              </w:tc>
            </w:tr>
            <w:tr>
              <w:tc>
                <w:tcPr>
                  <w:tcW w:w="220" w:type="dxa"/>
                </w:tcPr>
                <w:p>
                  <w:pPr>
                    <w:pStyle w:val="Paragraph"/>
                    <w:rPr>
                      <w:noProof/>
                    </w:rPr>
                  </w:pPr>
                  <w:r>
                    <w:rPr>
                      <w:noProof/>
                    </w:rPr>
                    <w:t>—</w:t>
                  </w:r>
                </w:p>
              </w:tc>
              <w:tc>
                <w:tcPr>
                  <w:tcW w:w="4365" w:type="dxa"/>
                </w:tcPr>
                <w:p>
                  <w:pPr>
                    <w:pStyle w:val="Paragraph"/>
                    <w:rPr>
                      <w:noProof/>
                    </w:rPr>
                  </w:pPr>
                  <w:r>
                    <w:rPr>
                      <w:noProof/>
                    </w:rPr>
                    <w:t>a continuous service temperature of 180 °C (as determined by UL-746 B for a film thickness of 50 µm),</w:t>
                  </w:r>
                </w:p>
              </w:tc>
            </w:tr>
            <w:tr>
              <w:tc>
                <w:tcPr>
                  <w:tcW w:w="220" w:type="dxa"/>
                </w:tcPr>
                <w:p>
                  <w:pPr>
                    <w:pStyle w:val="Paragraph"/>
                    <w:rPr>
                      <w:noProof/>
                    </w:rPr>
                  </w:pPr>
                  <w:r>
                    <w:rPr>
                      <w:noProof/>
                    </w:rPr>
                    <w:t>—</w:t>
                  </w:r>
                </w:p>
              </w:tc>
              <w:tc>
                <w:tcPr>
                  <w:tcW w:w="4365" w:type="dxa"/>
                </w:tcPr>
                <w:p>
                  <w:pPr>
                    <w:pStyle w:val="Paragraph"/>
                    <w:rPr>
                      <w:noProof/>
                    </w:rPr>
                  </w:pPr>
                  <w:r>
                    <w:rPr>
                      <w:noProof/>
                    </w:rPr>
                    <w:t>a flammability of VTM-0 (as determined by UL 94 for a film thickness of 25 µm)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99 28</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Polymer film containing the following monomers:</w:t>
            </w:r>
          </w:p>
          <w:tbl>
            <w:tblPr>
              <w:tblStyle w:val="Listdash"/>
              <w:tblW w:w="0" w:type="auto"/>
              <w:tblLayout w:type="fixed"/>
              <w:tblLook w:val="0000" w:firstRow="0" w:lastRow="0" w:firstColumn="0" w:lastColumn="0" w:noHBand="0" w:noVBand="0"/>
            </w:tblPr>
            <w:tblGrid>
              <w:gridCol w:w="220"/>
              <w:gridCol w:w="4158"/>
            </w:tblGrid>
            <w:tr>
              <w:tc>
                <w:tcPr>
                  <w:tcW w:w="220" w:type="dxa"/>
                </w:tcPr>
                <w:p>
                  <w:pPr>
                    <w:pStyle w:val="Paragraph"/>
                    <w:rPr>
                      <w:noProof/>
                    </w:rPr>
                  </w:pPr>
                  <w:r>
                    <w:rPr>
                      <w:noProof/>
                    </w:rPr>
                    <w:t>—</w:t>
                  </w:r>
                </w:p>
              </w:tc>
              <w:tc>
                <w:tcPr>
                  <w:tcW w:w="4158" w:type="dxa"/>
                </w:tcPr>
                <w:p>
                  <w:pPr>
                    <w:pStyle w:val="Paragraph"/>
                    <w:rPr>
                      <w:noProof/>
                    </w:rPr>
                  </w:pPr>
                  <w:r>
                    <w:rPr>
                      <w:noProof/>
                    </w:rPr>
                    <w:t>poly (tetramethylene ether glycol),</w:t>
                  </w:r>
                </w:p>
              </w:tc>
            </w:tr>
            <w:tr>
              <w:tc>
                <w:tcPr>
                  <w:tcW w:w="220" w:type="dxa"/>
                </w:tcPr>
                <w:p>
                  <w:pPr>
                    <w:pStyle w:val="Paragraph"/>
                    <w:rPr>
                      <w:noProof/>
                    </w:rPr>
                  </w:pPr>
                  <w:r>
                    <w:rPr>
                      <w:noProof/>
                    </w:rPr>
                    <w:t>—</w:t>
                  </w:r>
                </w:p>
              </w:tc>
              <w:tc>
                <w:tcPr>
                  <w:tcW w:w="4158" w:type="dxa"/>
                </w:tcPr>
                <w:p>
                  <w:pPr>
                    <w:pStyle w:val="Paragraph"/>
                    <w:rPr>
                      <w:noProof/>
                    </w:rPr>
                  </w:pPr>
                  <w:r>
                    <w:rPr>
                      <w:noProof/>
                    </w:rPr>
                    <w:t>bis (4-isocyanotocyclohexyl) methane,</w:t>
                  </w:r>
                </w:p>
              </w:tc>
            </w:tr>
            <w:tr>
              <w:tc>
                <w:tcPr>
                  <w:tcW w:w="220" w:type="dxa"/>
                </w:tcPr>
                <w:p>
                  <w:pPr>
                    <w:pStyle w:val="Paragraph"/>
                    <w:rPr>
                      <w:noProof/>
                    </w:rPr>
                  </w:pPr>
                  <w:r>
                    <w:rPr>
                      <w:noProof/>
                    </w:rPr>
                    <w:t>—</w:t>
                  </w:r>
                </w:p>
              </w:tc>
              <w:tc>
                <w:tcPr>
                  <w:tcW w:w="4158" w:type="dxa"/>
                </w:tcPr>
                <w:p>
                  <w:pPr>
                    <w:pStyle w:val="Paragraph"/>
                    <w:rPr>
                      <w:noProof/>
                    </w:rPr>
                  </w:pPr>
                  <w:r>
                    <w:rPr>
                      <w:noProof/>
                    </w:rPr>
                    <w:t>1,4-butanediol or 1,3-butanediol,</w:t>
                  </w:r>
                </w:p>
              </w:tc>
            </w:tr>
            <w:tr>
              <w:tc>
                <w:tcPr>
                  <w:tcW w:w="220" w:type="dxa"/>
                </w:tcPr>
                <w:p>
                  <w:pPr>
                    <w:pStyle w:val="Paragraph"/>
                    <w:rPr>
                      <w:noProof/>
                    </w:rPr>
                  </w:pPr>
                  <w:r>
                    <w:rPr>
                      <w:noProof/>
                    </w:rPr>
                    <w:t>—</w:t>
                  </w:r>
                </w:p>
              </w:tc>
              <w:tc>
                <w:tcPr>
                  <w:tcW w:w="4158" w:type="dxa"/>
                </w:tcPr>
                <w:p>
                  <w:pPr>
                    <w:pStyle w:val="Paragraph"/>
                    <w:rPr>
                      <w:noProof/>
                    </w:rPr>
                  </w:pPr>
                  <w:r>
                    <w:rPr>
                      <w:noProof/>
                    </w:rPr>
                    <w:t>with a thickness of 0,25 mm or more but not more than 5,0 mm,</w:t>
                  </w:r>
                </w:p>
              </w:tc>
            </w:tr>
            <w:tr>
              <w:tc>
                <w:tcPr>
                  <w:tcW w:w="220" w:type="dxa"/>
                </w:tcPr>
                <w:p>
                  <w:pPr>
                    <w:pStyle w:val="Paragraph"/>
                    <w:rPr>
                      <w:noProof/>
                    </w:rPr>
                  </w:pPr>
                  <w:r>
                    <w:rPr>
                      <w:noProof/>
                    </w:rPr>
                    <w:t>—</w:t>
                  </w:r>
                </w:p>
              </w:tc>
              <w:tc>
                <w:tcPr>
                  <w:tcW w:w="4158" w:type="dxa"/>
                </w:tcPr>
                <w:p>
                  <w:pPr>
                    <w:pStyle w:val="Paragraph"/>
                    <w:rPr>
                      <w:noProof/>
                    </w:rPr>
                  </w:pPr>
                  <w:r>
                    <w:rPr>
                      <w:noProof/>
                    </w:rPr>
                    <w:t>embossed with a regular pattern on one surface,</w:t>
                  </w:r>
                </w:p>
              </w:tc>
            </w:tr>
            <w:tr>
              <w:tc>
                <w:tcPr>
                  <w:tcW w:w="220" w:type="dxa"/>
                </w:tcPr>
                <w:p>
                  <w:pPr>
                    <w:pStyle w:val="Paragraph"/>
                    <w:rPr>
                      <w:noProof/>
                    </w:rPr>
                  </w:pPr>
                  <w:r>
                    <w:rPr>
                      <w:noProof/>
                    </w:rPr>
                    <w:t>—</w:t>
                  </w:r>
                </w:p>
              </w:tc>
              <w:tc>
                <w:tcPr>
                  <w:tcW w:w="4158" w:type="dxa"/>
                </w:tcPr>
                <w:p>
                  <w:pPr>
                    <w:pStyle w:val="Paragraph"/>
                    <w:rPr>
                      <w:noProof/>
                    </w:rPr>
                  </w:pPr>
                  <w:r>
                    <w:rPr>
                      <w:noProof/>
                    </w:rPr>
                    <w:t>and covered with a release sheet</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99 28</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Transparent polyurethane film metallised on one side:</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gloss of more than 90 degrees according to ASTM D2457</w:t>
                  </w:r>
                </w:p>
              </w:tc>
            </w:tr>
            <w:tr>
              <w:tc>
                <w:tcPr>
                  <w:tcW w:w="220" w:type="dxa"/>
                </w:tcPr>
                <w:p>
                  <w:pPr>
                    <w:pStyle w:val="Paragraph"/>
                    <w:rPr>
                      <w:noProof/>
                    </w:rPr>
                  </w:pPr>
                  <w:r>
                    <w:rPr>
                      <w:noProof/>
                    </w:rPr>
                    <w:t>—</w:t>
                  </w:r>
                </w:p>
              </w:tc>
              <w:tc>
                <w:tcPr>
                  <w:tcW w:w="4365" w:type="dxa"/>
                </w:tcPr>
                <w:p>
                  <w:pPr>
                    <w:pStyle w:val="Paragraph"/>
                    <w:rPr>
                      <w:noProof/>
                    </w:rPr>
                  </w:pPr>
                  <w:r>
                    <w:rPr>
                      <w:noProof/>
                    </w:rPr>
                    <w:t>covered on the metallised side with a heat bonding adhesive layer consisting of polyethylene/polypropylene copolymer</w:t>
                  </w:r>
                </w:p>
              </w:tc>
            </w:tr>
            <w:tr>
              <w:tc>
                <w:tcPr>
                  <w:tcW w:w="220" w:type="dxa"/>
                </w:tcPr>
                <w:p>
                  <w:pPr>
                    <w:pStyle w:val="Paragraph"/>
                    <w:rPr>
                      <w:noProof/>
                    </w:rPr>
                  </w:pPr>
                  <w:r>
                    <w:rPr>
                      <w:noProof/>
                    </w:rPr>
                    <w:t>—</w:t>
                  </w:r>
                </w:p>
              </w:tc>
              <w:tc>
                <w:tcPr>
                  <w:tcW w:w="4365" w:type="dxa"/>
                </w:tcPr>
                <w:p>
                  <w:pPr>
                    <w:pStyle w:val="Paragraph"/>
                    <w:rPr>
                      <w:noProof/>
                    </w:rPr>
                  </w:pPr>
                  <w:r>
                    <w:rPr>
                      <w:noProof/>
                    </w:rPr>
                    <w:t>covered on the other side with a protective poly(ethylene terephthalate) film</w:t>
                  </w:r>
                </w:p>
              </w:tc>
            </w:tr>
            <w:tr>
              <w:tc>
                <w:tcPr>
                  <w:tcW w:w="220" w:type="dxa"/>
                </w:tcPr>
                <w:p>
                  <w:pPr>
                    <w:pStyle w:val="Paragraph"/>
                    <w:rPr>
                      <w:noProof/>
                    </w:rPr>
                  </w:pPr>
                  <w:r>
                    <w:rPr>
                      <w:noProof/>
                    </w:rPr>
                    <w:t>—</w:t>
                  </w:r>
                </w:p>
              </w:tc>
              <w:tc>
                <w:tcPr>
                  <w:tcW w:w="4365" w:type="dxa"/>
                </w:tcPr>
                <w:p>
                  <w:pPr>
                    <w:pStyle w:val="Paragraph"/>
                    <w:rPr>
                      <w:noProof/>
                    </w:rPr>
                  </w:pPr>
                  <w:r>
                    <w:rPr>
                      <w:noProof/>
                    </w:rPr>
                    <w:t>with a total thickness of more than 204 µm but not more than 244 µm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3920 99 28</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Thermoplastic polyurethane film, of a thickness of 250 μm or more but not more than 350 μm, covered on one side with a removable protective film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3920 99 28</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Thermoplastic polyurethane film extruded, with :</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not self-adhesive,</w:t>
                  </w:r>
                </w:p>
              </w:tc>
            </w:tr>
            <w:tr>
              <w:tc>
                <w:tcPr>
                  <w:tcW w:w="220" w:type="dxa"/>
                </w:tcPr>
                <w:p>
                  <w:pPr>
                    <w:pStyle w:val="Paragraph"/>
                    <w:rPr>
                      <w:noProof/>
                    </w:rPr>
                  </w:pPr>
                  <w:r>
                    <w:rPr>
                      <w:noProof/>
                    </w:rPr>
                    <w:t>—</w:t>
                  </w:r>
                </w:p>
              </w:tc>
              <w:tc>
                <w:tcPr>
                  <w:tcW w:w="4365" w:type="dxa"/>
                </w:tcPr>
                <w:p>
                  <w:pPr>
                    <w:pStyle w:val="Paragraph"/>
                    <w:rPr>
                      <w:noProof/>
                    </w:rPr>
                  </w:pPr>
                  <w:r>
                    <w:rPr>
                      <w:noProof/>
                    </w:rPr>
                    <w:t>an index of yellow lower of more than 1,0 but not more than 2,5 for 10 mm stacked films (as determined by test method ASTM E 313-10),</w:t>
                  </w:r>
                </w:p>
              </w:tc>
            </w:tr>
            <w:tr>
              <w:tc>
                <w:tcPr>
                  <w:tcW w:w="220" w:type="dxa"/>
                </w:tcPr>
                <w:p>
                  <w:pPr>
                    <w:pStyle w:val="Paragraph"/>
                    <w:rPr>
                      <w:noProof/>
                    </w:rPr>
                  </w:pPr>
                  <w:r>
                    <w:rPr>
                      <w:noProof/>
                    </w:rPr>
                    <w:t>—</w:t>
                  </w:r>
                </w:p>
              </w:tc>
              <w:tc>
                <w:tcPr>
                  <w:tcW w:w="4365" w:type="dxa"/>
                </w:tcPr>
                <w:p>
                  <w:pPr>
                    <w:pStyle w:val="Paragraph"/>
                    <w:rPr>
                      <w:noProof/>
                    </w:rPr>
                  </w:pPr>
                  <w:r>
                    <w:rPr>
                      <w:noProof/>
                    </w:rPr>
                    <w:t> a light transmission higher to 87 % for 10 mm stacked films (as determined by test method ASTM D 1003-11),</w:t>
                  </w:r>
                </w:p>
              </w:tc>
            </w:tr>
            <w:tr>
              <w:tc>
                <w:tcPr>
                  <w:tcW w:w="220" w:type="dxa"/>
                </w:tcPr>
                <w:p>
                  <w:pPr>
                    <w:pStyle w:val="Paragraph"/>
                    <w:rPr>
                      <w:noProof/>
                    </w:rPr>
                  </w:pPr>
                  <w:r>
                    <w:rPr>
                      <w:noProof/>
                    </w:rPr>
                    <w:t>—</w:t>
                  </w:r>
                </w:p>
              </w:tc>
              <w:tc>
                <w:tcPr>
                  <w:tcW w:w="4365" w:type="dxa"/>
                </w:tcPr>
                <w:p>
                  <w:pPr>
                    <w:pStyle w:val="Paragraph"/>
                    <w:rPr>
                      <w:noProof/>
                    </w:rPr>
                  </w:pPr>
                  <w:r>
                    <w:rPr>
                      <w:noProof/>
                    </w:rPr>
                    <w:t> a total thickness of 0,38 mm or more, but not more than 7,6 mm,</w:t>
                  </w:r>
                </w:p>
              </w:tc>
            </w:tr>
            <w:tr>
              <w:tc>
                <w:tcPr>
                  <w:tcW w:w="220" w:type="dxa"/>
                </w:tcPr>
                <w:p>
                  <w:pPr>
                    <w:pStyle w:val="Paragraph"/>
                    <w:rPr>
                      <w:noProof/>
                    </w:rPr>
                  </w:pPr>
                  <w:r>
                    <w:rPr>
                      <w:noProof/>
                    </w:rPr>
                    <w:t>—</w:t>
                  </w:r>
                </w:p>
              </w:tc>
              <w:tc>
                <w:tcPr>
                  <w:tcW w:w="4365" w:type="dxa"/>
                </w:tcPr>
                <w:p>
                  <w:pPr>
                    <w:pStyle w:val="Paragraph"/>
                    <w:rPr>
                      <w:noProof/>
                    </w:rPr>
                  </w:pPr>
                  <w:r>
                    <w:rPr>
                      <w:noProof/>
                    </w:rPr>
                    <w:t> a width of 99 cm or more, but not more than 305 cm,</w:t>
                  </w:r>
                </w:p>
              </w:tc>
            </w:tr>
          </w:tbl>
          <w:p>
            <w:pPr>
              <w:pStyle w:val="Paragraph"/>
              <w:rPr>
                <w:noProof/>
              </w:rPr>
            </w:pPr>
            <w:r>
              <w:rPr>
                <w:noProof/>
              </w:rPr>
              <w:t>of a kind used in the production of laminated safety glass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3920 99 28</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Matt, thermoplastic polyurethane foil in rolls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width of 1640 mm  (± 10 mm),</w:t>
                  </w:r>
                </w:p>
              </w:tc>
            </w:tr>
            <w:tr>
              <w:tc>
                <w:tcPr>
                  <w:tcW w:w="220" w:type="dxa"/>
                </w:tcPr>
                <w:p>
                  <w:pPr>
                    <w:pStyle w:val="Paragraph"/>
                    <w:rPr>
                      <w:noProof/>
                    </w:rPr>
                  </w:pPr>
                  <w:r>
                    <w:rPr>
                      <w:noProof/>
                    </w:rPr>
                    <w:t>—</w:t>
                  </w:r>
                </w:p>
              </w:tc>
              <w:tc>
                <w:tcPr>
                  <w:tcW w:w="4365" w:type="dxa"/>
                </w:tcPr>
                <w:p>
                  <w:pPr>
                    <w:pStyle w:val="Paragraph"/>
                    <w:rPr>
                      <w:noProof/>
                    </w:rPr>
                  </w:pPr>
                  <w:r>
                    <w:rPr>
                      <w:noProof/>
                    </w:rPr>
                    <w:t>a gloss of 3,3 degrees or more but not more than 3,8 (as determined by the method ASTM D2457),</w:t>
                  </w:r>
                </w:p>
              </w:tc>
            </w:tr>
            <w:tr>
              <w:tc>
                <w:tcPr>
                  <w:tcW w:w="220" w:type="dxa"/>
                </w:tcPr>
                <w:p>
                  <w:pPr>
                    <w:pStyle w:val="Paragraph"/>
                    <w:rPr>
                      <w:noProof/>
                    </w:rPr>
                  </w:pPr>
                  <w:r>
                    <w:rPr>
                      <w:noProof/>
                    </w:rPr>
                    <w:t>—</w:t>
                  </w:r>
                </w:p>
              </w:tc>
              <w:tc>
                <w:tcPr>
                  <w:tcW w:w="4365" w:type="dxa"/>
                </w:tcPr>
                <w:p>
                  <w:pPr>
                    <w:pStyle w:val="Paragraph"/>
                    <w:rPr>
                      <w:noProof/>
                    </w:rPr>
                  </w:pPr>
                  <w:r>
                    <w:rPr>
                      <w:noProof/>
                    </w:rPr>
                    <w:t>a surface roughness of 1,9 Ra or more but not more than 2,8 Ra (as determined by the method ISO 4287),</w:t>
                  </w:r>
                </w:p>
              </w:tc>
            </w:tr>
            <w:tr>
              <w:tc>
                <w:tcPr>
                  <w:tcW w:w="220" w:type="dxa"/>
                </w:tcPr>
                <w:p>
                  <w:pPr>
                    <w:pStyle w:val="Paragraph"/>
                    <w:rPr>
                      <w:noProof/>
                    </w:rPr>
                  </w:pPr>
                  <w:r>
                    <w:rPr>
                      <w:noProof/>
                    </w:rPr>
                    <w:t>—</w:t>
                  </w:r>
                </w:p>
              </w:tc>
              <w:tc>
                <w:tcPr>
                  <w:tcW w:w="4365" w:type="dxa"/>
                </w:tcPr>
                <w:p>
                  <w:pPr>
                    <w:pStyle w:val="Paragraph"/>
                    <w:rPr>
                      <w:noProof/>
                    </w:rPr>
                  </w:pPr>
                  <w:r>
                    <w:rPr>
                      <w:noProof/>
                    </w:rPr>
                    <w:t>a thickness of more than 365 µm but not more than 760 µm,</w:t>
                  </w:r>
                </w:p>
              </w:tc>
            </w:tr>
            <w:tr>
              <w:tc>
                <w:tcPr>
                  <w:tcW w:w="220" w:type="dxa"/>
                </w:tcPr>
                <w:p>
                  <w:pPr>
                    <w:pStyle w:val="Paragraph"/>
                    <w:rPr>
                      <w:noProof/>
                    </w:rPr>
                  </w:pPr>
                  <w:r>
                    <w:rPr>
                      <w:noProof/>
                    </w:rPr>
                    <w:t>—</w:t>
                  </w:r>
                </w:p>
              </w:tc>
              <w:tc>
                <w:tcPr>
                  <w:tcW w:w="4365" w:type="dxa"/>
                </w:tcPr>
                <w:p>
                  <w:pPr>
                    <w:pStyle w:val="Paragraph"/>
                    <w:rPr>
                      <w:noProof/>
                    </w:rPr>
                  </w:pPr>
                  <w:r>
                    <w:rPr>
                      <w:noProof/>
                    </w:rPr>
                    <w:t>a hardness of 90 (± 4) (as determined by the method: Shore A (ASTM D2240)),</w:t>
                  </w:r>
                </w:p>
              </w:tc>
            </w:tr>
            <w:tr>
              <w:tc>
                <w:tcPr>
                  <w:tcW w:w="220" w:type="dxa"/>
                </w:tcPr>
                <w:p>
                  <w:pPr>
                    <w:pStyle w:val="Paragraph"/>
                    <w:rPr>
                      <w:noProof/>
                    </w:rPr>
                  </w:pPr>
                  <w:r>
                    <w:rPr>
                      <w:noProof/>
                    </w:rPr>
                    <w:t>—</w:t>
                  </w:r>
                </w:p>
              </w:tc>
              <w:tc>
                <w:tcPr>
                  <w:tcW w:w="4365" w:type="dxa"/>
                </w:tcPr>
                <w:p>
                  <w:pPr>
                    <w:pStyle w:val="Paragraph"/>
                    <w:rPr>
                      <w:noProof/>
                    </w:rPr>
                  </w:pPr>
                  <w:r>
                    <w:rPr>
                      <w:noProof/>
                    </w:rPr>
                    <w:t>an elongation to break of 470 % (as determined by the method: EN ISO 527)</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3920 99 28</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Sheets on rolls, consisting of epoxy resin, with conducting properties,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microspheres with a coating of metal, whether or not alloyed with gold,</w:t>
                  </w:r>
                </w:p>
              </w:tc>
            </w:tr>
            <w:tr>
              <w:tc>
                <w:tcPr>
                  <w:tcW w:w="220" w:type="dxa"/>
                </w:tcPr>
                <w:p>
                  <w:pPr>
                    <w:pStyle w:val="Paragraph"/>
                    <w:rPr>
                      <w:noProof/>
                    </w:rPr>
                  </w:pPr>
                  <w:r>
                    <w:rPr>
                      <w:noProof/>
                    </w:rPr>
                    <w:t>—</w:t>
                  </w:r>
                </w:p>
              </w:tc>
              <w:tc>
                <w:tcPr>
                  <w:tcW w:w="4365" w:type="dxa"/>
                </w:tcPr>
                <w:p>
                  <w:pPr>
                    <w:pStyle w:val="Paragraph"/>
                    <w:rPr>
                      <w:noProof/>
                    </w:rPr>
                  </w:pPr>
                  <w:r>
                    <w:rPr>
                      <w:noProof/>
                    </w:rPr>
                    <w:t>an adhesive layer,</w:t>
                  </w:r>
                </w:p>
              </w:tc>
            </w:tr>
            <w:tr>
              <w:tc>
                <w:tcPr>
                  <w:tcW w:w="220" w:type="dxa"/>
                </w:tcPr>
                <w:p>
                  <w:pPr>
                    <w:pStyle w:val="Paragraph"/>
                    <w:rPr>
                      <w:noProof/>
                    </w:rPr>
                  </w:pPr>
                  <w:r>
                    <w:rPr>
                      <w:noProof/>
                    </w:rPr>
                    <w:t>—</w:t>
                  </w:r>
                </w:p>
              </w:tc>
              <w:tc>
                <w:tcPr>
                  <w:tcW w:w="4365" w:type="dxa"/>
                </w:tcPr>
                <w:p>
                  <w:pPr>
                    <w:pStyle w:val="Paragraph"/>
                    <w:rPr>
                      <w:noProof/>
                    </w:rPr>
                  </w:pPr>
                  <w:r>
                    <w:rPr>
                      <w:noProof/>
                    </w:rPr>
                    <w:t>with a protective layer of silicone or poly(ethylene terephthalate) on one side, </w:t>
                  </w:r>
                </w:p>
              </w:tc>
            </w:tr>
            <w:tr>
              <w:tc>
                <w:tcPr>
                  <w:tcW w:w="220" w:type="dxa"/>
                </w:tcPr>
                <w:p>
                  <w:pPr>
                    <w:pStyle w:val="Paragraph"/>
                    <w:rPr>
                      <w:noProof/>
                    </w:rPr>
                  </w:pPr>
                  <w:r>
                    <w:rPr>
                      <w:noProof/>
                    </w:rPr>
                    <w:t>—</w:t>
                  </w:r>
                </w:p>
              </w:tc>
              <w:tc>
                <w:tcPr>
                  <w:tcW w:w="4365" w:type="dxa"/>
                </w:tcPr>
                <w:p>
                  <w:pPr>
                    <w:pStyle w:val="Paragraph"/>
                    <w:rPr>
                      <w:noProof/>
                    </w:rPr>
                  </w:pPr>
                  <w:r>
                    <w:rPr>
                      <w:noProof/>
                    </w:rPr>
                    <w:t>with a protective layer of poly(ethylene terephthalate) on the other side, and</w:t>
                  </w:r>
                </w:p>
              </w:tc>
            </w:tr>
            <w:tr>
              <w:tc>
                <w:tcPr>
                  <w:tcW w:w="220" w:type="dxa"/>
                </w:tcPr>
                <w:p>
                  <w:pPr>
                    <w:pStyle w:val="Paragraph"/>
                    <w:rPr>
                      <w:noProof/>
                    </w:rPr>
                  </w:pPr>
                  <w:r>
                    <w:rPr>
                      <w:noProof/>
                    </w:rPr>
                    <w:t>—</w:t>
                  </w:r>
                </w:p>
              </w:tc>
              <w:tc>
                <w:tcPr>
                  <w:tcW w:w="4365" w:type="dxa"/>
                </w:tcPr>
                <w:p>
                  <w:pPr>
                    <w:pStyle w:val="Paragraph"/>
                    <w:rPr>
                      <w:noProof/>
                    </w:rPr>
                  </w:pPr>
                  <w:r>
                    <w:rPr>
                      <w:noProof/>
                    </w:rPr>
                    <w:t>with a width of 5 cm or more but not more than 100 cm</w:t>
                  </w:r>
                </w:p>
              </w:tc>
            </w:tr>
            <w:tr>
              <w:tc>
                <w:tcPr>
                  <w:tcW w:w="220" w:type="dxa"/>
                </w:tcPr>
                <w:p>
                  <w:pPr>
                    <w:pStyle w:val="Paragraph"/>
                    <w:rPr>
                      <w:noProof/>
                    </w:rPr>
                  </w:pPr>
                  <w:r>
                    <w:rPr>
                      <w:noProof/>
                    </w:rPr>
                    <w:t>—</w:t>
                  </w:r>
                </w:p>
              </w:tc>
              <w:tc>
                <w:tcPr>
                  <w:tcW w:w="4365" w:type="dxa"/>
                </w:tcPr>
                <w:p>
                  <w:pPr>
                    <w:pStyle w:val="Paragraph"/>
                    <w:rPr>
                      <w:noProof/>
                    </w:rPr>
                  </w:pPr>
                  <w:r>
                    <w:rPr>
                      <w:noProof/>
                    </w:rPr>
                    <w:t>with a length of not more than 2 000 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3920 99 28</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Thermoplastic polyurethane foil in rolls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width of more than 900 mm but not more than 1016 mm,</w:t>
                  </w:r>
                </w:p>
              </w:tc>
            </w:tr>
            <w:tr>
              <w:tc>
                <w:tcPr>
                  <w:tcW w:w="220" w:type="dxa"/>
                </w:tcPr>
                <w:p>
                  <w:pPr>
                    <w:pStyle w:val="Paragraph"/>
                    <w:rPr>
                      <w:noProof/>
                    </w:rPr>
                  </w:pPr>
                  <w:r>
                    <w:rPr>
                      <w:noProof/>
                    </w:rPr>
                    <w:t>—</w:t>
                  </w:r>
                </w:p>
              </w:tc>
              <w:tc>
                <w:tcPr>
                  <w:tcW w:w="4365" w:type="dxa"/>
                </w:tcPr>
                <w:p>
                  <w:pPr>
                    <w:pStyle w:val="Paragraph"/>
                    <w:rPr>
                      <w:noProof/>
                    </w:rPr>
                  </w:pPr>
                  <w:r>
                    <w:rPr>
                      <w:noProof/>
                    </w:rPr>
                    <w:t>a matt finish,</w:t>
                  </w:r>
                </w:p>
              </w:tc>
            </w:tr>
            <w:tr>
              <w:tc>
                <w:tcPr>
                  <w:tcW w:w="220" w:type="dxa"/>
                </w:tcPr>
                <w:p>
                  <w:pPr>
                    <w:pStyle w:val="Paragraph"/>
                    <w:rPr>
                      <w:noProof/>
                    </w:rPr>
                  </w:pPr>
                  <w:r>
                    <w:rPr>
                      <w:noProof/>
                    </w:rPr>
                    <w:t>—</w:t>
                  </w:r>
                </w:p>
              </w:tc>
              <w:tc>
                <w:tcPr>
                  <w:tcW w:w="4365" w:type="dxa"/>
                </w:tcPr>
                <w:p>
                  <w:pPr>
                    <w:pStyle w:val="Paragraph"/>
                    <w:rPr>
                      <w:noProof/>
                    </w:rPr>
                  </w:pPr>
                  <w:r>
                    <w:rPr>
                      <w:noProof/>
                    </w:rPr>
                    <w:t>a thickness of 0,43 mm (± 0.03 mm),</w:t>
                  </w:r>
                </w:p>
              </w:tc>
            </w:tr>
            <w:tr>
              <w:tc>
                <w:tcPr>
                  <w:tcW w:w="220" w:type="dxa"/>
                </w:tcPr>
                <w:p>
                  <w:pPr>
                    <w:pStyle w:val="Paragraph"/>
                    <w:rPr>
                      <w:noProof/>
                    </w:rPr>
                  </w:pPr>
                  <w:r>
                    <w:rPr>
                      <w:noProof/>
                    </w:rPr>
                    <w:t>—</w:t>
                  </w:r>
                </w:p>
              </w:tc>
              <w:tc>
                <w:tcPr>
                  <w:tcW w:w="4365" w:type="dxa"/>
                </w:tcPr>
                <w:p>
                  <w:pPr>
                    <w:pStyle w:val="Paragraph"/>
                    <w:rPr>
                      <w:noProof/>
                    </w:rPr>
                  </w:pPr>
                  <w:r>
                    <w:rPr>
                      <w:noProof/>
                    </w:rPr>
                    <w:t>an elongation to break of 420 % or more but not more than 520 %,</w:t>
                  </w:r>
                </w:p>
              </w:tc>
            </w:tr>
            <w:tr>
              <w:tc>
                <w:tcPr>
                  <w:tcW w:w="220" w:type="dxa"/>
                </w:tcPr>
                <w:p>
                  <w:pPr>
                    <w:pStyle w:val="Paragraph"/>
                    <w:rPr>
                      <w:noProof/>
                    </w:rPr>
                  </w:pPr>
                  <w:r>
                    <w:rPr>
                      <w:noProof/>
                    </w:rPr>
                    <w:t>—</w:t>
                  </w:r>
                </w:p>
              </w:tc>
              <w:tc>
                <w:tcPr>
                  <w:tcW w:w="4365" w:type="dxa"/>
                </w:tcPr>
                <w:p>
                  <w:pPr>
                    <w:pStyle w:val="Paragraph"/>
                    <w:rPr>
                      <w:noProof/>
                    </w:rPr>
                  </w:pPr>
                  <w:r>
                    <w:rPr>
                      <w:noProof/>
                    </w:rPr>
                    <w:t>a tensile strength of 55 N/mm</w:t>
                  </w:r>
                  <w:r>
                    <w:rPr>
                      <w:noProof/>
                      <w:vertAlign w:val="superscript"/>
                    </w:rPr>
                    <w:t xml:space="preserve">2 </w:t>
                  </w:r>
                  <w:r>
                    <w:rPr>
                      <w:noProof/>
                    </w:rPr>
                    <w:t>(± 3) (as determined by the method EN ISO 527)</w:t>
                  </w:r>
                </w:p>
              </w:tc>
            </w:tr>
            <w:tr>
              <w:tc>
                <w:tcPr>
                  <w:tcW w:w="220" w:type="dxa"/>
                </w:tcPr>
                <w:p>
                  <w:pPr>
                    <w:pStyle w:val="Paragraph"/>
                    <w:rPr>
                      <w:noProof/>
                    </w:rPr>
                  </w:pPr>
                  <w:r>
                    <w:rPr>
                      <w:noProof/>
                    </w:rPr>
                    <w:t>—</w:t>
                  </w:r>
                </w:p>
              </w:tc>
              <w:tc>
                <w:tcPr>
                  <w:tcW w:w="4365" w:type="dxa"/>
                </w:tcPr>
                <w:p>
                  <w:pPr>
                    <w:pStyle w:val="Paragraph"/>
                    <w:rPr>
                      <w:noProof/>
                    </w:rPr>
                  </w:pPr>
                  <w:r>
                    <w:rPr>
                      <w:noProof/>
                    </w:rPr>
                    <w:t>a hardness of 90 (± 4) (as determined by the method: Shore A [ASTM D2240]),</w:t>
                  </w:r>
                </w:p>
              </w:tc>
            </w:tr>
            <w:tr>
              <w:tc>
                <w:tcPr>
                  <w:tcW w:w="220" w:type="dxa"/>
                </w:tcPr>
                <w:p>
                  <w:pPr>
                    <w:pStyle w:val="Paragraph"/>
                    <w:rPr>
                      <w:noProof/>
                    </w:rPr>
                  </w:pPr>
                  <w:r>
                    <w:rPr>
                      <w:noProof/>
                    </w:rPr>
                    <w:t>—</w:t>
                  </w:r>
                </w:p>
              </w:tc>
              <w:tc>
                <w:tcPr>
                  <w:tcW w:w="4365" w:type="dxa"/>
                </w:tcPr>
                <w:p>
                  <w:pPr>
                    <w:pStyle w:val="Paragraph"/>
                    <w:rPr>
                      <w:noProof/>
                    </w:rPr>
                  </w:pPr>
                  <w:r>
                    <w:rPr>
                      <w:noProof/>
                    </w:rPr>
                    <w:t>wrinkle inside (waves) of 6,35 mm,</w:t>
                  </w:r>
                </w:p>
              </w:tc>
            </w:tr>
            <w:tr>
              <w:tc>
                <w:tcPr>
                  <w:tcW w:w="220" w:type="dxa"/>
                </w:tcPr>
                <w:p>
                  <w:pPr>
                    <w:pStyle w:val="Paragraph"/>
                    <w:rPr>
                      <w:noProof/>
                    </w:rPr>
                  </w:pPr>
                  <w:r>
                    <w:rPr>
                      <w:noProof/>
                    </w:rPr>
                    <w:t>—</w:t>
                  </w:r>
                </w:p>
              </w:tc>
              <w:tc>
                <w:tcPr>
                  <w:tcW w:w="4365" w:type="dxa"/>
                </w:tcPr>
                <w:p>
                  <w:pPr>
                    <w:pStyle w:val="Paragraph"/>
                    <w:rPr>
                      <w:noProof/>
                    </w:rPr>
                  </w:pPr>
                  <w:r>
                    <w:rPr>
                      <w:noProof/>
                    </w:rPr>
                    <w:t>a flatness of 0,025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3920 99 59</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Poly(1-chlorotrifluoroethylene) film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99 59</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Ion-exchange membranes of fluorinated plastic material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99 59</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Film of a vinyl alcohol copolymer, soluble in cold water, of a thickness of 34 µm or more but not more than 90 µm, a tensile strength at break of 20 MPa or more but not more than 55 MPa and an elongation at break of 250 % or more but not more than 900 %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3920 99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Anisotropic conductive film, in rolls, of a width of 1,5 mm or more but not more than 3,15 mm and a maximum length of 300 m, used for joining electronic components in the production of LCD or plasma displays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3921 13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Sheet of polyurethane foam, of a thickness of 3 mm (± 15 %) and of a specific gravity of 0,09435 or more but not more than 0,10092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3921 13 10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Rolls of open-cell polyurethane foam:</w:t>
            </w:r>
          </w:p>
          <w:tbl>
            <w:tblPr>
              <w:tblStyle w:val="Listdash"/>
              <w:tblW w:w="0" w:type="auto"/>
              <w:tblLayout w:type="fixed"/>
              <w:tblLook w:val="0000" w:firstRow="0" w:lastRow="0" w:firstColumn="0" w:lastColumn="0" w:noHBand="0" w:noVBand="0"/>
            </w:tblPr>
            <w:tblGrid>
              <w:gridCol w:w="220"/>
              <w:gridCol w:w="3819"/>
            </w:tblGrid>
            <w:tr>
              <w:tc>
                <w:tcPr>
                  <w:tcW w:w="220" w:type="dxa"/>
                </w:tcPr>
                <w:p>
                  <w:pPr>
                    <w:pStyle w:val="Paragraph"/>
                    <w:rPr>
                      <w:noProof/>
                    </w:rPr>
                  </w:pPr>
                  <w:r>
                    <w:rPr>
                      <w:noProof/>
                    </w:rPr>
                    <w:t>—</w:t>
                  </w:r>
                </w:p>
              </w:tc>
              <w:tc>
                <w:tcPr>
                  <w:tcW w:w="3819" w:type="dxa"/>
                </w:tcPr>
                <w:p>
                  <w:pPr>
                    <w:pStyle w:val="Paragraph"/>
                    <w:rPr>
                      <w:noProof/>
                    </w:rPr>
                  </w:pPr>
                  <w:r>
                    <w:rPr>
                      <w:noProof/>
                    </w:rPr>
                    <w:t>with a thickness of 2,29 mm (± 0,25 mm),</w:t>
                  </w:r>
                </w:p>
              </w:tc>
            </w:tr>
            <w:tr>
              <w:tc>
                <w:tcPr>
                  <w:tcW w:w="220" w:type="dxa"/>
                </w:tcPr>
                <w:p>
                  <w:pPr>
                    <w:pStyle w:val="Paragraph"/>
                    <w:rPr>
                      <w:noProof/>
                    </w:rPr>
                  </w:pPr>
                  <w:r>
                    <w:rPr>
                      <w:noProof/>
                    </w:rPr>
                    <w:t>—</w:t>
                  </w:r>
                </w:p>
              </w:tc>
              <w:tc>
                <w:tcPr>
                  <w:tcW w:w="3819" w:type="dxa"/>
                </w:tcPr>
                <w:p>
                  <w:pPr>
                    <w:pStyle w:val="Paragraph"/>
                    <w:rPr>
                      <w:noProof/>
                    </w:rPr>
                  </w:pPr>
                  <w:r>
                    <w:rPr>
                      <w:noProof/>
                    </w:rPr>
                    <w:t>surface-treated with a foraminous adhesion promoter, and</w:t>
                  </w:r>
                </w:p>
              </w:tc>
            </w:tr>
            <w:tr>
              <w:tc>
                <w:tcPr>
                  <w:tcW w:w="220" w:type="dxa"/>
                </w:tcPr>
                <w:p>
                  <w:pPr>
                    <w:pStyle w:val="Paragraph"/>
                    <w:rPr>
                      <w:noProof/>
                    </w:rPr>
                  </w:pPr>
                  <w:r>
                    <w:rPr>
                      <w:noProof/>
                    </w:rPr>
                    <w:t>—</w:t>
                  </w:r>
                </w:p>
              </w:tc>
              <w:tc>
                <w:tcPr>
                  <w:tcW w:w="3819" w:type="dxa"/>
                </w:tcPr>
                <w:p>
                  <w:pPr>
                    <w:pStyle w:val="Paragraph"/>
                    <w:rPr>
                      <w:noProof/>
                    </w:rPr>
                  </w:pPr>
                  <w:r>
                    <w:rPr>
                      <w:noProof/>
                    </w:rPr>
                    <w:t>laminated to a polyester film and a layer of textile material</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3921 19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Blocks with cellular structure, containing by weight: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polyamide-6 or poly(epoxy anhydride)</w:t>
                  </w:r>
                </w:p>
              </w:tc>
            </w:tr>
            <w:tr>
              <w:tc>
                <w:tcPr>
                  <w:tcW w:w="220" w:type="dxa"/>
                </w:tcPr>
                <w:p>
                  <w:pPr>
                    <w:pStyle w:val="Paragraph"/>
                    <w:rPr>
                      <w:noProof/>
                    </w:rPr>
                  </w:pPr>
                  <w:r>
                    <w:rPr>
                      <w:noProof/>
                    </w:rPr>
                    <w:t>—</w:t>
                  </w:r>
                </w:p>
              </w:tc>
              <w:tc>
                <w:tcPr>
                  <w:tcW w:w="4365" w:type="dxa"/>
                </w:tcPr>
                <w:p>
                  <w:pPr>
                    <w:pStyle w:val="Paragraph"/>
                    <w:rPr>
                      <w:noProof/>
                    </w:rPr>
                  </w:pPr>
                  <w:r>
                    <w:rPr>
                      <w:noProof/>
                    </w:rPr>
                    <w:t>7 % or more but not more than 9 % of polytetrafluorethylene if present</w:t>
                  </w:r>
                </w:p>
              </w:tc>
            </w:tr>
            <w:tr>
              <w:tc>
                <w:tcPr>
                  <w:tcW w:w="220" w:type="dxa"/>
                </w:tcPr>
                <w:p>
                  <w:pPr>
                    <w:pStyle w:val="Paragraph"/>
                    <w:rPr>
                      <w:noProof/>
                    </w:rPr>
                  </w:pPr>
                  <w:r>
                    <w:rPr>
                      <w:noProof/>
                    </w:rPr>
                    <w:t>—</w:t>
                  </w:r>
                </w:p>
              </w:tc>
              <w:tc>
                <w:tcPr>
                  <w:tcW w:w="4365" w:type="dxa"/>
                </w:tcPr>
                <w:p>
                  <w:pPr>
                    <w:pStyle w:val="Paragraph"/>
                    <w:rPr>
                      <w:noProof/>
                    </w:rPr>
                  </w:pPr>
                  <w:r>
                    <w:rPr>
                      <w:noProof/>
                    </w:rPr>
                    <w:t>10 % or more but not more than 25 % of inorganic fillers</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3921 19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Transparent, microporous, acrylic acid grafted polyethylene film, in the form of rolls, with:</w:t>
            </w:r>
          </w:p>
          <w:tbl>
            <w:tblPr>
              <w:tblStyle w:val="Listdash"/>
              <w:tblW w:w="0" w:type="auto"/>
              <w:tblLayout w:type="fixed"/>
              <w:tblLook w:val="0000" w:firstRow="0" w:lastRow="0" w:firstColumn="0" w:lastColumn="0" w:noHBand="0" w:noVBand="0"/>
            </w:tblPr>
            <w:tblGrid>
              <w:gridCol w:w="220"/>
              <w:gridCol w:w="3609"/>
            </w:tblGrid>
            <w:tr>
              <w:tc>
                <w:tcPr>
                  <w:tcW w:w="220" w:type="dxa"/>
                </w:tcPr>
                <w:p>
                  <w:pPr>
                    <w:pStyle w:val="Paragraph"/>
                    <w:rPr>
                      <w:noProof/>
                    </w:rPr>
                  </w:pPr>
                  <w:r>
                    <w:rPr>
                      <w:noProof/>
                    </w:rPr>
                    <w:t>—</w:t>
                  </w:r>
                </w:p>
              </w:tc>
              <w:tc>
                <w:tcPr>
                  <w:tcW w:w="3609" w:type="dxa"/>
                </w:tcPr>
                <w:p>
                  <w:pPr>
                    <w:pStyle w:val="Paragraph"/>
                    <w:rPr>
                      <w:noProof/>
                    </w:rPr>
                  </w:pPr>
                  <w:r>
                    <w:rPr>
                      <w:noProof/>
                    </w:rPr>
                    <w:t>a width of 98 mm or more but not more than170 mm,</w:t>
                  </w:r>
                </w:p>
              </w:tc>
            </w:tr>
            <w:tr>
              <w:tc>
                <w:tcPr>
                  <w:tcW w:w="220" w:type="dxa"/>
                </w:tcPr>
                <w:p>
                  <w:pPr>
                    <w:pStyle w:val="Paragraph"/>
                    <w:rPr>
                      <w:noProof/>
                    </w:rPr>
                  </w:pPr>
                  <w:r>
                    <w:rPr>
                      <w:noProof/>
                    </w:rPr>
                    <w:t>—</w:t>
                  </w:r>
                </w:p>
              </w:tc>
              <w:tc>
                <w:tcPr>
                  <w:tcW w:w="3609" w:type="dxa"/>
                </w:tcPr>
                <w:p>
                  <w:pPr>
                    <w:pStyle w:val="Paragraph"/>
                    <w:rPr>
                      <w:noProof/>
                    </w:rPr>
                  </w:pPr>
                  <w:r>
                    <w:rPr>
                      <w:noProof/>
                    </w:rPr>
                    <w:t>a thickness of 15 µm or more but not more than 36 µm,</w:t>
                  </w:r>
                </w:p>
              </w:tc>
            </w:tr>
          </w:tbl>
          <w:p>
            <w:pPr>
              <w:pStyle w:val="Paragraph"/>
              <w:rPr>
                <w:noProof/>
              </w:rPr>
            </w:pPr>
            <w:r>
              <w:rPr>
                <w:noProof/>
              </w:rPr>
              <w:t>of a kind used for the manufacture of alkaline battery separators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3921 19 00</w:t>
            </w:r>
          </w:p>
        </w:tc>
        <w:tc>
          <w:tcPr>
            <w:tcW w:w="778" w:type="dxa"/>
            <w:tcBorders>
              <w:left w:val="single" w:sz="2" w:space="0" w:color="auto"/>
            </w:tcBorders>
          </w:tcPr>
          <w:p>
            <w:pPr>
              <w:pStyle w:val="Paragraph"/>
              <w:jc w:val="center"/>
              <w:rPr>
                <w:noProof/>
              </w:rPr>
            </w:pPr>
            <w:r>
              <w:rPr>
                <w:noProof/>
              </w:rPr>
              <w:t>93</w:t>
            </w:r>
          </w:p>
        </w:tc>
        <w:tc>
          <w:tcPr>
            <w:tcW w:w="4800" w:type="dxa"/>
            <w:tcBorders>
              <w:left w:val="single" w:sz="2" w:space="0" w:color="auto"/>
            </w:tcBorders>
          </w:tcPr>
          <w:p>
            <w:pPr>
              <w:pStyle w:val="Paragraph"/>
              <w:rPr>
                <w:noProof/>
              </w:rPr>
            </w:pPr>
            <w:r>
              <w:rPr>
                <w:noProof/>
              </w:rPr>
              <w:t>Strip of microporous polytetrafluoroethylene on a support of a non-woven, for use in the manufacture of filters for kidney dialysis equipment</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3921 19 00</w:t>
            </w:r>
          </w:p>
        </w:tc>
        <w:tc>
          <w:tcPr>
            <w:tcW w:w="778" w:type="dxa"/>
            <w:tcBorders>
              <w:left w:val="single" w:sz="2" w:space="0" w:color="auto"/>
            </w:tcBorders>
          </w:tcPr>
          <w:p>
            <w:pPr>
              <w:pStyle w:val="Paragraph"/>
              <w:jc w:val="center"/>
              <w:rPr>
                <w:noProof/>
              </w:rPr>
            </w:pPr>
            <w:r>
              <w:rPr>
                <w:noProof/>
              </w:rPr>
              <w:t>95</w:t>
            </w:r>
          </w:p>
        </w:tc>
        <w:tc>
          <w:tcPr>
            <w:tcW w:w="4800" w:type="dxa"/>
            <w:tcBorders>
              <w:left w:val="single" w:sz="2" w:space="0" w:color="auto"/>
            </w:tcBorders>
          </w:tcPr>
          <w:p>
            <w:pPr>
              <w:pStyle w:val="Paragraph"/>
              <w:rPr>
                <w:noProof/>
              </w:rPr>
            </w:pPr>
            <w:r>
              <w:rPr>
                <w:noProof/>
              </w:rPr>
              <w:t>Film of polyethersulfone, of a thickness of not more than 200 µm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3921 19 00</w:t>
            </w:r>
          </w:p>
        </w:tc>
        <w:tc>
          <w:tcPr>
            <w:tcW w:w="778" w:type="dxa"/>
            <w:tcBorders>
              <w:left w:val="single" w:sz="2" w:space="0" w:color="auto"/>
            </w:tcBorders>
          </w:tcPr>
          <w:p>
            <w:pPr>
              <w:pStyle w:val="Paragraph"/>
              <w:jc w:val="center"/>
              <w:rPr>
                <w:noProof/>
              </w:rPr>
            </w:pPr>
            <w:r>
              <w:rPr>
                <w:noProof/>
              </w:rPr>
              <w:t>96</w:t>
            </w:r>
          </w:p>
        </w:tc>
        <w:tc>
          <w:tcPr>
            <w:tcW w:w="4800" w:type="dxa"/>
            <w:tcBorders>
              <w:left w:val="single" w:sz="2" w:space="0" w:color="auto"/>
            </w:tcBorders>
          </w:tcPr>
          <w:p>
            <w:pPr>
              <w:pStyle w:val="Paragraph"/>
              <w:rPr>
                <w:noProof/>
              </w:rPr>
            </w:pPr>
            <w:r>
              <w:rPr>
                <w:noProof/>
              </w:rPr>
              <w:t>Cellular film, consisting of a layer of polyethylene of a thickness of 90 µm or more but not more than 140 µm and a layer of regenerated cellulose of a thickness of 10 µm or more but not more than 40 µm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3921 90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Composite plate of poly(ethylene terephthalate) or of poly(butylene terephthalate), reinforced with glass fibres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3921 90 10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Poly(ethylene terephthalate) film, laminated on one side or on both sides with a layer of unidirectional nonwoven poly(ethylene terephthalate) and impregnated with polyurethane or epoxide resin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3921 90 10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Multilayer film consisting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poly(ethylene terephthalate) film with a thickness of more than 100 µm but not more than 150 µm,</w:t>
                  </w:r>
                </w:p>
              </w:tc>
            </w:tr>
            <w:tr>
              <w:tc>
                <w:tcPr>
                  <w:tcW w:w="220" w:type="dxa"/>
                </w:tcPr>
                <w:p>
                  <w:pPr>
                    <w:pStyle w:val="Paragraph"/>
                    <w:rPr>
                      <w:noProof/>
                    </w:rPr>
                  </w:pPr>
                  <w:r>
                    <w:rPr>
                      <w:noProof/>
                    </w:rPr>
                    <w:t>—</w:t>
                  </w:r>
                </w:p>
              </w:tc>
              <w:tc>
                <w:tcPr>
                  <w:tcW w:w="4365" w:type="dxa"/>
                </w:tcPr>
                <w:p>
                  <w:pPr>
                    <w:pStyle w:val="Paragraph"/>
                    <w:rPr>
                      <w:noProof/>
                    </w:rPr>
                  </w:pPr>
                  <w:r>
                    <w:rPr>
                      <w:noProof/>
                    </w:rPr>
                    <w:t>a primer of phenolic material with a thickness of more than 8 µm but not more than 15 µm,</w:t>
                  </w:r>
                </w:p>
              </w:tc>
            </w:tr>
            <w:tr>
              <w:tc>
                <w:tcPr>
                  <w:tcW w:w="220" w:type="dxa"/>
                </w:tcPr>
                <w:p>
                  <w:pPr>
                    <w:pStyle w:val="Paragraph"/>
                    <w:rPr>
                      <w:noProof/>
                    </w:rPr>
                  </w:pPr>
                  <w:r>
                    <w:rPr>
                      <w:noProof/>
                    </w:rPr>
                    <w:t>—</w:t>
                  </w:r>
                </w:p>
              </w:tc>
              <w:tc>
                <w:tcPr>
                  <w:tcW w:w="4365" w:type="dxa"/>
                </w:tcPr>
                <w:p>
                  <w:pPr>
                    <w:pStyle w:val="Paragraph"/>
                    <w:rPr>
                      <w:noProof/>
                    </w:rPr>
                  </w:pPr>
                  <w:r>
                    <w:rPr>
                      <w:noProof/>
                    </w:rPr>
                    <w:t>an adhesive layer of a synthetic rubber with a thickness of more than 20 µm but not more than 30 µm,</w:t>
                  </w:r>
                </w:p>
              </w:tc>
            </w:tr>
            <w:tr>
              <w:tc>
                <w:tcPr>
                  <w:tcW w:w="220" w:type="dxa"/>
                </w:tcPr>
                <w:p>
                  <w:pPr>
                    <w:pStyle w:val="Paragraph"/>
                    <w:rPr>
                      <w:noProof/>
                    </w:rPr>
                  </w:pPr>
                  <w:r>
                    <w:rPr>
                      <w:noProof/>
                    </w:rPr>
                    <w:t>—</w:t>
                  </w:r>
                </w:p>
              </w:tc>
              <w:tc>
                <w:tcPr>
                  <w:tcW w:w="4365" w:type="dxa"/>
                </w:tcPr>
                <w:p>
                  <w:pPr>
                    <w:pStyle w:val="Paragraph"/>
                    <w:rPr>
                      <w:noProof/>
                    </w:rPr>
                  </w:pPr>
                  <w:r>
                    <w:rPr>
                      <w:noProof/>
                    </w:rPr>
                    <w:t>and a transparent poly(ethylene terephthalate) liner with a thickness of more than 35 µm but not more than 40 µm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3921 90 55</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Pre-impregnated reinforced fibreglass containing cyanate ester resin or bismaleimide (B) triazine (T) resin mixed with epoxide resin, measuring:</w:t>
            </w:r>
          </w:p>
          <w:tbl>
            <w:tblPr>
              <w:tblStyle w:val="Listdash"/>
              <w:tblW w:w="0" w:type="auto"/>
              <w:tblLayout w:type="fixed"/>
              <w:tblLook w:val="0000" w:firstRow="0" w:lastRow="0" w:firstColumn="0" w:lastColumn="0" w:noHBand="0" w:noVBand="0"/>
            </w:tblPr>
            <w:tblGrid>
              <w:gridCol w:w="220"/>
              <w:gridCol w:w="3028"/>
            </w:tblGrid>
            <w:tr>
              <w:tc>
                <w:tcPr>
                  <w:tcW w:w="220" w:type="dxa"/>
                </w:tcPr>
                <w:p>
                  <w:pPr>
                    <w:pStyle w:val="Paragraph"/>
                    <w:rPr>
                      <w:noProof/>
                    </w:rPr>
                  </w:pPr>
                  <w:r>
                    <w:rPr>
                      <w:noProof/>
                    </w:rPr>
                    <w:t>—</w:t>
                  </w:r>
                </w:p>
              </w:tc>
              <w:tc>
                <w:tcPr>
                  <w:tcW w:w="3028" w:type="dxa"/>
                </w:tcPr>
                <w:p>
                  <w:pPr>
                    <w:pStyle w:val="Paragraph"/>
                    <w:rPr>
                      <w:noProof/>
                    </w:rPr>
                  </w:pPr>
                  <w:r>
                    <w:rPr>
                      <w:noProof/>
                    </w:rPr>
                    <w:t>469,9 mm (± 2 mm) × 622,3 mm (± 2 mm), or</w:t>
                  </w:r>
                </w:p>
              </w:tc>
            </w:tr>
            <w:tr>
              <w:tc>
                <w:tcPr>
                  <w:tcW w:w="220" w:type="dxa"/>
                </w:tcPr>
                <w:p>
                  <w:pPr>
                    <w:pStyle w:val="Paragraph"/>
                    <w:rPr>
                      <w:noProof/>
                    </w:rPr>
                  </w:pPr>
                  <w:r>
                    <w:rPr>
                      <w:noProof/>
                    </w:rPr>
                    <w:t>—</w:t>
                  </w:r>
                </w:p>
              </w:tc>
              <w:tc>
                <w:tcPr>
                  <w:tcW w:w="3028" w:type="dxa"/>
                </w:tcPr>
                <w:p>
                  <w:pPr>
                    <w:pStyle w:val="Paragraph"/>
                    <w:rPr>
                      <w:noProof/>
                    </w:rPr>
                  </w:pPr>
                  <w:r>
                    <w:rPr>
                      <w:noProof/>
                    </w:rPr>
                    <w:t>469,9 mm (± 2 mm) × 414,2 mm (± 2 mm), or</w:t>
                  </w:r>
                </w:p>
              </w:tc>
            </w:tr>
            <w:tr>
              <w:tc>
                <w:tcPr>
                  <w:tcW w:w="220" w:type="dxa"/>
                </w:tcPr>
                <w:p>
                  <w:pPr>
                    <w:pStyle w:val="Paragraph"/>
                    <w:rPr>
                      <w:noProof/>
                    </w:rPr>
                  </w:pPr>
                  <w:r>
                    <w:rPr>
                      <w:noProof/>
                    </w:rPr>
                    <w:t>—</w:t>
                  </w:r>
                </w:p>
              </w:tc>
              <w:tc>
                <w:tcPr>
                  <w:tcW w:w="3028" w:type="dxa"/>
                </w:tcPr>
                <w:p>
                  <w:pPr>
                    <w:pStyle w:val="Paragraph"/>
                    <w:rPr>
                      <w:noProof/>
                    </w:rPr>
                  </w:pPr>
                  <w:r>
                    <w:rPr>
                      <w:noProof/>
                    </w:rPr>
                    <w:t>546,1 mm (± 2 mm) × 622,3 mm (± 2 mm</w:t>
                  </w:r>
                </w:p>
              </w:tc>
            </w:tr>
          </w:tbl>
          <w:p>
            <w:pPr>
              <w:pStyle w:val="Paragraph"/>
              <w:rPr>
                <w:noProof/>
              </w:rPr>
            </w:pPr>
            <w:r>
              <w:rPr>
                <w:noProof/>
              </w:rPr>
              <w:t>for use in the manufacture of printed circuit boards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3921 90 55</w:t>
            </w:r>
          </w:p>
          <w:p>
            <w:pPr>
              <w:pStyle w:val="Paragraph"/>
              <w:rPr>
                <w:noProof/>
              </w:rPr>
            </w:pPr>
            <w:r>
              <w:rPr>
                <w:noProof/>
              </w:rPr>
              <w:t>ex 7019 40 00</w:t>
            </w:r>
          </w:p>
          <w:p>
            <w:pPr>
              <w:pStyle w:val="Paragraph"/>
              <w:rPr>
                <w:noProof/>
              </w:rPr>
            </w:pPr>
            <w:r>
              <w:rPr>
                <w:noProof/>
              </w:rPr>
              <w:t>ex 7019 40 00</w:t>
            </w:r>
          </w:p>
        </w:tc>
        <w:tc>
          <w:tcPr>
            <w:tcW w:w="778" w:type="dxa"/>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21</w:t>
            </w:r>
          </w:p>
          <w:p>
            <w:pPr>
              <w:pStyle w:val="Paragraph"/>
              <w:jc w:val="center"/>
              <w:rPr>
                <w:noProof/>
              </w:rPr>
            </w:pPr>
            <w:r>
              <w:rPr>
                <w:noProof/>
              </w:rPr>
              <w:t>29</w:t>
            </w:r>
          </w:p>
        </w:tc>
        <w:tc>
          <w:tcPr>
            <w:tcW w:w="4800" w:type="dxa"/>
            <w:tcBorders>
              <w:left w:val="single" w:sz="2" w:space="0" w:color="auto"/>
            </w:tcBorders>
          </w:tcPr>
          <w:p>
            <w:pPr>
              <w:pStyle w:val="Paragraph"/>
              <w:rPr>
                <w:noProof/>
              </w:rPr>
            </w:pPr>
            <w:r>
              <w:rPr>
                <w:noProof/>
              </w:rPr>
              <w:t>Prepreg sheets or rolls containing polyimide resin</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42" w:type="dxa"/>
          </w:tcPr>
          <w:p>
            <w:pPr>
              <w:pStyle w:val="Paragraph"/>
              <w:rPr>
                <w:noProof/>
              </w:rPr>
            </w:pPr>
            <w:r>
              <w:rPr>
                <w:noProof/>
              </w:rPr>
              <w:t>ex 3921 90 55</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Three layered fabric sheet, in rolls,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comprising a core layer of 100 % Nylon Taffeta or Nylon/Polyester blended Taffeta,</w:t>
                  </w:r>
                </w:p>
              </w:tc>
            </w:tr>
            <w:tr>
              <w:tc>
                <w:tcPr>
                  <w:tcW w:w="220" w:type="dxa"/>
                </w:tcPr>
                <w:p>
                  <w:pPr>
                    <w:pStyle w:val="Paragraph"/>
                    <w:rPr>
                      <w:noProof/>
                    </w:rPr>
                  </w:pPr>
                  <w:r>
                    <w:rPr>
                      <w:noProof/>
                    </w:rPr>
                    <w:t>—</w:t>
                  </w:r>
                </w:p>
              </w:tc>
              <w:tc>
                <w:tcPr>
                  <w:tcW w:w="4365" w:type="dxa"/>
                </w:tcPr>
                <w:p>
                  <w:pPr>
                    <w:pStyle w:val="Paragraph"/>
                    <w:rPr>
                      <w:noProof/>
                    </w:rPr>
                  </w:pPr>
                  <w:r>
                    <w:rPr>
                      <w:noProof/>
                    </w:rPr>
                    <w:t>coated on both sides with polyamide ,</w:t>
                  </w:r>
                </w:p>
              </w:tc>
            </w:tr>
            <w:tr>
              <w:tc>
                <w:tcPr>
                  <w:tcW w:w="220" w:type="dxa"/>
                </w:tcPr>
                <w:p>
                  <w:pPr>
                    <w:pStyle w:val="Paragraph"/>
                    <w:rPr>
                      <w:noProof/>
                    </w:rPr>
                  </w:pPr>
                  <w:r>
                    <w:rPr>
                      <w:noProof/>
                    </w:rPr>
                    <w:t>—</w:t>
                  </w:r>
                </w:p>
              </w:tc>
              <w:tc>
                <w:tcPr>
                  <w:tcW w:w="4365" w:type="dxa"/>
                </w:tcPr>
                <w:p>
                  <w:pPr>
                    <w:pStyle w:val="Paragraph"/>
                    <w:rPr>
                      <w:noProof/>
                    </w:rPr>
                  </w:pPr>
                  <w:r>
                    <w:rPr>
                      <w:noProof/>
                    </w:rPr>
                    <w:t>of a total thickness not more than 135 μm,</w:t>
                  </w:r>
                </w:p>
              </w:tc>
            </w:tr>
            <w:tr>
              <w:tc>
                <w:tcPr>
                  <w:tcW w:w="220" w:type="dxa"/>
                </w:tcPr>
                <w:p>
                  <w:pPr>
                    <w:pStyle w:val="Paragraph"/>
                    <w:rPr>
                      <w:noProof/>
                    </w:rPr>
                  </w:pPr>
                  <w:r>
                    <w:rPr>
                      <w:noProof/>
                    </w:rPr>
                    <w:t>—</w:t>
                  </w:r>
                </w:p>
              </w:tc>
              <w:tc>
                <w:tcPr>
                  <w:tcW w:w="4365" w:type="dxa"/>
                </w:tcPr>
                <w:p>
                  <w:pPr>
                    <w:pStyle w:val="Paragraph"/>
                    <w:rPr>
                      <w:noProof/>
                    </w:rPr>
                  </w:pPr>
                  <w:r>
                    <w:rPr>
                      <w:noProof/>
                    </w:rPr>
                    <w:t>of a total weight not more than 80 g/m</w:t>
                  </w:r>
                  <w:r>
                    <w:rPr>
                      <w:noProof/>
                      <w:vertAlign w:val="superscript"/>
                    </w:rPr>
                    <w:t>2</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3921 90 55</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Glass fiber-reinforced sheets of reactive, halogen-free epoxid resin with hardener, additives and inorganic fillers for use in encapsulating semiconductor systems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3921 90 60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Heat-, infra- and UV insulating poly(vinyl butyral) film: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laminated with a metal layer with a thickness of 0,05 mm(±0,01 mm),</w:t>
                  </w:r>
                </w:p>
              </w:tc>
            </w:tr>
            <w:tr>
              <w:tc>
                <w:tcPr>
                  <w:tcW w:w="220" w:type="dxa"/>
                </w:tcPr>
                <w:p>
                  <w:pPr>
                    <w:pStyle w:val="Paragraph"/>
                    <w:rPr>
                      <w:noProof/>
                    </w:rPr>
                  </w:pPr>
                  <w:r>
                    <w:rPr>
                      <w:noProof/>
                    </w:rPr>
                    <w:t>—</w:t>
                  </w:r>
                </w:p>
              </w:tc>
              <w:tc>
                <w:tcPr>
                  <w:tcW w:w="4365" w:type="dxa"/>
                </w:tcPr>
                <w:p>
                  <w:pPr>
                    <w:pStyle w:val="Paragraph"/>
                    <w:rPr>
                      <w:noProof/>
                    </w:rPr>
                  </w:pPr>
                  <w:r>
                    <w:rPr>
                      <w:noProof/>
                    </w:rPr>
                    <w:t>containing by weight 29,75 % or more but not more than 40,25 % of triethyleneglycol di (2-ethyl hexanoate) as plasticiser,</w:t>
                  </w:r>
                </w:p>
              </w:tc>
            </w:tr>
            <w:tr>
              <w:tc>
                <w:tcPr>
                  <w:tcW w:w="220" w:type="dxa"/>
                </w:tcPr>
                <w:p>
                  <w:pPr>
                    <w:pStyle w:val="Paragraph"/>
                    <w:rPr>
                      <w:noProof/>
                    </w:rPr>
                  </w:pPr>
                  <w:r>
                    <w:rPr>
                      <w:noProof/>
                    </w:rPr>
                    <w:t>—</w:t>
                  </w:r>
                </w:p>
              </w:tc>
              <w:tc>
                <w:tcPr>
                  <w:tcW w:w="4365" w:type="dxa"/>
                </w:tcPr>
                <w:p>
                  <w:pPr>
                    <w:pStyle w:val="Paragraph"/>
                    <w:rPr>
                      <w:noProof/>
                    </w:rPr>
                  </w:pPr>
                  <w:r>
                    <w:rPr>
                      <w:noProof/>
                    </w:rPr>
                    <w:t>with a light transmission of 70 % or more (as determined by the ISO 9050 standard);</w:t>
                  </w:r>
                </w:p>
              </w:tc>
            </w:tr>
            <w:tr>
              <w:tc>
                <w:tcPr>
                  <w:tcW w:w="220" w:type="dxa"/>
                </w:tcPr>
                <w:p>
                  <w:pPr>
                    <w:pStyle w:val="Paragraph"/>
                    <w:rPr>
                      <w:noProof/>
                    </w:rPr>
                  </w:pPr>
                  <w:r>
                    <w:rPr>
                      <w:noProof/>
                    </w:rPr>
                    <w:t>—</w:t>
                  </w:r>
                </w:p>
              </w:tc>
              <w:tc>
                <w:tcPr>
                  <w:tcW w:w="4365" w:type="dxa"/>
                </w:tcPr>
                <w:p>
                  <w:pPr>
                    <w:pStyle w:val="Paragraph"/>
                    <w:rPr>
                      <w:noProof/>
                    </w:rPr>
                  </w:pPr>
                  <w:r>
                    <w:rPr>
                      <w:noProof/>
                    </w:rPr>
                    <w:t>with an UV transmission of 1 % or less (as determined by the ISO 9050 standard);</w:t>
                  </w:r>
                </w:p>
              </w:tc>
            </w:tr>
            <w:tr>
              <w:tc>
                <w:tcPr>
                  <w:tcW w:w="220" w:type="dxa"/>
                </w:tcPr>
                <w:p>
                  <w:pPr>
                    <w:pStyle w:val="Paragraph"/>
                    <w:rPr>
                      <w:noProof/>
                    </w:rPr>
                  </w:pPr>
                  <w:r>
                    <w:rPr>
                      <w:noProof/>
                    </w:rPr>
                    <w:t>—</w:t>
                  </w:r>
                </w:p>
              </w:tc>
              <w:tc>
                <w:tcPr>
                  <w:tcW w:w="4365" w:type="dxa"/>
                </w:tcPr>
                <w:p>
                  <w:pPr>
                    <w:pStyle w:val="Paragraph"/>
                    <w:rPr>
                      <w:noProof/>
                    </w:rPr>
                  </w:pPr>
                  <w:r>
                    <w:rPr>
                      <w:noProof/>
                    </w:rPr>
                    <w:t>with a total thickness of 0,43 mm (± 0,043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31.12.2019</w:t>
            </w:r>
          </w:p>
        </w:tc>
      </w:tr>
      <w:tr>
        <w:tc>
          <w:tcPr>
            <w:tcW w:w="1142" w:type="dxa"/>
            <w:tcBorders>
              <w:bottom w:val="nil"/>
            </w:tcBorders>
          </w:tcPr>
          <w:p>
            <w:pPr>
              <w:pStyle w:val="Paragraph"/>
              <w:rPr>
                <w:noProof/>
              </w:rPr>
            </w:pPr>
            <w:r>
              <w:rPr>
                <w:noProof/>
              </w:rPr>
              <w:t>ex 3921 90 60</w:t>
            </w:r>
          </w:p>
          <w:p>
            <w:pPr>
              <w:pStyle w:val="Paragraph"/>
              <w:rPr>
                <w:noProof/>
              </w:rPr>
            </w:pPr>
            <w:r>
              <w:rPr>
                <w:noProof/>
              </w:rPr>
              <w:t>ex 5407 71 00</w:t>
            </w:r>
          </w:p>
          <w:p>
            <w:pPr>
              <w:pStyle w:val="Paragraph"/>
              <w:rPr>
                <w:noProof/>
              </w:rPr>
            </w:pPr>
            <w:r>
              <w:rPr>
                <w:noProof/>
              </w:rPr>
              <w:t>ex 5903 90 99</w:t>
            </w:r>
          </w:p>
        </w:tc>
        <w:tc>
          <w:tcPr>
            <w:tcW w:w="778" w:type="dxa"/>
            <w:tcBorders>
              <w:left w:val="single" w:sz="2" w:space="0" w:color="auto"/>
              <w:bottom w:val="nil"/>
            </w:tcBorders>
          </w:tcPr>
          <w:p>
            <w:pPr>
              <w:pStyle w:val="Paragraph"/>
              <w:jc w:val="center"/>
              <w:rPr>
                <w:noProof/>
              </w:rPr>
            </w:pPr>
            <w:r>
              <w:rPr>
                <w:noProof/>
              </w:rPr>
              <w:t>91</w:t>
            </w:r>
          </w:p>
          <w:p>
            <w:pPr>
              <w:pStyle w:val="Paragraph"/>
              <w:jc w:val="center"/>
              <w:rPr>
                <w:noProof/>
              </w:rPr>
            </w:pPr>
            <w:r>
              <w:rPr>
                <w:noProof/>
              </w:rPr>
              <w:t>20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Woven polytetrafluoroethylene fabric, coated or covered with a copolymer of tetrafluoroethylene and trifluoroethylene having perfluorinated alkoxy side-chains ending in carboxylic acid or sulphonic acid groups, whether or not in the potassium or sodium salt form</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42" w:type="dxa"/>
          </w:tcPr>
          <w:p>
            <w:pPr>
              <w:pStyle w:val="Paragraph"/>
              <w:rPr>
                <w:noProof/>
              </w:rPr>
            </w:pPr>
            <w:r>
              <w:rPr>
                <w:noProof/>
              </w:rPr>
              <w:t>ex 3921 90 60</w:t>
            </w:r>
          </w:p>
        </w:tc>
        <w:tc>
          <w:tcPr>
            <w:tcW w:w="778" w:type="dxa"/>
            <w:tcBorders>
              <w:left w:val="single" w:sz="2" w:space="0" w:color="auto"/>
            </w:tcBorders>
          </w:tcPr>
          <w:p>
            <w:pPr>
              <w:pStyle w:val="Paragraph"/>
              <w:jc w:val="center"/>
              <w:rPr>
                <w:noProof/>
              </w:rPr>
            </w:pPr>
            <w:r>
              <w:rPr>
                <w:noProof/>
              </w:rPr>
              <w:t>93</w:t>
            </w:r>
          </w:p>
        </w:tc>
        <w:tc>
          <w:tcPr>
            <w:tcW w:w="4800" w:type="dxa"/>
            <w:tcBorders>
              <w:left w:val="single" w:sz="2" w:space="0" w:color="auto"/>
            </w:tcBorders>
          </w:tcPr>
          <w:p>
            <w:pPr>
              <w:pStyle w:val="Paragraph"/>
              <w:rPr>
                <w:noProof/>
              </w:rPr>
            </w:pPr>
            <w:r>
              <w:rPr>
                <w:noProof/>
              </w:rPr>
              <w:t>Film, of a specular gloss of 30 or more but not more than 60 measured at an angle of 60 ° using a glossmeter (as determined by the ISO 2813:2000 method), consisting of a layer of poly(ethylene terephthalate) and a layer of coloured poly(vinyl chloride), joined by a metallised adhesive coating, for coating panels and doors of a kind used in the manufacture of domestic appliances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3923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Photomask or wafer compacts: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consisting of antistatic materials or blended thermoplastics proving special electrostatic discharge (ESD) and outgassing properties,</w:t>
                  </w:r>
                </w:p>
              </w:tc>
            </w:tr>
            <w:tr>
              <w:tc>
                <w:tcPr>
                  <w:tcW w:w="220" w:type="dxa"/>
                </w:tcPr>
                <w:p>
                  <w:pPr>
                    <w:pStyle w:val="Paragraph"/>
                    <w:rPr>
                      <w:noProof/>
                    </w:rPr>
                  </w:pPr>
                  <w:r>
                    <w:rPr>
                      <w:noProof/>
                    </w:rPr>
                    <w:t>—</w:t>
                  </w:r>
                </w:p>
              </w:tc>
              <w:tc>
                <w:tcPr>
                  <w:tcW w:w="4365" w:type="dxa"/>
                </w:tcPr>
                <w:p>
                  <w:pPr>
                    <w:pStyle w:val="Paragraph"/>
                    <w:rPr>
                      <w:noProof/>
                    </w:rPr>
                  </w:pPr>
                  <w:r>
                    <w:rPr>
                      <w:noProof/>
                    </w:rPr>
                    <w:t>having non porous, abrasion resistant or impact resistant surface properties,</w:t>
                  </w:r>
                </w:p>
              </w:tc>
            </w:tr>
            <w:tr>
              <w:tc>
                <w:tcPr>
                  <w:tcW w:w="220" w:type="dxa"/>
                </w:tcPr>
                <w:p>
                  <w:pPr>
                    <w:pStyle w:val="Paragraph"/>
                    <w:rPr>
                      <w:noProof/>
                    </w:rPr>
                  </w:pPr>
                  <w:r>
                    <w:rPr>
                      <w:noProof/>
                    </w:rPr>
                    <w:t>—</w:t>
                  </w:r>
                </w:p>
              </w:tc>
              <w:tc>
                <w:tcPr>
                  <w:tcW w:w="4365" w:type="dxa"/>
                </w:tcPr>
                <w:p>
                  <w:pPr>
                    <w:pStyle w:val="Paragraph"/>
                    <w:rPr>
                      <w:noProof/>
                    </w:rPr>
                  </w:pPr>
                  <w:r>
                    <w:rPr>
                      <w:noProof/>
                    </w:rPr>
                    <w:t>fitted with a specially designed retainer system that protects the photomask or wafers from surface or cosmetic damage and</w:t>
                  </w:r>
                </w:p>
              </w:tc>
            </w:tr>
            <w:tr>
              <w:tc>
                <w:tcPr>
                  <w:tcW w:w="220" w:type="dxa"/>
                </w:tcPr>
                <w:p>
                  <w:pPr>
                    <w:pStyle w:val="Paragraph"/>
                    <w:rPr>
                      <w:noProof/>
                    </w:rPr>
                  </w:pPr>
                  <w:r>
                    <w:rPr>
                      <w:noProof/>
                    </w:rPr>
                    <w:t>—</w:t>
                  </w:r>
                </w:p>
              </w:tc>
              <w:tc>
                <w:tcPr>
                  <w:tcW w:w="4365" w:type="dxa"/>
                </w:tcPr>
                <w:p>
                  <w:pPr>
                    <w:pStyle w:val="Paragraph"/>
                    <w:rPr>
                      <w:noProof/>
                    </w:rPr>
                  </w:pPr>
                  <w:r>
                    <w:rPr>
                      <w:noProof/>
                    </w:rPr>
                    <w:t>with or without a gasket seal,</w:t>
                  </w:r>
                </w:p>
              </w:tc>
            </w:tr>
          </w:tbl>
          <w:p>
            <w:pPr>
              <w:pStyle w:val="Paragraph"/>
              <w:rPr>
                <w:noProof/>
              </w:rPr>
            </w:pPr>
            <w:r>
              <w:rPr>
                <w:noProof/>
              </w:rPr>
              <w:t>of a kind used in the photolithography or other semiconductor production to house photomasks or wafers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3923 30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Polyethylene container, for compressed hydrogen:</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 xml:space="preserve">with aluminium bosses at both ends, </w:t>
                  </w:r>
                </w:p>
              </w:tc>
            </w:tr>
            <w:tr>
              <w:tc>
                <w:tcPr>
                  <w:tcW w:w="220" w:type="dxa"/>
                </w:tcPr>
                <w:p>
                  <w:pPr>
                    <w:pStyle w:val="Paragraph"/>
                    <w:rPr>
                      <w:noProof/>
                    </w:rPr>
                  </w:pPr>
                  <w:r>
                    <w:rPr>
                      <w:noProof/>
                    </w:rPr>
                    <w:t>—</w:t>
                  </w:r>
                </w:p>
              </w:tc>
              <w:tc>
                <w:tcPr>
                  <w:tcW w:w="4365" w:type="dxa"/>
                </w:tcPr>
                <w:p>
                  <w:pPr>
                    <w:pStyle w:val="Paragraph"/>
                    <w:rPr>
                      <w:noProof/>
                    </w:rPr>
                  </w:pPr>
                  <w:r>
                    <w:rPr>
                      <w:noProof/>
                    </w:rPr>
                    <w:t xml:space="preserve">wholly embedded in an overwrap of carbon fibres impregnated with epoxide resin, </w:t>
                  </w:r>
                </w:p>
              </w:tc>
            </w:tr>
            <w:tr>
              <w:tc>
                <w:tcPr>
                  <w:tcW w:w="220" w:type="dxa"/>
                </w:tcPr>
                <w:p>
                  <w:pPr>
                    <w:pStyle w:val="Paragraph"/>
                    <w:rPr>
                      <w:noProof/>
                    </w:rPr>
                  </w:pPr>
                  <w:r>
                    <w:rPr>
                      <w:noProof/>
                    </w:rPr>
                    <w:t>—</w:t>
                  </w:r>
                </w:p>
              </w:tc>
              <w:tc>
                <w:tcPr>
                  <w:tcW w:w="4365" w:type="dxa"/>
                </w:tcPr>
                <w:p>
                  <w:pPr>
                    <w:pStyle w:val="Paragraph"/>
                    <w:rPr>
                      <w:noProof/>
                    </w:rPr>
                  </w:pPr>
                  <w:r>
                    <w:rPr>
                      <w:noProof/>
                    </w:rPr>
                    <w:t xml:space="preserve">of a diameter of 213 mm or more, but not more than 368 mm, </w:t>
                  </w:r>
                </w:p>
              </w:tc>
            </w:tr>
            <w:tr>
              <w:tc>
                <w:tcPr>
                  <w:tcW w:w="220" w:type="dxa"/>
                </w:tcPr>
                <w:p>
                  <w:pPr>
                    <w:pStyle w:val="Paragraph"/>
                    <w:rPr>
                      <w:noProof/>
                    </w:rPr>
                  </w:pPr>
                  <w:r>
                    <w:rPr>
                      <w:noProof/>
                    </w:rPr>
                    <w:t>—</w:t>
                  </w:r>
                </w:p>
              </w:tc>
              <w:tc>
                <w:tcPr>
                  <w:tcW w:w="4365" w:type="dxa"/>
                </w:tcPr>
                <w:p>
                  <w:pPr>
                    <w:pStyle w:val="Paragraph"/>
                    <w:rPr>
                      <w:noProof/>
                    </w:rPr>
                  </w:pPr>
                  <w:r>
                    <w:rPr>
                      <w:noProof/>
                    </w:rPr>
                    <w:t xml:space="preserve">a length of 860 mm or more, but not more than 1 260 mm and </w:t>
                  </w:r>
                </w:p>
              </w:tc>
            </w:tr>
            <w:tr>
              <w:tc>
                <w:tcPr>
                  <w:tcW w:w="220" w:type="dxa"/>
                </w:tcPr>
                <w:p>
                  <w:pPr>
                    <w:pStyle w:val="Paragraph"/>
                    <w:rPr>
                      <w:noProof/>
                    </w:rPr>
                  </w:pPr>
                  <w:r>
                    <w:rPr>
                      <w:noProof/>
                    </w:rPr>
                    <w:t>—</w:t>
                  </w:r>
                </w:p>
              </w:tc>
              <w:tc>
                <w:tcPr>
                  <w:tcW w:w="4365" w:type="dxa"/>
                </w:tcPr>
                <w:p>
                  <w:pPr>
                    <w:pStyle w:val="Paragraph"/>
                    <w:rPr>
                      <w:noProof/>
                    </w:rPr>
                  </w:pPr>
                  <w:r>
                    <w:rPr>
                      <w:noProof/>
                    </w:rPr>
                    <w:t xml:space="preserve">a capacity of 18 litres or more, but not more than 50 litres </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3926 30 00</w:t>
            </w:r>
          </w:p>
          <w:p>
            <w:pPr>
              <w:pStyle w:val="Paragraph"/>
              <w:rPr>
                <w:noProof/>
              </w:rPr>
            </w:pPr>
            <w:r>
              <w:rPr>
                <w:noProof/>
              </w:rPr>
              <w:t>ex 8708 29 90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Plastic cover of the exterior rear-view mirror for motor vehicles with clips</w:t>
            </w:r>
          </w:p>
          <w:p>
            <w:pPr>
              <w:pStyle w:val="Paragraph"/>
              <w:rPr>
                <w:noProof/>
              </w:rPr>
            </w:pPr>
            <w:r>
              <w:rPr>
                <w:noProof/>
              </w:rPr>
              <w:t> </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Pr>
          <w:p>
            <w:pPr>
              <w:pStyle w:val="Paragraph"/>
              <w:rPr>
                <w:noProof/>
              </w:rPr>
            </w:pPr>
            <w:r>
              <w:rPr>
                <w:rStyle w:val="FootnoteReference"/>
                <w:noProof/>
              </w:rPr>
              <w:t>*</w:t>
            </w:r>
            <w:r>
              <w:rPr>
                <w:noProof/>
              </w:rPr>
              <w:t>ex 3926 30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Plastic logo of the automobile manufacturer with mounting brackets on the back side, whether or not chromed, for use in the manufacture of goods of Chapter 87</w:t>
            </w:r>
          </w:p>
          <w:p>
            <w:pPr>
              <w:pStyle w:val="Paragraph"/>
              <w:rPr>
                <w:noProof/>
              </w:rPr>
            </w:pPr>
            <w:r>
              <w:rPr>
                <w:noProof/>
              </w:rPr>
              <w:t>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3926 90 92</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Reflecting sheeting or tape, consisting of a facing-strip of poly(vinyl chloride) embossed in a regular pyramidal pattern, heat-sealed in parallel lines or in a grid-pattern to a backing-strip of plastic material, or of knitted or woven fabric covered on one side with plastic material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3926 90 92</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Silicone shell for breast implant</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3926 90 97</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Microspheres of a polymer of divinylbenzene, of a diameter of 4,5 µm or more but not more than 80 µm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3926 90 97</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Glass fibre reinforced plastic traverse leaf spring for use in the manufacture of motor vehicle suspension systems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3926 90 97</w:t>
            </w:r>
          </w:p>
          <w:p>
            <w:pPr>
              <w:pStyle w:val="Paragraph"/>
              <w:rPr>
                <w:noProof/>
              </w:rPr>
            </w:pPr>
            <w:r>
              <w:rPr>
                <w:noProof/>
              </w:rPr>
              <w:t>ex 8543 90 00</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Housings, housing parts, drums, setting wheels, frames, covers and other parts of acrylonitrile-butadiene-styrene of a kind used for the manufacture of remote controls</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Pr>
          <w:p>
            <w:pPr>
              <w:pStyle w:val="Paragraph"/>
              <w:rPr>
                <w:noProof/>
              </w:rPr>
            </w:pPr>
            <w:r>
              <w:rPr>
                <w:noProof/>
              </w:rPr>
              <w:t>ex 3926 90 97</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Unexpansible microspheres of a copolymer of acrylonitrile, methacrylonitrile and isobornyl methacrylate, of a diameter of 3 µm or more but not more than 4,6 µm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3926 90 97</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Parts of car radio and car air-conditioner front panels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acrylonitrile-butadiene-styrene with or without polycarbonate,</w:t>
                  </w:r>
                </w:p>
              </w:tc>
            </w:tr>
            <w:tr>
              <w:tc>
                <w:tcPr>
                  <w:tcW w:w="220" w:type="dxa"/>
                </w:tcPr>
                <w:p>
                  <w:pPr>
                    <w:pStyle w:val="Paragraph"/>
                    <w:rPr>
                      <w:noProof/>
                    </w:rPr>
                  </w:pPr>
                  <w:r>
                    <w:rPr>
                      <w:noProof/>
                    </w:rPr>
                    <w:t>—</w:t>
                  </w:r>
                </w:p>
              </w:tc>
              <w:tc>
                <w:tcPr>
                  <w:tcW w:w="4365" w:type="dxa"/>
                </w:tcPr>
                <w:p>
                  <w:pPr>
                    <w:pStyle w:val="Paragraph"/>
                    <w:rPr>
                      <w:noProof/>
                    </w:rPr>
                  </w:pPr>
                  <w:r>
                    <w:rPr>
                      <w:noProof/>
                    </w:rPr>
                    <w:t>coated with a copper, a nickel and a chrome layers,</w:t>
                  </w:r>
                </w:p>
              </w:tc>
            </w:tr>
            <w:tr>
              <w:tc>
                <w:tcPr>
                  <w:tcW w:w="220" w:type="dxa"/>
                </w:tcPr>
                <w:p>
                  <w:pPr>
                    <w:pStyle w:val="Paragraph"/>
                    <w:rPr>
                      <w:noProof/>
                    </w:rPr>
                  </w:pPr>
                  <w:r>
                    <w:rPr>
                      <w:noProof/>
                    </w:rPr>
                    <w:t>—</w:t>
                  </w:r>
                </w:p>
              </w:tc>
              <w:tc>
                <w:tcPr>
                  <w:tcW w:w="4365" w:type="dxa"/>
                </w:tcPr>
                <w:p>
                  <w:pPr>
                    <w:pStyle w:val="Paragraph"/>
                    <w:rPr>
                      <w:noProof/>
                    </w:rPr>
                  </w:pPr>
                  <w:r>
                    <w:rPr>
                      <w:noProof/>
                    </w:rPr>
                    <w:t>with a total thickness of coating of 5,54 μm or more but not more than 49,6 μm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noProof/>
              </w:rPr>
              <w:t>ex 3926 90 97</w:t>
            </w:r>
          </w:p>
          <w:p>
            <w:pPr>
              <w:pStyle w:val="Paragraph"/>
              <w:rPr>
                <w:noProof/>
              </w:rPr>
            </w:pPr>
            <w:r>
              <w:rPr>
                <w:noProof/>
              </w:rPr>
              <w:t>ex 8538 90 99</w:t>
            </w:r>
          </w:p>
        </w:tc>
        <w:tc>
          <w:tcPr>
            <w:tcW w:w="778" w:type="dxa"/>
            <w:tcBorders>
              <w:left w:val="single" w:sz="2" w:space="0" w:color="auto"/>
              <w:bottom w:val="nil"/>
            </w:tcBorders>
          </w:tcPr>
          <w:p>
            <w:pPr>
              <w:pStyle w:val="Paragraph"/>
              <w:jc w:val="center"/>
              <w:rPr>
                <w:noProof/>
              </w:rPr>
            </w:pPr>
            <w:r>
              <w:rPr>
                <w:noProof/>
              </w:rPr>
              <w:t>37</w:t>
            </w:r>
          </w:p>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Polycarbonate control interface buttons for steering pad switches coated on the outside with scratch resistant paint</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Pr>
          <w:p>
            <w:pPr>
              <w:pStyle w:val="Paragraph"/>
              <w:rPr>
                <w:noProof/>
              </w:rPr>
            </w:pPr>
            <w:r>
              <w:rPr>
                <w:noProof/>
              </w:rPr>
              <w:t>ex 3926 90 97</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Knob of car radio front panel, made of Bisphenol A-based polycarbonate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3926 90 97</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Flat product of polyethylene, perforated in opposing directions, of a thickness of 600 µm or more but not more than 1 200 µm and of a weight of 21 g/m</w:t>
            </w:r>
            <w:r>
              <w:rPr>
                <w:noProof/>
                <w:vertAlign w:val="superscript"/>
              </w:rPr>
              <w:t>2</w:t>
            </w:r>
            <w:r>
              <w:rPr>
                <w:noProof/>
              </w:rPr>
              <w:t xml:space="preserve"> or more but not more than 42 g/m</w:t>
            </w:r>
            <w:r>
              <w:rPr>
                <w:noProof/>
                <w:vertAlign w:val="superscript"/>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3926 90 97</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Die-cast decoration element made of polycarbonate resin, coated with</w:t>
            </w:r>
          </w:p>
          <w:tbl>
            <w:tblPr>
              <w:tblStyle w:val="Listdash"/>
              <w:tblW w:w="0" w:type="auto"/>
              <w:tblLayout w:type="fixed"/>
              <w:tblLook w:val="0000" w:firstRow="0" w:lastRow="0" w:firstColumn="0" w:lastColumn="0" w:noHBand="0" w:noVBand="0"/>
            </w:tblPr>
            <w:tblGrid>
              <w:gridCol w:w="220"/>
              <w:gridCol w:w="2322"/>
            </w:tblGrid>
            <w:tr>
              <w:tc>
                <w:tcPr>
                  <w:tcW w:w="220" w:type="dxa"/>
                </w:tcPr>
                <w:p>
                  <w:pPr>
                    <w:pStyle w:val="Paragraph"/>
                    <w:rPr>
                      <w:noProof/>
                    </w:rPr>
                  </w:pPr>
                  <w:r>
                    <w:rPr>
                      <w:noProof/>
                    </w:rPr>
                    <w:t>—</w:t>
                  </w:r>
                </w:p>
              </w:tc>
              <w:tc>
                <w:tcPr>
                  <w:tcW w:w="2322" w:type="dxa"/>
                </w:tcPr>
                <w:p>
                  <w:pPr>
                    <w:pStyle w:val="Paragraph"/>
                    <w:rPr>
                      <w:noProof/>
                    </w:rPr>
                  </w:pPr>
                  <w:r>
                    <w:rPr>
                      <w:noProof/>
                    </w:rPr>
                    <w:t>a silver-colour acrylic paint, and</w:t>
                  </w:r>
                </w:p>
              </w:tc>
            </w:tr>
            <w:tr>
              <w:tc>
                <w:tcPr>
                  <w:tcW w:w="220" w:type="dxa"/>
                </w:tcPr>
                <w:p>
                  <w:pPr>
                    <w:pStyle w:val="Paragraph"/>
                    <w:rPr>
                      <w:noProof/>
                    </w:rPr>
                  </w:pPr>
                  <w:r>
                    <w:rPr>
                      <w:noProof/>
                    </w:rPr>
                    <w:t>—</w:t>
                  </w:r>
                </w:p>
              </w:tc>
              <w:tc>
                <w:tcPr>
                  <w:tcW w:w="2322" w:type="dxa"/>
                </w:tcPr>
                <w:p>
                  <w:pPr>
                    <w:pStyle w:val="Paragraph"/>
                    <w:rPr>
                      <w:noProof/>
                    </w:rPr>
                  </w:pPr>
                  <w:r>
                    <w:rPr>
                      <w:noProof/>
                    </w:rPr>
                    <w:t>a transparent scratch-resistant paint</w:t>
                  </w:r>
                </w:p>
              </w:tc>
            </w:tr>
          </w:tbl>
          <w:p>
            <w:pPr>
              <w:pStyle w:val="Paragraph"/>
              <w:rPr>
                <w:noProof/>
              </w:rPr>
            </w:pPr>
            <w:r>
              <w:rPr>
                <w:noProof/>
              </w:rPr>
              <w:t>of a kind used in the manufacture of car radio front panels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4007 00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Siliconated vulcanised rubber thread and cord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4009 42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Rubber brake hose with</w:t>
            </w:r>
          </w:p>
          <w:tbl>
            <w:tblPr>
              <w:tblStyle w:val="Listdash"/>
              <w:tblW w:w="0" w:type="auto"/>
              <w:tblLayout w:type="fixed"/>
              <w:tblLook w:val="0000" w:firstRow="0" w:lastRow="0" w:firstColumn="0" w:lastColumn="0" w:noHBand="0" w:noVBand="0"/>
            </w:tblPr>
            <w:tblGrid>
              <w:gridCol w:w="220"/>
              <w:gridCol w:w="3273"/>
            </w:tblGrid>
            <w:tr>
              <w:tc>
                <w:tcPr>
                  <w:tcW w:w="220" w:type="dxa"/>
                </w:tcPr>
                <w:p>
                  <w:pPr>
                    <w:pStyle w:val="Paragraph"/>
                    <w:rPr>
                      <w:noProof/>
                    </w:rPr>
                  </w:pPr>
                  <w:r>
                    <w:rPr>
                      <w:noProof/>
                    </w:rPr>
                    <w:t>—</w:t>
                  </w:r>
                </w:p>
              </w:tc>
              <w:tc>
                <w:tcPr>
                  <w:tcW w:w="3273" w:type="dxa"/>
                </w:tcPr>
                <w:p>
                  <w:pPr>
                    <w:pStyle w:val="Paragraph"/>
                    <w:rPr>
                      <w:noProof/>
                    </w:rPr>
                  </w:pPr>
                  <w:r>
                    <w:rPr>
                      <w:noProof/>
                    </w:rPr>
                    <w:t>textile strings,</w:t>
                  </w:r>
                </w:p>
              </w:tc>
            </w:tr>
            <w:tr>
              <w:tc>
                <w:tcPr>
                  <w:tcW w:w="220" w:type="dxa"/>
                </w:tcPr>
                <w:p>
                  <w:pPr>
                    <w:pStyle w:val="Paragraph"/>
                    <w:rPr>
                      <w:noProof/>
                    </w:rPr>
                  </w:pPr>
                  <w:r>
                    <w:rPr>
                      <w:noProof/>
                    </w:rPr>
                    <w:t>—</w:t>
                  </w:r>
                </w:p>
              </w:tc>
              <w:tc>
                <w:tcPr>
                  <w:tcW w:w="3273" w:type="dxa"/>
                </w:tcPr>
                <w:p>
                  <w:pPr>
                    <w:pStyle w:val="Paragraph"/>
                    <w:rPr>
                      <w:noProof/>
                    </w:rPr>
                  </w:pPr>
                  <w:r>
                    <w:rPr>
                      <w:noProof/>
                    </w:rPr>
                    <w:t>a wall thickness of 3,2 mm,</w:t>
                  </w:r>
                </w:p>
              </w:tc>
            </w:tr>
            <w:tr>
              <w:tc>
                <w:tcPr>
                  <w:tcW w:w="220" w:type="dxa"/>
                </w:tcPr>
                <w:p>
                  <w:pPr>
                    <w:pStyle w:val="Paragraph"/>
                    <w:rPr>
                      <w:noProof/>
                    </w:rPr>
                  </w:pPr>
                  <w:r>
                    <w:rPr>
                      <w:noProof/>
                    </w:rPr>
                    <w:t>—</w:t>
                  </w:r>
                </w:p>
              </w:tc>
              <w:tc>
                <w:tcPr>
                  <w:tcW w:w="3273" w:type="dxa"/>
                </w:tcPr>
                <w:p>
                  <w:pPr>
                    <w:pStyle w:val="Paragraph"/>
                    <w:rPr>
                      <w:noProof/>
                    </w:rPr>
                  </w:pPr>
                  <w:r>
                    <w:rPr>
                      <w:noProof/>
                    </w:rPr>
                    <w:t>a metal hollow terminal pressed on both ends, and</w:t>
                  </w:r>
                </w:p>
              </w:tc>
            </w:tr>
            <w:tr>
              <w:tc>
                <w:tcPr>
                  <w:tcW w:w="220" w:type="dxa"/>
                </w:tcPr>
                <w:p>
                  <w:pPr>
                    <w:pStyle w:val="Paragraph"/>
                    <w:rPr>
                      <w:noProof/>
                    </w:rPr>
                  </w:pPr>
                  <w:r>
                    <w:rPr>
                      <w:noProof/>
                    </w:rPr>
                    <w:t>—</w:t>
                  </w:r>
                </w:p>
              </w:tc>
              <w:tc>
                <w:tcPr>
                  <w:tcW w:w="3273" w:type="dxa"/>
                </w:tcPr>
                <w:p>
                  <w:pPr>
                    <w:pStyle w:val="Paragraph"/>
                    <w:rPr>
                      <w:noProof/>
                    </w:rPr>
                  </w:pPr>
                  <w:r>
                    <w:rPr>
                      <w:noProof/>
                    </w:rPr>
                    <w:t>one or more mounting brackets,</w:t>
                  </w:r>
                </w:p>
              </w:tc>
            </w:tr>
          </w:tbl>
          <w:p>
            <w:pPr>
              <w:pStyle w:val="Paragraph"/>
              <w:rPr>
                <w:noProof/>
              </w:rPr>
            </w:pPr>
            <w:r>
              <w:rPr>
                <w:noProof/>
              </w:rPr>
              <w:t>of kind used in the manufacture of goods of Chapter 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Borders>
              <w:bottom w:val="nil"/>
            </w:tcBorders>
          </w:tcPr>
          <w:p>
            <w:pPr>
              <w:pStyle w:val="Paragraph"/>
              <w:rPr>
                <w:noProof/>
              </w:rPr>
            </w:pPr>
            <w:r>
              <w:rPr>
                <w:rStyle w:val="FootnoteReference"/>
                <w:noProof/>
              </w:rPr>
              <w:t>*</w:t>
            </w:r>
            <w:r>
              <w:rPr>
                <w:noProof/>
              </w:rPr>
              <w:t>ex 4010 31 00</w:t>
            </w:r>
          </w:p>
          <w:p>
            <w:pPr>
              <w:pStyle w:val="Paragraph"/>
              <w:rPr>
                <w:noProof/>
              </w:rPr>
            </w:pPr>
            <w:r>
              <w:rPr>
                <w:noProof/>
              </w:rPr>
              <w:t>ex 4010 33 00</w:t>
            </w:r>
          </w:p>
          <w:p>
            <w:pPr>
              <w:pStyle w:val="Paragraph"/>
              <w:rPr>
                <w:noProof/>
              </w:rPr>
            </w:pPr>
            <w:r>
              <w:rPr>
                <w:noProof/>
              </w:rPr>
              <w:t>ex 4010 39 00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Vulcanized rubber endless transmission belt of trapezoidal cross-section (V-belts) with longitudinal V-ribbed pattern on the inner side for use in the manufacture of goods of Chapter 87</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142" w:type="dxa"/>
          </w:tcPr>
          <w:p>
            <w:pPr>
              <w:pStyle w:val="Paragraph"/>
              <w:rPr>
                <w:noProof/>
              </w:rPr>
            </w:pPr>
            <w:r>
              <w:rPr>
                <w:noProof/>
              </w:rPr>
              <w:t>ex 4016 93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Gasket made of vulcanised rubber (ethylene-propylene-diene monomers), with permissible outflow of the material in the place of mold split of not more than 0,25 mm, in the shape of a rectangle:</w:t>
            </w:r>
          </w:p>
          <w:tbl>
            <w:tblPr>
              <w:tblStyle w:val="Listdash"/>
              <w:tblW w:w="0" w:type="auto"/>
              <w:tblLayout w:type="fixed"/>
              <w:tblLook w:val="0000" w:firstRow="0" w:lastRow="0" w:firstColumn="0" w:lastColumn="0" w:noHBand="0" w:noVBand="0"/>
            </w:tblPr>
            <w:tblGrid>
              <w:gridCol w:w="220"/>
              <w:gridCol w:w="3887"/>
            </w:tblGrid>
            <w:tr>
              <w:tc>
                <w:tcPr>
                  <w:tcW w:w="220" w:type="dxa"/>
                </w:tcPr>
                <w:p>
                  <w:pPr>
                    <w:pStyle w:val="Paragraph"/>
                    <w:rPr>
                      <w:noProof/>
                    </w:rPr>
                  </w:pPr>
                  <w:r>
                    <w:rPr>
                      <w:noProof/>
                    </w:rPr>
                    <w:t>—</w:t>
                  </w:r>
                </w:p>
              </w:tc>
              <w:tc>
                <w:tcPr>
                  <w:tcW w:w="3887" w:type="dxa"/>
                </w:tcPr>
                <w:p>
                  <w:pPr>
                    <w:pStyle w:val="Paragraph"/>
                    <w:rPr>
                      <w:noProof/>
                    </w:rPr>
                  </w:pPr>
                  <w:r>
                    <w:rPr>
                      <w:noProof/>
                    </w:rPr>
                    <w:t>with a length of 72 mm or more but not more than 825 mm;</w:t>
                  </w:r>
                </w:p>
              </w:tc>
            </w:tr>
            <w:tr>
              <w:tc>
                <w:tcPr>
                  <w:tcW w:w="220" w:type="dxa"/>
                </w:tcPr>
                <w:p>
                  <w:pPr>
                    <w:pStyle w:val="Paragraph"/>
                    <w:rPr>
                      <w:noProof/>
                    </w:rPr>
                  </w:pPr>
                  <w:r>
                    <w:rPr>
                      <w:noProof/>
                    </w:rPr>
                    <w:t>—</w:t>
                  </w:r>
                </w:p>
              </w:tc>
              <w:tc>
                <w:tcPr>
                  <w:tcW w:w="3887" w:type="dxa"/>
                </w:tcPr>
                <w:p>
                  <w:pPr>
                    <w:pStyle w:val="Paragraph"/>
                    <w:rPr>
                      <w:noProof/>
                    </w:rPr>
                  </w:pPr>
                  <w:r>
                    <w:rPr>
                      <w:noProof/>
                    </w:rPr>
                    <w:t>with a width of 18 mm or more but not more than 155 mm</w:t>
                  </w:r>
                </w:p>
              </w:tc>
            </w:tr>
          </w:tbl>
          <w:p>
            <w:pPr>
              <w:pStyle w:val="Paragraph"/>
              <w:rPr>
                <w:noProof/>
              </w:rPr>
            </w:pPr>
            <w:r>
              <w:rPr>
                <w:noProof/>
              </w:rPr>
              <w:t> </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4016 99 97</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Soft rubber sealing stoppers for the manufacture of electrolytic capacitors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4016 99 97</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Tyre moulding bladder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4104 41 19</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Buffalo leather, split, chrome tanned synthetic retanned (''crust''), dry</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Borders>
              <w:bottom w:val="nil"/>
            </w:tcBorders>
          </w:tcPr>
          <w:p>
            <w:pPr>
              <w:pStyle w:val="Paragraph"/>
              <w:rPr>
                <w:noProof/>
              </w:rPr>
            </w:pPr>
            <w:r>
              <w:rPr>
                <w:noProof/>
              </w:rPr>
              <w:t>4105 10 00</w:t>
            </w:r>
          </w:p>
          <w:p>
            <w:pPr>
              <w:pStyle w:val="Paragraph"/>
              <w:rPr>
                <w:noProof/>
              </w:rPr>
            </w:pPr>
            <w:r>
              <w:rPr>
                <w:noProof/>
              </w:rPr>
              <w:t>4105 30 90</w:t>
            </w:r>
          </w:p>
        </w:tc>
        <w:tc>
          <w:tcPr>
            <w:tcW w:w="778" w:type="dxa"/>
            <w:tcBorders>
              <w:left w:val="single" w:sz="2" w:space="0" w:color="auto"/>
              <w:bottom w:val="nil"/>
            </w:tcBorders>
          </w:tcPr>
          <w:p>
            <w:pPr>
              <w:pStyle w:val="Paragraph"/>
              <w:rPr>
                <w:noProof/>
              </w:rPr>
            </w:pPr>
          </w:p>
          <w:p>
            <w:pPr>
              <w:pStyle w:val="Paragraph"/>
              <w:rPr>
                <w:noProof/>
              </w:rPr>
            </w:pPr>
          </w:p>
        </w:tc>
        <w:tc>
          <w:tcPr>
            <w:tcW w:w="4800" w:type="dxa"/>
            <w:tcBorders>
              <w:left w:val="single" w:sz="2" w:space="0" w:color="auto"/>
            </w:tcBorders>
          </w:tcPr>
          <w:p>
            <w:pPr>
              <w:pStyle w:val="Paragraph"/>
              <w:rPr>
                <w:noProof/>
              </w:rPr>
            </w:pPr>
            <w:r>
              <w:rPr>
                <w:noProof/>
              </w:rPr>
              <w:t>Sheep or lamb skin leather, without wool on, tanned or retanned but not further prepared, whether or not split, other than leather of heading 4114</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noProof/>
              </w:rPr>
              <w:t>4106 21 00</w:t>
            </w:r>
          </w:p>
          <w:p>
            <w:pPr>
              <w:pStyle w:val="Paragraph"/>
              <w:rPr>
                <w:noProof/>
              </w:rPr>
            </w:pPr>
            <w:r>
              <w:rPr>
                <w:noProof/>
              </w:rPr>
              <w:t>4106 22 90</w:t>
            </w:r>
          </w:p>
        </w:tc>
        <w:tc>
          <w:tcPr>
            <w:tcW w:w="778" w:type="dxa"/>
            <w:tcBorders>
              <w:left w:val="single" w:sz="2" w:space="0" w:color="auto"/>
              <w:bottom w:val="nil"/>
            </w:tcBorders>
          </w:tcPr>
          <w:p>
            <w:pPr>
              <w:pStyle w:val="Paragraph"/>
              <w:rPr>
                <w:noProof/>
              </w:rPr>
            </w:pPr>
          </w:p>
          <w:p>
            <w:pPr>
              <w:pStyle w:val="Paragraph"/>
              <w:rPr>
                <w:noProof/>
              </w:rPr>
            </w:pPr>
          </w:p>
        </w:tc>
        <w:tc>
          <w:tcPr>
            <w:tcW w:w="4800" w:type="dxa"/>
            <w:tcBorders>
              <w:left w:val="single" w:sz="2" w:space="0" w:color="auto"/>
            </w:tcBorders>
          </w:tcPr>
          <w:p>
            <w:pPr>
              <w:pStyle w:val="Paragraph"/>
              <w:rPr>
                <w:noProof/>
              </w:rPr>
            </w:pPr>
            <w:r>
              <w:rPr>
                <w:noProof/>
              </w:rPr>
              <w:t>Goat or kid skin leather, without hair on, tanned or retanned but not further prepared, whether or not split, other than leather of heading 4114</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noProof/>
              </w:rPr>
              <w:t>4106 31 00</w:t>
            </w:r>
          </w:p>
          <w:p>
            <w:pPr>
              <w:pStyle w:val="Paragraph"/>
              <w:rPr>
                <w:noProof/>
              </w:rPr>
            </w:pPr>
            <w:r>
              <w:rPr>
                <w:noProof/>
              </w:rPr>
              <w:t>4106 32 00</w:t>
            </w:r>
          </w:p>
          <w:p>
            <w:pPr>
              <w:pStyle w:val="Paragraph"/>
              <w:rPr>
                <w:noProof/>
              </w:rPr>
            </w:pPr>
            <w:r>
              <w:rPr>
                <w:noProof/>
              </w:rPr>
              <w:t>4106 40 90</w:t>
            </w:r>
          </w:p>
          <w:p>
            <w:pPr>
              <w:pStyle w:val="Paragraph"/>
              <w:rPr>
                <w:noProof/>
              </w:rPr>
            </w:pPr>
            <w:r>
              <w:rPr>
                <w:noProof/>
              </w:rPr>
              <w:t>4106 92 00</w:t>
            </w:r>
          </w:p>
        </w:tc>
        <w:tc>
          <w:tcPr>
            <w:tcW w:w="778" w:type="dxa"/>
            <w:tcBorders>
              <w:left w:val="single" w:sz="2" w:space="0" w:color="auto"/>
              <w:bottom w:val="nil"/>
            </w:tcBorders>
          </w:tcPr>
          <w:p>
            <w:pPr>
              <w:pStyle w:val="Paragraph"/>
              <w:rPr>
                <w:noProof/>
              </w:rPr>
            </w:pPr>
          </w:p>
          <w:p>
            <w:pPr>
              <w:pStyle w:val="Paragraph"/>
              <w:rPr>
                <w:noProof/>
              </w:rPr>
            </w:pPr>
          </w:p>
          <w:p>
            <w:pPr>
              <w:pStyle w:val="Paragraph"/>
              <w:rPr>
                <w:noProof/>
              </w:rPr>
            </w:pPr>
          </w:p>
          <w:p>
            <w:pPr>
              <w:pStyle w:val="Paragraph"/>
              <w:rPr>
                <w:noProof/>
              </w:rPr>
            </w:pPr>
          </w:p>
        </w:tc>
        <w:tc>
          <w:tcPr>
            <w:tcW w:w="4800" w:type="dxa"/>
            <w:tcBorders>
              <w:left w:val="single" w:sz="2" w:space="0" w:color="auto"/>
            </w:tcBorders>
          </w:tcPr>
          <w:p>
            <w:pPr>
              <w:pStyle w:val="Paragraph"/>
              <w:rPr>
                <w:noProof/>
              </w:rPr>
            </w:pPr>
            <w:r>
              <w:rPr>
                <w:noProof/>
              </w:rPr>
              <w:t>Leather of other animals, without hair on, not further prepared than tanned, other than leather of heading 4114</w:t>
            </w:r>
          </w:p>
          <w:p>
            <w:pPr>
              <w:pStyle w:val="Paragraph"/>
              <w:rPr>
                <w:noProof/>
              </w:rPr>
            </w:pP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p>
            <w:pPr>
              <w:pStyle w:val="Paragraph"/>
              <w:rPr>
                <w:noProof/>
              </w:rPr>
            </w:pPr>
          </w:p>
        </w:tc>
      </w:tr>
      <w:tr>
        <w:tc>
          <w:tcPr>
            <w:tcW w:w="1142" w:type="dxa"/>
          </w:tcPr>
          <w:p>
            <w:pPr>
              <w:pStyle w:val="Paragraph"/>
              <w:rPr>
                <w:noProof/>
              </w:rPr>
            </w:pPr>
            <w:r>
              <w:rPr>
                <w:noProof/>
              </w:rPr>
              <w:t>ex 4408 39 30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Okoume veneer sheets:</w:t>
            </w:r>
          </w:p>
          <w:tbl>
            <w:tblPr>
              <w:tblStyle w:val="Listdash"/>
              <w:tblW w:w="0" w:type="auto"/>
              <w:tblLayout w:type="fixed"/>
              <w:tblLook w:val="0000" w:firstRow="0" w:lastRow="0" w:firstColumn="0" w:lastColumn="0" w:noHBand="0" w:noVBand="0"/>
            </w:tblPr>
            <w:tblGrid>
              <w:gridCol w:w="220"/>
              <w:gridCol w:w="4091"/>
            </w:tblGrid>
            <w:tr>
              <w:tc>
                <w:tcPr>
                  <w:tcW w:w="220" w:type="dxa"/>
                </w:tcPr>
                <w:p>
                  <w:pPr>
                    <w:pStyle w:val="Paragraph"/>
                    <w:rPr>
                      <w:noProof/>
                    </w:rPr>
                  </w:pPr>
                  <w:r>
                    <w:rPr>
                      <w:noProof/>
                    </w:rPr>
                    <w:t>—</w:t>
                  </w:r>
                </w:p>
              </w:tc>
              <w:tc>
                <w:tcPr>
                  <w:tcW w:w="4091" w:type="dxa"/>
                </w:tcPr>
                <w:p>
                  <w:pPr>
                    <w:pStyle w:val="Paragraph"/>
                    <w:rPr>
                      <w:noProof/>
                    </w:rPr>
                  </w:pPr>
                  <w:r>
                    <w:rPr>
                      <w:noProof/>
                    </w:rPr>
                    <w:t>of a length of 1 270 mm or more, but not more than 3 200 mm,</w:t>
                  </w:r>
                </w:p>
              </w:tc>
            </w:tr>
            <w:tr>
              <w:tc>
                <w:tcPr>
                  <w:tcW w:w="220" w:type="dxa"/>
                </w:tcPr>
                <w:p>
                  <w:pPr>
                    <w:pStyle w:val="Paragraph"/>
                    <w:rPr>
                      <w:noProof/>
                    </w:rPr>
                  </w:pPr>
                  <w:r>
                    <w:rPr>
                      <w:noProof/>
                    </w:rPr>
                    <w:t>—</w:t>
                  </w:r>
                </w:p>
              </w:tc>
              <w:tc>
                <w:tcPr>
                  <w:tcW w:w="4091" w:type="dxa"/>
                </w:tcPr>
                <w:p>
                  <w:pPr>
                    <w:pStyle w:val="Paragraph"/>
                    <w:rPr>
                      <w:noProof/>
                    </w:rPr>
                  </w:pPr>
                  <w:r>
                    <w:rPr>
                      <w:noProof/>
                    </w:rPr>
                    <w:t>of a width of 150 mm or more, but not more than 2 000 mm,</w:t>
                  </w:r>
                </w:p>
              </w:tc>
            </w:tr>
            <w:tr>
              <w:tc>
                <w:tcPr>
                  <w:tcW w:w="220" w:type="dxa"/>
                </w:tcPr>
                <w:p>
                  <w:pPr>
                    <w:pStyle w:val="Paragraph"/>
                    <w:rPr>
                      <w:noProof/>
                    </w:rPr>
                  </w:pPr>
                  <w:r>
                    <w:rPr>
                      <w:noProof/>
                    </w:rPr>
                    <w:t>—</w:t>
                  </w:r>
                </w:p>
              </w:tc>
              <w:tc>
                <w:tcPr>
                  <w:tcW w:w="4091" w:type="dxa"/>
                </w:tcPr>
                <w:p>
                  <w:pPr>
                    <w:pStyle w:val="Paragraph"/>
                    <w:rPr>
                      <w:noProof/>
                    </w:rPr>
                  </w:pPr>
                  <w:r>
                    <w:rPr>
                      <w:noProof/>
                    </w:rPr>
                    <w:t>of a thickness of 0,5 mm or more, but not more than 4 mm,</w:t>
                  </w:r>
                </w:p>
              </w:tc>
            </w:tr>
            <w:tr>
              <w:tc>
                <w:tcPr>
                  <w:tcW w:w="220" w:type="dxa"/>
                </w:tcPr>
                <w:p>
                  <w:pPr>
                    <w:pStyle w:val="Paragraph"/>
                    <w:rPr>
                      <w:noProof/>
                    </w:rPr>
                  </w:pPr>
                  <w:r>
                    <w:rPr>
                      <w:noProof/>
                    </w:rPr>
                    <w:t>—</w:t>
                  </w:r>
                </w:p>
              </w:tc>
              <w:tc>
                <w:tcPr>
                  <w:tcW w:w="4091" w:type="dxa"/>
                </w:tcPr>
                <w:p>
                  <w:pPr>
                    <w:pStyle w:val="Paragraph"/>
                    <w:rPr>
                      <w:noProof/>
                    </w:rPr>
                  </w:pPr>
                  <w:r>
                    <w:rPr>
                      <w:noProof/>
                    </w:rPr>
                    <w:t>not sanded and</w:t>
                  </w:r>
                </w:p>
              </w:tc>
            </w:tr>
            <w:tr>
              <w:tc>
                <w:tcPr>
                  <w:tcW w:w="220" w:type="dxa"/>
                </w:tcPr>
                <w:p>
                  <w:pPr>
                    <w:pStyle w:val="Paragraph"/>
                    <w:rPr>
                      <w:noProof/>
                    </w:rPr>
                  </w:pPr>
                  <w:r>
                    <w:rPr>
                      <w:noProof/>
                    </w:rPr>
                    <w:t>—</w:t>
                  </w:r>
                </w:p>
              </w:tc>
              <w:tc>
                <w:tcPr>
                  <w:tcW w:w="4091" w:type="dxa"/>
                </w:tcPr>
                <w:p>
                  <w:pPr>
                    <w:pStyle w:val="Paragraph"/>
                    <w:rPr>
                      <w:noProof/>
                    </w:rPr>
                  </w:pPr>
                  <w:r>
                    <w:rPr>
                      <w:noProof/>
                    </w:rPr>
                    <w:t>not planed</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rStyle w:val="FootnoteReference"/>
                <w:noProof/>
              </w:rPr>
              <w:t>*</w:t>
            </w:r>
            <w:r>
              <w:rPr>
                <w:noProof/>
              </w:rPr>
              <w:t>ex 4412 99 40</w:t>
            </w:r>
          </w:p>
          <w:p>
            <w:pPr>
              <w:pStyle w:val="Paragraph"/>
              <w:rPr>
                <w:noProof/>
              </w:rPr>
            </w:pPr>
            <w:r>
              <w:rPr>
                <w:noProof/>
              </w:rPr>
              <w:t>ex 4412 99 50</w:t>
            </w:r>
          </w:p>
          <w:p>
            <w:pPr>
              <w:pStyle w:val="Paragraph"/>
              <w:rPr>
                <w:noProof/>
              </w:rPr>
            </w:pPr>
            <w:r>
              <w:rPr>
                <w:noProof/>
              </w:rPr>
              <w:t>ex 4412 99 85</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Laminated wood consisting of two layers of sheets for veneering:</w:t>
            </w:r>
          </w:p>
          <w:tbl>
            <w:tblPr>
              <w:tblStyle w:val="Listdash"/>
              <w:tblW w:w="0" w:type="auto"/>
              <w:tblLayout w:type="fixed"/>
              <w:tblLook w:val="0000" w:firstRow="0" w:lastRow="0" w:firstColumn="0" w:lastColumn="0" w:noHBand="0" w:noVBand="0"/>
            </w:tblPr>
            <w:tblGrid>
              <w:gridCol w:w="220"/>
              <w:gridCol w:w="3833"/>
            </w:tblGrid>
            <w:tr>
              <w:tc>
                <w:tcPr>
                  <w:tcW w:w="220" w:type="dxa"/>
                </w:tcPr>
                <w:p>
                  <w:pPr>
                    <w:pStyle w:val="Paragraph"/>
                    <w:rPr>
                      <w:noProof/>
                    </w:rPr>
                  </w:pPr>
                  <w:r>
                    <w:rPr>
                      <w:noProof/>
                    </w:rPr>
                    <w:t>—</w:t>
                  </w:r>
                </w:p>
              </w:tc>
              <w:tc>
                <w:tcPr>
                  <w:tcW w:w="3833" w:type="dxa"/>
                </w:tcPr>
                <w:p>
                  <w:pPr>
                    <w:pStyle w:val="Paragraph"/>
                    <w:rPr>
                      <w:noProof/>
                    </w:rPr>
                  </w:pPr>
                  <w:r>
                    <w:rPr>
                      <w:noProof/>
                    </w:rPr>
                    <w:t>a width of 210 mm or more but not more than 320 mm,</w:t>
                  </w:r>
                </w:p>
              </w:tc>
            </w:tr>
            <w:tr>
              <w:tc>
                <w:tcPr>
                  <w:tcW w:w="220" w:type="dxa"/>
                </w:tcPr>
                <w:p>
                  <w:pPr>
                    <w:pStyle w:val="Paragraph"/>
                    <w:rPr>
                      <w:noProof/>
                    </w:rPr>
                  </w:pPr>
                  <w:r>
                    <w:rPr>
                      <w:noProof/>
                    </w:rPr>
                    <w:t>—</w:t>
                  </w:r>
                </w:p>
              </w:tc>
              <w:tc>
                <w:tcPr>
                  <w:tcW w:w="3833" w:type="dxa"/>
                </w:tcPr>
                <w:p>
                  <w:pPr>
                    <w:pStyle w:val="Paragraph"/>
                    <w:rPr>
                      <w:noProof/>
                    </w:rPr>
                  </w:pPr>
                  <w:r>
                    <w:rPr>
                      <w:noProof/>
                    </w:rPr>
                    <w:t>a length of 297 mm or more but not more than 450 mm,</w:t>
                  </w:r>
                </w:p>
              </w:tc>
            </w:tr>
            <w:tr>
              <w:tc>
                <w:tcPr>
                  <w:tcW w:w="220" w:type="dxa"/>
                </w:tcPr>
                <w:p>
                  <w:pPr>
                    <w:pStyle w:val="Paragraph"/>
                    <w:rPr>
                      <w:noProof/>
                    </w:rPr>
                  </w:pPr>
                  <w:r>
                    <w:rPr>
                      <w:noProof/>
                    </w:rPr>
                    <w:t>—</w:t>
                  </w:r>
                </w:p>
              </w:tc>
              <w:tc>
                <w:tcPr>
                  <w:tcW w:w="3833" w:type="dxa"/>
                </w:tcPr>
                <w:p>
                  <w:pPr>
                    <w:pStyle w:val="Paragraph"/>
                    <w:rPr>
                      <w:noProof/>
                    </w:rPr>
                  </w:pPr>
                  <w:r>
                    <w:rPr>
                      <w:noProof/>
                    </w:rPr>
                    <w:t>a thickness or 0,45 mm or more but not more than 0,8 mm,</w:t>
                  </w:r>
                </w:p>
              </w:tc>
            </w:tr>
          </w:tbl>
          <w:p>
            <w:pPr>
              <w:pStyle w:val="Paragraph"/>
              <w:rPr>
                <w:noProof/>
              </w:rPr>
            </w:pPr>
            <w:r>
              <w:rPr>
                <w:noProof/>
              </w:rPr>
              <w:t>for use in the manufacture of products falling within heading 4420, 4421, 4820, 4909 or 4911</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142" w:type="dxa"/>
          </w:tcPr>
          <w:p>
            <w:pPr>
              <w:pStyle w:val="Paragraph"/>
              <w:rPr>
                <w:noProof/>
              </w:rPr>
            </w:pPr>
            <w:r>
              <w:rPr>
                <w:rStyle w:val="FootnoteReference"/>
                <w:noProof/>
              </w:rPr>
              <w:t>*</w:t>
            </w:r>
            <w:r>
              <w:rPr>
                <w:noProof/>
              </w:rPr>
              <w:t>ex 5004 00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Silk yarn (other than yarn spun from silk waste) not put up for retail sale, unbleached, scoured or bleached, entirely of silk</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noProof/>
              </w:rPr>
              <w:t>ex 5005 00 10</w:t>
            </w:r>
          </w:p>
          <w:p>
            <w:pPr>
              <w:pStyle w:val="Paragraph"/>
              <w:rPr>
                <w:noProof/>
              </w:rPr>
            </w:pPr>
            <w:r>
              <w:rPr>
                <w:noProof/>
              </w:rPr>
              <w:t>ex 5005 00 90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Yarn spun entirely from silk waste (noil), not put up for retail sale</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5205 31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Six ply yarn of bleached cotton, measuring 925 dtex or more but not more than 989 dtex per single yarn, for the manufacture of tampons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5208 11 10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Fabrics for the manufacture of bandages, dressings and medical gauzes</w:t>
            </w:r>
          </w:p>
        </w:tc>
        <w:tc>
          <w:tcPr>
            <w:tcW w:w="1080" w:type="dxa"/>
            <w:tcBorders>
              <w:left w:val="single" w:sz="2" w:space="0" w:color="auto"/>
            </w:tcBorders>
          </w:tcPr>
          <w:p>
            <w:pPr>
              <w:pStyle w:val="Paragraph"/>
              <w:rPr>
                <w:noProof/>
              </w:rPr>
            </w:pPr>
            <w:r>
              <w:rPr>
                <w:noProof/>
              </w:rPr>
              <w:t>5.2 %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5402 45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 xml:space="preserve">Yarn of synthetic textile fibres solely of aromatic polyamides obtained by the polycondensation of </w:t>
            </w:r>
            <w:r>
              <w:rPr>
                <w:i/>
                <w:iCs/>
                <w:noProof/>
              </w:rPr>
              <w:t>m</w:t>
            </w:r>
            <w:r>
              <w:rPr>
                <w:noProof/>
              </w:rPr>
              <w:t>-phenylenediamine and isophthalic acid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5402 47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Bicomponent monofilament yarn of not more than 30 dtex, consisting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poly(ethylene terephthalate) core, and</w:t>
                  </w:r>
                </w:p>
              </w:tc>
            </w:tr>
            <w:tr>
              <w:tc>
                <w:tcPr>
                  <w:tcW w:w="220" w:type="dxa"/>
                </w:tcPr>
                <w:p>
                  <w:pPr>
                    <w:pStyle w:val="Paragraph"/>
                    <w:rPr>
                      <w:noProof/>
                    </w:rPr>
                  </w:pPr>
                  <w:r>
                    <w:rPr>
                      <w:noProof/>
                    </w:rPr>
                    <w:t>—</w:t>
                  </w:r>
                </w:p>
              </w:tc>
              <w:tc>
                <w:tcPr>
                  <w:tcW w:w="4365" w:type="dxa"/>
                </w:tcPr>
                <w:p>
                  <w:pPr>
                    <w:pStyle w:val="Paragraph"/>
                    <w:rPr>
                      <w:noProof/>
                    </w:rPr>
                  </w:pPr>
                  <w:r>
                    <w:rPr>
                      <w:noProof/>
                    </w:rPr>
                    <w:t>an outer layer of a copolymer of poly(ethyleneterephthalate) and poly(ethyleneisophthalate),</w:t>
                  </w:r>
                </w:p>
              </w:tc>
            </w:tr>
          </w:tbl>
          <w:p>
            <w:pPr>
              <w:pStyle w:val="Paragraph"/>
              <w:rPr>
                <w:noProof/>
              </w:rPr>
            </w:pPr>
            <w:r>
              <w:rPr>
                <w:noProof/>
              </w:rPr>
              <w:t>for use in the manufacture of filtration fabrics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5402 49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Yarn of a copolymer of glycollic acid with lactic acid, for the manufacture of surgical sutures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5402 49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Non-textured filament yarn of poly(vinyl alcohol)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5402 49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Synthetic filament yarn, single, containing by weight 85 % or more of acrylonitrile, in the form of a wick containing 1 000 continuous filaments or more but not more than 25 000 continuous filaments, of a weight per metre of 0,12 g or more but not more than 3,75 g and of a length of 100 m or more, for the manufacture of carbon-fibre yarn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5403 39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Biodegradable (norm EN 14995) monofilament of not more than 33 dtex, containing at least 98 % by weight polylactide (PLA), for use in the manufacture of filtration fabrics for the food industry</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5404 19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Monofilament of poly(1,4-dioxanone)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5404 19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Monofilaments of polyester or poly(butylene terephthalate), with cross-sectional dimension of 0,5 mm or more but not more than 1 mm, for use in the manufacture of zippers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5404 90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Strip of polyimide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5407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 xml:space="preserve">Textile fabric, consisting of warp filament yarns of polyamide-6,6 and weft filament yarns of polyamide-6,6, polyurethane and a copolymer of terephthalic acid, </w:t>
            </w:r>
            <w:r>
              <w:rPr>
                <w:i/>
                <w:iCs/>
                <w:noProof/>
              </w:rPr>
              <w:t>p</w:t>
            </w:r>
            <w:r>
              <w:rPr>
                <w:noProof/>
              </w:rPr>
              <w:t>-phenylenediamine and 3,4’–oxybis (phenyleneamine)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Borders>
              <w:bottom w:val="nil"/>
            </w:tcBorders>
          </w:tcPr>
          <w:p>
            <w:pPr>
              <w:pStyle w:val="Paragraph"/>
              <w:rPr>
                <w:noProof/>
              </w:rPr>
            </w:pPr>
            <w:r>
              <w:rPr>
                <w:noProof/>
              </w:rPr>
              <w:t>ex 5503 11 00</w:t>
            </w:r>
          </w:p>
          <w:p>
            <w:pPr>
              <w:pStyle w:val="Paragraph"/>
              <w:rPr>
                <w:noProof/>
              </w:rPr>
            </w:pPr>
            <w:r>
              <w:rPr>
                <w:noProof/>
              </w:rPr>
              <w:t>ex 5601 30 00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 xml:space="preserve">Synthetic staple fibres of a copolymer of terephthalic acid, </w:t>
            </w:r>
            <w:r>
              <w:rPr>
                <w:i/>
                <w:iCs/>
                <w:noProof/>
              </w:rPr>
              <w:t>p</w:t>
            </w:r>
            <w:r>
              <w:rPr>
                <w:noProof/>
              </w:rPr>
              <w:t>-phenylenediamine and 3,4’-oxybis(phenyleneamine), of a length of not more than 7 mm</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noProof/>
              </w:rPr>
              <w:t>ex 5503 90 00</w:t>
            </w:r>
          </w:p>
          <w:p>
            <w:pPr>
              <w:pStyle w:val="Paragraph"/>
              <w:rPr>
                <w:noProof/>
              </w:rPr>
            </w:pPr>
            <w:r>
              <w:rPr>
                <w:noProof/>
              </w:rPr>
              <w:t>ex 5506 90 00</w:t>
            </w:r>
          </w:p>
          <w:p>
            <w:pPr>
              <w:pStyle w:val="Paragraph"/>
              <w:rPr>
                <w:noProof/>
              </w:rPr>
            </w:pPr>
            <w:r>
              <w:rPr>
                <w:noProof/>
              </w:rPr>
              <w:t>ex 5601 30 00</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Poly(vinyl alcohol) fibres, whether or not acetalized</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42" w:type="dxa"/>
          </w:tcPr>
          <w:p>
            <w:pPr>
              <w:pStyle w:val="Paragraph"/>
              <w:rPr>
                <w:noProof/>
              </w:rPr>
            </w:pPr>
            <w:r>
              <w:rPr>
                <w:noProof/>
              </w:rPr>
              <w:t>ex 5503 90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Trilobal poly(thio-1,4-phenylene) fibres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Borders>
              <w:bottom w:val="nil"/>
            </w:tcBorders>
          </w:tcPr>
          <w:p>
            <w:pPr>
              <w:pStyle w:val="Paragraph"/>
              <w:rPr>
                <w:noProof/>
              </w:rPr>
            </w:pPr>
            <w:r>
              <w:rPr>
                <w:noProof/>
              </w:rPr>
              <w:t>ex 5603 11 10</w:t>
            </w:r>
          </w:p>
          <w:p>
            <w:pPr>
              <w:pStyle w:val="Paragraph"/>
              <w:rPr>
                <w:noProof/>
              </w:rPr>
            </w:pPr>
            <w:r>
              <w:rPr>
                <w:noProof/>
              </w:rPr>
              <w:t>ex 5603 11 90</w:t>
            </w:r>
          </w:p>
          <w:p>
            <w:pPr>
              <w:pStyle w:val="Paragraph"/>
              <w:rPr>
                <w:noProof/>
              </w:rPr>
            </w:pPr>
            <w:r>
              <w:rPr>
                <w:noProof/>
              </w:rPr>
              <w:t>ex 5603 12 10</w:t>
            </w:r>
          </w:p>
          <w:p>
            <w:pPr>
              <w:pStyle w:val="Paragraph"/>
              <w:rPr>
                <w:noProof/>
              </w:rPr>
            </w:pPr>
            <w:r>
              <w:rPr>
                <w:noProof/>
              </w:rPr>
              <w:t>ex 5603 12 90</w:t>
            </w:r>
          </w:p>
          <w:p>
            <w:pPr>
              <w:pStyle w:val="Paragraph"/>
              <w:rPr>
                <w:noProof/>
              </w:rPr>
            </w:pPr>
            <w:r>
              <w:rPr>
                <w:noProof/>
              </w:rPr>
              <w:t>ex 5603 91 10</w:t>
            </w:r>
          </w:p>
          <w:p>
            <w:pPr>
              <w:pStyle w:val="Paragraph"/>
              <w:rPr>
                <w:noProof/>
              </w:rPr>
            </w:pPr>
            <w:r>
              <w:rPr>
                <w:noProof/>
              </w:rPr>
              <w:t>ex 5603 91 90</w:t>
            </w:r>
          </w:p>
          <w:p>
            <w:pPr>
              <w:pStyle w:val="Paragraph"/>
              <w:rPr>
                <w:noProof/>
              </w:rPr>
            </w:pPr>
            <w:r>
              <w:rPr>
                <w:noProof/>
              </w:rPr>
              <w:t>ex 5603 92 10</w:t>
            </w:r>
          </w:p>
          <w:p>
            <w:pPr>
              <w:pStyle w:val="Paragraph"/>
              <w:rPr>
                <w:noProof/>
              </w:rPr>
            </w:pPr>
            <w:r>
              <w:rPr>
                <w:noProof/>
              </w:rPr>
              <w:t>ex 5603 92 90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Poly(vinyl alcohol) non-wovens, in the piece or cut into rectangles:</w:t>
            </w:r>
          </w:p>
          <w:tbl>
            <w:tblPr>
              <w:tblStyle w:val="Listdash"/>
              <w:tblW w:w="0" w:type="auto"/>
              <w:tblLayout w:type="fixed"/>
              <w:tblLook w:val="0000" w:firstRow="0" w:lastRow="0" w:firstColumn="0" w:lastColumn="0" w:noHBand="0" w:noVBand="0"/>
            </w:tblPr>
            <w:tblGrid>
              <w:gridCol w:w="220"/>
              <w:gridCol w:w="4173"/>
            </w:tblGrid>
            <w:tr>
              <w:tc>
                <w:tcPr>
                  <w:tcW w:w="220" w:type="dxa"/>
                </w:tcPr>
                <w:p>
                  <w:pPr>
                    <w:pStyle w:val="Paragraph"/>
                    <w:rPr>
                      <w:noProof/>
                    </w:rPr>
                  </w:pPr>
                  <w:r>
                    <w:rPr>
                      <w:noProof/>
                    </w:rPr>
                    <w:t>—</w:t>
                  </w:r>
                </w:p>
              </w:tc>
              <w:tc>
                <w:tcPr>
                  <w:tcW w:w="4173" w:type="dxa"/>
                </w:tcPr>
                <w:p>
                  <w:pPr>
                    <w:pStyle w:val="Paragraph"/>
                    <w:rPr>
                      <w:noProof/>
                    </w:rPr>
                  </w:pPr>
                  <w:r>
                    <w:rPr>
                      <w:noProof/>
                    </w:rPr>
                    <w:t>of a thickness of 200 µm or more but not more than 280 µm and</w:t>
                  </w:r>
                </w:p>
              </w:tc>
            </w:tr>
            <w:tr>
              <w:tc>
                <w:tcPr>
                  <w:tcW w:w="220" w:type="dxa"/>
                </w:tcPr>
                <w:p>
                  <w:pPr>
                    <w:pStyle w:val="Paragraph"/>
                    <w:rPr>
                      <w:noProof/>
                    </w:rPr>
                  </w:pPr>
                  <w:r>
                    <w:rPr>
                      <w:noProof/>
                    </w:rPr>
                    <w:t>—</w:t>
                  </w:r>
                </w:p>
              </w:tc>
              <w:tc>
                <w:tcPr>
                  <w:tcW w:w="4173" w:type="dxa"/>
                </w:tcPr>
                <w:p>
                  <w:pPr>
                    <w:pStyle w:val="Paragraph"/>
                    <w:rPr>
                      <w:noProof/>
                    </w:rPr>
                  </w:pPr>
                  <w:r>
                    <w:rPr>
                      <w:noProof/>
                    </w:rPr>
                    <w:t>of a weight of 20 g/m</w:t>
                  </w:r>
                  <w:r>
                    <w:rPr>
                      <w:noProof/>
                      <w:vertAlign w:val="superscript"/>
                    </w:rPr>
                    <w:t>2</w:t>
                  </w:r>
                  <w:r>
                    <w:rPr>
                      <w:noProof/>
                    </w:rPr>
                    <w:t xml:space="preserve"> or more but not more than 50 g/m</w:t>
                  </w:r>
                  <w:r>
                    <w:rPr>
                      <w:noProof/>
                      <w:vertAlign w:val="superscript"/>
                    </w:rPr>
                    <w:t>2</w:t>
                  </w:r>
                </w:p>
              </w:tc>
            </w:tr>
          </w:tbl>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m²</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1142" w:type="dxa"/>
            <w:tcBorders>
              <w:bottom w:val="nil"/>
            </w:tcBorders>
          </w:tcPr>
          <w:p>
            <w:pPr>
              <w:pStyle w:val="Paragraph"/>
              <w:rPr>
                <w:noProof/>
              </w:rPr>
            </w:pPr>
            <w:r>
              <w:rPr>
                <w:noProof/>
              </w:rPr>
              <w:t>ex 5603 11 10</w:t>
            </w:r>
          </w:p>
          <w:p>
            <w:pPr>
              <w:pStyle w:val="Paragraph"/>
              <w:rPr>
                <w:noProof/>
              </w:rPr>
            </w:pPr>
            <w:r>
              <w:rPr>
                <w:noProof/>
              </w:rPr>
              <w:t>ex 5603 11 90</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Non-wovens, not weighing more than 20 g/m</w:t>
            </w:r>
            <w:r>
              <w:rPr>
                <w:noProof/>
                <w:vertAlign w:val="superscript"/>
              </w:rPr>
              <w:t>2</w:t>
            </w:r>
            <w:r>
              <w:rPr>
                <w:noProof/>
              </w:rPr>
              <w:t>, containing spunbonded and meltblown filaments put together in a sandwich way with the two outer layers containing fine endless filaments (not less than 10 µm but not more than 20 µm in diameter) and the inner layer containing super-fine endless filaments (not less than 1 µm but not more than 5 µm in diameter), for the manufacture of napkins and napkin liners for babies and similar sanitary napkins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m²</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Borders>
              <w:bottom w:val="nil"/>
            </w:tcBorders>
          </w:tcPr>
          <w:p>
            <w:pPr>
              <w:pStyle w:val="Paragraph"/>
              <w:rPr>
                <w:noProof/>
              </w:rPr>
            </w:pPr>
            <w:r>
              <w:rPr>
                <w:noProof/>
              </w:rPr>
              <w:t>ex 5603 12 90</w:t>
            </w:r>
          </w:p>
          <w:p>
            <w:pPr>
              <w:pStyle w:val="Paragraph"/>
              <w:rPr>
                <w:noProof/>
              </w:rPr>
            </w:pPr>
            <w:r>
              <w:rPr>
                <w:noProof/>
              </w:rPr>
              <w:t>ex 5603 13 90</w:t>
            </w:r>
          </w:p>
          <w:p>
            <w:pPr>
              <w:pStyle w:val="Paragraph"/>
              <w:rPr>
                <w:noProof/>
              </w:rPr>
            </w:pPr>
            <w:r>
              <w:rPr>
                <w:noProof/>
              </w:rPr>
              <w:t>ex 5603 14 90</w:t>
            </w:r>
          </w:p>
          <w:p>
            <w:pPr>
              <w:pStyle w:val="Paragraph"/>
              <w:rPr>
                <w:noProof/>
              </w:rPr>
            </w:pPr>
            <w:r>
              <w:rPr>
                <w:noProof/>
              </w:rPr>
              <w:t>ex 5603 92 90</w:t>
            </w:r>
          </w:p>
          <w:p>
            <w:pPr>
              <w:pStyle w:val="Paragraph"/>
              <w:rPr>
                <w:noProof/>
              </w:rPr>
            </w:pPr>
            <w:r>
              <w:rPr>
                <w:noProof/>
              </w:rPr>
              <w:t>ex 5603 93 90</w:t>
            </w:r>
          </w:p>
          <w:p>
            <w:pPr>
              <w:pStyle w:val="Paragraph"/>
              <w:rPr>
                <w:noProof/>
              </w:rPr>
            </w:pPr>
            <w:r>
              <w:rPr>
                <w:noProof/>
              </w:rPr>
              <w:t>ex 5603 94 90</w:t>
            </w:r>
          </w:p>
        </w:tc>
        <w:tc>
          <w:tcPr>
            <w:tcW w:w="778"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p>
            <w:pPr>
              <w:pStyle w:val="Paragraph"/>
              <w:jc w:val="center"/>
              <w:rPr>
                <w:noProof/>
              </w:rPr>
            </w:pPr>
            <w:r>
              <w:rPr>
                <w:noProof/>
              </w:rPr>
              <w:t>10</w:t>
            </w:r>
          </w:p>
          <w:p>
            <w:pPr>
              <w:pStyle w:val="Paragraph"/>
              <w:jc w:val="center"/>
              <w:rPr>
                <w:noProof/>
              </w:rPr>
            </w:pPr>
            <w:r>
              <w:rPr>
                <w:noProof/>
              </w:rPr>
              <w:t>60</w:t>
            </w:r>
          </w:p>
          <w:p>
            <w:pPr>
              <w:pStyle w:val="Paragraph"/>
              <w:jc w:val="center"/>
              <w:rPr>
                <w:noProof/>
              </w:rPr>
            </w:pPr>
            <w:r>
              <w:rPr>
                <w:noProof/>
              </w:rPr>
              <w:t>40</w:t>
            </w:r>
          </w:p>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 xml:space="preserve">Non-wovens of aromatic polyamide fibres obtained by polycondensation of </w:t>
            </w:r>
            <w:r>
              <w:rPr>
                <w:i/>
                <w:iCs/>
                <w:noProof/>
              </w:rPr>
              <w:t>m</w:t>
            </w:r>
            <w:r>
              <w:rPr>
                <w:noProof/>
              </w:rPr>
              <w:t>-phenylenediamine and isophthalic acid, in the piece or cut into rectangles</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1142" w:type="dxa"/>
          </w:tcPr>
          <w:p>
            <w:pPr>
              <w:pStyle w:val="Paragraph"/>
              <w:rPr>
                <w:noProof/>
              </w:rPr>
            </w:pPr>
            <w:r>
              <w:rPr>
                <w:noProof/>
              </w:rPr>
              <w:t>ex 5603 12 90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Non-woven:</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weighing 30 g/m</w:t>
                  </w:r>
                  <w:r>
                    <w:rPr>
                      <w:noProof/>
                      <w:vertAlign w:val="superscript"/>
                    </w:rPr>
                    <w:t>2</w:t>
                  </w:r>
                  <w:r>
                    <w:rPr>
                      <w:noProof/>
                    </w:rPr>
                    <w:t xml:space="preserve"> or more, but not more than 60 g/m</w:t>
                  </w:r>
                  <w:r>
                    <w:rPr>
                      <w:noProof/>
                      <w:vertAlign w:val="superscript"/>
                    </w:rPr>
                    <w:t>2</w:t>
                  </w:r>
                  <w:r>
                    <w:rPr>
                      <w:noProof/>
                    </w:rPr>
                    <w:t>,</w:t>
                  </w:r>
                </w:p>
              </w:tc>
            </w:tr>
            <w:tr>
              <w:tc>
                <w:tcPr>
                  <w:tcW w:w="220" w:type="dxa"/>
                </w:tcPr>
                <w:p>
                  <w:pPr>
                    <w:pStyle w:val="Paragraph"/>
                    <w:rPr>
                      <w:noProof/>
                    </w:rPr>
                  </w:pPr>
                  <w:r>
                    <w:rPr>
                      <w:noProof/>
                    </w:rPr>
                    <w:t>—</w:t>
                  </w:r>
                </w:p>
              </w:tc>
              <w:tc>
                <w:tcPr>
                  <w:tcW w:w="4365" w:type="dxa"/>
                </w:tcPr>
                <w:p>
                  <w:pPr>
                    <w:pStyle w:val="Paragraph"/>
                    <w:rPr>
                      <w:noProof/>
                    </w:rPr>
                  </w:pPr>
                  <w:r>
                    <w:rPr>
                      <w:noProof/>
                    </w:rPr>
                    <w:t>containing fibres of polypropylene or of polypropylene and polyethylene,</w:t>
                  </w:r>
                </w:p>
              </w:tc>
            </w:tr>
            <w:tr>
              <w:tc>
                <w:tcPr>
                  <w:tcW w:w="220" w:type="dxa"/>
                </w:tcPr>
                <w:p>
                  <w:pPr>
                    <w:pStyle w:val="Paragraph"/>
                    <w:rPr>
                      <w:noProof/>
                    </w:rPr>
                  </w:pPr>
                  <w:r>
                    <w:rPr>
                      <w:noProof/>
                    </w:rPr>
                    <w:t>—</w:t>
                  </w:r>
                </w:p>
              </w:tc>
              <w:tc>
                <w:tcPr>
                  <w:tcW w:w="4365" w:type="dxa"/>
                </w:tcPr>
                <w:p>
                  <w:pPr>
                    <w:pStyle w:val="Paragraph"/>
                    <w:rPr>
                      <w:noProof/>
                    </w:rPr>
                  </w:pPr>
                  <w:r>
                    <w:rPr>
                      <w:noProof/>
                    </w:rPr>
                    <w:t>whether or not printed, with:</w:t>
                  </w:r>
                </w:p>
              </w:tc>
            </w:tr>
            <w:tr>
              <w:tc>
                <w:tcPr>
                  <w:tcW w:w="220" w:type="dxa"/>
                </w:tcPr>
                <w:p>
                  <w:pPr>
                    <w:pStyle w:val="Paragraph"/>
                    <w:rPr>
                      <w:noProof/>
                    </w:rPr>
                  </w:pPr>
                  <w:r>
                    <w:rPr>
                      <w:noProof/>
                    </w:rPr>
                    <w:t>—</w:t>
                  </w:r>
                </w:p>
              </w:tc>
              <w:tc>
                <w:tcPr>
                  <w:tcW w:w="4365" w:type="dxa"/>
                </w:tcPr>
                <w:p>
                  <w:pPr>
                    <w:pStyle w:val="Paragraph"/>
                    <w:rPr>
                      <w:noProof/>
                    </w:rPr>
                  </w:pPr>
                  <w:r>
                    <w:rPr>
                      <w:noProof/>
                    </w:rPr>
                    <w:t>on one side, 65 % of the total surface area having circular bobbles of 4mm in diameter, consisting of anchored, elevated un-bonded curly fibres, suitable for the engagement of extruded hook materials, and the remaining 35 % of the surface area being bonded,</w:t>
                  </w:r>
                </w:p>
              </w:tc>
            </w:tr>
            <w:tr>
              <w:tc>
                <w:tcPr>
                  <w:tcW w:w="220" w:type="dxa"/>
                </w:tcPr>
                <w:p>
                  <w:pPr>
                    <w:pStyle w:val="Paragraph"/>
                    <w:rPr>
                      <w:noProof/>
                    </w:rPr>
                  </w:pPr>
                  <w:r>
                    <w:rPr>
                      <w:noProof/>
                    </w:rPr>
                    <w:t>—</w:t>
                  </w:r>
                </w:p>
              </w:tc>
              <w:tc>
                <w:tcPr>
                  <w:tcW w:w="4365" w:type="dxa"/>
                </w:tcPr>
                <w:p>
                  <w:pPr>
                    <w:pStyle w:val="Paragraph"/>
                    <w:rPr>
                      <w:noProof/>
                    </w:rPr>
                  </w:pPr>
                  <w:r>
                    <w:rPr>
                      <w:noProof/>
                    </w:rPr>
                    <w:t>and on other side a smooth untextured surface,</w:t>
                  </w:r>
                </w:p>
              </w:tc>
            </w:tr>
          </w:tbl>
          <w:p>
            <w:pPr>
              <w:pStyle w:val="Paragraph"/>
              <w:rPr>
                <w:noProof/>
              </w:rPr>
            </w:pPr>
            <w:r>
              <w:rPr>
                <w:noProof/>
              </w:rPr>
              <w:t>for use in the manufacture of napkins and napkin liners for babies and similar sanitary articles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31.12.2017</w:t>
            </w:r>
          </w:p>
        </w:tc>
      </w:tr>
      <w:tr>
        <w:tc>
          <w:tcPr>
            <w:tcW w:w="1142" w:type="dxa"/>
            <w:tcBorders>
              <w:bottom w:val="nil"/>
            </w:tcBorders>
          </w:tcPr>
          <w:p>
            <w:pPr>
              <w:pStyle w:val="Paragraph"/>
              <w:rPr>
                <w:noProof/>
              </w:rPr>
            </w:pPr>
            <w:r>
              <w:rPr>
                <w:noProof/>
              </w:rPr>
              <w:t>ex 5603 12 90</w:t>
            </w:r>
          </w:p>
          <w:p>
            <w:pPr>
              <w:pStyle w:val="Paragraph"/>
              <w:rPr>
                <w:noProof/>
              </w:rPr>
            </w:pPr>
            <w:r>
              <w:rPr>
                <w:noProof/>
              </w:rPr>
              <w:t>ex 5603 13 90</w:t>
            </w:r>
          </w:p>
        </w:tc>
        <w:tc>
          <w:tcPr>
            <w:tcW w:w="778"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Non-woven of spunbonded polyethylene, of a weight of more than 60 g/m</w:t>
            </w:r>
            <w:r>
              <w:rPr>
                <w:noProof/>
                <w:vertAlign w:val="superscript"/>
              </w:rPr>
              <w:t>2</w:t>
            </w:r>
            <w:r>
              <w:rPr>
                <w:noProof/>
              </w:rPr>
              <w:t xml:space="preserve"> but not more than 80 g/m</w:t>
            </w:r>
            <w:r>
              <w:rPr>
                <w:noProof/>
                <w:vertAlign w:val="superscript"/>
              </w:rPr>
              <w:t>2</w:t>
            </w:r>
            <w:r>
              <w:rPr>
                <w:noProof/>
              </w:rPr>
              <w:t xml:space="preserve"> and an air resistance (Gurley) of 8 seconds or more but not more than 36 seconds (as determined by the ISO 5636/5 method)</w:t>
            </w:r>
          </w:p>
          <w:p>
            <w:pPr>
              <w:pStyle w:val="Paragraph"/>
              <w:rPr>
                <w:noProof/>
              </w:rPr>
            </w:pPr>
            <w:r>
              <w:rPr>
                <w:noProof/>
              </w:rPr>
              <w:t> </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m²</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noProof/>
              </w:rPr>
              <w:t>ex 5603 12 90</w:t>
            </w:r>
          </w:p>
          <w:p>
            <w:pPr>
              <w:pStyle w:val="Paragraph"/>
              <w:rPr>
                <w:noProof/>
              </w:rPr>
            </w:pPr>
            <w:r>
              <w:rPr>
                <w:noProof/>
              </w:rPr>
              <w:t>ex 5603 13 90</w:t>
            </w:r>
          </w:p>
          <w:p>
            <w:pPr>
              <w:pStyle w:val="Paragraph"/>
              <w:rPr>
                <w:noProof/>
              </w:rPr>
            </w:pPr>
            <w:r>
              <w:rPr>
                <w:noProof/>
              </w:rPr>
              <w:t>ex 5603 92 90</w:t>
            </w:r>
          </w:p>
          <w:p>
            <w:pPr>
              <w:pStyle w:val="Paragraph"/>
              <w:rPr>
                <w:noProof/>
              </w:rPr>
            </w:pPr>
            <w:r>
              <w:rPr>
                <w:noProof/>
              </w:rPr>
              <w:t>ex 5603 93 90</w:t>
            </w:r>
          </w:p>
        </w:tc>
        <w:tc>
          <w:tcPr>
            <w:tcW w:w="778"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70</w:t>
            </w:r>
          </w:p>
          <w:p>
            <w:pPr>
              <w:pStyle w:val="Paragraph"/>
              <w:jc w:val="center"/>
              <w:rPr>
                <w:noProof/>
              </w:rPr>
            </w:pPr>
            <w:r>
              <w:rPr>
                <w:noProof/>
              </w:rPr>
              <w:t>40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Non-wovens of polypropylene,</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melt blown layer, laminated on each side with spunbonded filaments of polypropylene,</w:t>
                  </w:r>
                </w:p>
              </w:tc>
            </w:tr>
            <w:tr>
              <w:tc>
                <w:tcPr>
                  <w:tcW w:w="220" w:type="dxa"/>
                </w:tcPr>
                <w:p>
                  <w:pPr>
                    <w:pStyle w:val="Paragraph"/>
                    <w:rPr>
                      <w:noProof/>
                    </w:rPr>
                  </w:pPr>
                  <w:r>
                    <w:rPr>
                      <w:noProof/>
                    </w:rPr>
                    <w:t>—</w:t>
                  </w:r>
                </w:p>
              </w:tc>
              <w:tc>
                <w:tcPr>
                  <w:tcW w:w="4365" w:type="dxa"/>
                </w:tcPr>
                <w:p>
                  <w:pPr>
                    <w:pStyle w:val="Paragraph"/>
                    <w:rPr>
                      <w:noProof/>
                    </w:rPr>
                  </w:pPr>
                  <w:r>
                    <w:rPr>
                      <w:noProof/>
                    </w:rPr>
                    <w:t>with a weight of not more than 150 g/m</w:t>
                  </w:r>
                  <w:r>
                    <w:rPr>
                      <w:noProof/>
                      <w:vertAlign w:val="superscript"/>
                    </w:rPr>
                    <w:t>2</w:t>
                  </w:r>
                  <w:r>
                    <w:rPr>
                      <w:noProof/>
                    </w:rPr>
                    <w:t>,</w:t>
                  </w:r>
                </w:p>
              </w:tc>
            </w:tr>
            <w:tr>
              <w:tc>
                <w:tcPr>
                  <w:tcW w:w="220" w:type="dxa"/>
                </w:tcPr>
                <w:p>
                  <w:pPr>
                    <w:pStyle w:val="Paragraph"/>
                    <w:rPr>
                      <w:noProof/>
                    </w:rPr>
                  </w:pPr>
                  <w:r>
                    <w:rPr>
                      <w:noProof/>
                    </w:rPr>
                    <w:t>—</w:t>
                  </w:r>
                </w:p>
              </w:tc>
              <w:tc>
                <w:tcPr>
                  <w:tcW w:w="4365" w:type="dxa"/>
                </w:tcPr>
                <w:p>
                  <w:pPr>
                    <w:pStyle w:val="Paragraph"/>
                    <w:rPr>
                      <w:noProof/>
                    </w:rPr>
                  </w:pPr>
                  <w:r>
                    <w:rPr>
                      <w:noProof/>
                    </w:rPr>
                    <w:t>in the piece or simply cut into squares or rectangles, and</w:t>
                  </w:r>
                </w:p>
              </w:tc>
            </w:tr>
            <w:tr>
              <w:tc>
                <w:tcPr>
                  <w:tcW w:w="220" w:type="dxa"/>
                </w:tcPr>
                <w:p>
                  <w:pPr>
                    <w:pStyle w:val="Paragraph"/>
                    <w:rPr>
                      <w:noProof/>
                    </w:rPr>
                  </w:pPr>
                  <w:r>
                    <w:rPr>
                      <w:noProof/>
                    </w:rPr>
                    <w:t>—</w:t>
                  </w:r>
                </w:p>
              </w:tc>
              <w:tc>
                <w:tcPr>
                  <w:tcW w:w="4365" w:type="dxa"/>
                </w:tcPr>
                <w:p>
                  <w:pPr>
                    <w:pStyle w:val="Paragraph"/>
                    <w:rPr>
                      <w:noProof/>
                    </w:rPr>
                  </w:pPr>
                  <w:r>
                    <w:rPr>
                      <w:noProof/>
                    </w:rPr>
                    <w:t>not impregnated</w:t>
                  </w:r>
                </w:p>
              </w:tc>
            </w:tr>
          </w:tbl>
          <w:p>
            <w:pPr>
              <w:pStyle w:val="Paragraph"/>
              <w:rPr>
                <w:noProof/>
              </w:rPr>
            </w:pPr>
          </w:p>
          <w:p>
            <w:pPr>
              <w:pStyle w:val="Paragraph"/>
              <w:rPr>
                <w:noProof/>
              </w:rPr>
            </w:pP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m²</w:t>
            </w: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p>
            <w:pPr>
              <w:pStyle w:val="Paragraph"/>
              <w:rPr>
                <w:noProof/>
              </w:rPr>
            </w:pPr>
          </w:p>
        </w:tc>
      </w:tr>
      <w:tr>
        <w:tc>
          <w:tcPr>
            <w:tcW w:w="1142" w:type="dxa"/>
            <w:tcBorders>
              <w:bottom w:val="nil"/>
            </w:tcBorders>
          </w:tcPr>
          <w:p>
            <w:pPr>
              <w:pStyle w:val="Paragraph"/>
              <w:rPr>
                <w:noProof/>
              </w:rPr>
            </w:pPr>
            <w:r>
              <w:rPr>
                <w:noProof/>
              </w:rPr>
              <w:t>ex 5603 13 10</w:t>
            </w:r>
          </w:p>
          <w:p>
            <w:pPr>
              <w:pStyle w:val="Paragraph"/>
              <w:rPr>
                <w:noProof/>
              </w:rPr>
            </w:pPr>
            <w:r>
              <w:rPr>
                <w:noProof/>
              </w:rPr>
              <w:t>ex 5603 14 10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Electrically nonconductive nonwovens, consisting of a central film of poly(ethylene terephthalate) laminated on each side with unidirectionally aligned fibres of poly(ethylene terephthalate), coated on both sides with high grade temperature resistant electrical nonconductive resin, weighing 147 g/m</w:t>
            </w:r>
            <w:r>
              <w:rPr>
                <w:noProof/>
                <w:vertAlign w:val="superscript"/>
              </w:rPr>
              <w:t>2</w:t>
            </w:r>
            <w:r>
              <w:rPr>
                <w:noProof/>
              </w:rPr>
              <w:t xml:space="preserve"> or more but not more than 265 g/m</w:t>
            </w:r>
            <w:r>
              <w:rPr>
                <w:noProof/>
                <w:vertAlign w:val="superscript"/>
              </w:rPr>
              <w:t>2</w:t>
            </w:r>
            <w:r>
              <w:rPr>
                <w:noProof/>
              </w:rPr>
              <w:t>, with non-isotropic tensile strength on both directions, to be used as electrical insulation material</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m²</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5603 13 10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Non-woven of spunbonded polyethylene, with a coating,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a weight of more than 80 g/m² but not more than 105 g/m² and</w:t>
                  </w:r>
                </w:p>
              </w:tc>
            </w:tr>
            <w:tr>
              <w:tc>
                <w:tcPr>
                  <w:tcW w:w="220" w:type="dxa"/>
                </w:tcPr>
                <w:p>
                  <w:pPr>
                    <w:pStyle w:val="Paragraph"/>
                    <w:rPr>
                      <w:noProof/>
                    </w:rPr>
                  </w:pPr>
                  <w:r>
                    <w:rPr>
                      <w:noProof/>
                    </w:rPr>
                    <w:t>—</w:t>
                  </w:r>
                </w:p>
              </w:tc>
              <w:tc>
                <w:tcPr>
                  <w:tcW w:w="4365" w:type="dxa"/>
                </w:tcPr>
                <w:p>
                  <w:pPr>
                    <w:pStyle w:val="Paragraph"/>
                    <w:rPr>
                      <w:noProof/>
                    </w:rPr>
                  </w:pPr>
                  <w:r>
                    <w:rPr>
                      <w:noProof/>
                    </w:rPr>
                    <w:t>an air resistance (Gurley) of 8 seconds or more but not more than 75 seconds (as determined by the ISO 5636/5 method)</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5603 14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Non-wovens, consisting of poly(ethylene terephthlate) spun bonded media:</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weight of 160 g/m² or more but not more than 300 g/m²,</w:t>
                  </w:r>
                </w:p>
              </w:tc>
            </w:tr>
            <w:tr>
              <w:tc>
                <w:tcPr>
                  <w:tcW w:w="220" w:type="dxa"/>
                </w:tcPr>
                <w:p>
                  <w:pPr>
                    <w:pStyle w:val="Paragraph"/>
                    <w:rPr>
                      <w:noProof/>
                    </w:rPr>
                  </w:pPr>
                  <w:r>
                    <w:rPr>
                      <w:noProof/>
                    </w:rPr>
                    <w:t>—</w:t>
                  </w:r>
                </w:p>
              </w:tc>
              <w:tc>
                <w:tcPr>
                  <w:tcW w:w="4365" w:type="dxa"/>
                </w:tcPr>
                <w:p>
                  <w:pPr>
                    <w:pStyle w:val="Paragraph"/>
                    <w:rPr>
                      <w:noProof/>
                    </w:rPr>
                  </w:pPr>
                  <w:r>
                    <w:rPr>
                      <w:noProof/>
                    </w:rPr>
                    <w:t>whether or not laminated on one side with a membrane or a membrane and aluminium</w:t>
                  </w:r>
                </w:p>
              </w:tc>
            </w:tr>
          </w:tbl>
          <w:p>
            <w:pPr>
              <w:pStyle w:val="Paragraph"/>
              <w:rPr>
                <w:noProof/>
              </w:rPr>
            </w:pPr>
            <w:r>
              <w:rPr>
                <w:noProof/>
              </w:rPr>
              <w:t> of a kind used for the manufacture of industrial filters</w:t>
            </w:r>
          </w:p>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5603 92 90</w:t>
            </w:r>
          </w:p>
          <w:p>
            <w:pPr>
              <w:pStyle w:val="Paragraph"/>
              <w:rPr>
                <w:noProof/>
              </w:rPr>
            </w:pPr>
            <w:r>
              <w:rPr>
                <w:noProof/>
              </w:rPr>
              <w:t>ex 5603 93 90</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Non-wovens consisting of a meltblown central layer of a thermoplastic elastomer laminated on each side with spunbonded filaments of polypropylene</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noProof/>
              </w:rPr>
              <w:t>ex 5603 92 90</w:t>
            </w:r>
          </w:p>
          <w:p>
            <w:pPr>
              <w:pStyle w:val="Paragraph"/>
              <w:rPr>
                <w:noProof/>
              </w:rPr>
            </w:pPr>
            <w:r>
              <w:rPr>
                <w:noProof/>
              </w:rPr>
              <w:t>ex 5603 94 90</w:t>
            </w:r>
          </w:p>
        </w:tc>
        <w:tc>
          <w:tcPr>
            <w:tcW w:w="778"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Non-wovens, consisting of multiple layers of a mixture of meltblown fibres and staple fibres of polypropylene and polyester, whether or not laminated on one side or on both sides with spunbonded filaments of polypropylene</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5603 92 90</w:t>
            </w:r>
          </w:p>
          <w:p>
            <w:pPr>
              <w:pStyle w:val="Paragraph"/>
              <w:rPr>
                <w:noProof/>
              </w:rPr>
            </w:pPr>
            <w:r>
              <w:rPr>
                <w:noProof/>
              </w:rPr>
              <w:t>ex 5603 93 90</w:t>
            </w:r>
          </w:p>
        </w:tc>
        <w:tc>
          <w:tcPr>
            <w:tcW w:w="778" w:type="dxa"/>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Non-woven polyolefin fabric, consisting of an elastomeric layer, laminated on each side with polyolefin filaments:</w:t>
            </w:r>
          </w:p>
          <w:tbl>
            <w:tblPr>
              <w:tblStyle w:val="Listdash"/>
              <w:tblW w:w="0" w:type="auto"/>
              <w:tblLayout w:type="fixed"/>
              <w:tblLook w:val="0000" w:firstRow="0" w:lastRow="0" w:firstColumn="0" w:lastColumn="0" w:noHBand="0" w:noVBand="0"/>
            </w:tblPr>
            <w:tblGrid>
              <w:gridCol w:w="220"/>
              <w:gridCol w:w="4090"/>
            </w:tblGrid>
            <w:tr>
              <w:tc>
                <w:tcPr>
                  <w:tcW w:w="220" w:type="dxa"/>
                </w:tcPr>
                <w:p>
                  <w:pPr>
                    <w:pStyle w:val="Paragraph"/>
                    <w:rPr>
                      <w:noProof/>
                    </w:rPr>
                  </w:pPr>
                  <w:r>
                    <w:rPr>
                      <w:noProof/>
                    </w:rPr>
                    <w:t>—</w:t>
                  </w:r>
                </w:p>
              </w:tc>
              <w:tc>
                <w:tcPr>
                  <w:tcW w:w="4090" w:type="dxa"/>
                </w:tcPr>
                <w:p>
                  <w:pPr>
                    <w:pStyle w:val="Paragraph"/>
                    <w:rPr>
                      <w:noProof/>
                    </w:rPr>
                  </w:pPr>
                  <w:r>
                    <w:rPr>
                      <w:noProof/>
                    </w:rPr>
                    <w:t>a weight of 25 g/m</w:t>
                  </w:r>
                  <w:r>
                    <w:rPr>
                      <w:noProof/>
                      <w:vertAlign w:val="superscript"/>
                    </w:rPr>
                    <w:t>2</w:t>
                  </w:r>
                  <w:r>
                    <w:rPr>
                      <w:noProof/>
                    </w:rPr>
                    <w:t xml:space="preserve"> or more but not more than 150 g/m</w:t>
                  </w:r>
                  <w:r>
                    <w:rPr>
                      <w:noProof/>
                      <w:vertAlign w:val="superscript"/>
                    </w:rPr>
                    <w:t>2</w:t>
                  </w:r>
                  <w:r>
                    <w:rPr>
                      <w:noProof/>
                    </w:rPr>
                    <w:t>,</w:t>
                  </w:r>
                </w:p>
              </w:tc>
            </w:tr>
            <w:tr>
              <w:tc>
                <w:tcPr>
                  <w:tcW w:w="220" w:type="dxa"/>
                </w:tcPr>
                <w:p>
                  <w:pPr>
                    <w:pStyle w:val="Paragraph"/>
                    <w:rPr>
                      <w:noProof/>
                    </w:rPr>
                  </w:pPr>
                  <w:r>
                    <w:rPr>
                      <w:noProof/>
                    </w:rPr>
                    <w:t>—</w:t>
                  </w:r>
                </w:p>
              </w:tc>
              <w:tc>
                <w:tcPr>
                  <w:tcW w:w="4090" w:type="dxa"/>
                </w:tcPr>
                <w:p>
                  <w:pPr>
                    <w:pStyle w:val="Paragraph"/>
                    <w:rPr>
                      <w:noProof/>
                    </w:rPr>
                  </w:pPr>
                  <w:r>
                    <w:rPr>
                      <w:noProof/>
                    </w:rPr>
                    <w:t>in the piece or simply cut into squares or rectangles,</w:t>
                  </w:r>
                </w:p>
              </w:tc>
            </w:tr>
            <w:tr>
              <w:tc>
                <w:tcPr>
                  <w:tcW w:w="220" w:type="dxa"/>
                </w:tcPr>
                <w:p>
                  <w:pPr>
                    <w:pStyle w:val="Paragraph"/>
                    <w:rPr>
                      <w:noProof/>
                    </w:rPr>
                  </w:pPr>
                  <w:r>
                    <w:rPr>
                      <w:noProof/>
                    </w:rPr>
                    <w:t>—</w:t>
                  </w:r>
                </w:p>
              </w:tc>
              <w:tc>
                <w:tcPr>
                  <w:tcW w:w="4090" w:type="dxa"/>
                </w:tcPr>
                <w:p>
                  <w:pPr>
                    <w:pStyle w:val="Paragraph"/>
                    <w:rPr>
                      <w:noProof/>
                    </w:rPr>
                  </w:pPr>
                  <w:r>
                    <w:rPr>
                      <w:noProof/>
                    </w:rPr>
                    <w:t>not impregnated,</w:t>
                  </w:r>
                </w:p>
              </w:tc>
            </w:tr>
            <w:tr>
              <w:tc>
                <w:tcPr>
                  <w:tcW w:w="220" w:type="dxa"/>
                </w:tcPr>
                <w:p>
                  <w:pPr>
                    <w:pStyle w:val="Paragraph"/>
                    <w:rPr>
                      <w:noProof/>
                    </w:rPr>
                  </w:pPr>
                  <w:r>
                    <w:rPr>
                      <w:noProof/>
                    </w:rPr>
                    <w:t>—</w:t>
                  </w:r>
                </w:p>
              </w:tc>
              <w:tc>
                <w:tcPr>
                  <w:tcW w:w="4090" w:type="dxa"/>
                </w:tcPr>
                <w:p>
                  <w:pPr>
                    <w:pStyle w:val="Paragraph"/>
                    <w:rPr>
                      <w:noProof/>
                    </w:rPr>
                  </w:pPr>
                  <w:r>
                    <w:rPr>
                      <w:noProof/>
                    </w:rPr>
                    <w:t>with cross-directional or machine-directional stretch properties</w:t>
                  </w:r>
                </w:p>
              </w:tc>
            </w:tr>
          </w:tbl>
          <w:p>
            <w:pPr>
              <w:pStyle w:val="Paragraph"/>
              <w:rPr>
                <w:noProof/>
              </w:rPr>
            </w:pPr>
            <w:r>
              <w:rPr>
                <w:noProof/>
              </w:rPr>
              <w:t>for use in the manufacture of infant/child care products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m²</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noProof/>
              </w:rPr>
              <w:t>ex 5603 93 90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Nonwovens made of polyester fibres,</w:t>
            </w:r>
          </w:p>
          <w:tbl>
            <w:tblPr>
              <w:tblStyle w:val="Listdash"/>
              <w:tblW w:w="0" w:type="auto"/>
              <w:tblLayout w:type="fixed"/>
              <w:tblLook w:val="0000" w:firstRow="0" w:lastRow="0" w:firstColumn="0" w:lastColumn="0" w:noHBand="0" w:noVBand="0"/>
            </w:tblPr>
            <w:tblGrid>
              <w:gridCol w:w="220"/>
              <w:gridCol w:w="3051"/>
            </w:tblGrid>
            <w:tr>
              <w:tc>
                <w:tcPr>
                  <w:tcW w:w="220" w:type="dxa"/>
                </w:tcPr>
                <w:p>
                  <w:pPr>
                    <w:pStyle w:val="Paragraph"/>
                    <w:rPr>
                      <w:noProof/>
                    </w:rPr>
                  </w:pPr>
                  <w:r>
                    <w:rPr>
                      <w:noProof/>
                    </w:rPr>
                    <w:t>—</w:t>
                  </w:r>
                </w:p>
              </w:tc>
              <w:tc>
                <w:tcPr>
                  <w:tcW w:w="3051" w:type="dxa"/>
                </w:tcPr>
                <w:p>
                  <w:pPr>
                    <w:pStyle w:val="Paragraph"/>
                    <w:rPr>
                      <w:noProof/>
                    </w:rPr>
                  </w:pPr>
                  <w:r>
                    <w:rPr>
                      <w:noProof/>
                    </w:rPr>
                    <w:t>with a weight of 85 g/m</w:t>
                  </w:r>
                  <w:r>
                    <w:rPr>
                      <w:noProof/>
                      <w:vertAlign w:val="superscript"/>
                    </w:rPr>
                    <w:t>2</w:t>
                  </w:r>
                  <w:r>
                    <w:rPr>
                      <w:noProof/>
                    </w:rPr>
                    <w:t>,</w:t>
                  </w:r>
                </w:p>
              </w:tc>
            </w:tr>
            <w:tr>
              <w:tc>
                <w:tcPr>
                  <w:tcW w:w="220" w:type="dxa"/>
                </w:tcPr>
                <w:p>
                  <w:pPr>
                    <w:pStyle w:val="Paragraph"/>
                    <w:rPr>
                      <w:noProof/>
                    </w:rPr>
                  </w:pPr>
                  <w:r>
                    <w:rPr>
                      <w:noProof/>
                    </w:rPr>
                    <w:t>—</w:t>
                  </w:r>
                </w:p>
              </w:tc>
              <w:tc>
                <w:tcPr>
                  <w:tcW w:w="3051" w:type="dxa"/>
                </w:tcPr>
                <w:p>
                  <w:pPr>
                    <w:pStyle w:val="Paragraph"/>
                    <w:rPr>
                      <w:noProof/>
                    </w:rPr>
                  </w:pPr>
                  <w:r>
                    <w:rPr>
                      <w:noProof/>
                    </w:rPr>
                    <w:t>with a constant thickness of 95 µm (± 5 µm),</w:t>
                  </w:r>
                </w:p>
              </w:tc>
            </w:tr>
            <w:tr>
              <w:tc>
                <w:tcPr>
                  <w:tcW w:w="220" w:type="dxa"/>
                </w:tcPr>
                <w:p>
                  <w:pPr>
                    <w:pStyle w:val="Paragraph"/>
                    <w:rPr>
                      <w:noProof/>
                    </w:rPr>
                  </w:pPr>
                  <w:r>
                    <w:rPr>
                      <w:noProof/>
                    </w:rPr>
                    <w:t>—</w:t>
                  </w:r>
                </w:p>
              </w:tc>
              <w:tc>
                <w:tcPr>
                  <w:tcW w:w="3051" w:type="dxa"/>
                </w:tcPr>
                <w:p>
                  <w:pPr>
                    <w:pStyle w:val="Paragraph"/>
                    <w:rPr>
                      <w:noProof/>
                    </w:rPr>
                  </w:pPr>
                  <w:r>
                    <w:rPr>
                      <w:noProof/>
                    </w:rPr>
                    <w:t>neither coated nor covered,</w:t>
                  </w:r>
                </w:p>
              </w:tc>
            </w:tr>
            <w:tr>
              <w:tc>
                <w:tcPr>
                  <w:tcW w:w="220" w:type="dxa"/>
                </w:tcPr>
                <w:p>
                  <w:pPr>
                    <w:pStyle w:val="Paragraph"/>
                    <w:rPr>
                      <w:noProof/>
                    </w:rPr>
                  </w:pPr>
                  <w:r>
                    <w:rPr>
                      <w:noProof/>
                    </w:rPr>
                    <w:t>—</w:t>
                  </w:r>
                </w:p>
              </w:tc>
              <w:tc>
                <w:tcPr>
                  <w:tcW w:w="3051" w:type="dxa"/>
                </w:tcPr>
                <w:p>
                  <w:pPr>
                    <w:pStyle w:val="Paragraph"/>
                    <w:rPr>
                      <w:noProof/>
                    </w:rPr>
                  </w:pPr>
                  <w:r>
                    <w:rPr>
                      <w:noProof/>
                    </w:rPr>
                    <w:t>in 1 m wide rolls of 2 000m to 5 000 m length,</w:t>
                  </w:r>
                </w:p>
              </w:tc>
            </w:tr>
          </w:tbl>
          <w:p>
            <w:pPr>
              <w:pStyle w:val="Paragraph"/>
              <w:rPr>
                <w:noProof/>
              </w:rPr>
            </w:pPr>
            <w:r>
              <w:rPr>
                <w:noProof/>
              </w:rPr>
              <w:t>suitable for the coating of membranes in the manufacture of osmosis and reverse osmosis filters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m²</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5603 94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Acrylic fibre rods, having a length of not more than 50 cm, for the manufacture of pen tips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5607 50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Unsterilised twine of poly(glycolic acid) or of poly(glycolic acid) and its copolymers with lactic acid, plaited or braided, with an inner core, for the manufacture of surgical sutures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5803 00 10</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Gauze of cotton, of a width of less than 1 500 mm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5903 10 90</w:t>
            </w:r>
          </w:p>
          <w:p>
            <w:pPr>
              <w:pStyle w:val="Paragraph"/>
              <w:rPr>
                <w:noProof/>
              </w:rPr>
            </w:pPr>
            <w:r>
              <w:rPr>
                <w:noProof/>
              </w:rPr>
              <w:t>ex 5903 20 90</w:t>
            </w:r>
          </w:p>
          <w:p>
            <w:pPr>
              <w:pStyle w:val="Paragraph"/>
              <w:rPr>
                <w:noProof/>
              </w:rPr>
            </w:pPr>
            <w:r>
              <w:rPr>
                <w:noProof/>
              </w:rPr>
              <w:t>ex 5903 90 99</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Knitted or woven fabrics, coated or covered on one side with artificial plastic material in which are embedded microspheres</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42" w:type="dxa"/>
          </w:tcPr>
          <w:p>
            <w:pPr>
              <w:pStyle w:val="Paragraph"/>
              <w:rPr>
                <w:noProof/>
              </w:rPr>
            </w:pPr>
            <w:r>
              <w:rPr>
                <w:rStyle w:val="FootnoteReference"/>
                <w:noProof/>
              </w:rPr>
              <w:t>*</w:t>
            </w:r>
            <w:r>
              <w:rPr>
                <w:noProof/>
              </w:rPr>
              <w:t>ex 5903 20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Two layers' plastic-laminated textile fabric with:</w:t>
            </w:r>
          </w:p>
          <w:tbl>
            <w:tblPr>
              <w:tblStyle w:val="Listdash"/>
              <w:tblW w:w="0" w:type="auto"/>
              <w:tblLayout w:type="fixed"/>
              <w:tblLook w:val="0000" w:firstRow="0" w:lastRow="0" w:firstColumn="0" w:lastColumn="0" w:noHBand="0" w:noVBand="0"/>
            </w:tblPr>
            <w:tblGrid>
              <w:gridCol w:w="220"/>
              <w:gridCol w:w="4352"/>
            </w:tblGrid>
            <w:tr>
              <w:tc>
                <w:tcPr>
                  <w:tcW w:w="220" w:type="dxa"/>
                </w:tcPr>
                <w:p>
                  <w:pPr>
                    <w:pStyle w:val="Paragraph"/>
                    <w:rPr>
                      <w:noProof/>
                    </w:rPr>
                  </w:pPr>
                  <w:r>
                    <w:rPr>
                      <w:noProof/>
                    </w:rPr>
                    <w:t>—</w:t>
                  </w:r>
                </w:p>
              </w:tc>
              <w:tc>
                <w:tcPr>
                  <w:tcW w:w="4352" w:type="dxa"/>
                </w:tcPr>
                <w:p>
                  <w:pPr>
                    <w:pStyle w:val="Paragraph"/>
                    <w:rPr>
                      <w:noProof/>
                    </w:rPr>
                  </w:pPr>
                  <w:r>
                    <w:rPr>
                      <w:noProof/>
                    </w:rPr>
                    <w:t>one layer consisting of knitted or crocheted polyester textile fabric,</w:t>
                  </w:r>
                </w:p>
              </w:tc>
            </w:tr>
            <w:tr>
              <w:tc>
                <w:tcPr>
                  <w:tcW w:w="220" w:type="dxa"/>
                </w:tcPr>
                <w:p>
                  <w:pPr>
                    <w:pStyle w:val="Paragraph"/>
                    <w:rPr>
                      <w:noProof/>
                    </w:rPr>
                  </w:pPr>
                  <w:r>
                    <w:rPr>
                      <w:noProof/>
                    </w:rPr>
                    <w:t>—</w:t>
                  </w:r>
                </w:p>
              </w:tc>
              <w:tc>
                <w:tcPr>
                  <w:tcW w:w="4352" w:type="dxa"/>
                </w:tcPr>
                <w:p>
                  <w:pPr>
                    <w:pStyle w:val="Paragraph"/>
                    <w:rPr>
                      <w:noProof/>
                    </w:rPr>
                  </w:pPr>
                  <w:r>
                    <w:rPr>
                      <w:noProof/>
                    </w:rPr>
                    <w:t>other layer consisting of polyurethane foam,</w:t>
                  </w:r>
                </w:p>
              </w:tc>
            </w:tr>
            <w:tr>
              <w:tc>
                <w:tcPr>
                  <w:tcW w:w="220" w:type="dxa"/>
                </w:tcPr>
                <w:p>
                  <w:pPr>
                    <w:pStyle w:val="Paragraph"/>
                    <w:rPr>
                      <w:noProof/>
                    </w:rPr>
                  </w:pPr>
                  <w:r>
                    <w:rPr>
                      <w:noProof/>
                    </w:rPr>
                    <w:t>—</w:t>
                  </w:r>
                </w:p>
              </w:tc>
              <w:tc>
                <w:tcPr>
                  <w:tcW w:w="4352" w:type="dxa"/>
                </w:tcPr>
                <w:p>
                  <w:pPr>
                    <w:pStyle w:val="Paragraph"/>
                    <w:rPr>
                      <w:noProof/>
                    </w:rPr>
                  </w:pPr>
                  <w:r>
                    <w:rPr>
                      <w:noProof/>
                    </w:rPr>
                    <w:t>a weight of 150 g/m2 or more, but not more than 500 g/m2,</w:t>
                  </w:r>
                </w:p>
              </w:tc>
            </w:tr>
            <w:tr>
              <w:tc>
                <w:tcPr>
                  <w:tcW w:w="220" w:type="dxa"/>
                </w:tcPr>
                <w:p>
                  <w:pPr>
                    <w:pStyle w:val="Paragraph"/>
                    <w:rPr>
                      <w:noProof/>
                    </w:rPr>
                  </w:pPr>
                  <w:r>
                    <w:rPr>
                      <w:noProof/>
                    </w:rPr>
                    <w:t>—</w:t>
                  </w:r>
                </w:p>
              </w:tc>
              <w:tc>
                <w:tcPr>
                  <w:tcW w:w="4352" w:type="dxa"/>
                </w:tcPr>
                <w:p>
                  <w:pPr>
                    <w:pStyle w:val="Paragraph"/>
                    <w:rPr>
                      <w:noProof/>
                    </w:rPr>
                  </w:pPr>
                  <w:r>
                    <w:rPr>
                      <w:noProof/>
                    </w:rPr>
                    <w:t>a thickness of 1 mm or more, but not more than 5 mm</w:t>
                  </w:r>
                </w:p>
              </w:tc>
            </w:tr>
          </w:tbl>
          <w:p>
            <w:pPr>
              <w:pStyle w:val="Paragraph"/>
              <w:rPr>
                <w:noProof/>
              </w:rPr>
            </w:pPr>
            <w:r>
              <w:rPr>
                <w:noProof/>
              </w:rPr>
              <w:t>for use in the manufacture of the retractable roof of motor vehicles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5906 99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 xml:space="preserve">Rubberised textile fabric, consisting of warp yarns of polyamide-6,6 and weft yarns of polyamide-6,6, polyurethane and a copolymer of terephthalic acid, </w:t>
            </w:r>
            <w:r>
              <w:rPr>
                <w:i/>
                <w:iCs/>
                <w:noProof/>
              </w:rPr>
              <w:t>p</w:t>
            </w:r>
            <w:r>
              <w:rPr>
                <w:noProof/>
              </w:rPr>
              <w:t>-phenylenediamine and 3,4’-oxybis(phenyleneamine)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5907 00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Textile fabrics, coated with adhesive in which are embedded spheres of a diameter of not more than 150 µm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5911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Needle-punched synthetic-fibre felts, not containing polyester, whether or not containing catalytic particles entrapped within the synthetic fibres, coated or covered on one side with polytetrafluoroethylene film, for the manufacture of filtration products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5911 90 90</w:t>
            </w:r>
          </w:p>
          <w:p>
            <w:pPr>
              <w:pStyle w:val="Paragraph"/>
              <w:rPr>
                <w:noProof/>
              </w:rPr>
            </w:pPr>
            <w:r>
              <w:rPr>
                <w:noProof/>
              </w:rPr>
              <w:t>ex 8421 99 00</w:t>
            </w:r>
          </w:p>
        </w:tc>
        <w:tc>
          <w:tcPr>
            <w:tcW w:w="778"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92</w:t>
            </w:r>
          </w:p>
        </w:tc>
        <w:tc>
          <w:tcPr>
            <w:tcW w:w="4800" w:type="dxa"/>
            <w:tcBorders>
              <w:left w:val="single" w:sz="2" w:space="0" w:color="auto"/>
            </w:tcBorders>
          </w:tcPr>
          <w:p>
            <w:pPr>
              <w:pStyle w:val="Paragraph"/>
              <w:rPr>
                <w:noProof/>
              </w:rPr>
            </w:pPr>
            <w:r>
              <w:rPr>
                <w:noProof/>
              </w:rPr>
              <w:t>Parts of equipment for the purification of water by reverse osmosis, consisting essentially of plastic-based membranes, supported internally by woven or non-woven textile materials which are wound round a perforated tube, and enclosed in a cylindrical plastic casing of a wall-thickness of not more than 4 mm, whether or not housed in a cylinder of a wall-thickness of 5 mm or more</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5911 90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Multi-layered non-woven polyester polishing pads, impregnated with polyurethane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6804 21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Discs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synthetic diamonds which are agglomerated with a metal alloy, ceramic alloy or plastic alloy,</w:t>
                  </w:r>
                </w:p>
              </w:tc>
            </w:tr>
            <w:tr>
              <w:tc>
                <w:tcPr>
                  <w:tcW w:w="220" w:type="dxa"/>
                </w:tcPr>
                <w:p>
                  <w:pPr>
                    <w:pStyle w:val="Paragraph"/>
                    <w:rPr>
                      <w:noProof/>
                    </w:rPr>
                  </w:pPr>
                  <w:r>
                    <w:rPr>
                      <w:noProof/>
                    </w:rPr>
                    <w:t>—</w:t>
                  </w:r>
                </w:p>
              </w:tc>
              <w:tc>
                <w:tcPr>
                  <w:tcW w:w="4365" w:type="dxa"/>
                </w:tcPr>
                <w:p>
                  <w:pPr>
                    <w:pStyle w:val="Paragraph"/>
                    <w:rPr>
                      <w:noProof/>
                    </w:rPr>
                  </w:pPr>
                  <w:r>
                    <w:rPr>
                      <w:noProof/>
                    </w:rPr>
                    <w:t>having a self-sharpening effect by constant release of the diamonds,</w:t>
                  </w:r>
                </w:p>
              </w:tc>
            </w:tr>
            <w:tr>
              <w:tc>
                <w:tcPr>
                  <w:tcW w:w="220" w:type="dxa"/>
                </w:tcPr>
                <w:p>
                  <w:pPr>
                    <w:pStyle w:val="Paragraph"/>
                    <w:rPr>
                      <w:noProof/>
                    </w:rPr>
                  </w:pPr>
                  <w:r>
                    <w:rPr>
                      <w:noProof/>
                    </w:rPr>
                    <w:t>—</w:t>
                  </w:r>
                </w:p>
              </w:tc>
              <w:tc>
                <w:tcPr>
                  <w:tcW w:w="4365" w:type="dxa"/>
                </w:tcPr>
                <w:p>
                  <w:pPr>
                    <w:pStyle w:val="Paragraph"/>
                    <w:rPr>
                      <w:noProof/>
                    </w:rPr>
                  </w:pPr>
                  <w:r>
                    <w:rPr>
                      <w:noProof/>
                    </w:rPr>
                    <w:t>suitable for abrasive cutting of wafers,</w:t>
                  </w:r>
                </w:p>
              </w:tc>
            </w:tr>
            <w:tr>
              <w:tc>
                <w:tcPr>
                  <w:tcW w:w="220" w:type="dxa"/>
                </w:tcPr>
                <w:p>
                  <w:pPr>
                    <w:pStyle w:val="Paragraph"/>
                    <w:rPr>
                      <w:noProof/>
                    </w:rPr>
                  </w:pPr>
                  <w:r>
                    <w:rPr>
                      <w:noProof/>
                    </w:rPr>
                    <w:t>—</w:t>
                  </w:r>
                </w:p>
              </w:tc>
              <w:tc>
                <w:tcPr>
                  <w:tcW w:w="4365" w:type="dxa"/>
                </w:tcPr>
                <w:p>
                  <w:pPr>
                    <w:pStyle w:val="Paragraph"/>
                    <w:rPr>
                      <w:noProof/>
                    </w:rPr>
                  </w:pPr>
                  <w:r>
                    <w:rPr>
                      <w:noProof/>
                    </w:rPr>
                    <w:t>whether or not containing a hole in the centre,</w:t>
                  </w:r>
                </w:p>
              </w:tc>
            </w:tr>
            <w:tr>
              <w:tc>
                <w:tcPr>
                  <w:tcW w:w="220" w:type="dxa"/>
                </w:tcPr>
                <w:p>
                  <w:pPr>
                    <w:pStyle w:val="Paragraph"/>
                    <w:rPr>
                      <w:noProof/>
                    </w:rPr>
                  </w:pPr>
                  <w:r>
                    <w:rPr>
                      <w:noProof/>
                    </w:rPr>
                    <w:t>—</w:t>
                  </w:r>
                </w:p>
              </w:tc>
              <w:tc>
                <w:tcPr>
                  <w:tcW w:w="4365" w:type="dxa"/>
                </w:tcPr>
                <w:p>
                  <w:pPr>
                    <w:pStyle w:val="Paragraph"/>
                    <w:rPr>
                      <w:noProof/>
                    </w:rPr>
                  </w:pPr>
                  <w:r>
                    <w:rPr>
                      <w:noProof/>
                    </w:rPr>
                    <w:t>whether or not on a support</w:t>
                  </w:r>
                </w:p>
              </w:tc>
            </w:tr>
            <w:tr>
              <w:tc>
                <w:tcPr>
                  <w:tcW w:w="220" w:type="dxa"/>
                </w:tcPr>
                <w:p>
                  <w:pPr>
                    <w:pStyle w:val="Paragraph"/>
                    <w:rPr>
                      <w:noProof/>
                    </w:rPr>
                  </w:pPr>
                  <w:r>
                    <w:rPr>
                      <w:noProof/>
                    </w:rPr>
                    <w:t>—</w:t>
                  </w:r>
                </w:p>
              </w:tc>
              <w:tc>
                <w:tcPr>
                  <w:tcW w:w="4365" w:type="dxa"/>
                </w:tcPr>
                <w:p>
                  <w:pPr>
                    <w:pStyle w:val="Paragraph"/>
                    <w:rPr>
                      <w:noProof/>
                    </w:rPr>
                  </w:pPr>
                  <w:r>
                    <w:rPr>
                      <w:noProof/>
                    </w:rPr>
                    <w:t>with a weight of not more than 377 g per piece and</w:t>
                  </w:r>
                </w:p>
              </w:tc>
            </w:tr>
            <w:tr>
              <w:tc>
                <w:tcPr>
                  <w:tcW w:w="220" w:type="dxa"/>
                </w:tcPr>
                <w:p>
                  <w:pPr>
                    <w:pStyle w:val="Paragraph"/>
                    <w:rPr>
                      <w:noProof/>
                    </w:rPr>
                  </w:pPr>
                  <w:r>
                    <w:rPr>
                      <w:noProof/>
                    </w:rPr>
                    <w:t>—</w:t>
                  </w:r>
                </w:p>
              </w:tc>
              <w:tc>
                <w:tcPr>
                  <w:tcW w:w="4365" w:type="dxa"/>
                </w:tcPr>
                <w:p>
                  <w:pPr>
                    <w:pStyle w:val="Paragraph"/>
                    <w:rPr>
                      <w:noProof/>
                    </w:rPr>
                  </w:pPr>
                  <w:r>
                    <w:rPr>
                      <w:noProof/>
                    </w:rPr>
                    <w:t>with an external diameter of not more than 206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6813 89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Friction material, of a thickness of less than 20 mm, not mounted, for use in the manufacture of friction components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6814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Agglomerated mica with a thickness of not more than 0,15 mm, on rolls, whether or not calcined, whether or not reinforced with aramid fibres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6903 90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Silicon carbide reactor tubes and holders, of a kind used for insertion into diffusion and oxidation furnaces for production of semiconductor materials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6909 19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Ceramic ring with rectangular transversal section having an external diameter of 19 mm or more (+ 0,00 mm/- 0,10 mm) but not more than 29 mm (+ 0,00 mm/- 0,20 mm), an internal diameter of 10 mm or more (+ 0,00 mm/- 0,20 mm) but not more than 19 mm (+ 0,00 mm/-0,30 mm), a thickness variable from 2 mm (± 0,10 mm) to 3,70 mm (± 0,20 mm) and heat resistance 240 °C or more, containing by weight:</w:t>
            </w:r>
          </w:p>
          <w:tbl>
            <w:tblPr>
              <w:tblStyle w:val="Listdash"/>
              <w:tblW w:w="0" w:type="auto"/>
              <w:tblLayout w:type="fixed"/>
              <w:tblLook w:val="0000" w:firstRow="0" w:lastRow="0" w:firstColumn="0" w:lastColumn="0" w:noHBand="0" w:noVBand="0"/>
            </w:tblPr>
            <w:tblGrid>
              <w:gridCol w:w="220"/>
              <w:gridCol w:w="2343"/>
            </w:tblGrid>
            <w:tr>
              <w:tc>
                <w:tcPr>
                  <w:tcW w:w="220" w:type="dxa"/>
                </w:tcPr>
                <w:p>
                  <w:pPr>
                    <w:pStyle w:val="Paragraph"/>
                    <w:rPr>
                      <w:noProof/>
                    </w:rPr>
                  </w:pPr>
                  <w:r>
                    <w:rPr>
                      <w:noProof/>
                    </w:rPr>
                    <w:t>—</w:t>
                  </w:r>
                </w:p>
              </w:tc>
              <w:tc>
                <w:tcPr>
                  <w:tcW w:w="2343" w:type="dxa"/>
                </w:tcPr>
                <w:p>
                  <w:pPr>
                    <w:pStyle w:val="Paragraph"/>
                    <w:rPr>
                      <w:noProof/>
                    </w:rPr>
                  </w:pPr>
                  <w:r>
                    <w:rPr>
                      <w:noProof/>
                    </w:rPr>
                    <w:t>90 % (± 1,5 %) of aluminium oxide</w:t>
                  </w:r>
                </w:p>
              </w:tc>
            </w:tr>
            <w:tr>
              <w:tc>
                <w:tcPr>
                  <w:tcW w:w="220" w:type="dxa"/>
                </w:tcPr>
                <w:p>
                  <w:pPr>
                    <w:pStyle w:val="Paragraph"/>
                    <w:rPr>
                      <w:noProof/>
                    </w:rPr>
                  </w:pPr>
                  <w:r>
                    <w:rPr>
                      <w:noProof/>
                    </w:rPr>
                    <w:t>—</w:t>
                  </w:r>
                </w:p>
              </w:tc>
              <w:tc>
                <w:tcPr>
                  <w:tcW w:w="2343" w:type="dxa"/>
                </w:tcPr>
                <w:p>
                  <w:pPr>
                    <w:pStyle w:val="Paragraph"/>
                    <w:rPr>
                      <w:noProof/>
                    </w:rPr>
                  </w:pPr>
                  <w:r>
                    <w:rPr>
                      <w:noProof/>
                    </w:rPr>
                    <w:t>7 % (± 1 %) of titanium oxide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6909 19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Silicon nitride (Si</w:t>
            </w:r>
            <w:r>
              <w:rPr>
                <w:noProof/>
                <w:vertAlign w:val="subscript"/>
              </w:rPr>
              <w:t>3</w:t>
            </w:r>
            <w:r>
              <w:rPr>
                <w:noProof/>
              </w:rPr>
              <w:t>N</w:t>
            </w:r>
            <w:r>
              <w:rPr>
                <w:noProof/>
                <w:vertAlign w:val="subscript"/>
              </w:rPr>
              <w:t>4</w:t>
            </w:r>
            <w:r>
              <w:rPr>
                <w:noProof/>
              </w:rPr>
              <w:t>) rollers or balls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6909 19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Ceramic proppants, containing aluminium oxide, silicon oxide and iron oxide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6909 19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Supports for catalysts, consisting of porous cordierite or mullite ceramic pieces, of an overall volume of not more than 65 l, having, per cm</w:t>
            </w:r>
            <w:r>
              <w:rPr>
                <w:noProof/>
                <w:vertAlign w:val="superscript"/>
              </w:rPr>
              <w:t>2</w:t>
            </w:r>
            <w:r>
              <w:rPr>
                <w:noProof/>
              </w:rPr>
              <w:t xml:space="preserve"> of the cross-section, not less than one continuous channel which may be open at both ends or stopped at one end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6909 19 00</w:t>
            </w:r>
          </w:p>
          <w:p>
            <w:pPr>
              <w:pStyle w:val="Paragraph"/>
              <w:rPr>
                <w:noProof/>
              </w:rPr>
            </w:pPr>
            <w:r>
              <w:rPr>
                <w:noProof/>
              </w:rPr>
              <w:t>ex 6914 90 00</w:t>
            </w:r>
          </w:p>
        </w:tc>
        <w:tc>
          <w:tcPr>
            <w:tcW w:w="778"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Ceramic articles made of continuous filaments of ceramic oxides, containing by weight:</w:t>
            </w:r>
          </w:p>
          <w:tbl>
            <w:tblPr>
              <w:tblStyle w:val="Listdash"/>
              <w:tblW w:w="0" w:type="auto"/>
              <w:tblLayout w:type="fixed"/>
              <w:tblLook w:val="0000" w:firstRow="0" w:lastRow="0" w:firstColumn="0" w:lastColumn="0" w:noHBand="0" w:noVBand="0"/>
            </w:tblPr>
            <w:tblGrid>
              <w:gridCol w:w="220"/>
              <w:gridCol w:w="2504"/>
            </w:tblGrid>
            <w:tr>
              <w:tc>
                <w:tcPr>
                  <w:tcW w:w="220" w:type="dxa"/>
                </w:tcPr>
                <w:p>
                  <w:pPr>
                    <w:pStyle w:val="Paragraph"/>
                    <w:rPr>
                      <w:noProof/>
                    </w:rPr>
                  </w:pPr>
                  <w:r>
                    <w:rPr>
                      <w:noProof/>
                    </w:rPr>
                    <w:t>—</w:t>
                  </w:r>
                </w:p>
              </w:tc>
              <w:tc>
                <w:tcPr>
                  <w:tcW w:w="2504" w:type="dxa"/>
                </w:tcPr>
                <w:p>
                  <w:pPr>
                    <w:pStyle w:val="Paragraph"/>
                    <w:rPr>
                      <w:noProof/>
                    </w:rPr>
                  </w:pPr>
                  <w:r>
                    <w:rPr>
                      <w:noProof/>
                    </w:rPr>
                    <w:t>2 % or more of diboron trioxide,</w:t>
                  </w:r>
                </w:p>
              </w:tc>
            </w:tr>
            <w:tr>
              <w:tc>
                <w:tcPr>
                  <w:tcW w:w="220" w:type="dxa"/>
                </w:tcPr>
                <w:p>
                  <w:pPr>
                    <w:pStyle w:val="Paragraph"/>
                    <w:rPr>
                      <w:noProof/>
                    </w:rPr>
                  </w:pPr>
                  <w:r>
                    <w:rPr>
                      <w:noProof/>
                    </w:rPr>
                    <w:t>—</w:t>
                  </w:r>
                </w:p>
              </w:tc>
              <w:tc>
                <w:tcPr>
                  <w:tcW w:w="2504" w:type="dxa"/>
                </w:tcPr>
                <w:p>
                  <w:pPr>
                    <w:pStyle w:val="Paragraph"/>
                    <w:rPr>
                      <w:noProof/>
                    </w:rPr>
                  </w:pPr>
                  <w:r>
                    <w:rPr>
                      <w:noProof/>
                    </w:rPr>
                    <w:t>28 % or less of silicon dioxide and</w:t>
                  </w:r>
                </w:p>
              </w:tc>
            </w:tr>
            <w:tr>
              <w:tc>
                <w:tcPr>
                  <w:tcW w:w="220" w:type="dxa"/>
                </w:tcPr>
                <w:p>
                  <w:pPr>
                    <w:pStyle w:val="Paragraph"/>
                    <w:rPr>
                      <w:noProof/>
                    </w:rPr>
                  </w:pPr>
                  <w:r>
                    <w:rPr>
                      <w:noProof/>
                    </w:rPr>
                    <w:t>—</w:t>
                  </w:r>
                </w:p>
              </w:tc>
              <w:tc>
                <w:tcPr>
                  <w:tcW w:w="2504" w:type="dxa"/>
                </w:tcPr>
                <w:p>
                  <w:pPr>
                    <w:pStyle w:val="Paragraph"/>
                    <w:rPr>
                      <w:noProof/>
                    </w:rPr>
                  </w:pPr>
                  <w:r>
                    <w:rPr>
                      <w:noProof/>
                    </w:rPr>
                    <w:t>60 % or more of dialuminium trioxide</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6909 19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Supports for catalysts, consisting of porous ceramic pieces, of a blend of silicon carbide and silicon, with a hardness of less than 9 on the Mohs scale, with a total volume of not more than 65 litres, having, per cm² of the surface of the cross section one or more closed channels at the tail end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6909 19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Supports for catalysts or filters, consisting of porous ceramics made primarily from oxides of aluminium and titanium; with a total volume of not more than 65 litres and at least one duct (open on one or both ends) per cm² of cross section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6914 90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Ceramic microspheres, transparent, obtained from silicon dioxide and zirconium dioxide, of a diameter of more than 125 µm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7004 90 80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Alkali-aluminosilicate drawn flat glass sheet with:</w:t>
            </w:r>
          </w:p>
          <w:tbl>
            <w:tblPr>
              <w:tblStyle w:val="Listdash"/>
              <w:tblW w:w="0" w:type="auto"/>
              <w:tblLayout w:type="fixed"/>
              <w:tblLook w:val="0000" w:firstRow="0" w:lastRow="0" w:firstColumn="0" w:lastColumn="0" w:noHBand="0" w:noVBand="0"/>
            </w:tblPr>
            <w:tblGrid>
              <w:gridCol w:w="220"/>
              <w:gridCol w:w="4158"/>
            </w:tblGrid>
            <w:tr>
              <w:tc>
                <w:tcPr>
                  <w:tcW w:w="220" w:type="dxa"/>
                </w:tcPr>
                <w:p>
                  <w:pPr>
                    <w:pStyle w:val="Paragraph"/>
                    <w:rPr>
                      <w:noProof/>
                    </w:rPr>
                  </w:pPr>
                  <w:r>
                    <w:rPr>
                      <w:noProof/>
                    </w:rPr>
                    <w:t>—</w:t>
                  </w:r>
                </w:p>
              </w:tc>
              <w:tc>
                <w:tcPr>
                  <w:tcW w:w="4158" w:type="dxa"/>
                </w:tcPr>
                <w:p>
                  <w:pPr>
                    <w:pStyle w:val="Paragraph"/>
                    <w:rPr>
                      <w:noProof/>
                    </w:rPr>
                  </w:pPr>
                  <w:r>
                    <w:rPr>
                      <w:noProof/>
                    </w:rPr>
                    <w:t>a scratch proof coating of a thickness of 45 µm (+/- 5 µm),</w:t>
                  </w:r>
                </w:p>
              </w:tc>
            </w:tr>
            <w:tr>
              <w:tc>
                <w:tcPr>
                  <w:tcW w:w="220" w:type="dxa"/>
                </w:tcPr>
                <w:p>
                  <w:pPr>
                    <w:pStyle w:val="Paragraph"/>
                    <w:rPr>
                      <w:noProof/>
                    </w:rPr>
                  </w:pPr>
                  <w:r>
                    <w:rPr>
                      <w:noProof/>
                    </w:rPr>
                    <w:t>—</w:t>
                  </w:r>
                </w:p>
              </w:tc>
              <w:tc>
                <w:tcPr>
                  <w:tcW w:w="4158" w:type="dxa"/>
                </w:tcPr>
                <w:p>
                  <w:pPr>
                    <w:pStyle w:val="Paragraph"/>
                    <w:rPr>
                      <w:noProof/>
                    </w:rPr>
                  </w:pPr>
                  <w:r>
                    <w:rPr>
                      <w:noProof/>
                    </w:rPr>
                    <w:t>a total thickness of 0,45 mm or more but not more than 1,1 mm,</w:t>
                  </w:r>
                </w:p>
              </w:tc>
            </w:tr>
            <w:tr>
              <w:tc>
                <w:tcPr>
                  <w:tcW w:w="220" w:type="dxa"/>
                </w:tcPr>
                <w:p>
                  <w:pPr>
                    <w:pStyle w:val="Paragraph"/>
                    <w:rPr>
                      <w:noProof/>
                    </w:rPr>
                  </w:pPr>
                  <w:r>
                    <w:rPr>
                      <w:noProof/>
                    </w:rPr>
                    <w:t>—</w:t>
                  </w:r>
                </w:p>
              </w:tc>
              <w:tc>
                <w:tcPr>
                  <w:tcW w:w="4158" w:type="dxa"/>
                </w:tcPr>
                <w:p>
                  <w:pPr>
                    <w:pStyle w:val="Paragraph"/>
                    <w:rPr>
                      <w:noProof/>
                    </w:rPr>
                  </w:pPr>
                  <w:r>
                    <w:rPr>
                      <w:noProof/>
                    </w:rPr>
                    <w:t>a width of 300 mm or more but not more than 3210 mm,</w:t>
                  </w:r>
                </w:p>
              </w:tc>
            </w:tr>
            <w:tr>
              <w:tc>
                <w:tcPr>
                  <w:tcW w:w="220" w:type="dxa"/>
                </w:tcPr>
                <w:p>
                  <w:pPr>
                    <w:pStyle w:val="Paragraph"/>
                    <w:rPr>
                      <w:noProof/>
                    </w:rPr>
                  </w:pPr>
                  <w:r>
                    <w:rPr>
                      <w:noProof/>
                    </w:rPr>
                    <w:t>—</w:t>
                  </w:r>
                </w:p>
              </w:tc>
              <w:tc>
                <w:tcPr>
                  <w:tcW w:w="4158" w:type="dxa"/>
                </w:tcPr>
                <w:p>
                  <w:pPr>
                    <w:pStyle w:val="Paragraph"/>
                    <w:rPr>
                      <w:noProof/>
                    </w:rPr>
                  </w:pPr>
                  <w:r>
                    <w:rPr>
                      <w:noProof/>
                    </w:rPr>
                    <w:t>a length of 300 mm or more but not more than 2 000 mm,</w:t>
                  </w:r>
                </w:p>
              </w:tc>
            </w:tr>
            <w:tr>
              <w:tc>
                <w:tcPr>
                  <w:tcW w:w="220" w:type="dxa"/>
                </w:tcPr>
                <w:p>
                  <w:pPr>
                    <w:pStyle w:val="Paragraph"/>
                    <w:rPr>
                      <w:noProof/>
                    </w:rPr>
                  </w:pPr>
                  <w:r>
                    <w:rPr>
                      <w:noProof/>
                    </w:rPr>
                    <w:t>—</w:t>
                  </w:r>
                </w:p>
              </w:tc>
              <w:tc>
                <w:tcPr>
                  <w:tcW w:w="4158" w:type="dxa"/>
                </w:tcPr>
                <w:p>
                  <w:pPr>
                    <w:pStyle w:val="Paragraph"/>
                    <w:rPr>
                      <w:noProof/>
                    </w:rPr>
                  </w:pPr>
                  <w:r>
                    <w:rPr>
                      <w:noProof/>
                    </w:rPr>
                    <w:t>a visible light transmission of 90 % or more;</w:t>
                  </w:r>
                </w:p>
              </w:tc>
            </w:tr>
            <w:tr>
              <w:tc>
                <w:tcPr>
                  <w:tcW w:w="220" w:type="dxa"/>
                </w:tcPr>
                <w:p>
                  <w:pPr>
                    <w:pStyle w:val="Paragraph"/>
                    <w:rPr>
                      <w:noProof/>
                    </w:rPr>
                  </w:pPr>
                  <w:r>
                    <w:rPr>
                      <w:noProof/>
                    </w:rPr>
                    <w:t>—</w:t>
                  </w:r>
                </w:p>
              </w:tc>
              <w:tc>
                <w:tcPr>
                  <w:tcW w:w="4158" w:type="dxa"/>
                </w:tcPr>
                <w:p>
                  <w:pPr>
                    <w:pStyle w:val="Paragraph"/>
                    <w:rPr>
                      <w:noProof/>
                    </w:rPr>
                  </w:pPr>
                  <w:r>
                    <w:rPr>
                      <w:noProof/>
                    </w:rPr>
                    <w:t>an optical distortion of 55° or more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7005 10 30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Float glass: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a thickness of 4,0 mm or more but not more than 4,2 mm,</w:t>
                  </w:r>
                </w:p>
              </w:tc>
            </w:tr>
            <w:tr>
              <w:tc>
                <w:tcPr>
                  <w:tcW w:w="220" w:type="dxa"/>
                </w:tcPr>
                <w:p>
                  <w:pPr>
                    <w:pStyle w:val="Paragraph"/>
                    <w:rPr>
                      <w:noProof/>
                    </w:rPr>
                  </w:pPr>
                  <w:r>
                    <w:rPr>
                      <w:noProof/>
                    </w:rPr>
                    <w:t>—</w:t>
                  </w:r>
                </w:p>
              </w:tc>
              <w:tc>
                <w:tcPr>
                  <w:tcW w:w="4365" w:type="dxa"/>
                </w:tcPr>
                <w:p>
                  <w:pPr>
                    <w:pStyle w:val="Paragraph"/>
                    <w:rPr>
                      <w:noProof/>
                    </w:rPr>
                  </w:pPr>
                  <w:r>
                    <w:rPr>
                      <w:noProof/>
                    </w:rPr>
                    <w:t>with a light transmission of 91 % or more measured using a D-type light source,</w:t>
                  </w:r>
                </w:p>
              </w:tc>
            </w:tr>
            <w:tr>
              <w:tc>
                <w:tcPr>
                  <w:tcW w:w="220" w:type="dxa"/>
                </w:tcPr>
                <w:p>
                  <w:pPr>
                    <w:pStyle w:val="Paragraph"/>
                    <w:rPr>
                      <w:noProof/>
                    </w:rPr>
                  </w:pPr>
                  <w:r>
                    <w:rPr>
                      <w:noProof/>
                    </w:rPr>
                    <w:t>—</w:t>
                  </w:r>
                </w:p>
              </w:tc>
              <w:tc>
                <w:tcPr>
                  <w:tcW w:w="4365" w:type="dxa"/>
                </w:tcPr>
                <w:p>
                  <w:pPr>
                    <w:pStyle w:val="Paragraph"/>
                    <w:rPr>
                      <w:noProof/>
                    </w:rPr>
                  </w:pPr>
                  <w:r>
                    <w:rPr>
                      <w:noProof/>
                    </w:rPr>
                    <w:t>coated on one surface with a fluorine doped tin dioxide reflective layer</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7006 00 90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Glass wafer made of borosilicate float glass</w:t>
            </w:r>
          </w:p>
          <w:tbl>
            <w:tblPr>
              <w:tblStyle w:val="Listdash"/>
              <w:tblW w:w="0" w:type="auto"/>
              <w:tblLayout w:type="fixed"/>
              <w:tblLook w:val="0000" w:firstRow="0" w:lastRow="0" w:firstColumn="0" w:lastColumn="0" w:noHBand="0" w:noVBand="0"/>
            </w:tblPr>
            <w:tblGrid>
              <w:gridCol w:w="220"/>
              <w:gridCol w:w="3339"/>
            </w:tblGrid>
            <w:tr>
              <w:tc>
                <w:tcPr>
                  <w:tcW w:w="220" w:type="dxa"/>
                </w:tcPr>
                <w:p>
                  <w:pPr>
                    <w:pStyle w:val="Paragraph"/>
                    <w:rPr>
                      <w:noProof/>
                    </w:rPr>
                  </w:pPr>
                  <w:r>
                    <w:rPr>
                      <w:noProof/>
                    </w:rPr>
                    <w:t>—</w:t>
                  </w:r>
                </w:p>
              </w:tc>
              <w:tc>
                <w:tcPr>
                  <w:tcW w:w="3339" w:type="dxa"/>
                </w:tcPr>
                <w:p>
                  <w:pPr>
                    <w:pStyle w:val="Paragraph"/>
                    <w:rPr>
                      <w:noProof/>
                    </w:rPr>
                  </w:pPr>
                  <w:r>
                    <w:rPr>
                      <w:noProof/>
                    </w:rPr>
                    <w:t>with a total thickness variation of 1 µm or less, and</w:t>
                  </w:r>
                </w:p>
              </w:tc>
            </w:tr>
            <w:tr>
              <w:tc>
                <w:tcPr>
                  <w:tcW w:w="220" w:type="dxa"/>
                </w:tcPr>
                <w:p>
                  <w:pPr>
                    <w:pStyle w:val="Paragraph"/>
                    <w:rPr>
                      <w:noProof/>
                    </w:rPr>
                  </w:pPr>
                  <w:r>
                    <w:rPr>
                      <w:noProof/>
                    </w:rPr>
                    <w:t>—</w:t>
                  </w:r>
                </w:p>
              </w:tc>
              <w:tc>
                <w:tcPr>
                  <w:tcW w:w="3339" w:type="dxa"/>
                </w:tcPr>
                <w:p>
                  <w:pPr>
                    <w:pStyle w:val="Paragraph"/>
                    <w:rPr>
                      <w:noProof/>
                    </w:rPr>
                  </w:pPr>
                  <w:r>
                    <w:rPr>
                      <w:noProof/>
                    </w:rPr>
                    <w:t>laser-engraved</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7007 19 20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Glass plate of a diagonal size of 81,28 cm (± 1,5 cm) or more, but not more than 185,42 cm (± 1,5 cm), consisting of tempered glass; provided either with a mesh film and a near-infrared absorbing film or a sputtered conductive layer, with optional additional anti-reflex layer on one or both sides, for use in the manufacture of products falling within heading 8528</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7007 29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Glass plate of a diagonal size of 81,28 cm (± 1,5 cm) or more, but not more than 185,42 cm (± 1,5 cm), consisting of 2 sandwich plates laminated together; provided either with a mesh film and a near-infrared absorbing film or a sputtered conductive layer, with optional additional anti-reflex layer on one or both sides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7009 10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Layered glass with mechanical dimming ability by different angles of incident light comprising: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whether or not a layer of chrome,</w:t>
                  </w:r>
                </w:p>
              </w:tc>
            </w:tr>
            <w:tr>
              <w:tc>
                <w:tcPr>
                  <w:tcW w:w="220" w:type="dxa"/>
                </w:tcPr>
                <w:p>
                  <w:pPr>
                    <w:pStyle w:val="Paragraph"/>
                    <w:rPr>
                      <w:noProof/>
                    </w:rPr>
                  </w:pPr>
                  <w:r>
                    <w:rPr>
                      <w:noProof/>
                    </w:rPr>
                    <w:t>—</w:t>
                  </w:r>
                </w:p>
              </w:tc>
              <w:tc>
                <w:tcPr>
                  <w:tcW w:w="4365" w:type="dxa"/>
                </w:tcPr>
                <w:p>
                  <w:pPr>
                    <w:pStyle w:val="Paragraph"/>
                    <w:rPr>
                      <w:noProof/>
                    </w:rPr>
                  </w:pPr>
                  <w:r>
                    <w:rPr>
                      <w:noProof/>
                    </w:rPr>
                    <w:t>a break-resistance adhesive tape or hot-melt adhesive, and</w:t>
                  </w:r>
                </w:p>
              </w:tc>
            </w:tr>
            <w:tr>
              <w:tc>
                <w:tcPr>
                  <w:tcW w:w="220" w:type="dxa"/>
                </w:tcPr>
                <w:p>
                  <w:pPr>
                    <w:pStyle w:val="Paragraph"/>
                    <w:rPr>
                      <w:noProof/>
                    </w:rPr>
                  </w:pPr>
                  <w:r>
                    <w:rPr>
                      <w:noProof/>
                    </w:rPr>
                    <w:t>—</w:t>
                  </w:r>
                </w:p>
              </w:tc>
              <w:tc>
                <w:tcPr>
                  <w:tcW w:w="4365" w:type="dxa"/>
                </w:tcPr>
                <w:p>
                  <w:pPr>
                    <w:pStyle w:val="Paragraph"/>
                    <w:rPr>
                      <w:noProof/>
                    </w:rPr>
                  </w:pPr>
                  <w:r>
                    <w:rPr>
                      <w:noProof/>
                    </w:rPr>
                    <w:t>a release film on the front side and protective paper at the back side,</w:t>
                  </w:r>
                </w:p>
              </w:tc>
            </w:tr>
          </w:tbl>
          <w:p>
            <w:pPr>
              <w:pStyle w:val="Paragraph"/>
              <w:rPr>
                <w:noProof/>
              </w:rPr>
            </w:pPr>
            <w:r>
              <w:rPr>
                <w:noProof/>
              </w:rPr>
              <w:t>of a kind used for interior rear-view mirrors of vehicles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7009 10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Electrochromic self-dimming inside rear-view mirror, consisting of:</w:t>
            </w:r>
          </w:p>
          <w:tbl>
            <w:tblPr>
              <w:tblStyle w:val="Listdash"/>
              <w:tblW w:w="0" w:type="auto"/>
              <w:tblLayout w:type="fixed"/>
              <w:tblLook w:val="0000" w:firstRow="0" w:lastRow="0" w:firstColumn="0" w:lastColumn="0" w:noHBand="0" w:noVBand="0"/>
            </w:tblPr>
            <w:tblGrid>
              <w:gridCol w:w="220"/>
              <w:gridCol w:w="1340"/>
            </w:tblGrid>
            <w:tr>
              <w:tc>
                <w:tcPr>
                  <w:tcW w:w="220" w:type="dxa"/>
                </w:tcPr>
                <w:p>
                  <w:pPr>
                    <w:pStyle w:val="Paragraph"/>
                    <w:rPr>
                      <w:noProof/>
                    </w:rPr>
                  </w:pPr>
                  <w:r>
                    <w:rPr>
                      <w:noProof/>
                    </w:rPr>
                    <w:t>—</w:t>
                  </w:r>
                </w:p>
              </w:tc>
              <w:tc>
                <w:tcPr>
                  <w:tcW w:w="1340" w:type="dxa"/>
                </w:tcPr>
                <w:p>
                  <w:pPr>
                    <w:pStyle w:val="Paragraph"/>
                    <w:rPr>
                      <w:noProof/>
                    </w:rPr>
                  </w:pPr>
                  <w:r>
                    <w:rPr>
                      <w:noProof/>
                    </w:rPr>
                    <w:t>a mirror support</w:t>
                  </w:r>
                </w:p>
              </w:tc>
            </w:tr>
            <w:tr>
              <w:tc>
                <w:tcPr>
                  <w:tcW w:w="220" w:type="dxa"/>
                </w:tcPr>
                <w:p>
                  <w:pPr>
                    <w:pStyle w:val="Paragraph"/>
                    <w:rPr>
                      <w:noProof/>
                    </w:rPr>
                  </w:pPr>
                  <w:r>
                    <w:rPr>
                      <w:noProof/>
                    </w:rPr>
                    <w:t>—</w:t>
                  </w:r>
                </w:p>
              </w:tc>
              <w:tc>
                <w:tcPr>
                  <w:tcW w:w="1340" w:type="dxa"/>
                </w:tcPr>
                <w:p>
                  <w:pPr>
                    <w:pStyle w:val="Paragraph"/>
                    <w:rPr>
                      <w:noProof/>
                    </w:rPr>
                  </w:pPr>
                  <w:r>
                    <w:rPr>
                      <w:noProof/>
                    </w:rPr>
                    <w:t>a plastic casing and</w:t>
                  </w:r>
                </w:p>
              </w:tc>
            </w:tr>
            <w:tr>
              <w:tc>
                <w:tcPr>
                  <w:tcW w:w="220" w:type="dxa"/>
                </w:tcPr>
                <w:p>
                  <w:pPr>
                    <w:pStyle w:val="Paragraph"/>
                    <w:rPr>
                      <w:noProof/>
                    </w:rPr>
                  </w:pPr>
                  <w:r>
                    <w:rPr>
                      <w:noProof/>
                    </w:rPr>
                    <w:t>—</w:t>
                  </w:r>
                </w:p>
              </w:tc>
              <w:tc>
                <w:tcPr>
                  <w:tcW w:w="1340" w:type="dxa"/>
                </w:tcPr>
                <w:p>
                  <w:pPr>
                    <w:pStyle w:val="Paragraph"/>
                    <w:rPr>
                      <w:noProof/>
                    </w:rPr>
                  </w:pPr>
                  <w:r>
                    <w:rPr>
                      <w:noProof/>
                    </w:rPr>
                    <w:t>an integrated circuit</w:t>
                  </w:r>
                </w:p>
              </w:tc>
            </w:tr>
          </w:tbl>
          <w:p>
            <w:pPr>
              <w:pStyle w:val="Paragraph"/>
              <w:rPr>
                <w:noProof/>
              </w:rPr>
            </w:pPr>
            <w:r>
              <w:rPr>
                <w:noProof/>
              </w:rPr>
              <w:t>for use in the manufacture of motor vehicles of Chapter 87</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7009 10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Unfinished electro-cromic auto-dimming mirror  for motor vehicle rear-view mirrors:</w:t>
            </w:r>
          </w:p>
          <w:tbl>
            <w:tblPr>
              <w:tblStyle w:val="Listdash"/>
              <w:tblW w:w="0" w:type="auto"/>
              <w:tblLayout w:type="fixed"/>
              <w:tblLook w:val="0000" w:firstRow="0" w:lastRow="0" w:firstColumn="0" w:lastColumn="0" w:noHBand="0" w:noVBand="0"/>
            </w:tblPr>
            <w:tblGrid>
              <w:gridCol w:w="220"/>
              <w:gridCol w:w="4278"/>
            </w:tblGrid>
            <w:tr>
              <w:tc>
                <w:tcPr>
                  <w:tcW w:w="220" w:type="dxa"/>
                </w:tcPr>
                <w:p>
                  <w:pPr>
                    <w:pStyle w:val="Paragraph"/>
                    <w:rPr>
                      <w:noProof/>
                    </w:rPr>
                  </w:pPr>
                  <w:r>
                    <w:rPr>
                      <w:noProof/>
                    </w:rPr>
                    <w:t>—</w:t>
                  </w:r>
                </w:p>
              </w:tc>
              <w:tc>
                <w:tcPr>
                  <w:tcW w:w="4278" w:type="dxa"/>
                </w:tcPr>
                <w:p>
                  <w:pPr>
                    <w:pStyle w:val="Paragraph"/>
                    <w:rPr>
                      <w:noProof/>
                    </w:rPr>
                  </w:pPr>
                  <w:r>
                    <w:rPr>
                      <w:noProof/>
                    </w:rPr>
                    <w:t>whether or not equipped with plastic backing plate,</w:t>
                  </w:r>
                </w:p>
              </w:tc>
            </w:tr>
            <w:tr>
              <w:tc>
                <w:tcPr>
                  <w:tcW w:w="220" w:type="dxa"/>
                </w:tcPr>
                <w:p>
                  <w:pPr>
                    <w:pStyle w:val="Paragraph"/>
                    <w:rPr>
                      <w:noProof/>
                    </w:rPr>
                  </w:pPr>
                  <w:r>
                    <w:rPr>
                      <w:noProof/>
                    </w:rPr>
                    <w:t>—</w:t>
                  </w:r>
                </w:p>
              </w:tc>
              <w:tc>
                <w:tcPr>
                  <w:tcW w:w="4278" w:type="dxa"/>
                </w:tcPr>
                <w:p>
                  <w:pPr>
                    <w:pStyle w:val="Paragraph"/>
                    <w:rPr>
                      <w:noProof/>
                    </w:rPr>
                  </w:pPr>
                  <w:r>
                    <w:rPr>
                      <w:noProof/>
                    </w:rPr>
                    <w:t>whether or not equipped with a heating element,</w:t>
                  </w:r>
                </w:p>
              </w:tc>
            </w:tr>
            <w:tr>
              <w:tc>
                <w:tcPr>
                  <w:tcW w:w="220" w:type="dxa"/>
                </w:tcPr>
                <w:p>
                  <w:pPr>
                    <w:pStyle w:val="Paragraph"/>
                    <w:rPr>
                      <w:noProof/>
                    </w:rPr>
                  </w:pPr>
                  <w:r>
                    <w:rPr>
                      <w:noProof/>
                    </w:rPr>
                    <w:t>—</w:t>
                  </w:r>
                </w:p>
              </w:tc>
              <w:tc>
                <w:tcPr>
                  <w:tcW w:w="4278" w:type="dxa"/>
                </w:tcPr>
                <w:p>
                  <w:pPr>
                    <w:pStyle w:val="Paragraph"/>
                    <w:rPr>
                      <w:noProof/>
                    </w:rPr>
                  </w:pPr>
                  <w:r>
                    <w:rPr>
                      <w:noProof/>
                    </w:rPr>
                    <w:t>whether or not equipped with Blind Spot Module (BSM) display  </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7009 91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Unframed glass mirrors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length of 1516 mm (± 1 mm);</w:t>
                  </w:r>
                </w:p>
              </w:tc>
            </w:tr>
            <w:tr>
              <w:tc>
                <w:tcPr>
                  <w:tcW w:w="220" w:type="dxa"/>
                </w:tcPr>
                <w:p>
                  <w:pPr>
                    <w:pStyle w:val="Paragraph"/>
                    <w:rPr>
                      <w:noProof/>
                    </w:rPr>
                  </w:pPr>
                  <w:r>
                    <w:rPr>
                      <w:noProof/>
                    </w:rPr>
                    <w:t>—</w:t>
                  </w:r>
                </w:p>
              </w:tc>
              <w:tc>
                <w:tcPr>
                  <w:tcW w:w="4365" w:type="dxa"/>
                </w:tcPr>
                <w:p>
                  <w:pPr>
                    <w:pStyle w:val="Paragraph"/>
                    <w:rPr>
                      <w:noProof/>
                    </w:rPr>
                  </w:pPr>
                  <w:r>
                    <w:rPr>
                      <w:noProof/>
                    </w:rPr>
                    <w:t>a width of 553 mm (± 1 mm);</w:t>
                  </w:r>
                </w:p>
              </w:tc>
            </w:tr>
            <w:tr>
              <w:tc>
                <w:tcPr>
                  <w:tcW w:w="220" w:type="dxa"/>
                </w:tcPr>
                <w:p>
                  <w:pPr>
                    <w:pStyle w:val="Paragraph"/>
                    <w:rPr>
                      <w:noProof/>
                    </w:rPr>
                  </w:pPr>
                  <w:r>
                    <w:rPr>
                      <w:noProof/>
                    </w:rPr>
                    <w:t>—</w:t>
                  </w:r>
                </w:p>
              </w:tc>
              <w:tc>
                <w:tcPr>
                  <w:tcW w:w="4365" w:type="dxa"/>
                </w:tcPr>
                <w:p>
                  <w:pPr>
                    <w:pStyle w:val="Paragraph"/>
                    <w:rPr>
                      <w:noProof/>
                    </w:rPr>
                  </w:pPr>
                  <w:r>
                    <w:rPr>
                      <w:noProof/>
                    </w:rPr>
                    <w:t>a thickness of 3 mm (± 0,1 mm);</w:t>
                  </w:r>
                </w:p>
              </w:tc>
            </w:tr>
            <w:tr>
              <w:tc>
                <w:tcPr>
                  <w:tcW w:w="220" w:type="dxa"/>
                </w:tcPr>
                <w:p>
                  <w:pPr>
                    <w:pStyle w:val="Paragraph"/>
                    <w:rPr>
                      <w:noProof/>
                    </w:rPr>
                  </w:pPr>
                  <w:r>
                    <w:rPr>
                      <w:noProof/>
                    </w:rPr>
                    <w:t>—</w:t>
                  </w:r>
                </w:p>
              </w:tc>
              <w:tc>
                <w:tcPr>
                  <w:tcW w:w="4365" w:type="dxa"/>
                </w:tcPr>
                <w:p>
                  <w:pPr>
                    <w:pStyle w:val="Paragraph"/>
                    <w:rPr>
                      <w:noProof/>
                    </w:rPr>
                  </w:pPr>
                  <w:r>
                    <w:rPr>
                      <w:noProof/>
                    </w:rPr>
                    <w:t>the back of the mirror covered with protective polyethylene (PE) film, with a thickness of 0,11 mm or more but not more than 0,13 mm;</w:t>
                  </w:r>
                </w:p>
              </w:tc>
            </w:tr>
            <w:tr>
              <w:tc>
                <w:tcPr>
                  <w:tcW w:w="220" w:type="dxa"/>
                </w:tcPr>
                <w:p>
                  <w:pPr>
                    <w:pStyle w:val="Paragraph"/>
                    <w:rPr>
                      <w:noProof/>
                    </w:rPr>
                  </w:pPr>
                  <w:r>
                    <w:rPr>
                      <w:noProof/>
                    </w:rPr>
                    <w:t>—</w:t>
                  </w:r>
                </w:p>
              </w:tc>
              <w:tc>
                <w:tcPr>
                  <w:tcW w:w="4365" w:type="dxa"/>
                </w:tcPr>
                <w:p>
                  <w:pPr>
                    <w:pStyle w:val="Paragraph"/>
                    <w:rPr>
                      <w:noProof/>
                    </w:rPr>
                  </w:pPr>
                  <w:r>
                    <w:rPr>
                      <w:noProof/>
                    </w:rPr>
                    <w:t>a lead content of not more than 90 mg/kg and</w:t>
                  </w:r>
                </w:p>
              </w:tc>
            </w:tr>
            <w:tr>
              <w:tc>
                <w:tcPr>
                  <w:tcW w:w="220" w:type="dxa"/>
                </w:tcPr>
                <w:p>
                  <w:pPr>
                    <w:pStyle w:val="Paragraph"/>
                    <w:rPr>
                      <w:noProof/>
                    </w:rPr>
                  </w:pPr>
                  <w:r>
                    <w:rPr>
                      <w:noProof/>
                    </w:rPr>
                    <w:t>—</w:t>
                  </w:r>
                </w:p>
              </w:tc>
              <w:tc>
                <w:tcPr>
                  <w:tcW w:w="4365" w:type="dxa"/>
                </w:tcPr>
                <w:p>
                  <w:pPr>
                    <w:pStyle w:val="Paragraph"/>
                    <w:rPr>
                      <w:noProof/>
                    </w:rPr>
                  </w:pPr>
                  <w:r>
                    <w:rPr>
                      <w:noProof/>
                    </w:rPr>
                    <w:t>a corrosion resistance of 72 hours or more according to ISO 9227 salt spray test</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7011 20 00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Glass envelopes (including bulbs and tubes), open, and glass parts thereof, without fittings, for cathode ray tubes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7014 00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Optical elements of glass (other than those of heading 7015), not optically worked, other than signalling glassware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7019 12 00</w:t>
            </w:r>
          </w:p>
          <w:p>
            <w:pPr>
              <w:pStyle w:val="Paragraph"/>
              <w:rPr>
                <w:noProof/>
              </w:rPr>
            </w:pPr>
            <w:r>
              <w:rPr>
                <w:noProof/>
              </w:rPr>
              <w:t>ex 7019 12 00</w:t>
            </w:r>
          </w:p>
        </w:tc>
        <w:tc>
          <w:tcPr>
            <w:tcW w:w="778" w:type="dxa"/>
            <w:tcBorders>
              <w:left w:val="single" w:sz="2" w:space="0" w:color="auto"/>
              <w:bottom w:val="nil"/>
            </w:tcBorders>
          </w:tcPr>
          <w:p>
            <w:pPr>
              <w:pStyle w:val="Paragraph"/>
              <w:jc w:val="center"/>
              <w:rPr>
                <w:noProof/>
              </w:rPr>
            </w:pPr>
            <w:r>
              <w:rPr>
                <w:noProof/>
              </w:rPr>
              <w:t>01</w:t>
            </w:r>
          </w:p>
          <w:p>
            <w:pPr>
              <w:pStyle w:val="Paragraph"/>
              <w:jc w:val="center"/>
              <w:rPr>
                <w:noProof/>
              </w:rPr>
            </w:pPr>
            <w:r>
              <w:rPr>
                <w:noProof/>
              </w:rPr>
              <w:t>21</w:t>
            </w:r>
          </w:p>
        </w:tc>
        <w:tc>
          <w:tcPr>
            <w:tcW w:w="4800" w:type="dxa"/>
            <w:tcBorders>
              <w:left w:val="single" w:sz="2" w:space="0" w:color="auto"/>
            </w:tcBorders>
          </w:tcPr>
          <w:p>
            <w:pPr>
              <w:pStyle w:val="Paragraph"/>
              <w:rPr>
                <w:noProof/>
              </w:rPr>
            </w:pPr>
            <w:r>
              <w:rPr>
                <w:noProof/>
              </w:rPr>
              <w:t>Rovings, measuring 2 600 tex or more but not more than 3 300 tex and of a loss on ignition of 4 % or more but not more than 8 % by weight (as determined by the ASTM D 2584-94 method)</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noProof/>
              </w:rPr>
              <w:t>ex 7019 12 00</w:t>
            </w:r>
          </w:p>
          <w:p>
            <w:pPr>
              <w:pStyle w:val="Paragraph"/>
              <w:rPr>
                <w:noProof/>
              </w:rPr>
            </w:pPr>
            <w:r>
              <w:rPr>
                <w:noProof/>
              </w:rPr>
              <w:t>ex 7019 12 00</w:t>
            </w:r>
          </w:p>
        </w:tc>
        <w:tc>
          <w:tcPr>
            <w:tcW w:w="778" w:type="dxa"/>
            <w:tcBorders>
              <w:left w:val="single" w:sz="2" w:space="0" w:color="auto"/>
              <w:bottom w:val="nil"/>
            </w:tcBorders>
          </w:tcPr>
          <w:p>
            <w:pPr>
              <w:pStyle w:val="Paragraph"/>
              <w:jc w:val="center"/>
              <w:rPr>
                <w:noProof/>
              </w:rPr>
            </w:pPr>
            <w:r>
              <w:rPr>
                <w:noProof/>
              </w:rPr>
              <w:t>02</w:t>
            </w:r>
          </w:p>
          <w:p>
            <w:pPr>
              <w:pStyle w:val="Paragraph"/>
              <w:jc w:val="center"/>
              <w:rPr>
                <w:noProof/>
              </w:rPr>
            </w:pPr>
            <w:r>
              <w:rPr>
                <w:noProof/>
              </w:rPr>
              <w:t>22</w:t>
            </w:r>
          </w:p>
        </w:tc>
        <w:tc>
          <w:tcPr>
            <w:tcW w:w="4800" w:type="dxa"/>
            <w:tcBorders>
              <w:left w:val="single" w:sz="2" w:space="0" w:color="auto"/>
            </w:tcBorders>
          </w:tcPr>
          <w:p>
            <w:pPr>
              <w:pStyle w:val="Paragraph"/>
              <w:rPr>
                <w:noProof/>
              </w:rPr>
            </w:pPr>
            <w:r>
              <w:rPr>
                <w:noProof/>
              </w:rPr>
              <w:t>Rovings, measuring 650 tex or more but not more than 2 500 tex, coated with a layer of polyurethane whether or not mixed with other materials</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noProof/>
              </w:rPr>
              <w:t>ex 7019 12 00</w:t>
            </w:r>
          </w:p>
          <w:p>
            <w:pPr>
              <w:pStyle w:val="Paragraph"/>
              <w:rPr>
                <w:noProof/>
              </w:rPr>
            </w:pPr>
            <w:r>
              <w:rPr>
                <w:noProof/>
              </w:rPr>
              <w:t>ex 7019 12 00</w:t>
            </w:r>
          </w:p>
        </w:tc>
        <w:tc>
          <w:tcPr>
            <w:tcW w:w="778" w:type="dxa"/>
            <w:tcBorders>
              <w:left w:val="single" w:sz="2" w:space="0" w:color="auto"/>
              <w:bottom w:val="nil"/>
            </w:tcBorders>
          </w:tcPr>
          <w:p>
            <w:pPr>
              <w:pStyle w:val="Paragraph"/>
              <w:jc w:val="center"/>
              <w:rPr>
                <w:noProof/>
              </w:rPr>
            </w:pPr>
            <w:r>
              <w:rPr>
                <w:noProof/>
              </w:rPr>
              <w:t>03</w:t>
            </w:r>
          </w:p>
          <w:p>
            <w:pPr>
              <w:pStyle w:val="Paragraph"/>
              <w:jc w:val="center"/>
              <w:rPr>
                <w:noProof/>
              </w:rPr>
            </w:pPr>
            <w:r>
              <w:rPr>
                <w:noProof/>
              </w:rPr>
              <w:t>23</w:t>
            </w:r>
          </w:p>
        </w:tc>
        <w:tc>
          <w:tcPr>
            <w:tcW w:w="4800" w:type="dxa"/>
            <w:tcBorders>
              <w:left w:val="single" w:sz="2" w:space="0" w:color="auto"/>
            </w:tcBorders>
          </w:tcPr>
          <w:p>
            <w:pPr>
              <w:pStyle w:val="Paragraph"/>
              <w:rPr>
                <w:noProof/>
              </w:rPr>
            </w:pPr>
            <w:r>
              <w:rPr>
                <w:noProof/>
              </w:rPr>
              <w:t>Rovings, measuring 392 tex or more but not more than 2 884 tex, coated with a layer of an acrylic copolymer</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noProof/>
              </w:rPr>
              <w:t>ex 7019 12 00</w:t>
            </w:r>
          </w:p>
          <w:p>
            <w:pPr>
              <w:pStyle w:val="Paragraph"/>
              <w:rPr>
                <w:noProof/>
              </w:rPr>
            </w:pPr>
            <w:r>
              <w:rPr>
                <w:noProof/>
              </w:rPr>
              <w:t>ex 7019 12 00</w:t>
            </w:r>
          </w:p>
        </w:tc>
        <w:tc>
          <w:tcPr>
            <w:tcW w:w="778" w:type="dxa"/>
            <w:tcBorders>
              <w:left w:val="single" w:sz="2" w:space="0" w:color="auto"/>
              <w:bottom w:val="nil"/>
            </w:tcBorders>
          </w:tcPr>
          <w:p>
            <w:pPr>
              <w:pStyle w:val="Paragraph"/>
              <w:jc w:val="center"/>
              <w:rPr>
                <w:noProof/>
              </w:rPr>
            </w:pPr>
            <w:r>
              <w:rPr>
                <w:noProof/>
              </w:rPr>
              <w:t>05</w:t>
            </w:r>
          </w:p>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Rovings ranging from 1 980 to 2 033 tex, composed of continuous glass filaments of 9 μm (± 0,5 µm)</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tc>
      </w:tr>
      <w:tr>
        <w:tc>
          <w:tcPr>
            <w:tcW w:w="1142" w:type="dxa"/>
          </w:tcPr>
          <w:p>
            <w:pPr>
              <w:pStyle w:val="Paragraph"/>
              <w:rPr>
                <w:noProof/>
              </w:rPr>
            </w:pPr>
            <w:r>
              <w:rPr>
                <w:noProof/>
              </w:rPr>
              <w:t>ex 7019 19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Yarn of 33 tex or a multiple thereof (± 7,5 %), obtained from continuous spun-glass filaments of a nominal diameter of 3,5 µm or of 4,5 µm, in which filaments of a diameter of 3 µm or more but not more than 5,2 µm predominate, other than those treated so as to improve their adhesion to elastomers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7019 19 10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S-glass yarn of 33 tex or a multiple of 33 tex (± 13 %) made from continuous spun-glass filaments with fibres of a diameter of 9 µm (- 1 µm / + 1,5 µm)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7019 19 10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Yarn of 10,3 tex or more but not more than 11,9 tex, obtained from continuous spun-glass filaments, in which filaments of a diameter of 4,83 μm or more but not more than 5,83 μm predominate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7019 19 10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Yarn of 5,1 tex or more but not more than 6,0 tex, obtained from continuous spun-glass filaments, in which filaments of a diameter of 4,83 µm or more but not more than 5,83 µm predominate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7019 19 10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Yarn of E-glass of 22 tex (± 1,6 tex), obtained from continuous spun-glass filaments of a nominal diameter of 7 µm, in which filaments of a diameter of 6,35 µm or more but not more than 7,61 µm predominate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7019 19 10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Yarn of 11 tex or a multiple thereof (± 7,5 %), obtained from continuous spun-glass filaments, containing 93 % by weight or more of silicon dioxide, of a nominal diameter of 6 µm or 9 µm, other than those treated</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7019 19 10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Glass cord impregnated with rubber or plastic, obtained from K- or U-glass filaments, made up of:</w:t>
            </w:r>
          </w:p>
          <w:tbl>
            <w:tblPr>
              <w:tblStyle w:val="Listdash"/>
              <w:tblW w:w="0" w:type="auto"/>
              <w:tblLayout w:type="fixed"/>
              <w:tblLook w:val="0000" w:firstRow="0" w:lastRow="0" w:firstColumn="0" w:lastColumn="0" w:noHBand="0" w:noVBand="0"/>
            </w:tblPr>
            <w:tblGrid>
              <w:gridCol w:w="220"/>
              <w:gridCol w:w="3824"/>
            </w:tblGrid>
            <w:tr>
              <w:tc>
                <w:tcPr>
                  <w:tcW w:w="220" w:type="dxa"/>
                </w:tcPr>
                <w:p>
                  <w:pPr>
                    <w:pStyle w:val="Paragraph"/>
                    <w:rPr>
                      <w:noProof/>
                    </w:rPr>
                  </w:pPr>
                  <w:r>
                    <w:rPr>
                      <w:noProof/>
                    </w:rPr>
                    <w:t>—</w:t>
                  </w:r>
                </w:p>
              </w:tc>
              <w:tc>
                <w:tcPr>
                  <w:tcW w:w="3824" w:type="dxa"/>
                </w:tcPr>
                <w:p>
                  <w:pPr>
                    <w:pStyle w:val="Paragraph"/>
                    <w:rPr>
                      <w:noProof/>
                    </w:rPr>
                  </w:pPr>
                  <w:r>
                    <w:rPr>
                      <w:noProof/>
                    </w:rPr>
                    <w:t>9 % or more but not more than 16 % of magnesium oxide,</w:t>
                  </w:r>
                </w:p>
              </w:tc>
            </w:tr>
            <w:tr>
              <w:tc>
                <w:tcPr>
                  <w:tcW w:w="220" w:type="dxa"/>
                </w:tcPr>
                <w:p>
                  <w:pPr>
                    <w:pStyle w:val="Paragraph"/>
                    <w:rPr>
                      <w:noProof/>
                    </w:rPr>
                  </w:pPr>
                  <w:r>
                    <w:rPr>
                      <w:noProof/>
                    </w:rPr>
                    <w:t>—</w:t>
                  </w:r>
                </w:p>
              </w:tc>
              <w:tc>
                <w:tcPr>
                  <w:tcW w:w="3824" w:type="dxa"/>
                </w:tcPr>
                <w:p>
                  <w:pPr>
                    <w:pStyle w:val="Paragraph"/>
                    <w:rPr>
                      <w:noProof/>
                    </w:rPr>
                  </w:pPr>
                  <w:r>
                    <w:rPr>
                      <w:noProof/>
                    </w:rPr>
                    <w:t>19 % or more but not more than 25 % of aluminium oxide,</w:t>
                  </w:r>
                </w:p>
              </w:tc>
            </w:tr>
            <w:tr>
              <w:tc>
                <w:tcPr>
                  <w:tcW w:w="220" w:type="dxa"/>
                </w:tcPr>
                <w:p>
                  <w:pPr>
                    <w:pStyle w:val="Paragraph"/>
                    <w:rPr>
                      <w:noProof/>
                    </w:rPr>
                  </w:pPr>
                  <w:r>
                    <w:rPr>
                      <w:noProof/>
                    </w:rPr>
                    <w:t>—</w:t>
                  </w:r>
                </w:p>
              </w:tc>
              <w:tc>
                <w:tcPr>
                  <w:tcW w:w="3824" w:type="dxa"/>
                </w:tcPr>
                <w:p>
                  <w:pPr>
                    <w:pStyle w:val="Paragraph"/>
                    <w:rPr>
                      <w:noProof/>
                    </w:rPr>
                  </w:pPr>
                  <w:r>
                    <w:rPr>
                      <w:noProof/>
                    </w:rPr>
                    <w:t>0 % or more but not more than 2 % of boron oxide,</w:t>
                  </w:r>
                </w:p>
              </w:tc>
            </w:tr>
            <w:tr>
              <w:tc>
                <w:tcPr>
                  <w:tcW w:w="220" w:type="dxa"/>
                </w:tcPr>
                <w:p>
                  <w:pPr>
                    <w:pStyle w:val="Paragraph"/>
                    <w:rPr>
                      <w:noProof/>
                    </w:rPr>
                  </w:pPr>
                  <w:r>
                    <w:rPr>
                      <w:noProof/>
                    </w:rPr>
                    <w:t>—</w:t>
                  </w:r>
                </w:p>
              </w:tc>
              <w:tc>
                <w:tcPr>
                  <w:tcW w:w="3824" w:type="dxa"/>
                </w:tcPr>
                <w:p>
                  <w:pPr>
                    <w:pStyle w:val="Paragraph"/>
                    <w:rPr>
                      <w:noProof/>
                    </w:rPr>
                  </w:pPr>
                  <w:r>
                    <w:rPr>
                      <w:noProof/>
                    </w:rPr>
                    <w:t>without calcium oxide,</w:t>
                  </w:r>
                </w:p>
              </w:tc>
            </w:tr>
          </w:tbl>
          <w:p>
            <w:pPr>
              <w:pStyle w:val="Paragraph"/>
              <w:rPr>
                <w:noProof/>
              </w:rPr>
            </w:pPr>
            <w:r>
              <w:rPr>
                <w:noProof/>
              </w:rPr>
              <w:t>coated with a latex comprising at least a resorcinol- formaldehyde resin and chlorosulphonated polyethylene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Borders>
              <w:bottom w:val="nil"/>
            </w:tcBorders>
          </w:tcPr>
          <w:p>
            <w:pPr>
              <w:pStyle w:val="Paragraph"/>
              <w:rPr>
                <w:noProof/>
              </w:rPr>
            </w:pPr>
            <w:r>
              <w:rPr>
                <w:noProof/>
              </w:rPr>
              <w:t>ex 7019 19 10</w:t>
            </w:r>
          </w:p>
          <w:p>
            <w:pPr>
              <w:pStyle w:val="Paragraph"/>
              <w:rPr>
                <w:noProof/>
              </w:rPr>
            </w:pPr>
            <w:r>
              <w:rPr>
                <w:noProof/>
              </w:rPr>
              <w:t>ex 7019 90 00</w:t>
            </w:r>
          </w:p>
        </w:tc>
        <w:tc>
          <w:tcPr>
            <w:tcW w:w="778"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High modulus glass cord (K) impregnated with rubber, obtained from twisted high modulus glass filament yarns, coated with a latex comprising a resorcinol-formaldehyde resin with or without vinylpyridine and/or hydrogenated acrylonitrile-butadiene rubber (HNBR)</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noProof/>
              </w:rPr>
              <w:t>ex 7019 19 10</w:t>
            </w:r>
          </w:p>
          <w:p>
            <w:pPr>
              <w:pStyle w:val="Paragraph"/>
              <w:rPr>
                <w:noProof/>
              </w:rPr>
            </w:pPr>
            <w:r>
              <w:rPr>
                <w:noProof/>
              </w:rPr>
              <w:t>ex 7019 90 00</w:t>
            </w:r>
          </w:p>
        </w:tc>
        <w:tc>
          <w:tcPr>
            <w:tcW w:w="778"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Glass cord impregnated with rubber or plastic, obtained from twisted glass filament yarns, coated with a latex comprising at least a resorcinol-formaldehyde-vinylpyridine resin and an acrylonitrile-butadiene rubber (NBR)</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noProof/>
              </w:rPr>
              <w:t>ex 7019 19 10</w:t>
            </w:r>
          </w:p>
          <w:p>
            <w:pPr>
              <w:pStyle w:val="Paragraph"/>
              <w:rPr>
                <w:noProof/>
              </w:rPr>
            </w:pPr>
            <w:r>
              <w:rPr>
                <w:noProof/>
              </w:rPr>
              <w:t>ex 7019 90 00</w:t>
            </w:r>
          </w:p>
        </w:tc>
        <w:tc>
          <w:tcPr>
            <w:tcW w:w="778" w:type="dxa"/>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Glass cord impregnated with rubber or plastic, obtained from twisted glass filament yarns, coated with a latex comprising at least a resorcinol-formaldehyde resin and chlorosulphonated polyethylene</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rStyle w:val="FootnoteReference"/>
                <w:noProof/>
              </w:rPr>
              <w:t>*</w:t>
            </w:r>
            <w:r>
              <w:rPr>
                <w:noProof/>
              </w:rPr>
              <w:t>ex 7019 39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Non-woven product of non-textile glass fibre, for the manufacture of air filters or catalysts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noProof/>
              </w:rPr>
              <w:t>ex 7019 40 00</w:t>
            </w:r>
          </w:p>
          <w:p>
            <w:pPr>
              <w:pStyle w:val="Paragraph"/>
              <w:rPr>
                <w:noProof/>
              </w:rPr>
            </w:pPr>
            <w:r>
              <w:rPr>
                <w:noProof/>
              </w:rPr>
              <w:t>ex 7019 40 00</w:t>
            </w:r>
          </w:p>
        </w:tc>
        <w:tc>
          <w:tcPr>
            <w:tcW w:w="778" w:type="dxa"/>
            <w:tcBorders>
              <w:left w:val="single" w:sz="2" w:space="0" w:color="auto"/>
              <w:bottom w:val="nil"/>
            </w:tcBorders>
          </w:tcPr>
          <w:p>
            <w:pPr>
              <w:pStyle w:val="Paragraph"/>
              <w:jc w:val="center"/>
              <w:rPr>
                <w:noProof/>
              </w:rPr>
            </w:pPr>
            <w:r>
              <w:rPr>
                <w:noProof/>
              </w:rPr>
              <w:t>11</w:t>
            </w:r>
          </w:p>
          <w:p>
            <w:pPr>
              <w:pStyle w:val="Paragraph"/>
              <w:jc w:val="center"/>
              <w:rPr>
                <w:noProof/>
              </w:rPr>
            </w:pPr>
            <w:r>
              <w:rPr>
                <w:noProof/>
              </w:rPr>
              <w:t>19</w:t>
            </w:r>
          </w:p>
        </w:tc>
        <w:tc>
          <w:tcPr>
            <w:tcW w:w="4800" w:type="dxa"/>
            <w:tcBorders>
              <w:left w:val="single" w:sz="2" w:space="0" w:color="auto"/>
            </w:tcBorders>
          </w:tcPr>
          <w:p>
            <w:pPr>
              <w:pStyle w:val="Paragraph"/>
              <w:rPr>
                <w:noProof/>
              </w:rPr>
            </w:pPr>
            <w:r>
              <w:rPr>
                <w:noProof/>
              </w:rPr>
              <w:t>Woven fabrics of rovings, impregnated with epoxy resin, with a coefficient of thermal expansion between 30°C and 120°C (measured according to IPC-TM-650)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10ppm per°C or more but not more than 12ppm per°C in the length and width, and</w:t>
                  </w:r>
                </w:p>
              </w:tc>
            </w:tr>
            <w:tr>
              <w:tc>
                <w:tcPr>
                  <w:tcW w:w="220" w:type="dxa"/>
                </w:tcPr>
                <w:p>
                  <w:pPr>
                    <w:pStyle w:val="Paragraph"/>
                    <w:rPr>
                      <w:noProof/>
                    </w:rPr>
                  </w:pPr>
                  <w:r>
                    <w:rPr>
                      <w:noProof/>
                    </w:rPr>
                    <w:t>—</w:t>
                  </w:r>
                </w:p>
              </w:tc>
              <w:tc>
                <w:tcPr>
                  <w:tcW w:w="4365" w:type="dxa"/>
                </w:tcPr>
                <w:p>
                  <w:pPr>
                    <w:pStyle w:val="Paragraph"/>
                    <w:rPr>
                      <w:noProof/>
                    </w:rPr>
                  </w:pPr>
                  <w:r>
                    <w:rPr>
                      <w:noProof/>
                    </w:rPr>
                    <w:t>20ppm per°C or more but not more than 30ppm per°C in the thickness, with a glass transition temperature of 152°C or more but not more than 153°C (measured according IPC-TM-650)</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7019 90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Non-textile glass fibres in which fibres of a diameter of less than 4,6 µm predominate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rStyle w:val="FootnoteReference"/>
                <w:noProof/>
              </w:rPr>
              <w:t>*</w:t>
            </w:r>
            <w:r>
              <w:rPr>
                <w:noProof/>
              </w:rPr>
              <w:t>ex 7020 00 10</w:t>
            </w:r>
          </w:p>
          <w:p>
            <w:pPr>
              <w:pStyle w:val="Paragraph"/>
              <w:rPr>
                <w:noProof/>
              </w:rPr>
            </w:pPr>
            <w:r>
              <w:rPr>
                <w:noProof/>
              </w:rPr>
              <w:t>ex 7616 99 90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77</w:t>
            </w:r>
          </w:p>
        </w:tc>
        <w:tc>
          <w:tcPr>
            <w:tcW w:w="4800" w:type="dxa"/>
            <w:tcBorders>
              <w:left w:val="single" w:sz="2" w:space="0" w:color="auto"/>
            </w:tcBorders>
          </w:tcPr>
          <w:p>
            <w:pPr>
              <w:pStyle w:val="Paragraph"/>
              <w:rPr>
                <w:noProof/>
              </w:rPr>
            </w:pPr>
            <w:r>
              <w:rPr>
                <w:noProof/>
              </w:rPr>
              <w:t>Television pedestal stands with or without bracket for fixation to and stabilization of television cabinet case/body</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rStyle w:val="FootnoteReference"/>
                <w:noProof/>
              </w:rPr>
              <w:t>*</w:t>
            </w:r>
            <w:r>
              <w:rPr>
                <w:noProof/>
              </w:rPr>
              <w:t>ex 7201 10 11</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Pig iron ingots with a length of not more than 350 mm, a width of not more than 150 mm, a height of not more than 150 mm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7201 10 30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Pig iron ingots with a length of not more than 350 mm, a width of not more than 150 mm, a height of not more than 150 mm, containing by weight not more than 1 % of silicon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7202 50 00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Ferro-silico-chromium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7202 99 80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Ferro-dysprosium, containing by weight:</w:t>
            </w:r>
          </w:p>
          <w:tbl>
            <w:tblPr>
              <w:tblStyle w:val="Listdash"/>
              <w:tblW w:w="0" w:type="auto"/>
              <w:tblLayout w:type="fixed"/>
              <w:tblLook w:val="0000" w:firstRow="0" w:lastRow="0" w:firstColumn="0" w:lastColumn="0" w:noHBand="0" w:noVBand="0"/>
            </w:tblPr>
            <w:tblGrid>
              <w:gridCol w:w="220"/>
              <w:gridCol w:w="2953"/>
            </w:tblGrid>
            <w:tr>
              <w:tc>
                <w:tcPr>
                  <w:tcW w:w="220" w:type="dxa"/>
                </w:tcPr>
                <w:p>
                  <w:pPr>
                    <w:pStyle w:val="Paragraph"/>
                    <w:rPr>
                      <w:noProof/>
                    </w:rPr>
                  </w:pPr>
                  <w:r>
                    <w:rPr>
                      <w:noProof/>
                    </w:rPr>
                    <w:t>—</w:t>
                  </w:r>
                </w:p>
              </w:tc>
              <w:tc>
                <w:tcPr>
                  <w:tcW w:w="2953" w:type="dxa"/>
                </w:tcPr>
                <w:p>
                  <w:pPr>
                    <w:pStyle w:val="Paragraph"/>
                    <w:rPr>
                      <w:noProof/>
                    </w:rPr>
                  </w:pPr>
                  <w:r>
                    <w:rPr>
                      <w:noProof/>
                    </w:rPr>
                    <w:t>78 % or more of dysprosium, and</w:t>
                  </w:r>
                </w:p>
              </w:tc>
            </w:tr>
            <w:tr>
              <w:tc>
                <w:tcPr>
                  <w:tcW w:w="220" w:type="dxa"/>
                </w:tcPr>
                <w:p>
                  <w:pPr>
                    <w:pStyle w:val="Paragraph"/>
                    <w:rPr>
                      <w:noProof/>
                    </w:rPr>
                  </w:pPr>
                  <w:r>
                    <w:rPr>
                      <w:noProof/>
                    </w:rPr>
                    <w:t>—</w:t>
                  </w:r>
                </w:p>
              </w:tc>
              <w:tc>
                <w:tcPr>
                  <w:tcW w:w="2953" w:type="dxa"/>
                </w:tcPr>
                <w:p>
                  <w:pPr>
                    <w:pStyle w:val="Paragraph"/>
                    <w:rPr>
                      <w:noProof/>
                    </w:rPr>
                  </w:pPr>
                  <w:r>
                    <w:rPr>
                      <w:noProof/>
                    </w:rPr>
                    <w:t>18 % or more but not more than 22 % of iron</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7320 90 10</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Flat spiral spring of tempered steel,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thickness of 2,67 mm or more, but not more than 4,11 mm,</w:t>
                  </w:r>
                </w:p>
              </w:tc>
            </w:tr>
            <w:tr>
              <w:tc>
                <w:tcPr>
                  <w:tcW w:w="220" w:type="dxa"/>
                </w:tcPr>
                <w:p>
                  <w:pPr>
                    <w:pStyle w:val="Paragraph"/>
                    <w:rPr>
                      <w:noProof/>
                    </w:rPr>
                  </w:pPr>
                  <w:r>
                    <w:rPr>
                      <w:noProof/>
                    </w:rPr>
                    <w:t>—</w:t>
                  </w:r>
                </w:p>
              </w:tc>
              <w:tc>
                <w:tcPr>
                  <w:tcW w:w="4365" w:type="dxa"/>
                </w:tcPr>
                <w:p>
                  <w:pPr>
                    <w:pStyle w:val="Paragraph"/>
                    <w:rPr>
                      <w:noProof/>
                    </w:rPr>
                  </w:pPr>
                  <w:r>
                    <w:rPr>
                      <w:noProof/>
                    </w:rPr>
                    <w:t>a width of 12,57 mm or more, but not more than 16,01 mm,</w:t>
                  </w:r>
                </w:p>
              </w:tc>
            </w:tr>
            <w:tr>
              <w:tc>
                <w:tcPr>
                  <w:tcW w:w="220" w:type="dxa"/>
                </w:tcPr>
                <w:p>
                  <w:pPr>
                    <w:pStyle w:val="Paragraph"/>
                    <w:rPr>
                      <w:noProof/>
                    </w:rPr>
                  </w:pPr>
                  <w:r>
                    <w:rPr>
                      <w:noProof/>
                    </w:rPr>
                    <w:t>—</w:t>
                  </w:r>
                </w:p>
              </w:tc>
              <w:tc>
                <w:tcPr>
                  <w:tcW w:w="4365" w:type="dxa"/>
                </w:tcPr>
                <w:p>
                  <w:pPr>
                    <w:pStyle w:val="Paragraph"/>
                    <w:rPr>
                      <w:noProof/>
                    </w:rPr>
                  </w:pPr>
                  <w:r>
                    <w:rPr>
                      <w:noProof/>
                    </w:rPr>
                    <w:t>a torque of 18,05 Nm or more, but not more than 73,5 Nm</w:t>
                  </w:r>
                </w:p>
              </w:tc>
            </w:tr>
            <w:tr>
              <w:tc>
                <w:tcPr>
                  <w:tcW w:w="220" w:type="dxa"/>
                </w:tcPr>
                <w:p>
                  <w:pPr>
                    <w:pStyle w:val="Paragraph"/>
                    <w:rPr>
                      <w:noProof/>
                    </w:rPr>
                  </w:pPr>
                  <w:r>
                    <w:rPr>
                      <w:noProof/>
                    </w:rPr>
                    <w:t>—</w:t>
                  </w:r>
                </w:p>
              </w:tc>
              <w:tc>
                <w:tcPr>
                  <w:tcW w:w="4365" w:type="dxa"/>
                </w:tcPr>
                <w:p>
                  <w:pPr>
                    <w:pStyle w:val="Paragraph"/>
                    <w:rPr>
                      <w:noProof/>
                    </w:rPr>
                  </w:pPr>
                  <w:r>
                    <w:rPr>
                      <w:noProof/>
                    </w:rPr>
                    <w:t>an angle between the free position and the nominal position in exercise of 76° or more, but not more than 218°</w:t>
                  </w:r>
                </w:p>
              </w:tc>
            </w:tr>
          </w:tbl>
          <w:p>
            <w:pPr>
              <w:pStyle w:val="Paragraph"/>
              <w:rPr>
                <w:noProof/>
              </w:rPr>
            </w:pPr>
            <w:r>
              <w:rPr>
                <w:noProof/>
              </w:rPr>
              <w:t>for use in the manufacture of tensioners for power transmission belts, for internal combustion engines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7325 99 10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Anchor head of hot dipped galvanized ductile cast iron of the kind used in the production of earth anchors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7326 20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Metal fleece, consisting of a mass of stainless steel wires of diameters of 0,001 mm or more but not more than 0,070 mm, compacted by sintering and rolling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7326 90 98</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Iron and steel weights</w:t>
            </w:r>
          </w:p>
          <w:tbl>
            <w:tblPr>
              <w:tblStyle w:val="Listdash"/>
              <w:tblW w:w="0" w:type="auto"/>
              <w:tblLayout w:type="fixed"/>
              <w:tblLook w:val="0000" w:firstRow="0" w:lastRow="0" w:firstColumn="0" w:lastColumn="0" w:noHBand="0" w:noVBand="0"/>
            </w:tblPr>
            <w:tblGrid>
              <w:gridCol w:w="220"/>
              <w:gridCol w:w="2775"/>
            </w:tblGrid>
            <w:tr>
              <w:tc>
                <w:tcPr>
                  <w:tcW w:w="220" w:type="dxa"/>
                </w:tcPr>
                <w:p>
                  <w:pPr>
                    <w:pStyle w:val="Paragraph"/>
                    <w:rPr>
                      <w:noProof/>
                    </w:rPr>
                  </w:pPr>
                  <w:r>
                    <w:rPr>
                      <w:noProof/>
                    </w:rPr>
                    <w:t>—</w:t>
                  </w:r>
                </w:p>
              </w:tc>
              <w:tc>
                <w:tcPr>
                  <w:tcW w:w="2775" w:type="dxa"/>
                </w:tcPr>
                <w:p>
                  <w:pPr>
                    <w:pStyle w:val="Paragraph"/>
                    <w:rPr>
                      <w:noProof/>
                    </w:rPr>
                  </w:pPr>
                  <w:r>
                    <w:rPr>
                      <w:noProof/>
                    </w:rPr>
                    <w:t>whether or not with parts of other material</w:t>
                  </w:r>
                </w:p>
              </w:tc>
            </w:tr>
            <w:tr>
              <w:tc>
                <w:tcPr>
                  <w:tcW w:w="220" w:type="dxa"/>
                </w:tcPr>
                <w:p>
                  <w:pPr>
                    <w:pStyle w:val="Paragraph"/>
                    <w:rPr>
                      <w:noProof/>
                    </w:rPr>
                  </w:pPr>
                  <w:r>
                    <w:rPr>
                      <w:noProof/>
                    </w:rPr>
                    <w:t>—</w:t>
                  </w:r>
                </w:p>
              </w:tc>
              <w:tc>
                <w:tcPr>
                  <w:tcW w:w="2775" w:type="dxa"/>
                </w:tcPr>
                <w:p>
                  <w:pPr>
                    <w:pStyle w:val="Paragraph"/>
                    <w:rPr>
                      <w:noProof/>
                    </w:rPr>
                  </w:pPr>
                  <w:r>
                    <w:rPr>
                      <w:noProof/>
                    </w:rPr>
                    <w:t>whether or not with parts of other metals</w:t>
                  </w:r>
                </w:p>
              </w:tc>
            </w:tr>
            <w:tr>
              <w:tc>
                <w:tcPr>
                  <w:tcW w:w="220" w:type="dxa"/>
                </w:tcPr>
                <w:p>
                  <w:pPr>
                    <w:pStyle w:val="Paragraph"/>
                    <w:rPr>
                      <w:noProof/>
                    </w:rPr>
                  </w:pPr>
                  <w:r>
                    <w:rPr>
                      <w:noProof/>
                    </w:rPr>
                    <w:t>—</w:t>
                  </w:r>
                </w:p>
              </w:tc>
              <w:tc>
                <w:tcPr>
                  <w:tcW w:w="2775" w:type="dxa"/>
                </w:tcPr>
                <w:p>
                  <w:pPr>
                    <w:pStyle w:val="Paragraph"/>
                    <w:rPr>
                      <w:noProof/>
                    </w:rPr>
                  </w:pPr>
                  <w:r>
                    <w:rPr>
                      <w:noProof/>
                    </w:rPr>
                    <w:t>whether or not surface treated</w:t>
                  </w:r>
                </w:p>
              </w:tc>
            </w:tr>
            <w:tr>
              <w:tc>
                <w:tcPr>
                  <w:tcW w:w="220" w:type="dxa"/>
                </w:tcPr>
                <w:p>
                  <w:pPr>
                    <w:pStyle w:val="Paragraph"/>
                    <w:rPr>
                      <w:noProof/>
                    </w:rPr>
                  </w:pPr>
                  <w:r>
                    <w:rPr>
                      <w:noProof/>
                    </w:rPr>
                    <w:t>—</w:t>
                  </w:r>
                </w:p>
              </w:tc>
              <w:tc>
                <w:tcPr>
                  <w:tcW w:w="2775" w:type="dxa"/>
                </w:tcPr>
                <w:p>
                  <w:pPr>
                    <w:pStyle w:val="Paragraph"/>
                    <w:rPr>
                      <w:noProof/>
                    </w:rPr>
                  </w:pPr>
                  <w:r>
                    <w:rPr>
                      <w:noProof/>
                    </w:rPr>
                    <w:t>whether or not printed</w:t>
                  </w:r>
                </w:p>
              </w:tc>
            </w:tr>
          </w:tbl>
          <w:p>
            <w:pPr>
              <w:pStyle w:val="Paragraph"/>
              <w:rPr>
                <w:noProof/>
              </w:rPr>
            </w:pPr>
            <w:r>
              <w:rPr>
                <w:noProof/>
              </w:rPr>
              <w:t>of a kind used for the production of remote controls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Borders>
              <w:bottom w:val="nil"/>
            </w:tcBorders>
          </w:tcPr>
          <w:p>
            <w:pPr>
              <w:pStyle w:val="Paragraph"/>
              <w:rPr>
                <w:noProof/>
              </w:rPr>
            </w:pPr>
            <w:r>
              <w:rPr>
                <w:rStyle w:val="FootnoteReference"/>
                <w:noProof/>
              </w:rPr>
              <w:t>*</w:t>
            </w:r>
            <w:r>
              <w:rPr>
                <w:noProof/>
              </w:rPr>
              <w:t>ex 7409 19 00</w:t>
            </w:r>
          </w:p>
          <w:p>
            <w:pPr>
              <w:pStyle w:val="Paragraph"/>
              <w:rPr>
                <w:noProof/>
              </w:rPr>
            </w:pPr>
            <w:r>
              <w:rPr>
                <w:noProof/>
              </w:rPr>
              <w:t>ex 7410 21 00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Plates, rolls or sheets: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at least one layer of woven glass fibre, impregnated with a fire- retardant artificial or synthetic resin with a glass transition temperature (Tg) of more than 130 °C as measured according to IPC-TM-650, method 2.4.25,</w:t>
                  </w:r>
                </w:p>
              </w:tc>
            </w:tr>
            <w:tr>
              <w:tc>
                <w:tcPr>
                  <w:tcW w:w="220" w:type="dxa"/>
                </w:tcPr>
                <w:p>
                  <w:pPr>
                    <w:pStyle w:val="Paragraph"/>
                    <w:rPr>
                      <w:noProof/>
                    </w:rPr>
                  </w:pPr>
                  <w:r>
                    <w:rPr>
                      <w:noProof/>
                    </w:rPr>
                    <w:t>—</w:t>
                  </w:r>
                </w:p>
              </w:tc>
              <w:tc>
                <w:tcPr>
                  <w:tcW w:w="4365" w:type="dxa"/>
                </w:tcPr>
                <w:p>
                  <w:pPr>
                    <w:pStyle w:val="Paragraph"/>
                    <w:rPr>
                      <w:noProof/>
                    </w:rPr>
                  </w:pPr>
                  <w:r>
                    <w:rPr>
                      <w:noProof/>
                    </w:rPr>
                    <w:t>coated on one or both sides with a copper film with a thickness of not more than 3,2 mm,</w:t>
                  </w:r>
                </w:p>
              </w:tc>
            </w:tr>
          </w:tbl>
          <w:p>
            <w:pPr>
              <w:pStyle w:val="Paragraph"/>
              <w:rPr>
                <w:noProof/>
              </w:rPr>
            </w:pPr>
            <w:r>
              <w:rPr>
                <w:noProof/>
              </w:rPr>
              <w:t>for use in the manufacture of circuit boards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7410 11 00</w:t>
            </w:r>
          </w:p>
          <w:p>
            <w:pPr>
              <w:pStyle w:val="Paragraph"/>
              <w:rPr>
                <w:noProof/>
              </w:rPr>
            </w:pPr>
            <w:r>
              <w:rPr>
                <w:noProof/>
              </w:rPr>
              <w:t>ex 8507 90 80</w:t>
            </w:r>
          </w:p>
          <w:p>
            <w:pPr>
              <w:pStyle w:val="Paragraph"/>
              <w:rPr>
                <w:noProof/>
              </w:rPr>
            </w:pPr>
            <w:r>
              <w:rPr>
                <w:noProof/>
              </w:rPr>
              <w:t>ex 8545 90 90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Roll of laminate foil of graphite and copper, with:</w:t>
            </w:r>
          </w:p>
          <w:tbl>
            <w:tblPr>
              <w:tblStyle w:val="Listdash"/>
              <w:tblW w:w="0" w:type="auto"/>
              <w:tblLayout w:type="fixed"/>
              <w:tblLook w:val="0000" w:firstRow="0" w:lastRow="0" w:firstColumn="0" w:lastColumn="0" w:noHBand="0" w:noVBand="0"/>
            </w:tblPr>
            <w:tblGrid>
              <w:gridCol w:w="220"/>
              <w:gridCol w:w="3873"/>
            </w:tblGrid>
            <w:tr>
              <w:tc>
                <w:tcPr>
                  <w:tcW w:w="220" w:type="dxa"/>
                </w:tcPr>
                <w:p>
                  <w:pPr>
                    <w:pStyle w:val="Paragraph"/>
                    <w:rPr>
                      <w:noProof/>
                    </w:rPr>
                  </w:pPr>
                  <w:r>
                    <w:rPr>
                      <w:noProof/>
                    </w:rPr>
                    <w:t>—</w:t>
                  </w:r>
                </w:p>
              </w:tc>
              <w:tc>
                <w:tcPr>
                  <w:tcW w:w="3873" w:type="dxa"/>
                </w:tcPr>
                <w:p>
                  <w:pPr>
                    <w:pStyle w:val="Paragraph"/>
                    <w:rPr>
                      <w:noProof/>
                    </w:rPr>
                  </w:pPr>
                  <w:r>
                    <w:rPr>
                      <w:noProof/>
                    </w:rPr>
                    <w:t>a width of 610 mm or more but not more than 620 mm, and</w:t>
                  </w:r>
                </w:p>
              </w:tc>
            </w:tr>
            <w:tr>
              <w:tc>
                <w:tcPr>
                  <w:tcW w:w="220" w:type="dxa"/>
                </w:tcPr>
                <w:p>
                  <w:pPr>
                    <w:pStyle w:val="Paragraph"/>
                    <w:rPr>
                      <w:noProof/>
                    </w:rPr>
                  </w:pPr>
                  <w:r>
                    <w:rPr>
                      <w:noProof/>
                    </w:rPr>
                    <w:t>—</w:t>
                  </w:r>
                </w:p>
              </w:tc>
              <w:tc>
                <w:tcPr>
                  <w:tcW w:w="3873" w:type="dxa"/>
                </w:tcPr>
                <w:p>
                  <w:pPr>
                    <w:pStyle w:val="Paragraph"/>
                    <w:rPr>
                      <w:noProof/>
                    </w:rPr>
                  </w:pPr>
                  <w:r>
                    <w:rPr>
                      <w:noProof/>
                    </w:rPr>
                    <w:t>a diameter of 690 mm or more but not more than 710 mm,</w:t>
                  </w:r>
                </w:p>
              </w:tc>
            </w:tr>
          </w:tbl>
          <w:p>
            <w:pPr>
              <w:pStyle w:val="Paragraph"/>
              <w:rPr>
                <w:noProof/>
              </w:rPr>
            </w:pPr>
            <w:r>
              <w:rPr>
                <w:noProof/>
              </w:rPr>
              <w:t>for use in the manufacture of lithium-ion electric vehicle batteries</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142" w:type="dxa"/>
          </w:tcPr>
          <w:p>
            <w:pPr>
              <w:pStyle w:val="Paragraph"/>
              <w:rPr>
                <w:noProof/>
              </w:rPr>
            </w:pPr>
            <w:r>
              <w:rPr>
                <w:noProof/>
              </w:rPr>
              <w:t>ex 7410 21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Sheet or plate of polytetrafluoroethylene, containing aluminium oxide or titanium dioxide as filler or reinforced with glass-fibre fabric, covered on both sides with copper foil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7410 21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Film of polyimide, whether or not containing epoxide resin and/or glass fibre, covered on one side or on both sides with a copper foil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7410 21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Sheet or plates: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consisting of at least a central layer of paper or one central sheet of any type of nonwoven fibre, laminated on each side with glass-fibre fabric and impregnated with epoxide resin, or</w:t>
                  </w:r>
                </w:p>
              </w:tc>
            </w:tr>
            <w:tr>
              <w:tc>
                <w:tcPr>
                  <w:tcW w:w="220" w:type="dxa"/>
                </w:tcPr>
                <w:p>
                  <w:pPr>
                    <w:pStyle w:val="Paragraph"/>
                    <w:rPr>
                      <w:noProof/>
                    </w:rPr>
                  </w:pPr>
                  <w:r>
                    <w:rPr>
                      <w:noProof/>
                    </w:rPr>
                    <w:t>—</w:t>
                  </w:r>
                </w:p>
              </w:tc>
              <w:tc>
                <w:tcPr>
                  <w:tcW w:w="4365" w:type="dxa"/>
                </w:tcPr>
                <w:p>
                  <w:pPr>
                    <w:pStyle w:val="Paragraph"/>
                    <w:rPr>
                      <w:noProof/>
                    </w:rPr>
                  </w:pPr>
                  <w:r>
                    <w:rPr>
                      <w:noProof/>
                    </w:rPr>
                    <w:t>consisting of multiple layers of paper, impregnated with phenolic resin,</w:t>
                  </w:r>
                </w:p>
              </w:tc>
            </w:tr>
          </w:tbl>
          <w:p>
            <w:pPr>
              <w:pStyle w:val="Paragraph"/>
              <w:rPr>
                <w:noProof/>
              </w:rPr>
            </w:pPr>
            <w:r>
              <w:rPr>
                <w:noProof/>
              </w:rPr>
              <w:t>coated on one or both sides with a copper film with a maximum thickness of 0,15 mm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7410 21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Plates: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consisting of at least one layer of fibreglass fabric impregnated with epoxide resin,</w:t>
                  </w:r>
                </w:p>
              </w:tc>
            </w:tr>
            <w:tr>
              <w:tc>
                <w:tcPr>
                  <w:tcW w:w="220" w:type="dxa"/>
                </w:tcPr>
                <w:p>
                  <w:pPr>
                    <w:pStyle w:val="Paragraph"/>
                    <w:rPr>
                      <w:noProof/>
                    </w:rPr>
                  </w:pPr>
                  <w:r>
                    <w:rPr>
                      <w:noProof/>
                    </w:rPr>
                    <w:t>—</w:t>
                  </w:r>
                </w:p>
              </w:tc>
              <w:tc>
                <w:tcPr>
                  <w:tcW w:w="4365" w:type="dxa"/>
                </w:tcPr>
                <w:p>
                  <w:pPr>
                    <w:pStyle w:val="Paragraph"/>
                    <w:rPr>
                      <w:noProof/>
                    </w:rPr>
                  </w:pPr>
                  <w:r>
                    <w:rPr>
                      <w:noProof/>
                    </w:rPr>
                    <w:t>covered on one or both sides with copper foilwith a thickness of not more than 0,15mm and</w:t>
                  </w:r>
                </w:p>
              </w:tc>
            </w:tr>
            <w:tr>
              <w:tc>
                <w:tcPr>
                  <w:tcW w:w="220" w:type="dxa"/>
                </w:tcPr>
                <w:p>
                  <w:pPr>
                    <w:pStyle w:val="Paragraph"/>
                    <w:rPr>
                      <w:noProof/>
                    </w:rPr>
                  </w:pPr>
                  <w:r>
                    <w:rPr>
                      <w:noProof/>
                    </w:rPr>
                    <w:t>—</w:t>
                  </w:r>
                </w:p>
              </w:tc>
              <w:tc>
                <w:tcPr>
                  <w:tcW w:w="4365" w:type="dxa"/>
                </w:tcPr>
                <w:p>
                  <w:pPr>
                    <w:pStyle w:val="Paragraph"/>
                    <w:rPr>
                      <w:noProof/>
                    </w:rPr>
                  </w:pPr>
                  <w:r>
                    <w:rPr>
                      <w:noProof/>
                    </w:rPr>
                    <w:t>with a dielectric constant (DK) of less than 3,9 and a loss factor (Df) of less than 0,015 at a measuring frequency of 10GHz, as measured according to IPC-TM-650</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7410 21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Plates, rolls and sheets of synthetic or artificial resin:</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maximum thickness of not more than 25µm,</w:t>
                  </w:r>
                </w:p>
              </w:tc>
            </w:tr>
            <w:tr>
              <w:tc>
                <w:tcPr>
                  <w:tcW w:w="220" w:type="dxa"/>
                </w:tcPr>
                <w:p>
                  <w:pPr>
                    <w:pStyle w:val="Paragraph"/>
                    <w:rPr>
                      <w:noProof/>
                    </w:rPr>
                  </w:pPr>
                  <w:r>
                    <w:rPr>
                      <w:noProof/>
                    </w:rPr>
                    <w:t>—</w:t>
                  </w:r>
                </w:p>
              </w:tc>
              <w:tc>
                <w:tcPr>
                  <w:tcW w:w="4365" w:type="dxa"/>
                </w:tcPr>
                <w:p>
                  <w:pPr>
                    <w:pStyle w:val="Paragraph"/>
                    <w:rPr>
                      <w:noProof/>
                    </w:rPr>
                  </w:pPr>
                  <w:r>
                    <w:rPr>
                      <w:noProof/>
                    </w:rPr>
                    <w:t>coated on both sides with a copper film with a maximum thickness of 0,15 mm,</w:t>
                  </w:r>
                </w:p>
              </w:tc>
            </w:tr>
            <w:tr>
              <w:tc>
                <w:tcPr>
                  <w:tcW w:w="220" w:type="dxa"/>
                </w:tcPr>
                <w:p>
                  <w:pPr>
                    <w:pStyle w:val="Paragraph"/>
                    <w:rPr>
                      <w:noProof/>
                    </w:rPr>
                  </w:pPr>
                  <w:r>
                    <w:rPr>
                      <w:noProof/>
                    </w:rPr>
                    <w:t>—</w:t>
                  </w:r>
                </w:p>
              </w:tc>
              <w:tc>
                <w:tcPr>
                  <w:tcW w:w="4365" w:type="dxa"/>
                </w:tcPr>
                <w:p>
                  <w:pPr>
                    <w:pStyle w:val="Paragraph"/>
                    <w:rPr>
                      <w:noProof/>
                    </w:rPr>
                  </w:pPr>
                  <w:r>
                    <w:rPr>
                      <w:noProof/>
                    </w:rPr>
                    <w:t>with a minimum capacitance of 1,09pF/mm²,</w:t>
                  </w:r>
                </w:p>
              </w:tc>
            </w:tr>
          </w:tbl>
          <w:p>
            <w:pPr>
              <w:pStyle w:val="Paragraph"/>
              <w:rPr>
                <w:noProof/>
              </w:rPr>
            </w:pPr>
            <w:r>
              <w:rPr>
                <w:noProof/>
              </w:rPr>
              <w:t>for use in the manufacture of circuit boards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7419 99 90</w:t>
            </w:r>
          </w:p>
          <w:p>
            <w:pPr>
              <w:pStyle w:val="Paragraph"/>
              <w:rPr>
                <w:noProof/>
              </w:rPr>
            </w:pPr>
            <w:r>
              <w:rPr>
                <w:noProof/>
              </w:rPr>
              <w:t>ex 7616 99 90</w:t>
            </w:r>
          </w:p>
        </w:tc>
        <w:tc>
          <w:tcPr>
            <w:tcW w:w="778" w:type="dxa"/>
            <w:tcBorders>
              <w:left w:val="single" w:sz="2" w:space="0" w:color="auto"/>
              <w:bottom w:val="nil"/>
            </w:tcBorders>
          </w:tcPr>
          <w:p>
            <w:pPr>
              <w:pStyle w:val="Paragraph"/>
              <w:jc w:val="center"/>
              <w:rPr>
                <w:noProof/>
              </w:rPr>
            </w:pPr>
            <w:r>
              <w:rPr>
                <w:noProof/>
              </w:rPr>
              <w:t>91</w:t>
            </w:r>
          </w:p>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Disc (target) with deposition material, consisting of molybdenum silicide:</w:t>
            </w:r>
          </w:p>
          <w:tbl>
            <w:tblPr>
              <w:tblStyle w:val="Listdash"/>
              <w:tblW w:w="0" w:type="auto"/>
              <w:tblLayout w:type="fixed"/>
              <w:tblLook w:val="0000" w:firstRow="0" w:lastRow="0" w:firstColumn="0" w:lastColumn="0" w:noHBand="0" w:noVBand="0"/>
            </w:tblPr>
            <w:tblGrid>
              <w:gridCol w:w="220"/>
              <w:gridCol w:w="2833"/>
            </w:tblGrid>
            <w:tr>
              <w:tc>
                <w:tcPr>
                  <w:tcW w:w="220" w:type="dxa"/>
                </w:tcPr>
                <w:p>
                  <w:pPr>
                    <w:pStyle w:val="Paragraph"/>
                    <w:rPr>
                      <w:noProof/>
                    </w:rPr>
                  </w:pPr>
                  <w:r>
                    <w:rPr>
                      <w:noProof/>
                    </w:rPr>
                    <w:t>—</w:t>
                  </w:r>
                </w:p>
              </w:tc>
              <w:tc>
                <w:tcPr>
                  <w:tcW w:w="2833" w:type="dxa"/>
                </w:tcPr>
                <w:p>
                  <w:pPr>
                    <w:pStyle w:val="Paragraph"/>
                    <w:rPr>
                      <w:noProof/>
                    </w:rPr>
                  </w:pPr>
                  <w:r>
                    <w:rPr>
                      <w:noProof/>
                    </w:rPr>
                    <w:t>containing 1mg/kg or less of sodium and</w:t>
                  </w:r>
                </w:p>
              </w:tc>
            </w:tr>
            <w:tr>
              <w:tc>
                <w:tcPr>
                  <w:tcW w:w="220" w:type="dxa"/>
                </w:tcPr>
                <w:p>
                  <w:pPr>
                    <w:pStyle w:val="Paragraph"/>
                    <w:rPr>
                      <w:noProof/>
                    </w:rPr>
                  </w:pPr>
                  <w:r>
                    <w:rPr>
                      <w:noProof/>
                    </w:rPr>
                    <w:t>—</w:t>
                  </w:r>
                </w:p>
              </w:tc>
              <w:tc>
                <w:tcPr>
                  <w:tcW w:w="2833" w:type="dxa"/>
                </w:tcPr>
                <w:p>
                  <w:pPr>
                    <w:pStyle w:val="Paragraph"/>
                    <w:rPr>
                      <w:noProof/>
                    </w:rPr>
                  </w:pPr>
                  <w:r>
                    <w:rPr>
                      <w:noProof/>
                    </w:rPr>
                    <w:t>mounted on a copper or aluminium support</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rStyle w:val="FootnoteReference"/>
                <w:noProof/>
              </w:rPr>
              <w:t>*</w:t>
            </w:r>
            <w:r>
              <w:rPr>
                <w:noProof/>
              </w:rPr>
              <w:t>7601 20 20</w:t>
            </w:r>
          </w:p>
        </w:tc>
        <w:tc>
          <w:tcPr>
            <w:tcW w:w="778" w:type="dxa"/>
            <w:tcBorders>
              <w:left w:val="single" w:sz="2" w:space="0" w:color="auto"/>
            </w:tcBorders>
          </w:tcPr>
          <w:p>
            <w:pPr>
              <w:pStyle w:val="Paragraph"/>
              <w:rPr>
                <w:noProof/>
              </w:rPr>
            </w:pPr>
          </w:p>
        </w:tc>
        <w:tc>
          <w:tcPr>
            <w:tcW w:w="4800" w:type="dxa"/>
            <w:tcBorders>
              <w:left w:val="single" w:sz="2" w:space="0" w:color="auto"/>
            </w:tcBorders>
          </w:tcPr>
          <w:p>
            <w:pPr>
              <w:pStyle w:val="Paragraph"/>
              <w:rPr>
                <w:noProof/>
              </w:rPr>
            </w:pPr>
            <w:r>
              <w:rPr>
                <w:noProof/>
              </w:rPr>
              <w:t>Slabs and billets of unwrought aluminium alloys</w:t>
            </w:r>
          </w:p>
        </w:tc>
        <w:tc>
          <w:tcPr>
            <w:tcW w:w="1080" w:type="dxa"/>
            <w:tcBorders>
              <w:left w:val="single" w:sz="2" w:space="0" w:color="auto"/>
            </w:tcBorders>
          </w:tcPr>
          <w:p>
            <w:pPr>
              <w:pStyle w:val="Paragraph"/>
              <w:rPr>
                <w:noProof/>
              </w:rPr>
            </w:pPr>
            <w:r>
              <w:rPr>
                <w:noProof/>
              </w:rPr>
              <w:t>4 %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7601 20 20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Slabs and billets of aluminium alloy containing lithium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Borders>
              <w:bottom w:val="nil"/>
            </w:tcBorders>
          </w:tcPr>
          <w:p>
            <w:pPr>
              <w:pStyle w:val="Paragraph"/>
              <w:rPr>
                <w:noProof/>
              </w:rPr>
            </w:pPr>
            <w:r>
              <w:rPr>
                <w:noProof/>
              </w:rPr>
              <w:t>ex 7604 21 00</w:t>
            </w:r>
          </w:p>
          <w:p>
            <w:pPr>
              <w:pStyle w:val="Paragraph"/>
              <w:rPr>
                <w:noProof/>
              </w:rPr>
            </w:pPr>
            <w:r>
              <w:rPr>
                <w:noProof/>
              </w:rPr>
              <w:t>ex 7604 29 90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Profiles made of  aluminium alloy conforming to EN standard AW-6063 T5</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anodized</w:t>
                  </w:r>
                </w:p>
              </w:tc>
            </w:tr>
            <w:tr>
              <w:tc>
                <w:tcPr>
                  <w:tcW w:w="220" w:type="dxa"/>
                </w:tcPr>
                <w:p>
                  <w:pPr>
                    <w:pStyle w:val="Paragraph"/>
                    <w:rPr>
                      <w:noProof/>
                    </w:rPr>
                  </w:pPr>
                  <w:r>
                    <w:rPr>
                      <w:noProof/>
                    </w:rPr>
                    <w:t>—</w:t>
                  </w:r>
                </w:p>
              </w:tc>
              <w:tc>
                <w:tcPr>
                  <w:tcW w:w="4365" w:type="dxa"/>
                </w:tcPr>
                <w:p>
                  <w:pPr>
                    <w:pStyle w:val="Paragraph"/>
                    <w:rPr>
                      <w:noProof/>
                    </w:rPr>
                  </w:pPr>
                  <w:r>
                    <w:rPr>
                      <w:noProof/>
                    </w:rPr>
                    <w:t>whether or not lacquered</w:t>
                  </w:r>
                </w:p>
              </w:tc>
            </w:tr>
            <w:tr>
              <w:tc>
                <w:tcPr>
                  <w:tcW w:w="220" w:type="dxa"/>
                </w:tcPr>
                <w:p>
                  <w:pPr>
                    <w:pStyle w:val="Paragraph"/>
                    <w:rPr>
                      <w:noProof/>
                    </w:rPr>
                  </w:pPr>
                  <w:r>
                    <w:rPr>
                      <w:noProof/>
                    </w:rPr>
                    <w:t>—</w:t>
                  </w:r>
                </w:p>
              </w:tc>
              <w:tc>
                <w:tcPr>
                  <w:tcW w:w="4365" w:type="dxa"/>
                </w:tcPr>
                <w:p>
                  <w:pPr>
                    <w:pStyle w:val="Paragraph"/>
                    <w:rPr>
                      <w:noProof/>
                    </w:rPr>
                  </w:pPr>
                  <w:r>
                    <w:rPr>
                      <w:noProof/>
                    </w:rPr>
                    <w:t>with a wall thickness of 0,5 mm (± 1,2 %) or more but not more than 0,8 mm (± 1,2 %)</w:t>
                  </w:r>
                </w:p>
              </w:tc>
            </w:tr>
          </w:tbl>
          <w:p>
            <w:pPr>
              <w:pStyle w:val="Paragraph"/>
              <w:rPr>
                <w:noProof/>
              </w:rPr>
            </w:pPr>
            <w:r>
              <w:rPr>
                <w:noProof/>
              </w:rPr>
              <w:t> for use in the manufacture of goods of heading 8302</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noProof/>
              </w:rPr>
              <w:t>ex 7604 29 10</w:t>
            </w:r>
          </w:p>
          <w:p>
            <w:pPr>
              <w:pStyle w:val="Paragraph"/>
              <w:rPr>
                <w:noProof/>
              </w:rPr>
            </w:pPr>
            <w:r>
              <w:rPr>
                <w:noProof/>
              </w:rPr>
              <w:t>ex 7606 12 99</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Sheets and bars of aluminium-lithium alloys</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Pr>
          <w:p>
            <w:pPr>
              <w:pStyle w:val="Paragraph"/>
              <w:rPr>
                <w:noProof/>
              </w:rPr>
            </w:pPr>
            <w:r>
              <w:rPr>
                <w:noProof/>
              </w:rPr>
              <w:t>ex 7604 29 10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Bars and rods of aluminium alloys containing by weight :</w:t>
            </w:r>
          </w:p>
          <w:tbl>
            <w:tblPr>
              <w:tblStyle w:val="Listdash"/>
              <w:tblW w:w="0" w:type="auto"/>
              <w:tblLayout w:type="fixed"/>
              <w:tblLook w:val="0000" w:firstRow="0" w:lastRow="0" w:firstColumn="0" w:lastColumn="0" w:noHBand="0" w:noVBand="0"/>
            </w:tblPr>
            <w:tblGrid>
              <w:gridCol w:w="220"/>
              <w:gridCol w:w="3584"/>
            </w:tblGrid>
            <w:tr>
              <w:tc>
                <w:tcPr>
                  <w:tcW w:w="220" w:type="dxa"/>
                </w:tcPr>
                <w:p>
                  <w:pPr>
                    <w:pStyle w:val="Paragraph"/>
                    <w:rPr>
                      <w:noProof/>
                    </w:rPr>
                  </w:pPr>
                  <w:r>
                    <w:rPr>
                      <w:noProof/>
                    </w:rPr>
                    <w:t>—</w:t>
                  </w:r>
                </w:p>
              </w:tc>
              <w:tc>
                <w:tcPr>
                  <w:tcW w:w="3584" w:type="dxa"/>
                </w:tcPr>
                <w:p>
                  <w:pPr>
                    <w:pStyle w:val="Paragraph"/>
                    <w:rPr>
                      <w:noProof/>
                    </w:rPr>
                  </w:pPr>
                  <w:r>
                    <w:rPr>
                      <w:noProof/>
                    </w:rPr>
                    <w:t>0,25 % or more but not more than 7 % of zinc, and</w:t>
                  </w:r>
                </w:p>
              </w:tc>
            </w:tr>
            <w:tr>
              <w:tc>
                <w:tcPr>
                  <w:tcW w:w="220" w:type="dxa"/>
                </w:tcPr>
                <w:p>
                  <w:pPr>
                    <w:pStyle w:val="Paragraph"/>
                    <w:rPr>
                      <w:noProof/>
                    </w:rPr>
                  </w:pPr>
                  <w:r>
                    <w:rPr>
                      <w:noProof/>
                    </w:rPr>
                    <w:t>—</w:t>
                  </w:r>
                </w:p>
              </w:tc>
              <w:tc>
                <w:tcPr>
                  <w:tcW w:w="3584" w:type="dxa"/>
                </w:tcPr>
                <w:p>
                  <w:pPr>
                    <w:pStyle w:val="Paragraph"/>
                    <w:rPr>
                      <w:noProof/>
                    </w:rPr>
                  </w:pPr>
                  <w:r>
                    <w:rPr>
                      <w:noProof/>
                    </w:rPr>
                    <w:t>1 % or more but not more than 3 % of magnesium, and</w:t>
                  </w:r>
                </w:p>
              </w:tc>
            </w:tr>
            <w:tr>
              <w:tc>
                <w:tcPr>
                  <w:tcW w:w="220" w:type="dxa"/>
                </w:tcPr>
                <w:p>
                  <w:pPr>
                    <w:pStyle w:val="Paragraph"/>
                    <w:rPr>
                      <w:noProof/>
                    </w:rPr>
                  </w:pPr>
                  <w:r>
                    <w:rPr>
                      <w:noProof/>
                    </w:rPr>
                    <w:t>—</w:t>
                  </w:r>
                </w:p>
              </w:tc>
              <w:tc>
                <w:tcPr>
                  <w:tcW w:w="3584" w:type="dxa"/>
                </w:tcPr>
                <w:p>
                  <w:pPr>
                    <w:pStyle w:val="Paragraph"/>
                    <w:rPr>
                      <w:noProof/>
                    </w:rPr>
                  </w:pPr>
                  <w:r>
                    <w:rPr>
                      <w:noProof/>
                    </w:rPr>
                    <w:t>1 % or more but not more than 5 % of copper, and</w:t>
                  </w:r>
                </w:p>
              </w:tc>
            </w:tr>
            <w:tr>
              <w:tc>
                <w:tcPr>
                  <w:tcW w:w="220" w:type="dxa"/>
                </w:tcPr>
                <w:p>
                  <w:pPr>
                    <w:pStyle w:val="Paragraph"/>
                    <w:rPr>
                      <w:noProof/>
                    </w:rPr>
                  </w:pPr>
                  <w:r>
                    <w:rPr>
                      <w:noProof/>
                    </w:rPr>
                    <w:t>—</w:t>
                  </w:r>
                </w:p>
              </w:tc>
              <w:tc>
                <w:tcPr>
                  <w:tcW w:w="3584" w:type="dxa"/>
                </w:tcPr>
                <w:p>
                  <w:pPr>
                    <w:pStyle w:val="Paragraph"/>
                    <w:rPr>
                      <w:noProof/>
                    </w:rPr>
                  </w:pPr>
                  <w:r>
                    <w:rPr>
                      <w:noProof/>
                    </w:rPr>
                    <w:t>not more than 1 % of manganese</w:t>
                  </w:r>
                </w:p>
              </w:tc>
            </w:tr>
          </w:tbl>
          <w:p>
            <w:pPr>
              <w:pStyle w:val="Paragraph"/>
              <w:rPr>
                <w:noProof/>
              </w:rPr>
            </w:pPr>
            <w:r>
              <w:rPr>
                <w:noProof/>
              </w:rPr>
              <w:t>consistent with the material specifications AMS QQ-A-225, of a kind used in aerospace industry (inter alia conforming NADCAP and AS9100) and obtained by rolling mill process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7605 19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Not alloyed aluminium wire, of a diameter of 2 mm or more but not more than 6 mm, covered with a layer of copper of a thickness of 0,032 mm or more but not more than 0,117 mm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7605 29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Wire of aluminium alloys containing by weight:</w:t>
            </w:r>
          </w:p>
          <w:tbl>
            <w:tblPr>
              <w:tblStyle w:val="Listdash"/>
              <w:tblW w:w="0" w:type="auto"/>
              <w:tblLayout w:type="fixed"/>
              <w:tblLook w:val="0000" w:firstRow="0" w:lastRow="0" w:firstColumn="0" w:lastColumn="0" w:noHBand="0" w:noVBand="0"/>
            </w:tblPr>
            <w:tblGrid>
              <w:gridCol w:w="220"/>
              <w:gridCol w:w="3704"/>
            </w:tblGrid>
            <w:tr>
              <w:tc>
                <w:tcPr>
                  <w:tcW w:w="220" w:type="dxa"/>
                </w:tcPr>
                <w:p>
                  <w:pPr>
                    <w:pStyle w:val="Paragraph"/>
                    <w:rPr>
                      <w:noProof/>
                    </w:rPr>
                  </w:pPr>
                  <w:r>
                    <w:rPr>
                      <w:noProof/>
                    </w:rPr>
                    <w:t>—</w:t>
                  </w:r>
                </w:p>
              </w:tc>
              <w:tc>
                <w:tcPr>
                  <w:tcW w:w="3704" w:type="dxa"/>
                </w:tcPr>
                <w:p>
                  <w:pPr>
                    <w:pStyle w:val="Paragraph"/>
                    <w:rPr>
                      <w:noProof/>
                    </w:rPr>
                  </w:pPr>
                  <w:r>
                    <w:rPr>
                      <w:noProof/>
                    </w:rPr>
                    <w:t>0,10 % or more but not more than 5 % of copper, and</w:t>
                  </w:r>
                </w:p>
              </w:tc>
            </w:tr>
            <w:tr>
              <w:tc>
                <w:tcPr>
                  <w:tcW w:w="220" w:type="dxa"/>
                </w:tcPr>
                <w:p>
                  <w:pPr>
                    <w:pStyle w:val="Paragraph"/>
                    <w:rPr>
                      <w:noProof/>
                    </w:rPr>
                  </w:pPr>
                  <w:r>
                    <w:rPr>
                      <w:noProof/>
                    </w:rPr>
                    <w:t>—</w:t>
                  </w:r>
                </w:p>
              </w:tc>
              <w:tc>
                <w:tcPr>
                  <w:tcW w:w="3704" w:type="dxa"/>
                </w:tcPr>
                <w:p>
                  <w:pPr>
                    <w:pStyle w:val="Paragraph"/>
                    <w:rPr>
                      <w:noProof/>
                    </w:rPr>
                  </w:pPr>
                  <w:r>
                    <w:rPr>
                      <w:noProof/>
                    </w:rPr>
                    <w:t>0,2 % or more but not more than 6 % of magnesium, and</w:t>
                  </w:r>
                </w:p>
              </w:tc>
            </w:tr>
            <w:tr>
              <w:tc>
                <w:tcPr>
                  <w:tcW w:w="220" w:type="dxa"/>
                </w:tcPr>
                <w:p>
                  <w:pPr>
                    <w:pStyle w:val="Paragraph"/>
                    <w:rPr>
                      <w:noProof/>
                    </w:rPr>
                  </w:pPr>
                  <w:r>
                    <w:rPr>
                      <w:noProof/>
                    </w:rPr>
                    <w:t>—</w:t>
                  </w:r>
                </w:p>
              </w:tc>
              <w:tc>
                <w:tcPr>
                  <w:tcW w:w="3704" w:type="dxa"/>
                </w:tcPr>
                <w:p>
                  <w:pPr>
                    <w:pStyle w:val="Paragraph"/>
                    <w:rPr>
                      <w:noProof/>
                    </w:rPr>
                  </w:pPr>
                  <w:r>
                    <w:rPr>
                      <w:noProof/>
                    </w:rPr>
                    <w:t>0,10 % or more but not more than 7 % of zinc, and</w:t>
                  </w:r>
                </w:p>
              </w:tc>
            </w:tr>
            <w:tr>
              <w:tc>
                <w:tcPr>
                  <w:tcW w:w="220" w:type="dxa"/>
                </w:tcPr>
                <w:p>
                  <w:pPr>
                    <w:pStyle w:val="Paragraph"/>
                    <w:rPr>
                      <w:noProof/>
                    </w:rPr>
                  </w:pPr>
                  <w:r>
                    <w:rPr>
                      <w:noProof/>
                    </w:rPr>
                    <w:t>—</w:t>
                  </w:r>
                </w:p>
              </w:tc>
              <w:tc>
                <w:tcPr>
                  <w:tcW w:w="3704" w:type="dxa"/>
                </w:tcPr>
                <w:p>
                  <w:pPr>
                    <w:pStyle w:val="Paragraph"/>
                    <w:rPr>
                      <w:noProof/>
                    </w:rPr>
                  </w:pPr>
                  <w:r>
                    <w:rPr>
                      <w:noProof/>
                    </w:rPr>
                    <w:t>not more than 1 % of manganese</w:t>
                  </w:r>
                </w:p>
              </w:tc>
            </w:tr>
          </w:tbl>
          <w:p>
            <w:pPr>
              <w:pStyle w:val="Paragraph"/>
              <w:rPr>
                <w:noProof/>
              </w:rPr>
            </w:pPr>
            <w:r>
              <w:rPr>
                <w:noProof/>
              </w:rPr>
              <w:t>consistent with the material specifications AMS QQ-A-430, of a kind used in aerospace industry (inter alia conforming NADCAP and AS9100)    and obtained by rolling mill process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7607 11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Aluminium foil in rolls:</w:t>
            </w:r>
          </w:p>
          <w:tbl>
            <w:tblPr>
              <w:tblStyle w:val="Listdash"/>
              <w:tblW w:w="0" w:type="auto"/>
              <w:tblLayout w:type="fixed"/>
              <w:tblLook w:val="0000" w:firstRow="0" w:lastRow="0" w:firstColumn="0" w:lastColumn="0" w:noHBand="0" w:noVBand="0"/>
            </w:tblPr>
            <w:tblGrid>
              <w:gridCol w:w="220"/>
              <w:gridCol w:w="4087"/>
            </w:tblGrid>
            <w:tr>
              <w:tc>
                <w:tcPr>
                  <w:tcW w:w="220" w:type="dxa"/>
                </w:tcPr>
                <w:p>
                  <w:pPr>
                    <w:pStyle w:val="Paragraph"/>
                    <w:rPr>
                      <w:noProof/>
                    </w:rPr>
                  </w:pPr>
                  <w:r>
                    <w:rPr>
                      <w:noProof/>
                    </w:rPr>
                    <w:t>—</w:t>
                  </w:r>
                </w:p>
              </w:tc>
              <w:tc>
                <w:tcPr>
                  <w:tcW w:w="4087" w:type="dxa"/>
                </w:tcPr>
                <w:p>
                  <w:pPr>
                    <w:pStyle w:val="Paragraph"/>
                    <w:rPr>
                      <w:noProof/>
                    </w:rPr>
                  </w:pPr>
                  <w:r>
                    <w:rPr>
                      <w:noProof/>
                    </w:rPr>
                    <w:t>having a purity of 99,99 % by weight,</w:t>
                  </w:r>
                </w:p>
              </w:tc>
            </w:tr>
            <w:tr>
              <w:tc>
                <w:tcPr>
                  <w:tcW w:w="220" w:type="dxa"/>
                </w:tcPr>
                <w:p>
                  <w:pPr>
                    <w:pStyle w:val="Paragraph"/>
                    <w:rPr>
                      <w:noProof/>
                    </w:rPr>
                  </w:pPr>
                  <w:r>
                    <w:rPr>
                      <w:noProof/>
                    </w:rPr>
                    <w:t>—</w:t>
                  </w:r>
                </w:p>
              </w:tc>
              <w:tc>
                <w:tcPr>
                  <w:tcW w:w="4087" w:type="dxa"/>
                </w:tcPr>
                <w:p>
                  <w:pPr>
                    <w:pStyle w:val="Paragraph"/>
                    <w:rPr>
                      <w:noProof/>
                    </w:rPr>
                  </w:pPr>
                  <w:r>
                    <w:rPr>
                      <w:noProof/>
                    </w:rPr>
                    <w:t>of a thickness of 0,021 mm or more but not more than 0,2 mm,</w:t>
                  </w:r>
                </w:p>
              </w:tc>
            </w:tr>
            <w:tr>
              <w:tc>
                <w:tcPr>
                  <w:tcW w:w="220" w:type="dxa"/>
                </w:tcPr>
                <w:p>
                  <w:pPr>
                    <w:pStyle w:val="Paragraph"/>
                    <w:rPr>
                      <w:noProof/>
                    </w:rPr>
                  </w:pPr>
                  <w:r>
                    <w:rPr>
                      <w:noProof/>
                    </w:rPr>
                    <w:t>—</w:t>
                  </w:r>
                </w:p>
              </w:tc>
              <w:tc>
                <w:tcPr>
                  <w:tcW w:w="4087" w:type="dxa"/>
                </w:tcPr>
                <w:p>
                  <w:pPr>
                    <w:pStyle w:val="Paragraph"/>
                    <w:rPr>
                      <w:noProof/>
                    </w:rPr>
                  </w:pPr>
                  <w:r>
                    <w:rPr>
                      <w:noProof/>
                    </w:rPr>
                    <w:t>with a width of 500 mm,</w:t>
                  </w:r>
                </w:p>
              </w:tc>
            </w:tr>
            <w:tr>
              <w:tc>
                <w:tcPr>
                  <w:tcW w:w="220" w:type="dxa"/>
                </w:tcPr>
                <w:p>
                  <w:pPr>
                    <w:pStyle w:val="Paragraph"/>
                    <w:rPr>
                      <w:noProof/>
                    </w:rPr>
                  </w:pPr>
                  <w:r>
                    <w:rPr>
                      <w:noProof/>
                    </w:rPr>
                    <w:t>—</w:t>
                  </w:r>
                </w:p>
              </w:tc>
              <w:tc>
                <w:tcPr>
                  <w:tcW w:w="4087" w:type="dxa"/>
                </w:tcPr>
                <w:p>
                  <w:pPr>
                    <w:pStyle w:val="Paragraph"/>
                    <w:rPr>
                      <w:noProof/>
                    </w:rPr>
                  </w:pPr>
                  <w:r>
                    <w:rPr>
                      <w:noProof/>
                    </w:rPr>
                    <w:t>with a surface oxide layer by 3 to 4 nm thick,</w:t>
                  </w:r>
                </w:p>
              </w:tc>
            </w:tr>
            <w:tr>
              <w:tc>
                <w:tcPr>
                  <w:tcW w:w="220" w:type="dxa"/>
                </w:tcPr>
                <w:p>
                  <w:pPr>
                    <w:pStyle w:val="Paragraph"/>
                    <w:rPr>
                      <w:noProof/>
                    </w:rPr>
                  </w:pPr>
                  <w:r>
                    <w:rPr>
                      <w:noProof/>
                    </w:rPr>
                    <w:t>—</w:t>
                  </w:r>
                </w:p>
              </w:tc>
              <w:tc>
                <w:tcPr>
                  <w:tcW w:w="4087" w:type="dxa"/>
                </w:tcPr>
                <w:p>
                  <w:pPr>
                    <w:pStyle w:val="Paragraph"/>
                    <w:rPr>
                      <w:noProof/>
                    </w:rPr>
                  </w:pPr>
                  <w:r>
                    <w:rPr>
                      <w:noProof/>
                    </w:rPr>
                    <w:t>and with a cubic texture of more than 95 %</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7607 11 90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Plain aluminium foil with the following parameters:</w:t>
            </w:r>
          </w:p>
          <w:tbl>
            <w:tblPr>
              <w:tblStyle w:val="Listdash"/>
              <w:tblW w:w="0" w:type="auto"/>
              <w:tblLayout w:type="fixed"/>
              <w:tblLook w:val="0000" w:firstRow="0" w:lastRow="0" w:firstColumn="0" w:lastColumn="0" w:noHBand="0" w:noVBand="0"/>
            </w:tblPr>
            <w:tblGrid>
              <w:gridCol w:w="220"/>
              <w:gridCol w:w="4033"/>
            </w:tblGrid>
            <w:tr>
              <w:tc>
                <w:tcPr>
                  <w:tcW w:w="220" w:type="dxa"/>
                </w:tcPr>
                <w:p>
                  <w:pPr>
                    <w:pStyle w:val="Paragraph"/>
                    <w:rPr>
                      <w:noProof/>
                    </w:rPr>
                  </w:pPr>
                  <w:r>
                    <w:rPr>
                      <w:noProof/>
                    </w:rPr>
                    <w:t>—</w:t>
                  </w:r>
                </w:p>
              </w:tc>
              <w:tc>
                <w:tcPr>
                  <w:tcW w:w="4033" w:type="dxa"/>
                </w:tcPr>
                <w:p>
                  <w:pPr>
                    <w:pStyle w:val="Paragraph"/>
                    <w:rPr>
                      <w:noProof/>
                    </w:rPr>
                  </w:pPr>
                  <w:r>
                    <w:rPr>
                      <w:noProof/>
                    </w:rPr>
                    <w:t>an aluminium content of 99,98 % or more</w:t>
                  </w:r>
                </w:p>
              </w:tc>
            </w:tr>
            <w:tr>
              <w:tc>
                <w:tcPr>
                  <w:tcW w:w="220" w:type="dxa"/>
                </w:tcPr>
                <w:p>
                  <w:pPr>
                    <w:pStyle w:val="Paragraph"/>
                    <w:rPr>
                      <w:noProof/>
                    </w:rPr>
                  </w:pPr>
                  <w:r>
                    <w:rPr>
                      <w:noProof/>
                    </w:rPr>
                    <w:t>—</w:t>
                  </w:r>
                </w:p>
              </w:tc>
              <w:tc>
                <w:tcPr>
                  <w:tcW w:w="4033" w:type="dxa"/>
                </w:tcPr>
                <w:p>
                  <w:pPr>
                    <w:pStyle w:val="Paragraph"/>
                    <w:rPr>
                      <w:noProof/>
                    </w:rPr>
                  </w:pPr>
                  <w:r>
                    <w:rPr>
                      <w:noProof/>
                    </w:rPr>
                    <w:t>a thickness of 0,070 mm or more but not more than 0,125 mm</w:t>
                  </w:r>
                </w:p>
              </w:tc>
            </w:tr>
            <w:tr>
              <w:tc>
                <w:tcPr>
                  <w:tcW w:w="220" w:type="dxa"/>
                </w:tcPr>
                <w:p>
                  <w:pPr>
                    <w:pStyle w:val="Paragraph"/>
                    <w:rPr>
                      <w:noProof/>
                    </w:rPr>
                  </w:pPr>
                  <w:r>
                    <w:rPr>
                      <w:noProof/>
                    </w:rPr>
                    <w:t>—</w:t>
                  </w:r>
                </w:p>
              </w:tc>
              <w:tc>
                <w:tcPr>
                  <w:tcW w:w="4033" w:type="dxa"/>
                </w:tcPr>
                <w:p>
                  <w:pPr>
                    <w:pStyle w:val="Paragraph"/>
                    <w:rPr>
                      <w:noProof/>
                    </w:rPr>
                  </w:pPr>
                  <w:r>
                    <w:rPr>
                      <w:noProof/>
                    </w:rPr>
                    <w:t>with a cubic texture</w:t>
                  </w:r>
                </w:p>
              </w:tc>
            </w:tr>
          </w:tbl>
          <w:p>
            <w:pPr>
              <w:pStyle w:val="Paragraph"/>
              <w:rPr>
                <w:noProof/>
              </w:rPr>
            </w:pPr>
            <w:r>
              <w:rPr>
                <w:noProof/>
              </w:rPr>
              <w:t>of a kind used for high voltage etching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rStyle w:val="FootnoteReference"/>
                <w:noProof/>
              </w:rPr>
              <w:t>*</w:t>
            </w:r>
            <w:r>
              <w:rPr>
                <w:noProof/>
              </w:rPr>
              <w:t>ex 7607 19 90</w:t>
            </w:r>
          </w:p>
          <w:p>
            <w:pPr>
              <w:pStyle w:val="Paragraph"/>
              <w:rPr>
                <w:noProof/>
              </w:rPr>
            </w:pPr>
            <w:r>
              <w:rPr>
                <w:noProof/>
              </w:rPr>
              <w:t>ex 8507 90 80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Sheet in the form of a roll consisting of a laminate of lithium and manganese bonded to aluminium, with:</w:t>
            </w:r>
          </w:p>
          <w:tbl>
            <w:tblPr>
              <w:tblStyle w:val="Listdash"/>
              <w:tblW w:w="0" w:type="auto"/>
              <w:tblLayout w:type="fixed"/>
              <w:tblLook w:val="0000" w:firstRow="0" w:lastRow="0" w:firstColumn="0" w:lastColumn="0" w:noHBand="0" w:noVBand="0"/>
            </w:tblPr>
            <w:tblGrid>
              <w:gridCol w:w="220"/>
              <w:gridCol w:w="3873"/>
            </w:tblGrid>
            <w:tr>
              <w:tc>
                <w:tcPr>
                  <w:tcW w:w="220" w:type="dxa"/>
                </w:tcPr>
                <w:p>
                  <w:pPr>
                    <w:pStyle w:val="Paragraph"/>
                    <w:rPr>
                      <w:noProof/>
                    </w:rPr>
                  </w:pPr>
                  <w:r>
                    <w:rPr>
                      <w:noProof/>
                    </w:rPr>
                    <w:t>—</w:t>
                  </w:r>
                </w:p>
              </w:tc>
              <w:tc>
                <w:tcPr>
                  <w:tcW w:w="3873" w:type="dxa"/>
                </w:tcPr>
                <w:p>
                  <w:pPr>
                    <w:pStyle w:val="Paragraph"/>
                    <w:rPr>
                      <w:noProof/>
                    </w:rPr>
                  </w:pPr>
                  <w:r>
                    <w:rPr>
                      <w:noProof/>
                    </w:rPr>
                    <w:t>a width of 595 mm or more but not more than 605 mm, and</w:t>
                  </w:r>
                </w:p>
              </w:tc>
            </w:tr>
            <w:tr>
              <w:tc>
                <w:tcPr>
                  <w:tcW w:w="220" w:type="dxa"/>
                </w:tcPr>
                <w:p>
                  <w:pPr>
                    <w:pStyle w:val="Paragraph"/>
                    <w:rPr>
                      <w:noProof/>
                    </w:rPr>
                  </w:pPr>
                  <w:r>
                    <w:rPr>
                      <w:noProof/>
                    </w:rPr>
                    <w:t>—</w:t>
                  </w:r>
                </w:p>
              </w:tc>
              <w:tc>
                <w:tcPr>
                  <w:tcW w:w="3873" w:type="dxa"/>
                </w:tcPr>
                <w:p>
                  <w:pPr>
                    <w:pStyle w:val="Paragraph"/>
                    <w:rPr>
                      <w:noProof/>
                    </w:rPr>
                  </w:pPr>
                  <w:r>
                    <w:rPr>
                      <w:noProof/>
                    </w:rPr>
                    <w:t>a diameter of 690 mm or more but not more than 710 mm,</w:t>
                  </w:r>
                </w:p>
              </w:tc>
            </w:tr>
          </w:tbl>
          <w:p>
            <w:pPr>
              <w:pStyle w:val="Paragraph"/>
              <w:rPr>
                <w:noProof/>
              </w:rPr>
            </w:pPr>
            <w:r>
              <w:rPr>
                <w:noProof/>
              </w:rPr>
              <w:t>for use in the manufacture of cathodes for lithium-ion electric vehicle batteries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noProof/>
              </w:rPr>
              <w:t>ex 7607 20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Aluminium laminated film of a total thickness of not more than 0,123 mm, comprising of a layer of aluminium of a thickness of not more than 0,040 mm, polyamide and polypropylene base films, and a protective coating against corrosion by hydrofluoric acid, for use in the manufacture of lithium polymer batteries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7608 20 89</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Seamless aluminium alloyed extruded tubes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outer diameter of 60 mm or more but not more than 420 mm, and</w:t>
                  </w:r>
                </w:p>
              </w:tc>
            </w:tr>
            <w:tr>
              <w:tc>
                <w:tcPr>
                  <w:tcW w:w="220" w:type="dxa"/>
                </w:tcPr>
                <w:p>
                  <w:pPr>
                    <w:pStyle w:val="Paragraph"/>
                    <w:rPr>
                      <w:noProof/>
                    </w:rPr>
                  </w:pPr>
                  <w:r>
                    <w:rPr>
                      <w:noProof/>
                    </w:rPr>
                    <w:t>—</w:t>
                  </w:r>
                </w:p>
              </w:tc>
              <w:tc>
                <w:tcPr>
                  <w:tcW w:w="4365" w:type="dxa"/>
                </w:tcPr>
                <w:p>
                  <w:pPr>
                    <w:pStyle w:val="Paragraph"/>
                    <w:rPr>
                      <w:noProof/>
                    </w:rPr>
                  </w:pPr>
                  <w:r>
                    <w:rPr>
                      <w:noProof/>
                    </w:rPr>
                    <w:t>a wall thickness of 10 mm or more but not more than 80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7613 00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Aluminium container, seamless, for compressed natural gas or compressed hydrogen, wholly embedded in an overwrap of epoxy-carbon fibres composite, of a storage capacity of 172 l (± 10 %) and an unfilled weight of not more than 64 kg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7616 99 10</w:t>
            </w:r>
          </w:p>
          <w:p>
            <w:pPr>
              <w:pStyle w:val="Paragraph"/>
              <w:rPr>
                <w:noProof/>
              </w:rPr>
            </w:pPr>
            <w:r>
              <w:rPr>
                <w:noProof/>
              </w:rPr>
              <w:t>ex 8708 99 97</w:t>
            </w:r>
          </w:p>
        </w:tc>
        <w:tc>
          <w:tcPr>
            <w:tcW w:w="778"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Aluminium engine bracket, with dimensions of:</w:t>
            </w:r>
          </w:p>
          <w:tbl>
            <w:tblPr>
              <w:tblStyle w:val="Listdash"/>
              <w:tblW w:w="0" w:type="auto"/>
              <w:tblLayout w:type="fixed"/>
              <w:tblLook w:val="0000" w:firstRow="0" w:lastRow="0" w:firstColumn="0" w:lastColumn="0" w:noHBand="0" w:noVBand="0"/>
            </w:tblPr>
            <w:tblGrid>
              <w:gridCol w:w="220"/>
              <w:gridCol w:w="3549"/>
            </w:tblGrid>
            <w:tr>
              <w:tc>
                <w:tcPr>
                  <w:tcW w:w="220" w:type="dxa"/>
                </w:tcPr>
                <w:p>
                  <w:pPr>
                    <w:pStyle w:val="Paragraph"/>
                    <w:rPr>
                      <w:noProof/>
                    </w:rPr>
                  </w:pPr>
                  <w:r>
                    <w:rPr>
                      <w:noProof/>
                    </w:rPr>
                    <w:t>—</w:t>
                  </w:r>
                </w:p>
              </w:tc>
              <w:tc>
                <w:tcPr>
                  <w:tcW w:w="3549" w:type="dxa"/>
                </w:tcPr>
                <w:p>
                  <w:pPr>
                    <w:pStyle w:val="Paragraph"/>
                    <w:rPr>
                      <w:noProof/>
                    </w:rPr>
                  </w:pPr>
                  <w:r>
                    <w:rPr>
                      <w:noProof/>
                    </w:rPr>
                    <w:t>height of more than 10 mm but not more than 200 mm</w:t>
                  </w:r>
                </w:p>
              </w:tc>
            </w:tr>
            <w:tr>
              <w:tc>
                <w:tcPr>
                  <w:tcW w:w="220" w:type="dxa"/>
                </w:tcPr>
                <w:p>
                  <w:pPr>
                    <w:pStyle w:val="Paragraph"/>
                    <w:rPr>
                      <w:noProof/>
                    </w:rPr>
                  </w:pPr>
                  <w:r>
                    <w:rPr>
                      <w:noProof/>
                    </w:rPr>
                    <w:t>—</w:t>
                  </w:r>
                </w:p>
              </w:tc>
              <w:tc>
                <w:tcPr>
                  <w:tcW w:w="3549" w:type="dxa"/>
                </w:tcPr>
                <w:p>
                  <w:pPr>
                    <w:pStyle w:val="Paragraph"/>
                    <w:rPr>
                      <w:noProof/>
                    </w:rPr>
                  </w:pPr>
                  <w:r>
                    <w:rPr>
                      <w:noProof/>
                    </w:rPr>
                    <w:t>width of more than 10 mm but not more than 200 mm</w:t>
                  </w:r>
                </w:p>
              </w:tc>
            </w:tr>
            <w:tr>
              <w:tc>
                <w:tcPr>
                  <w:tcW w:w="220" w:type="dxa"/>
                </w:tcPr>
                <w:p>
                  <w:pPr>
                    <w:pStyle w:val="Paragraph"/>
                    <w:rPr>
                      <w:noProof/>
                    </w:rPr>
                  </w:pPr>
                  <w:r>
                    <w:rPr>
                      <w:noProof/>
                    </w:rPr>
                    <w:t>—</w:t>
                  </w:r>
                </w:p>
              </w:tc>
              <w:tc>
                <w:tcPr>
                  <w:tcW w:w="3549" w:type="dxa"/>
                </w:tcPr>
                <w:p>
                  <w:pPr>
                    <w:pStyle w:val="Paragraph"/>
                    <w:rPr>
                      <w:noProof/>
                    </w:rPr>
                  </w:pPr>
                  <w:r>
                    <w:rPr>
                      <w:noProof/>
                    </w:rPr>
                    <w:t>length of more than 10 mm but not more than 200 mm</w:t>
                  </w:r>
                </w:p>
              </w:tc>
            </w:tr>
          </w:tbl>
          <w:p>
            <w:pPr>
              <w:pStyle w:val="Paragraph"/>
              <w:rPr>
                <w:noProof/>
              </w:rPr>
            </w:pPr>
            <w:r>
              <w:rPr>
                <w:noProof/>
              </w:rPr>
              <w:t>equipped with at least two fixing holes, made of aluminium alloys ENAC-46100 or ENAC-42100 (based on the norm EN:1706) with following characteristics:</w:t>
            </w:r>
          </w:p>
          <w:tbl>
            <w:tblPr>
              <w:tblStyle w:val="Listdash"/>
              <w:tblW w:w="0" w:type="auto"/>
              <w:tblLayout w:type="fixed"/>
              <w:tblLook w:val="0000" w:firstRow="0" w:lastRow="0" w:firstColumn="0" w:lastColumn="0" w:noHBand="0" w:noVBand="0"/>
            </w:tblPr>
            <w:tblGrid>
              <w:gridCol w:w="220"/>
              <w:gridCol w:w="2496"/>
            </w:tblGrid>
            <w:tr>
              <w:tc>
                <w:tcPr>
                  <w:tcW w:w="220" w:type="dxa"/>
                </w:tcPr>
                <w:p>
                  <w:pPr>
                    <w:pStyle w:val="Paragraph"/>
                    <w:rPr>
                      <w:noProof/>
                    </w:rPr>
                  </w:pPr>
                  <w:r>
                    <w:rPr>
                      <w:noProof/>
                    </w:rPr>
                    <w:t>—</w:t>
                  </w:r>
                </w:p>
              </w:tc>
              <w:tc>
                <w:tcPr>
                  <w:tcW w:w="2496" w:type="dxa"/>
                </w:tcPr>
                <w:p>
                  <w:pPr>
                    <w:pStyle w:val="Paragraph"/>
                    <w:rPr>
                      <w:noProof/>
                    </w:rPr>
                  </w:pPr>
                  <w:r>
                    <w:rPr>
                      <w:noProof/>
                    </w:rPr>
                    <w:t>internal porosity not more than 1 mm;</w:t>
                  </w:r>
                </w:p>
              </w:tc>
            </w:tr>
            <w:tr>
              <w:tc>
                <w:tcPr>
                  <w:tcW w:w="220" w:type="dxa"/>
                </w:tcPr>
                <w:p>
                  <w:pPr>
                    <w:pStyle w:val="Paragraph"/>
                    <w:rPr>
                      <w:noProof/>
                    </w:rPr>
                  </w:pPr>
                  <w:r>
                    <w:rPr>
                      <w:noProof/>
                    </w:rPr>
                    <w:t>—</w:t>
                  </w:r>
                </w:p>
              </w:tc>
              <w:tc>
                <w:tcPr>
                  <w:tcW w:w="2496" w:type="dxa"/>
                </w:tcPr>
                <w:p>
                  <w:pPr>
                    <w:pStyle w:val="Paragraph"/>
                    <w:rPr>
                      <w:noProof/>
                    </w:rPr>
                  </w:pPr>
                  <w:r>
                    <w:rPr>
                      <w:noProof/>
                    </w:rPr>
                    <w:t>outer porosity not more than 2 mm;</w:t>
                  </w:r>
                </w:p>
              </w:tc>
            </w:tr>
            <w:tr>
              <w:tc>
                <w:tcPr>
                  <w:tcW w:w="220" w:type="dxa"/>
                </w:tcPr>
                <w:p>
                  <w:pPr>
                    <w:pStyle w:val="Paragraph"/>
                    <w:rPr>
                      <w:noProof/>
                    </w:rPr>
                  </w:pPr>
                  <w:r>
                    <w:rPr>
                      <w:noProof/>
                    </w:rPr>
                    <w:t>—</w:t>
                  </w:r>
                </w:p>
              </w:tc>
              <w:tc>
                <w:tcPr>
                  <w:tcW w:w="2496" w:type="dxa"/>
                </w:tcPr>
                <w:p>
                  <w:pPr>
                    <w:pStyle w:val="Paragraph"/>
                    <w:rPr>
                      <w:noProof/>
                    </w:rPr>
                  </w:pPr>
                  <w:r>
                    <w:rPr>
                      <w:noProof/>
                    </w:rPr>
                    <w:t>Rockwell hardness HRB 10 or more</w:t>
                  </w:r>
                </w:p>
              </w:tc>
            </w:tr>
          </w:tbl>
          <w:p>
            <w:pPr>
              <w:pStyle w:val="Paragraph"/>
              <w:rPr>
                <w:noProof/>
              </w:rPr>
            </w:pPr>
            <w:r>
              <w:rPr>
                <w:noProof/>
              </w:rPr>
              <w:t>of a kind used in the production of suspensions systems for engines in motor vehicles</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Pr>
          <w:p>
            <w:pPr>
              <w:pStyle w:val="Paragraph"/>
              <w:rPr>
                <w:noProof/>
              </w:rPr>
            </w:pPr>
            <w:r>
              <w:rPr>
                <w:noProof/>
              </w:rPr>
              <w:t>ex 7616 99 90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Honeycomb aluminium blocks of the type used in the manufacture of aircraft parts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7616 99 90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Metallised film: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consisting of eight or more layers of aluminium  (CAS RN 7429-90-5) of a purity of 99,8 % or more,</w:t>
                  </w:r>
                </w:p>
              </w:tc>
            </w:tr>
            <w:tr>
              <w:tc>
                <w:tcPr>
                  <w:tcW w:w="220" w:type="dxa"/>
                </w:tcPr>
                <w:p>
                  <w:pPr>
                    <w:pStyle w:val="Paragraph"/>
                    <w:rPr>
                      <w:noProof/>
                    </w:rPr>
                  </w:pPr>
                  <w:r>
                    <w:rPr>
                      <w:noProof/>
                    </w:rPr>
                    <w:t>—</w:t>
                  </w:r>
                </w:p>
              </w:tc>
              <w:tc>
                <w:tcPr>
                  <w:tcW w:w="4365" w:type="dxa"/>
                </w:tcPr>
                <w:p>
                  <w:pPr>
                    <w:pStyle w:val="Paragraph"/>
                    <w:rPr>
                      <w:noProof/>
                    </w:rPr>
                  </w:pPr>
                  <w:r>
                    <w:rPr>
                      <w:noProof/>
                    </w:rPr>
                    <w:t>with an optical density of each aluminium layer of not more than 3.0,</w:t>
                  </w:r>
                </w:p>
              </w:tc>
            </w:tr>
            <w:tr>
              <w:tc>
                <w:tcPr>
                  <w:tcW w:w="220" w:type="dxa"/>
                </w:tcPr>
                <w:p>
                  <w:pPr>
                    <w:pStyle w:val="Paragraph"/>
                    <w:rPr>
                      <w:noProof/>
                    </w:rPr>
                  </w:pPr>
                  <w:r>
                    <w:rPr>
                      <w:noProof/>
                    </w:rPr>
                    <w:t>—</w:t>
                  </w:r>
                </w:p>
              </w:tc>
              <w:tc>
                <w:tcPr>
                  <w:tcW w:w="4365" w:type="dxa"/>
                </w:tcPr>
                <w:p>
                  <w:pPr>
                    <w:pStyle w:val="Paragraph"/>
                    <w:rPr>
                      <w:noProof/>
                    </w:rPr>
                  </w:pPr>
                  <w:r>
                    <w:rPr>
                      <w:noProof/>
                    </w:rPr>
                    <w:t>with each aluminium layer separated by a resin layer,</w:t>
                  </w:r>
                </w:p>
              </w:tc>
            </w:tr>
            <w:tr>
              <w:tc>
                <w:tcPr>
                  <w:tcW w:w="220" w:type="dxa"/>
                </w:tcPr>
                <w:p>
                  <w:pPr>
                    <w:pStyle w:val="Paragraph"/>
                    <w:rPr>
                      <w:noProof/>
                    </w:rPr>
                  </w:pPr>
                  <w:r>
                    <w:rPr>
                      <w:noProof/>
                    </w:rPr>
                    <w:t>—</w:t>
                  </w:r>
                </w:p>
              </w:tc>
              <w:tc>
                <w:tcPr>
                  <w:tcW w:w="4365" w:type="dxa"/>
                </w:tcPr>
                <w:p>
                  <w:pPr>
                    <w:pStyle w:val="Paragraph"/>
                    <w:rPr>
                      <w:noProof/>
                    </w:rPr>
                  </w:pPr>
                  <w:r>
                    <w:rPr>
                      <w:noProof/>
                    </w:rPr>
                    <w:t>on a carrier film of PET, and</w:t>
                  </w:r>
                </w:p>
              </w:tc>
            </w:tr>
            <w:tr>
              <w:tc>
                <w:tcPr>
                  <w:tcW w:w="220" w:type="dxa"/>
                </w:tcPr>
                <w:p>
                  <w:pPr>
                    <w:pStyle w:val="Paragraph"/>
                    <w:rPr>
                      <w:noProof/>
                    </w:rPr>
                  </w:pPr>
                  <w:r>
                    <w:rPr>
                      <w:noProof/>
                    </w:rPr>
                    <w:t>—</w:t>
                  </w:r>
                </w:p>
              </w:tc>
              <w:tc>
                <w:tcPr>
                  <w:tcW w:w="4365" w:type="dxa"/>
                </w:tcPr>
                <w:p>
                  <w:pPr>
                    <w:pStyle w:val="Paragraph"/>
                    <w:rPr>
                      <w:noProof/>
                    </w:rPr>
                  </w:pPr>
                  <w:r>
                    <w:rPr>
                      <w:noProof/>
                    </w:rPr>
                    <w:t>on rolls of up to 50 000 metres in length</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Borders>
              <w:bottom w:val="nil"/>
            </w:tcBorders>
          </w:tcPr>
          <w:p>
            <w:pPr>
              <w:pStyle w:val="Paragraph"/>
              <w:rPr>
                <w:noProof/>
              </w:rPr>
            </w:pPr>
            <w:r>
              <w:rPr>
                <w:rStyle w:val="FootnoteReference"/>
                <w:noProof/>
              </w:rPr>
              <w:t>*</w:t>
            </w:r>
            <w:r>
              <w:rPr>
                <w:noProof/>
              </w:rPr>
              <w:t>ex 7616 99 90</w:t>
            </w:r>
          </w:p>
          <w:p>
            <w:pPr>
              <w:pStyle w:val="Paragraph"/>
              <w:rPr>
                <w:noProof/>
              </w:rPr>
            </w:pPr>
            <w:r>
              <w:rPr>
                <w:noProof/>
              </w:rPr>
              <w:t>ex 8482 80 00</w:t>
            </w:r>
          </w:p>
          <w:p>
            <w:pPr>
              <w:pStyle w:val="Paragraph"/>
              <w:rPr>
                <w:noProof/>
              </w:rPr>
            </w:pPr>
            <w:r>
              <w:rPr>
                <w:noProof/>
              </w:rPr>
              <w:t>ex 8803 30 00</w:t>
            </w:r>
          </w:p>
        </w:tc>
        <w:tc>
          <w:tcPr>
            <w:tcW w:w="778" w:type="dxa"/>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10</w:t>
            </w:r>
          </w:p>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Connecting components for use in the production of helicopter tail rotor shafts</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142" w:type="dxa"/>
          </w:tcPr>
          <w:p>
            <w:pPr>
              <w:pStyle w:val="Paragraph"/>
              <w:rPr>
                <w:noProof/>
              </w:rPr>
            </w:pPr>
            <w:r>
              <w:rPr>
                <w:noProof/>
              </w:rPr>
              <w:t>ex 7616 99 90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Parts in the shape of a rectangular frame:</w:t>
            </w:r>
          </w:p>
          <w:tbl>
            <w:tblPr>
              <w:tblStyle w:val="Listdash"/>
              <w:tblW w:w="0" w:type="auto"/>
              <w:tblLayout w:type="fixed"/>
              <w:tblLook w:val="0000" w:firstRow="0" w:lastRow="0" w:firstColumn="0" w:lastColumn="0" w:noHBand="0" w:noVBand="0"/>
            </w:tblPr>
            <w:tblGrid>
              <w:gridCol w:w="220"/>
              <w:gridCol w:w="4202"/>
            </w:tblGrid>
            <w:tr>
              <w:tc>
                <w:tcPr>
                  <w:tcW w:w="220" w:type="dxa"/>
                </w:tcPr>
                <w:p>
                  <w:pPr>
                    <w:pStyle w:val="Paragraph"/>
                    <w:rPr>
                      <w:noProof/>
                    </w:rPr>
                  </w:pPr>
                  <w:r>
                    <w:rPr>
                      <w:noProof/>
                    </w:rPr>
                    <w:t>—</w:t>
                  </w:r>
                </w:p>
              </w:tc>
              <w:tc>
                <w:tcPr>
                  <w:tcW w:w="4202" w:type="dxa"/>
                </w:tcPr>
                <w:p>
                  <w:pPr>
                    <w:pStyle w:val="Paragraph"/>
                    <w:rPr>
                      <w:noProof/>
                    </w:rPr>
                  </w:pPr>
                  <w:r>
                    <w:rPr>
                      <w:noProof/>
                    </w:rPr>
                    <w:t>of painted aluminium,</w:t>
                  </w:r>
                </w:p>
              </w:tc>
            </w:tr>
            <w:tr>
              <w:tc>
                <w:tcPr>
                  <w:tcW w:w="220" w:type="dxa"/>
                </w:tcPr>
                <w:p>
                  <w:pPr>
                    <w:pStyle w:val="Paragraph"/>
                    <w:rPr>
                      <w:noProof/>
                    </w:rPr>
                  </w:pPr>
                  <w:r>
                    <w:rPr>
                      <w:noProof/>
                    </w:rPr>
                    <w:t>—</w:t>
                  </w:r>
                </w:p>
              </w:tc>
              <w:tc>
                <w:tcPr>
                  <w:tcW w:w="4202" w:type="dxa"/>
                </w:tcPr>
                <w:p>
                  <w:pPr>
                    <w:pStyle w:val="Paragraph"/>
                    <w:rPr>
                      <w:noProof/>
                    </w:rPr>
                  </w:pPr>
                  <w:r>
                    <w:rPr>
                      <w:noProof/>
                    </w:rPr>
                    <w:t>with a length of 1 011 mm or more but not more than 1 500 mm,</w:t>
                  </w:r>
                </w:p>
              </w:tc>
            </w:tr>
            <w:tr>
              <w:tc>
                <w:tcPr>
                  <w:tcW w:w="220" w:type="dxa"/>
                </w:tcPr>
                <w:p>
                  <w:pPr>
                    <w:pStyle w:val="Paragraph"/>
                    <w:rPr>
                      <w:noProof/>
                    </w:rPr>
                  </w:pPr>
                  <w:r>
                    <w:rPr>
                      <w:noProof/>
                    </w:rPr>
                    <w:t>—</w:t>
                  </w:r>
                </w:p>
              </w:tc>
              <w:tc>
                <w:tcPr>
                  <w:tcW w:w="4202" w:type="dxa"/>
                </w:tcPr>
                <w:p>
                  <w:pPr>
                    <w:pStyle w:val="Paragraph"/>
                    <w:rPr>
                      <w:noProof/>
                    </w:rPr>
                  </w:pPr>
                  <w:r>
                    <w:rPr>
                      <w:noProof/>
                    </w:rPr>
                    <w:t>with a width of 622 mm or more but not more than 900 mm,</w:t>
                  </w:r>
                </w:p>
              </w:tc>
            </w:tr>
            <w:tr>
              <w:tc>
                <w:tcPr>
                  <w:tcW w:w="220" w:type="dxa"/>
                </w:tcPr>
                <w:p>
                  <w:pPr>
                    <w:pStyle w:val="Paragraph"/>
                    <w:rPr>
                      <w:noProof/>
                    </w:rPr>
                  </w:pPr>
                  <w:r>
                    <w:rPr>
                      <w:noProof/>
                    </w:rPr>
                    <w:t>—</w:t>
                  </w:r>
                </w:p>
              </w:tc>
              <w:tc>
                <w:tcPr>
                  <w:tcW w:w="4202" w:type="dxa"/>
                </w:tcPr>
                <w:p>
                  <w:pPr>
                    <w:pStyle w:val="Paragraph"/>
                    <w:rPr>
                      <w:noProof/>
                    </w:rPr>
                  </w:pPr>
                  <w:r>
                    <w:rPr>
                      <w:noProof/>
                    </w:rPr>
                    <w:t>with a thickness of 0,6 mm (± 0,1 mm),</w:t>
                  </w:r>
                </w:p>
              </w:tc>
            </w:tr>
          </w:tbl>
          <w:p>
            <w:pPr>
              <w:pStyle w:val="Paragraph"/>
              <w:rPr>
                <w:noProof/>
              </w:rPr>
            </w:pPr>
            <w:r>
              <w:rPr>
                <w:noProof/>
              </w:rPr>
              <w:t>of a kind used in the manufacture of TV sets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8101 96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Tungsten wire containing by weight 99 % or more of tungsten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maximum cross-sectional dimension of not more than 50 µm</w:t>
                  </w:r>
                </w:p>
              </w:tc>
            </w:tr>
            <w:tr>
              <w:tc>
                <w:tcPr>
                  <w:tcW w:w="220" w:type="dxa"/>
                </w:tcPr>
                <w:p>
                  <w:pPr>
                    <w:pStyle w:val="Paragraph"/>
                    <w:rPr>
                      <w:noProof/>
                    </w:rPr>
                  </w:pPr>
                  <w:r>
                    <w:rPr>
                      <w:noProof/>
                    </w:rPr>
                    <w:t>—</w:t>
                  </w:r>
                </w:p>
              </w:tc>
              <w:tc>
                <w:tcPr>
                  <w:tcW w:w="4365" w:type="dxa"/>
                </w:tcPr>
                <w:p>
                  <w:pPr>
                    <w:pStyle w:val="Paragraph"/>
                    <w:rPr>
                      <w:noProof/>
                    </w:rPr>
                  </w:pPr>
                  <w:r>
                    <w:rPr>
                      <w:noProof/>
                    </w:rPr>
                    <w:t>a resistance of 40 Ohm or more but not more than 300 Ohm at length of 1 metre</w:t>
                  </w:r>
                </w:p>
              </w:tc>
            </w:tr>
          </w:tbl>
          <w:p>
            <w:pPr>
              <w:pStyle w:val="Paragraph"/>
              <w:rPr>
                <w:noProof/>
              </w:rPr>
            </w:pPr>
            <w:r>
              <w:rPr>
                <w:noProof/>
              </w:rPr>
              <w:t>of a kind used in the production of heated car front windows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8102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Molybdenum powder with:</w:t>
            </w:r>
          </w:p>
          <w:tbl>
            <w:tblPr>
              <w:tblStyle w:val="Listdash"/>
              <w:tblW w:w="0" w:type="auto"/>
              <w:tblLayout w:type="fixed"/>
              <w:tblLook w:val="0000" w:firstRow="0" w:lastRow="0" w:firstColumn="0" w:lastColumn="0" w:noHBand="0" w:noVBand="0"/>
            </w:tblPr>
            <w:tblGrid>
              <w:gridCol w:w="220"/>
              <w:gridCol w:w="3862"/>
            </w:tblGrid>
            <w:tr>
              <w:tc>
                <w:tcPr>
                  <w:tcW w:w="220" w:type="dxa"/>
                </w:tcPr>
                <w:p>
                  <w:pPr>
                    <w:pStyle w:val="Paragraph"/>
                    <w:rPr>
                      <w:noProof/>
                    </w:rPr>
                  </w:pPr>
                  <w:r>
                    <w:rPr>
                      <w:noProof/>
                    </w:rPr>
                    <w:t>—</w:t>
                  </w:r>
                </w:p>
              </w:tc>
              <w:tc>
                <w:tcPr>
                  <w:tcW w:w="3862" w:type="dxa"/>
                </w:tcPr>
                <w:p>
                  <w:pPr>
                    <w:pStyle w:val="Paragraph"/>
                    <w:rPr>
                      <w:noProof/>
                    </w:rPr>
                  </w:pPr>
                  <w:r>
                    <w:rPr>
                      <w:noProof/>
                    </w:rPr>
                    <w:t>a purity by weight of 99 % or more and</w:t>
                  </w:r>
                </w:p>
              </w:tc>
            </w:tr>
            <w:tr>
              <w:tc>
                <w:tcPr>
                  <w:tcW w:w="220" w:type="dxa"/>
                </w:tcPr>
                <w:p>
                  <w:pPr>
                    <w:pStyle w:val="Paragraph"/>
                    <w:rPr>
                      <w:noProof/>
                    </w:rPr>
                  </w:pPr>
                  <w:r>
                    <w:rPr>
                      <w:noProof/>
                    </w:rPr>
                    <w:t>—</w:t>
                  </w:r>
                </w:p>
              </w:tc>
              <w:tc>
                <w:tcPr>
                  <w:tcW w:w="3862" w:type="dxa"/>
                </w:tcPr>
                <w:p>
                  <w:pPr>
                    <w:pStyle w:val="Paragraph"/>
                    <w:rPr>
                      <w:noProof/>
                    </w:rPr>
                  </w:pPr>
                  <w:r>
                    <w:rPr>
                      <w:noProof/>
                    </w:rPr>
                    <w:t>a particle size of 1,0 µm or more, but not more than 5,0 µm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8103 90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Tantalum sputtering target with:</w:t>
            </w:r>
          </w:p>
          <w:tbl>
            <w:tblPr>
              <w:tblStyle w:val="Listdash"/>
              <w:tblW w:w="0" w:type="auto"/>
              <w:tblLayout w:type="fixed"/>
              <w:tblLook w:val="0000" w:firstRow="0" w:lastRow="0" w:firstColumn="0" w:lastColumn="0" w:noHBand="0" w:noVBand="0"/>
            </w:tblPr>
            <w:tblGrid>
              <w:gridCol w:w="220"/>
              <w:gridCol w:w="2615"/>
            </w:tblGrid>
            <w:tr>
              <w:tc>
                <w:tcPr>
                  <w:tcW w:w="220" w:type="dxa"/>
                </w:tcPr>
                <w:p>
                  <w:pPr>
                    <w:pStyle w:val="Paragraph"/>
                    <w:rPr>
                      <w:noProof/>
                    </w:rPr>
                  </w:pPr>
                  <w:r>
                    <w:rPr>
                      <w:noProof/>
                    </w:rPr>
                    <w:t>—</w:t>
                  </w:r>
                </w:p>
              </w:tc>
              <w:tc>
                <w:tcPr>
                  <w:tcW w:w="2615" w:type="dxa"/>
                </w:tcPr>
                <w:p>
                  <w:pPr>
                    <w:pStyle w:val="Paragraph"/>
                    <w:rPr>
                      <w:noProof/>
                    </w:rPr>
                  </w:pPr>
                  <w:r>
                    <w:rPr>
                      <w:noProof/>
                    </w:rPr>
                    <w:t>a copper-chromium alloy backing plate,</w:t>
                  </w:r>
                </w:p>
              </w:tc>
            </w:tr>
            <w:tr>
              <w:tc>
                <w:tcPr>
                  <w:tcW w:w="220" w:type="dxa"/>
                </w:tcPr>
                <w:p>
                  <w:pPr>
                    <w:pStyle w:val="Paragraph"/>
                    <w:rPr>
                      <w:noProof/>
                    </w:rPr>
                  </w:pPr>
                  <w:r>
                    <w:rPr>
                      <w:noProof/>
                    </w:rPr>
                    <w:t>—</w:t>
                  </w:r>
                </w:p>
              </w:tc>
              <w:tc>
                <w:tcPr>
                  <w:tcW w:w="2615" w:type="dxa"/>
                </w:tcPr>
                <w:p>
                  <w:pPr>
                    <w:pStyle w:val="Paragraph"/>
                    <w:rPr>
                      <w:noProof/>
                    </w:rPr>
                  </w:pPr>
                  <w:r>
                    <w:rPr>
                      <w:noProof/>
                    </w:rPr>
                    <w:t>a diameter of 312 mm, and</w:t>
                  </w:r>
                </w:p>
              </w:tc>
            </w:tr>
            <w:tr>
              <w:tc>
                <w:tcPr>
                  <w:tcW w:w="220" w:type="dxa"/>
                </w:tcPr>
                <w:p>
                  <w:pPr>
                    <w:pStyle w:val="Paragraph"/>
                    <w:rPr>
                      <w:noProof/>
                    </w:rPr>
                  </w:pPr>
                  <w:r>
                    <w:rPr>
                      <w:noProof/>
                    </w:rPr>
                    <w:t>—</w:t>
                  </w:r>
                </w:p>
              </w:tc>
              <w:tc>
                <w:tcPr>
                  <w:tcW w:w="2615" w:type="dxa"/>
                </w:tcPr>
                <w:p>
                  <w:pPr>
                    <w:pStyle w:val="Paragraph"/>
                    <w:rPr>
                      <w:noProof/>
                    </w:rPr>
                  </w:pPr>
                  <w:r>
                    <w:rPr>
                      <w:noProof/>
                    </w:rPr>
                    <w:t>a thickness of 6,3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8104 30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Magnesium powder</w:t>
            </w:r>
          </w:p>
          <w:tbl>
            <w:tblPr>
              <w:tblStyle w:val="Listdash"/>
              <w:tblW w:w="0" w:type="auto"/>
              <w:tblLayout w:type="fixed"/>
              <w:tblLook w:val="0000" w:firstRow="0" w:lastRow="0" w:firstColumn="0" w:lastColumn="0" w:noHBand="0" w:noVBand="0"/>
            </w:tblPr>
            <w:tblGrid>
              <w:gridCol w:w="220"/>
              <w:gridCol w:w="4211"/>
            </w:tblGrid>
            <w:tr>
              <w:tc>
                <w:tcPr>
                  <w:tcW w:w="220" w:type="dxa"/>
                </w:tcPr>
                <w:p>
                  <w:pPr>
                    <w:pStyle w:val="Paragraph"/>
                    <w:rPr>
                      <w:noProof/>
                    </w:rPr>
                  </w:pPr>
                  <w:r>
                    <w:rPr>
                      <w:noProof/>
                    </w:rPr>
                    <w:t>—</w:t>
                  </w:r>
                </w:p>
              </w:tc>
              <w:tc>
                <w:tcPr>
                  <w:tcW w:w="4211" w:type="dxa"/>
                </w:tcPr>
                <w:p>
                  <w:pPr>
                    <w:pStyle w:val="Paragraph"/>
                    <w:rPr>
                      <w:noProof/>
                    </w:rPr>
                  </w:pPr>
                  <w:r>
                    <w:rPr>
                      <w:noProof/>
                    </w:rPr>
                    <w:t>of purity by weight of more than 99,5 %</w:t>
                  </w:r>
                </w:p>
              </w:tc>
            </w:tr>
            <w:tr>
              <w:tc>
                <w:tcPr>
                  <w:tcW w:w="220" w:type="dxa"/>
                </w:tcPr>
                <w:p>
                  <w:pPr>
                    <w:pStyle w:val="Paragraph"/>
                    <w:rPr>
                      <w:noProof/>
                    </w:rPr>
                  </w:pPr>
                  <w:r>
                    <w:rPr>
                      <w:noProof/>
                    </w:rPr>
                    <w:t>—</w:t>
                  </w:r>
                </w:p>
              </w:tc>
              <w:tc>
                <w:tcPr>
                  <w:tcW w:w="4211" w:type="dxa"/>
                </w:tcPr>
                <w:p>
                  <w:pPr>
                    <w:pStyle w:val="Paragraph"/>
                    <w:rPr>
                      <w:noProof/>
                    </w:rPr>
                  </w:pPr>
                  <w:r>
                    <w:rPr>
                      <w:noProof/>
                    </w:rPr>
                    <w:t>with a particle size of 0,2 mm or more but not more than 0,8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8104 90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Ground and polished magnesium sheets, of dimensions not more than 1500 mm × 2000 mm, coated on one side with an epoxy resin insensitive to light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8105 90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Bars or wires made of cobalt alloy containing, by weight:</w:t>
            </w:r>
          </w:p>
          <w:tbl>
            <w:tblPr>
              <w:tblStyle w:val="Listdash"/>
              <w:tblW w:w="0" w:type="auto"/>
              <w:tblLayout w:type="fixed"/>
              <w:tblLook w:val="0000" w:firstRow="0" w:lastRow="0" w:firstColumn="0" w:lastColumn="0" w:noHBand="0" w:noVBand="0"/>
            </w:tblPr>
            <w:tblGrid>
              <w:gridCol w:w="220"/>
              <w:gridCol w:w="1890"/>
            </w:tblGrid>
            <w:tr>
              <w:tc>
                <w:tcPr>
                  <w:tcW w:w="220" w:type="dxa"/>
                </w:tcPr>
                <w:p>
                  <w:pPr>
                    <w:pStyle w:val="Paragraph"/>
                    <w:rPr>
                      <w:noProof/>
                    </w:rPr>
                  </w:pPr>
                  <w:r>
                    <w:rPr>
                      <w:noProof/>
                    </w:rPr>
                    <w:t>—</w:t>
                  </w:r>
                </w:p>
              </w:tc>
              <w:tc>
                <w:tcPr>
                  <w:tcW w:w="1890" w:type="dxa"/>
                </w:tcPr>
                <w:p>
                  <w:pPr>
                    <w:pStyle w:val="Paragraph"/>
                    <w:rPr>
                      <w:noProof/>
                    </w:rPr>
                  </w:pPr>
                  <w:r>
                    <w:rPr>
                      <w:noProof/>
                    </w:rPr>
                    <w:t>35 % (± 2 %) cobalt,</w:t>
                  </w:r>
                </w:p>
              </w:tc>
            </w:tr>
            <w:tr>
              <w:tc>
                <w:tcPr>
                  <w:tcW w:w="220" w:type="dxa"/>
                </w:tcPr>
                <w:p>
                  <w:pPr>
                    <w:pStyle w:val="Paragraph"/>
                    <w:rPr>
                      <w:noProof/>
                    </w:rPr>
                  </w:pPr>
                  <w:r>
                    <w:rPr>
                      <w:noProof/>
                    </w:rPr>
                    <w:t>—</w:t>
                  </w:r>
                </w:p>
              </w:tc>
              <w:tc>
                <w:tcPr>
                  <w:tcW w:w="1890" w:type="dxa"/>
                </w:tcPr>
                <w:p>
                  <w:pPr>
                    <w:pStyle w:val="Paragraph"/>
                    <w:rPr>
                      <w:noProof/>
                    </w:rPr>
                  </w:pPr>
                  <w:r>
                    <w:rPr>
                      <w:noProof/>
                    </w:rPr>
                    <w:t>25 % (± 1 %) nickel,</w:t>
                  </w:r>
                </w:p>
              </w:tc>
            </w:tr>
            <w:tr>
              <w:tc>
                <w:tcPr>
                  <w:tcW w:w="220" w:type="dxa"/>
                </w:tcPr>
                <w:p>
                  <w:pPr>
                    <w:pStyle w:val="Paragraph"/>
                    <w:rPr>
                      <w:noProof/>
                    </w:rPr>
                  </w:pPr>
                  <w:r>
                    <w:rPr>
                      <w:noProof/>
                    </w:rPr>
                    <w:t>—</w:t>
                  </w:r>
                </w:p>
              </w:tc>
              <w:tc>
                <w:tcPr>
                  <w:tcW w:w="1890" w:type="dxa"/>
                </w:tcPr>
                <w:p>
                  <w:pPr>
                    <w:pStyle w:val="Paragraph"/>
                    <w:rPr>
                      <w:noProof/>
                    </w:rPr>
                  </w:pPr>
                  <w:r>
                    <w:rPr>
                      <w:noProof/>
                    </w:rPr>
                    <w:t>19 % (± 1 %) chromium and</w:t>
                  </w:r>
                </w:p>
              </w:tc>
            </w:tr>
            <w:tr>
              <w:tc>
                <w:tcPr>
                  <w:tcW w:w="220" w:type="dxa"/>
                </w:tcPr>
                <w:p>
                  <w:pPr>
                    <w:pStyle w:val="Paragraph"/>
                    <w:rPr>
                      <w:noProof/>
                    </w:rPr>
                  </w:pPr>
                  <w:r>
                    <w:rPr>
                      <w:noProof/>
                    </w:rPr>
                    <w:t>—</w:t>
                  </w:r>
                </w:p>
              </w:tc>
              <w:tc>
                <w:tcPr>
                  <w:tcW w:w="1890" w:type="dxa"/>
                </w:tcPr>
                <w:p>
                  <w:pPr>
                    <w:pStyle w:val="Paragraph"/>
                    <w:rPr>
                      <w:noProof/>
                    </w:rPr>
                  </w:pPr>
                  <w:r>
                    <w:rPr>
                      <w:noProof/>
                    </w:rPr>
                    <w:t>7 % (± 2 %) iron</w:t>
                  </w:r>
                </w:p>
              </w:tc>
            </w:tr>
          </w:tbl>
          <w:p>
            <w:pPr>
              <w:pStyle w:val="Paragraph"/>
              <w:rPr>
                <w:noProof/>
              </w:rPr>
            </w:pPr>
            <w:r>
              <w:rPr>
                <w:noProof/>
              </w:rPr>
              <w:t>conforming to the material specifications AMS 5842, of a kind used in the aerospace industry</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8108 20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Titanium sponge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8108 20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Titanium powder of which 90 % by weight or more passes through a sieve with an aperture of 0,224 mm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8108 20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Titanium alloy ingot,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height of 17,8 cm or more, a length of 180 cm or more and a width of 48,3cm or more,</w:t>
                  </w:r>
                </w:p>
              </w:tc>
            </w:tr>
            <w:tr>
              <w:tc>
                <w:tcPr>
                  <w:tcW w:w="220" w:type="dxa"/>
                </w:tcPr>
                <w:p>
                  <w:pPr>
                    <w:pStyle w:val="Paragraph"/>
                    <w:rPr>
                      <w:noProof/>
                    </w:rPr>
                  </w:pPr>
                  <w:r>
                    <w:rPr>
                      <w:noProof/>
                    </w:rPr>
                    <w:t>—</w:t>
                  </w:r>
                </w:p>
              </w:tc>
              <w:tc>
                <w:tcPr>
                  <w:tcW w:w="4365" w:type="dxa"/>
                </w:tcPr>
                <w:p>
                  <w:pPr>
                    <w:pStyle w:val="Paragraph"/>
                    <w:rPr>
                      <w:noProof/>
                    </w:rPr>
                  </w:pPr>
                  <w:r>
                    <w:rPr>
                      <w:noProof/>
                    </w:rPr>
                    <w:t>a weight of 680 kg or more,</w:t>
                  </w:r>
                </w:p>
              </w:tc>
            </w:tr>
          </w:tbl>
          <w:p>
            <w:pPr>
              <w:pStyle w:val="Paragraph"/>
              <w:rPr>
                <w:noProof/>
              </w:rPr>
            </w:pPr>
            <w:r>
              <w:rPr>
                <w:noProof/>
              </w:rPr>
              <w:t>containing alloy elements by weight of::</w:t>
            </w:r>
          </w:p>
          <w:tbl>
            <w:tblPr>
              <w:tblStyle w:val="Listdash"/>
              <w:tblW w:w="0" w:type="auto"/>
              <w:tblLayout w:type="fixed"/>
              <w:tblLook w:val="0000" w:firstRow="0" w:lastRow="0" w:firstColumn="0" w:lastColumn="0" w:noHBand="0" w:noVBand="0"/>
            </w:tblPr>
            <w:tblGrid>
              <w:gridCol w:w="220"/>
              <w:gridCol w:w="3500"/>
            </w:tblGrid>
            <w:tr>
              <w:tc>
                <w:tcPr>
                  <w:tcW w:w="220" w:type="dxa"/>
                </w:tcPr>
                <w:p>
                  <w:pPr>
                    <w:pStyle w:val="Paragraph"/>
                    <w:rPr>
                      <w:noProof/>
                    </w:rPr>
                  </w:pPr>
                  <w:r>
                    <w:rPr>
                      <w:noProof/>
                    </w:rPr>
                    <w:t>—</w:t>
                  </w:r>
                </w:p>
              </w:tc>
              <w:tc>
                <w:tcPr>
                  <w:tcW w:w="3500" w:type="dxa"/>
                </w:tcPr>
                <w:p>
                  <w:pPr>
                    <w:pStyle w:val="Paragraph"/>
                    <w:rPr>
                      <w:noProof/>
                    </w:rPr>
                  </w:pPr>
                  <w:r>
                    <w:rPr>
                      <w:noProof/>
                    </w:rPr>
                    <w:t>3 % or more but not more than 6 % of aluminium</w:t>
                  </w:r>
                </w:p>
              </w:tc>
            </w:tr>
            <w:tr>
              <w:tc>
                <w:tcPr>
                  <w:tcW w:w="220" w:type="dxa"/>
                </w:tcPr>
                <w:p>
                  <w:pPr>
                    <w:pStyle w:val="Paragraph"/>
                    <w:rPr>
                      <w:noProof/>
                    </w:rPr>
                  </w:pPr>
                  <w:r>
                    <w:rPr>
                      <w:noProof/>
                    </w:rPr>
                    <w:t>—</w:t>
                  </w:r>
                </w:p>
              </w:tc>
              <w:tc>
                <w:tcPr>
                  <w:tcW w:w="3500" w:type="dxa"/>
                </w:tcPr>
                <w:p>
                  <w:pPr>
                    <w:pStyle w:val="Paragraph"/>
                    <w:rPr>
                      <w:noProof/>
                    </w:rPr>
                  </w:pPr>
                  <w:r>
                    <w:rPr>
                      <w:noProof/>
                    </w:rPr>
                    <w:t>2,5 % or more but not more than 5 % of tin</w:t>
                  </w:r>
                </w:p>
              </w:tc>
            </w:tr>
            <w:tr>
              <w:tc>
                <w:tcPr>
                  <w:tcW w:w="220" w:type="dxa"/>
                </w:tcPr>
                <w:p>
                  <w:pPr>
                    <w:pStyle w:val="Paragraph"/>
                    <w:rPr>
                      <w:noProof/>
                    </w:rPr>
                  </w:pPr>
                  <w:r>
                    <w:rPr>
                      <w:noProof/>
                    </w:rPr>
                    <w:t>—</w:t>
                  </w:r>
                </w:p>
              </w:tc>
              <w:tc>
                <w:tcPr>
                  <w:tcW w:w="3500" w:type="dxa"/>
                </w:tcPr>
                <w:p>
                  <w:pPr>
                    <w:pStyle w:val="Paragraph"/>
                    <w:rPr>
                      <w:noProof/>
                    </w:rPr>
                  </w:pPr>
                  <w:r>
                    <w:rPr>
                      <w:noProof/>
                    </w:rPr>
                    <w:t>2,5 % or more but not more than 4,5 % of zirconium</w:t>
                  </w:r>
                </w:p>
              </w:tc>
            </w:tr>
            <w:tr>
              <w:tc>
                <w:tcPr>
                  <w:tcW w:w="220" w:type="dxa"/>
                </w:tcPr>
                <w:p>
                  <w:pPr>
                    <w:pStyle w:val="Paragraph"/>
                    <w:rPr>
                      <w:noProof/>
                    </w:rPr>
                  </w:pPr>
                  <w:r>
                    <w:rPr>
                      <w:noProof/>
                    </w:rPr>
                    <w:t>—</w:t>
                  </w:r>
                </w:p>
              </w:tc>
              <w:tc>
                <w:tcPr>
                  <w:tcW w:w="3500" w:type="dxa"/>
                </w:tcPr>
                <w:p>
                  <w:pPr>
                    <w:pStyle w:val="Paragraph"/>
                    <w:rPr>
                      <w:noProof/>
                    </w:rPr>
                  </w:pPr>
                  <w:r>
                    <w:rPr>
                      <w:noProof/>
                    </w:rPr>
                    <w:t>0,2 % or more but not more than 1 % of niobium</w:t>
                  </w:r>
                </w:p>
              </w:tc>
            </w:tr>
            <w:tr>
              <w:tc>
                <w:tcPr>
                  <w:tcW w:w="220" w:type="dxa"/>
                </w:tcPr>
                <w:p>
                  <w:pPr>
                    <w:pStyle w:val="Paragraph"/>
                    <w:rPr>
                      <w:noProof/>
                    </w:rPr>
                  </w:pPr>
                  <w:r>
                    <w:rPr>
                      <w:noProof/>
                    </w:rPr>
                    <w:t>—</w:t>
                  </w:r>
                </w:p>
              </w:tc>
              <w:tc>
                <w:tcPr>
                  <w:tcW w:w="3500" w:type="dxa"/>
                </w:tcPr>
                <w:p>
                  <w:pPr>
                    <w:pStyle w:val="Paragraph"/>
                    <w:rPr>
                      <w:noProof/>
                    </w:rPr>
                  </w:pPr>
                  <w:r>
                    <w:rPr>
                      <w:noProof/>
                    </w:rPr>
                    <w:t>0,1 % or more but not more than 1 % of molybdenum</w:t>
                  </w:r>
                </w:p>
              </w:tc>
            </w:tr>
          </w:tbl>
          <w:p>
            <w:pPr>
              <w:pStyle w:val="Paragraph"/>
              <w:rPr>
                <w:noProof/>
              </w:rPr>
            </w:pPr>
            <w:r>
              <w:rPr>
                <w:noProof/>
              </w:rPr>
              <w:t>0,1 % or more but not more than 0,5 % of silicon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8108 20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Titanium alloy ingot,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height of 17,8 cm or more, a length of 180 cm or more and a width of 48,3 cm or more,</w:t>
                  </w:r>
                </w:p>
              </w:tc>
            </w:tr>
            <w:tr>
              <w:tc>
                <w:tcPr>
                  <w:tcW w:w="220" w:type="dxa"/>
                </w:tcPr>
                <w:p>
                  <w:pPr>
                    <w:pStyle w:val="Paragraph"/>
                    <w:rPr>
                      <w:noProof/>
                    </w:rPr>
                  </w:pPr>
                  <w:r>
                    <w:rPr>
                      <w:noProof/>
                    </w:rPr>
                    <w:t>—</w:t>
                  </w:r>
                </w:p>
              </w:tc>
              <w:tc>
                <w:tcPr>
                  <w:tcW w:w="4365" w:type="dxa"/>
                </w:tcPr>
                <w:p>
                  <w:pPr>
                    <w:pStyle w:val="Paragraph"/>
                    <w:rPr>
                      <w:noProof/>
                    </w:rPr>
                  </w:pPr>
                  <w:r>
                    <w:rPr>
                      <w:noProof/>
                    </w:rPr>
                    <w:t>a weight of 680 kg or more,</w:t>
                  </w:r>
                </w:p>
              </w:tc>
            </w:tr>
          </w:tbl>
          <w:p>
            <w:pPr>
              <w:pStyle w:val="Paragraph"/>
              <w:rPr>
                <w:noProof/>
              </w:rPr>
            </w:pPr>
            <w:r>
              <w:rPr>
                <w:noProof/>
              </w:rPr>
              <w:t>containing alloy elements by weight of:</w:t>
            </w:r>
          </w:p>
          <w:tbl>
            <w:tblPr>
              <w:tblStyle w:val="Listdash"/>
              <w:tblW w:w="0" w:type="auto"/>
              <w:tblLayout w:type="fixed"/>
              <w:tblLook w:val="0000" w:firstRow="0" w:lastRow="0" w:firstColumn="0" w:lastColumn="0" w:noHBand="0" w:noVBand="0"/>
            </w:tblPr>
            <w:tblGrid>
              <w:gridCol w:w="220"/>
              <w:gridCol w:w="3380"/>
            </w:tblGrid>
            <w:tr>
              <w:tc>
                <w:tcPr>
                  <w:tcW w:w="220" w:type="dxa"/>
                </w:tcPr>
                <w:p>
                  <w:pPr>
                    <w:pStyle w:val="Paragraph"/>
                    <w:rPr>
                      <w:noProof/>
                    </w:rPr>
                  </w:pPr>
                  <w:r>
                    <w:rPr>
                      <w:noProof/>
                    </w:rPr>
                    <w:t>—</w:t>
                  </w:r>
                </w:p>
              </w:tc>
              <w:tc>
                <w:tcPr>
                  <w:tcW w:w="3380" w:type="dxa"/>
                </w:tcPr>
                <w:p>
                  <w:pPr>
                    <w:pStyle w:val="Paragraph"/>
                    <w:rPr>
                      <w:noProof/>
                    </w:rPr>
                  </w:pPr>
                  <w:r>
                    <w:rPr>
                      <w:noProof/>
                    </w:rPr>
                    <w:t>3 % or more but not more than 7 % of aluminium</w:t>
                  </w:r>
                </w:p>
              </w:tc>
            </w:tr>
            <w:tr>
              <w:tc>
                <w:tcPr>
                  <w:tcW w:w="220" w:type="dxa"/>
                </w:tcPr>
                <w:p>
                  <w:pPr>
                    <w:pStyle w:val="Paragraph"/>
                    <w:rPr>
                      <w:noProof/>
                    </w:rPr>
                  </w:pPr>
                  <w:r>
                    <w:rPr>
                      <w:noProof/>
                    </w:rPr>
                    <w:t>—</w:t>
                  </w:r>
                </w:p>
              </w:tc>
              <w:tc>
                <w:tcPr>
                  <w:tcW w:w="3380" w:type="dxa"/>
                </w:tcPr>
                <w:p>
                  <w:pPr>
                    <w:pStyle w:val="Paragraph"/>
                    <w:rPr>
                      <w:noProof/>
                    </w:rPr>
                  </w:pPr>
                  <w:r>
                    <w:rPr>
                      <w:noProof/>
                    </w:rPr>
                    <w:t>1 % or more but not more than 5 % of tin</w:t>
                  </w:r>
                </w:p>
              </w:tc>
            </w:tr>
            <w:tr>
              <w:tc>
                <w:tcPr>
                  <w:tcW w:w="220" w:type="dxa"/>
                </w:tcPr>
                <w:p>
                  <w:pPr>
                    <w:pStyle w:val="Paragraph"/>
                    <w:rPr>
                      <w:noProof/>
                    </w:rPr>
                  </w:pPr>
                  <w:r>
                    <w:rPr>
                      <w:noProof/>
                    </w:rPr>
                    <w:t>—</w:t>
                  </w:r>
                </w:p>
              </w:tc>
              <w:tc>
                <w:tcPr>
                  <w:tcW w:w="3380" w:type="dxa"/>
                </w:tcPr>
                <w:p>
                  <w:pPr>
                    <w:pStyle w:val="Paragraph"/>
                    <w:rPr>
                      <w:noProof/>
                    </w:rPr>
                  </w:pPr>
                  <w:r>
                    <w:rPr>
                      <w:noProof/>
                    </w:rPr>
                    <w:t>3 % or more but not more than 5 % of zinc</w:t>
                  </w:r>
                </w:p>
              </w:tc>
            </w:tr>
            <w:tr>
              <w:tc>
                <w:tcPr>
                  <w:tcW w:w="220" w:type="dxa"/>
                </w:tcPr>
                <w:p>
                  <w:pPr>
                    <w:pStyle w:val="Paragraph"/>
                    <w:rPr>
                      <w:noProof/>
                    </w:rPr>
                  </w:pPr>
                  <w:r>
                    <w:rPr>
                      <w:noProof/>
                    </w:rPr>
                    <w:t>—</w:t>
                  </w:r>
                </w:p>
              </w:tc>
              <w:tc>
                <w:tcPr>
                  <w:tcW w:w="3380" w:type="dxa"/>
                </w:tcPr>
                <w:p>
                  <w:pPr>
                    <w:pStyle w:val="Paragraph"/>
                    <w:rPr>
                      <w:noProof/>
                    </w:rPr>
                  </w:pPr>
                  <w:r>
                    <w:rPr>
                      <w:noProof/>
                    </w:rPr>
                    <w:t>4 % or more but not more than 8 % of molybdenum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8108 20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Titanium alloy ingot,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diameter of 63,5 cm or more and a length of 450 cm or more,</w:t>
                  </w:r>
                </w:p>
              </w:tc>
            </w:tr>
            <w:tr>
              <w:tc>
                <w:tcPr>
                  <w:tcW w:w="220" w:type="dxa"/>
                </w:tcPr>
                <w:p>
                  <w:pPr>
                    <w:pStyle w:val="Paragraph"/>
                    <w:rPr>
                      <w:noProof/>
                    </w:rPr>
                  </w:pPr>
                  <w:r>
                    <w:rPr>
                      <w:noProof/>
                    </w:rPr>
                    <w:t>—</w:t>
                  </w:r>
                </w:p>
              </w:tc>
              <w:tc>
                <w:tcPr>
                  <w:tcW w:w="4365" w:type="dxa"/>
                </w:tcPr>
                <w:p>
                  <w:pPr>
                    <w:pStyle w:val="Paragraph"/>
                    <w:rPr>
                      <w:noProof/>
                    </w:rPr>
                  </w:pPr>
                  <w:r>
                    <w:rPr>
                      <w:noProof/>
                    </w:rPr>
                    <w:t>a weight of 6350 kg or more,</w:t>
                  </w:r>
                </w:p>
              </w:tc>
            </w:tr>
          </w:tbl>
          <w:p>
            <w:pPr>
              <w:pStyle w:val="Paragraph"/>
              <w:rPr>
                <w:noProof/>
              </w:rPr>
            </w:pPr>
            <w:r>
              <w:rPr>
                <w:noProof/>
              </w:rPr>
              <w:t>containing alloy elements by weight of:</w:t>
            </w:r>
          </w:p>
          <w:tbl>
            <w:tblPr>
              <w:tblStyle w:val="Listdash"/>
              <w:tblW w:w="0" w:type="auto"/>
              <w:tblLayout w:type="fixed"/>
              <w:tblLook w:val="0000" w:firstRow="0" w:lastRow="0" w:firstColumn="0" w:lastColumn="0" w:noHBand="0" w:noVBand="0"/>
            </w:tblPr>
            <w:tblGrid>
              <w:gridCol w:w="220"/>
              <w:gridCol w:w="3509"/>
            </w:tblGrid>
            <w:tr>
              <w:tc>
                <w:tcPr>
                  <w:tcW w:w="220" w:type="dxa"/>
                </w:tcPr>
                <w:p>
                  <w:pPr>
                    <w:pStyle w:val="Paragraph"/>
                    <w:rPr>
                      <w:noProof/>
                    </w:rPr>
                  </w:pPr>
                  <w:r>
                    <w:rPr>
                      <w:noProof/>
                    </w:rPr>
                    <w:t>—</w:t>
                  </w:r>
                </w:p>
              </w:tc>
              <w:tc>
                <w:tcPr>
                  <w:tcW w:w="3509" w:type="dxa"/>
                </w:tcPr>
                <w:p>
                  <w:pPr>
                    <w:pStyle w:val="Paragraph"/>
                    <w:rPr>
                      <w:noProof/>
                    </w:rPr>
                  </w:pPr>
                  <w:r>
                    <w:rPr>
                      <w:noProof/>
                    </w:rPr>
                    <w:t>5,5 % or more but not more than 6,7 % of aluminium,</w:t>
                  </w:r>
                </w:p>
              </w:tc>
            </w:tr>
            <w:tr>
              <w:tc>
                <w:tcPr>
                  <w:tcW w:w="220" w:type="dxa"/>
                </w:tcPr>
                <w:p>
                  <w:pPr>
                    <w:pStyle w:val="Paragraph"/>
                    <w:rPr>
                      <w:noProof/>
                    </w:rPr>
                  </w:pPr>
                  <w:r>
                    <w:rPr>
                      <w:noProof/>
                    </w:rPr>
                    <w:t>—</w:t>
                  </w:r>
                </w:p>
              </w:tc>
              <w:tc>
                <w:tcPr>
                  <w:tcW w:w="3509" w:type="dxa"/>
                </w:tcPr>
                <w:p>
                  <w:pPr>
                    <w:pStyle w:val="Paragraph"/>
                    <w:rPr>
                      <w:noProof/>
                    </w:rPr>
                  </w:pPr>
                  <w:r>
                    <w:rPr>
                      <w:noProof/>
                    </w:rPr>
                    <w:t>3,7 % of more but not more than 4,9 % of vanadium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8108 30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Waste and scrap of titanium and titanium alloys, except those containing by weight 1 % or more but not more than 2 % of aluminium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8108 90 30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Titanium alloy rods complying with standard EN 2002-1, EN 4267 or DIN 65040</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8108 90 30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Bars, rods and wire of alloy of titanium and aluminium, containing by weight 1 % or more but not more than 2 % of aluminium, for use in the manufacture of silencers and exhaust pipes of subheadings 8708 92 or 8714 10 00</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8108 90 30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Forged cylindrical bars of titanium with:</w:t>
            </w:r>
          </w:p>
          <w:tbl>
            <w:tblPr>
              <w:tblStyle w:val="Listdash"/>
              <w:tblW w:w="0" w:type="auto"/>
              <w:tblLayout w:type="fixed"/>
              <w:tblLook w:val="0000" w:firstRow="0" w:lastRow="0" w:firstColumn="0" w:lastColumn="0" w:noHBand="0" w:noVBand="0"/>
            </w:tblPr>
            <w:tblGrid>
              <w:gridCol w:w="220"/>
              <w:gridCol w:w="3797"/>
            </w:tblGrid>
            <w:tr>
              <w:tc>
                <w:tcPr>
                  <w:tcW w:w="220" w:type="dxa"/>
                </w:tcPr>
                <w:p>
                  <w:pPr>
                    <w:pStyle w:val="Paragraph"/>
                    <w:rPr>
                      <w:noProof/>
                    </w:rPr>
                  </w:pPr>
                  <w:r>
                    <w:rPr>
                      <w:noProof/>
                    </w:rPr>
                    <w:t>—</w:t>
                  </w:r>
                </w:p>
              </w:tc>
              <w:tc>
                <w:tcPr>
                  <w:tcW w:w="3797" w:type="dxa"/>
                </w:tcPr>
                <w:p>
                  <w:pPr>
                    <w:pStyle w:val="Paragraph"/>
                    <w:rPr>
                      <w:noProof/>
                    </w:rPr>
                  </w:pPr>
                  <w:r>
                    <w:rPr>
                      <w:noProof/>
                    </w:rPr>
                    <w:t>a purity of 99,995 % by weight or more,</w:t>
                  </w:r>
                </w:p>
              </w:tc>
            </w:tr>
            <w:tr>
              <w:tc>
                <w:tcPr>
                  <w:tcW w:w="220" w:type="dxa"/>
                </w:tcPr>
                <w:p>
                  <w:pPr>
                    <w:pStyle w:val="Paragraph"/>
                    <w:rPr>
                      <w:noProof/>
                    </w:rPr>
                  </w:pPr>
                  <w:r>
                    <w:rPr>
                      <w:noProof/>
                    </w:rPr>
                    <w:t>—</w:t>
                  </w:r>
                </w:p>
              </w:tc>
              <w:tc>
                <w:tcPr>
                  <w:tcW w:w="3797" w:type="dxa"/>
                </w:tcPr>
                <w:p>
                  <w:pPr>
                    <w:pStyle w:val="Paragraph"/>
                    <w:rPr>
                      <w:noProof/>
                    </w:rPr>
                  </w:pPr>
                  <w:r>
                    <w:rPr>
                      <w:noProof/>
                    </w:rPr>
                    <w:t>a diameter of 140 mm or more but not more than 200 mm,</w:t>
                  </w:r>
                </w:p>
              </w:tc>
            </w:tr>
            <w:tr>
              <w:tc>
                <w:tcPr>
                  <w:tcW w:w="220" w:type="dxa"/>
                </w:tcPr>
                <w:p>
                  <w:pPr>
                    <w:pStyle w:val="Paragraph"/>
                    <w:rPr>
                      <w:noProof/>
                    </w:rPr>
                  </w:pPr>
                  <w:r>
                    <w:rPr>
                      <w:noProof/>
                    </w:rPr>
                    <w:t>—</w:t>
                  </w:r>
                </w:p>
              </w:tc>
              <w:tc>
                <w:tcPr>
                  <w:tcW w:w="3797" w:type="dxa"/>
                </w:tcPr>
                <w:p>
                  <w:pPr>
                    <w:pStyle w:val="Paragraph"/>
                    <w:rPr>
                      <w:noProof/>
                    </w:rPr>
                  </w:pPr>
                  <w:r>
                    <w:rPr>
                      <w:noProof/>
                    </w:rPr>
                    <w:t>a weight of 5 kg or more but not more than 300 kg</w:t>
                  </w:r>
                </w:p>
              </w:tc>
            </w:tr>
          </w:tbl>
          <w:p>
            <w:pPr>
              <w:pStyle w:val="Paragraph"/>
              <w:rPr>
                <w:noProof/>
              </w:rPr>
            </w:pPr>
            <w:r>
              <w:rPr>
                <w:noProof/>
              </w:rPr>
              <w:t> </w:t>
            </w:r>
          </w:p>
          <w:p>
            <w:pPr>
              <w:pStyle w:val="Paragraph"/>
              <w:rPr>
                <w:noProof/>
              </w:rPr>
            </w:pPr>
            <w:r>
              <w:rPr>
                <w:noProof/>
              </w:rPr>
              <w:t> </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8108 90 30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Wire of an titanium alloy containing by weight:</w:t>
            </w:r>
          </w:p>
          <w:tbl>
            <w:tblPr>
              <w:tblStyle w:val="Listdash"/>
              <w:tblW w:w="0" w:type="auto"/>
              <w:tblLayout w:type="fixed"/>
              <w:tblLook w:val="0000" w:firstRow="0" w:lastRow="0" w:firstColumn="0" w:lastColumn="0" w:noHBand="0" w:noVBand="0"/>
            </w:tblPr>
            <w:tblGrid>
              <w:gridCol w:w="220"/>
              <w:gridCol w:w="2117"/>
            </w:tblGrid>
            <w:tr>
              <w:tc>
                <w:tcPr>
                  <w:tcW w:w="220" w:type="dxa"/>
                </w:tcPr>
                <w:p>
                  <w:pPr>
                    <w:pStyle w:val="Paragraph"/>
                    <w:rPr>
                      <w:noProof/>
                    </w:rPr>
                  </w:pPr>
                  <w:r>
                    <w:rPr>
                      <w:noProof/>
                    </w:rPr>
                    <w:t>—</w:t>
                  </w:r>
                </w:p>
              </w:tc>
              <w:tc>
                <w:tcPr>
                  <w:tcW w:w="2117" w:type="dxa"/>
                </w:tcPr>
                <w:p>
                  <w:pPr>
                    <w:pStyle w:val="Paragraph"/>
                    <w:rPr>
                      <w:noProof/>
                    </w:rPr>
                  </w:pPr>
                  <w:r>
                    <w:rPr>
                      <w:noProof/>
                    </w:rPr>
                    <w:t> 22 % (± 1 %) of vanadium, and</w:t>
                  </w:r>
                </w:p>
              </w:tc>
            </w:tr>
            <w:tr>
              <w:tc>
                <w:tcPr>
                  <w:tcW w:w="220" w:type="dxa"/>
                </w:tcPr>
                <w:p>
                  <w:pPr>
                    <w:pStyle w:val="Paragraph"/>
                    <w:rPr>
                      <w:noProof/>
                    </w:rPr>
                  </w:pPr>
                  <w:r>
                    <w:rPr>
                      <w:noProof/>
                    </w:rPr>
                    <w:t>—</w:t>
                  </w:r>
                </w:p>
              </w:tc>
              <w:tc>
                <w:tcPr>
                  <w:tcW w:w="2117" w:type="dxa"/>
                </w:tcPr>
                <w:p>
                  <w:pPr>
                    <w:pStyle w:val="Paragraph"/>
                    <w:rPr>
                      <w:noProof/>
                    </w:rPr>
                  </w:pPr>
                  <w:r>
                    <w:rPr>
                      <w:noProof/>
                    </w:rPr>
                    <w:t> 4 % (± 0,5 %) of aluminium</w:t>
                  </w:r>
                </w:p>
              </w:tc>
            </w:tr>
          </w:tbl>
          <w:p>
            <w:pPr>
              <w:pStyle w:val="Paragraph"/>
              <w:rPr>
                <w:noProof/>
              </w:rPr>
            </w:pPr>
            <w:r>
              <w:rPr>
                <w:noProof/>
              </w:rPr>
              <w:t>or</w:t>
            </w:r>
          </w:p>
          <w:tbl>
            <w:tblPr>
              <w:tblStyle w:val="Listdash"/>
              <w:tblW w:w="0" w:type="auto"/>
              <w:tblLayout w:type="fixed"/>
              <w:tblLook w:val="0000" w:firstRow="0" w:lastRow="0" w:firstColumn="0" w:lastColumn="0" w:noHBand="0" w:noVBand="0"/>
            </w:tblPr>
            <w:tblGrid>
              <w:gridCol w:w="220"/>
              <w:gridCol w:w="1872"/>
            </w:tblGrid>
            <w:tr>
              <w:tc>
                <w:tcPr>
                  <w:tcW w:w="220" w:type="dxa"/>
                </w:tcPr>
                <w:p>
                  <w:pPr>
                    <w:pStyle w:val="Paragraph"/>
                    <w:rPr>
                      <w:noProof/>
                    </w:rPr>
                  </w:pPr>
                  <w:r>
                    <w:rPr>
                      <w:noProof/>
                    </w:rPr>
                    <w:t>—</w:t>
                  </w:r>
                </w:p>
              </w:tc>
              <w:tc>
                <w:tcPr>
                  <w:tcW w:w="1872" w:type="dxa"/>
                </w:tcPr>
                <w:p>
                  <w:pPr>
                    <w:pStyle w:val="Paragraph"/>
                    <w:rPr>
                      <w:noProof/>
                    </w:rPr>
                  </w:pPr>
                  <w:r>
                    <w:rPr>
                      <w:noProof/>
                    </w:rPr>
                    <w:t>15 % (± 1 %) of vanadium,</w:t>
                  </w:r>
                </w:p>
              </w:tc>
            </w:tr>
            <w:tr>
              <w:tc>
                <w:tcPr>
                  <w:tcW w:w="220" w:type="dxa"/>
                </w:tcPr>
                <w:p>
                  <w:pPr>
                    <w:pStyle w:val="Paragraph"/>
                    <w:rPr>
                      <w:noProof/>
                    </w:rPr>
                  </w:pPr>
                  <w:r>
                    <w:rPr>
                      <w:noProof/>
                    </w:rPr>
                    <w:t>—</w:t>
                  </w:r>
                </w:p>
              </w:tc>
              <w:tc>
                <w:tcPr>
                  <w:tcW w:w="1872" w:type="dxa"/>
                </w:tcPr>
                <w:p>
                  <w:pPr>
                    <w:pStyle w:val="Paragraph"/>
                    <w:rPr>
                      <w:noProof/>
                    </w:rPr>
                  </w:pPr>
                  <w:r>
                    <w:rPr>
                      <w:noProof/>
                    </w:rPr>
                    <w:t>3 % (± 0,5 %) of chromium,</w:t>
                  </w:r>
                </w:p>
              </w:tc>
            </w:tr>
            <w:tr>
              <w:tc>
                <w:tcPr>
                  <w:tcW w:w="220" w:type="dxa"/>
                </w:tcPr>
                <w:p>
                  <w:pPr>
                    <w:pStyle w:val="Paragraph"/>
                    <w:rPr>
                      <w:noProof/>
                    </w:rPr>
                  </w:pPr>
                  <w:r>
                    <w:rPr>
                      <w:noProof/>
                    </w:rPr>
                    <w:t>—</w:t>
                  </w:r>
                </w:p>
              </w:tc>
              <w:tc>
                <w:tcPr>
                  <w:tcW w:w="1872" w:type="dxa"/>
                </w:tcPr>
                <w:p>
                  <w:pPr>
                    <w:pStyle w:val="Paragraph"/>
                    <w:rPr>
                      <w:noProof/>
                    </w:rPr>
                  </w:pPr>
                  <w:r>
                    <w:rPr>
                      <w:noProof/>
                    </w:rPr>
                    <w:t>3 % (± 0,5 % of tin and</w:t>
                  </w:r>
                </w:p>
              </w:tc>
            </w:tr>
            <w:tr>
              <w:tc>
                <w:tcPr>
                  <w:tcW w:w="220" w:type="dxa"/>
                </w:tcPr>
                <w:p>
                  <w:pPr>
                    <w:pStyle w:val="Paragraph"/>
                    <w:rPr>
                      <w:noProof/>
                    </w:rPr>
                  </w:pPr>
                  <w:r>
                    <w:rPr>
                      <w:noProof/>
                    </w:rPr>
                    <w:t>—</w:t>
                  </w:r>
                </w:p>
              </w:tc>
              <w:tc>
                <w:tcPr>
                  <w:tcW w:w="1872" w:type="dxa"/>
                </w:tcPr>
                <w:p>
                  <w:pPr>
                    <w:pStyle w:val="Paragraph"/>
                    <w:rPr>
                      <w:noProof/>
                    </w:rPr>
                  </w:pPr>
                  <w:r>
                    <w:rPr>
                      <w:noProof/>
                    </w:rPr>
                    <w:t>3 % (± 0,5 %) of aluminium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8108 90 30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 xml:space="preserve">Titanium-aluminium-vanadium alloy (TiAl6V4) wire, complying with AMS standards 4928, 4965 </w:t>
            </w:r>
            <w:r>
              <w:rPr>
                <w:i/>
                <w:iCs/>
                <w:noProof/>
              </w:rPr>
              <w:t>or</w:t>
            </w:r>
            <w:r>
              <w:rPr>
                <w:noProof/>
              </w:rPr>
              <w:t xml:space="preserve"> 4967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8108 90 50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Alloy of titanium and aluminium, containing by weight 1 % or more but not more than 2 % of aluminium, in sheets or rolls, of a thickness of 0,49 mm or more but not more than 3,1 mm, of a width of 1 000 mm or more but not more than 1 254 mm, for the manufacture of goods of subheading 8714 10 00</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8108 90 50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Alloy of titanium, copper, tin, silicon, and niobium containing by weight:</w:t>
            </w:r>
          </w:p>
          <w:tbl>
            <w:tblPr>
              <w:tblStyle w:val="Listdash"/>
              <w:tblW w:w="0" w:type="auto"/>
              <w:tblLayout w:type="fixed"/>
              <w:tblLook w:val="0000" w:firstRow="0" w:lastRow="0" w:firstColumn="0" w:lastColumn="0" w:noHBand="0" w:noVBand="0"/>
            </w:tblPr>
            <w:tblGrid>
              <w:gridCol w:w="220"/>
              <w:gridCol w:w="3633"/>
            </w:tblGrid>
            <w:tr>
              <w:tc>
                <w:tcPr>
                  <w:tcW w:w="220" w:type="dxa"/>
                </w:tcPr>
                <w:p>
                  <w:pPr>
                    <w:pStyle w:val="Paragraph"/>
                    <w:rPr>
                      <w:noProof/>
                    </w:rPr>
                  </w:pPr>
                  <w:r>
                    <w:rPr>
                      <w:noProof/>
                    </w:rPr>
                    <w:t>—</w:t>
                  </w:r>
                </w:p>
              </w:tc>
              <w:tc>
                <w:tcPr>
                  <w:tcW w:w="3633" w:type="dxa"/>
                </w:tcPr>
                <w:p>
                  <w:pPr>
                    <w:pStyle w:val="Paragraph"/>
                    <w:rPr>
                      <w:noProof/>
                    </w:rPr>
                  </w:pPr>
                  <w:r>
                    <w:rPr>
                      <w:noProof/>
                    </w:rPr>
                    <w:t>0,8 % or more but not more than 1,2 % of copper,</w:t>
                  </w:r>
                </w:p>
              </w:tc>
            </w:tr>
            <w:tr>
              <w:tc>
                <w:tcPr>
                  <w:tcW w:w="220" w:type="dxa"/>
                </w:tcPr>
                <w:p>
                  <w:pPr>
                    <w:pStyle w:val="Paragraph"/>
                    <w:rPr>
                      <w:noProof/>
                    </w:rPr>
                  </w:pPr>
                  <w:r>
                    <w:rPr>
                      <w:noProof/>
                    </w:rPr>
                    <w:t>—</w:t>
                  </w:r>
                </w:p>
              </w:tc>
              <w:tc>
                <w:tcPr>
                  <w:tcW w:w="3633" w:type="dxa"/>
                </w:tcPr>
                <w:p>
                  <w:pPr>
                    <w:pStyle w:val="Paragraph"/>
                    <w:rPr>
                      <w:noProof/>
                    </w:rPr>
                  </w:pPr>
                  <w:r>
                    <w:rPr>
                      <w:noProof/>
                    </w:rPr>
                    <w:t>0,9 % or more but not more than 1,15 % of tin,</w:t>
                  </w:r>
                </w:p>
              </w:tc>
            </w:tr>
            <w:tr>
              <w:tc>
                <w:tcPr>
                  <w:tcW w:w="220" w:type="dxa"/>
                </w:tcPr>
                <w:p>
                  <w:pPr>
                    <w:pStyle w:val="Paragraph"/>
                    <w:rPr>
                      <w:noProof/>
                    </w:rPr>
                  </w:pPr>
                  <w:r>
                    <w:rPr>
                      <w:noProof/>
                    </w:rPr>
                    <w:t>—</w:t>
                  </w:r>
                </w:p>
              </w:tc>
              <w:tc>
                <w:tcPr>
                  <w:tcW w:w="3633" w:type="dxa"/>
                </w:tcPr>
                <w:p>
                  <w:pPr>
                    <w:pStyle w:val="Paragraph"/>
                    <w:rPr>
                      <w:noProof/>
                    </w:rPr>
                  </w:pPr>
                  <w:r>
                    <w:rPr>
                      <w:noProof/>
                    </w:rPr>
                    <w:t>0,25 % or more but not more than 0,45 % of silicon and</w:t>
                  </w:r>
                </w:p>
              </w:tc>
            </w:tr>
            <w:tr>
              <w:tc>
                <w:tcPr>
                  <w:tcW w:w="220" w:type="dxa"/>
                </w:tcPr>
                <w:p>
                  <w:pPr>
                    <w:pStyle w:val="Paragraph"/>
                    <w:rPr>
                      <w:noProof/>
                    </w:rPr>
                  </w:pPr>
                  <w:r>
                    <w:rPr>
                      <w:noProof/>
                    </w:rPr>
                    <w:t>—</w:t>
                  </w:r>
                </w:p>
              </w:tc>
              <w:tc>
                <w:tcPr>
                  <w:tcW w:w="3633" w:type="dxa"/>
                </w:tcPr>
                <w:p>
                  <w:pPr>
                    <w:pStyle w:val="Paragraph"/>
                    <w:rPr>
                      <w:noProof/>
                    </w:rPr>
                  </w:pPr>
                  <w:r>
                    <w:rPr>
                      <w:noProof/>
                    </w:rPr>
                    <w:t>0,2 % or more but not more than 0,35 % of niobium,</w:t>
                  </w:r>
                </w:p>
              </w:tc>
            </w:tr>
          </w:tbl>
          <w:p>
            <w:pPr>
              <w:pStyle w:val="Paragraph"/>
              <w:rPr>
                <w:noProof/>
              </w:rPr>
            </w:pPr>
            <w:r>
              <w:rPr>
                <w:noProof/>
              </w:rPr>
              <w:t>in sheets, plates, strips or foil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8108 90 50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Strip of titanium alloy</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8108 90 50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Alloy of titanium and silicon, containing by weight 0,15 % or more but not more than 0,60 % of silicon, in sheets or rolls, for use in the manufacture of:</w:t>
            </w:r>
          </w:p>
          <w:tbl>
            <w:tblPr>
              <w:tblStyle w:val="Listdash"/>
              <w:tblW w:w="0" w:type="auto"/>
              <w:tblLayout w:type="fixed"/>
              <w:tblLook w:val="0000" w:firstRow="0" w:lastRow="0" w:firstColumn="0" w:lastColumn="0" w:noHBand="0" w:noVBand="0"/>
            </w:tblPr>
            <w:tblGrid>
              <w:gridCol w:w="220"/>
              <w:gridCol w:w="3340"/>
            </w:tblGrid>
            <w:tr>
              <w:tc>
                <w:tcPr>
                  <w:tcW w:w="220" w:type="dxa"/>
                </w:tcPr>
                <w:p>
                  <w:pPr>
                    <w:pStyle w:val="Paragraph"/>
                    <w:rPr>
                      <w:noProof/>
                    </w:rPr>
                  </w:pPr>
                  <w:r>
                    <w:rPr>
                      <w:noProof/>
                    </w:rPr>
                    <w:t>—</w:t>
                  </w:r>
                </w:p>
              </w:tc>
              <w:tc>
                <w:tcPr>
                  <w:tcW w:w="3340" w:type="dxa"/>
                </w:tcPr>
                <w:p>
                  <w:pPr>
                    <w:pStyle w:val="Paragraph"/>
                    <w:rPr>
                      <w:noProof/>
                    </w:rPr>
                  </w:pPr>
                  <w:r>
                    <w:rPr>
                      <w:noProof/>
                    </w:rPr>
                    <w:t>exhaust systems for internal combustion engines or</w:t>
                  </w:r>
                </w:p>
              </w:tc>
            </w:tr>
            <w:tr>
              <w:tc>
                <w:tcPr>
                  <w:tcW w:w="220" w:type="dxa"/>
                </w:tcPr>
                <w:p>
                  <w:pPr>
                    <w:pStyle w:val="Paragraph"/>
                    <w:rPr>
                      <w:noProof/>
                    </w:rPr>
                  </w:pPr>
                  <w:r>
                    <w:rPr>
                      <w:noProof/>
                    </w:rPr>
                    <w:t>—</w:t>
                  </w:r>
                </w:p>
              </w:tc>
              <w:tc>
                <w:tcPr>
                  <w:tcW w:w="3340" w:type="dxa"/>
                </w:tcPr>
                <w:p>
                  <w:pPr>
                    <w:pStyle w:val="Paragraph"/>
                    <w:rPr>
                      <w:noProof/>
                    </w:rPr>
                  </w:pPr>
                  <w:r>
                    <w:rPr>
                      <w:noProof/>
                    </w:rPr>
                    <w:t>tubes and pipes of subheading 8108 90 60</w:t>
                  </w:r>
                </w:p>
              </w:tc>
            </w:tr>
          </w:tbl>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8108 90 50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Plates, sheets, strips and foils of an alloy of titanium, copper and niobium, containing by weight 0,8 % or more but not more than 1,2 % of copper and 0,4 % or more but not more than 0,6 % of niobium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8108 90 50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Plates, sheets, strips and foils of an alloy of titanium, aluminium, silicon and niobium, containing by weight:</w:t>
            </w:r>
          </w:p>
          <w:tbl>
            <w:tblPr>
              <w:tblStyle w:val="Listdash"/>
              <w:tblW w:w="0" w:type="auto"/>
              <w:tblLayout w:type="fixed"/>
              <w:tblLook w:val="0000" w:firstRow="0" w:lastRow="0" w:firstColumn="0" w:lastColumn="0" w:noHBand="0" w:noVBand="0"/>
            </w:tblPr>
            <w:tblGrid>
              <w:gridCol w:w="220"/>
              <w:gridCol w:w="3633"/>
            </w:tblGrid>
            <w:tr>
              <w:tc>
                <w:tcPr>
                  <w:tcW w:w="220" w:type="dxa"/>
                </w:tcPr>
                <w:p>
                  <w:pPr>
                    <w:pStyle w:val="Paragraph"/>
                    <w:rPr>
                      <w:noProof/>
                    </w:rPr>
                  </w:pPr>
                  <w:r>
                    <w:rPr>
                      <w:noProof/>
                    </w:rPr>
                    <w:t>—</w:t>
                  </w:r>
                </w:p>
              </w:tc>
              <w:tc>
                <w:tcPr>
                  <w:tcW w:w="3633" w:type="dxa"/>
                </w:tcPr>
                <w:p>
                  <w:pPr>
                    <w:pStyle w:val="Paragraph"/>
                    <w:rPr>
                      <w:noProof/>
                    </w:rPr>
                  </w:pPr>
                  <w:r>
                    <w:rPr>
                      <w:noProof/>
                    </w:rPr>
                    <w:t>0,4 % or more but not more than 0,6 % of aluminium,</w:t>
                  </w:r>
                </w:p>
              </w:tc>
            </w:tr>
            <w:tr>
              <w:tc>
                <w:tcPr>
                  <w:tcW w:w="220" w:type="dxa"/>
                </w:tcPr>
                <w:p>
                  <w:pPr>
                    <w:pStyle w:val="Paragraph"/>
                    <w:rPr>
                      <w:noProof/>
                    </w:rPr>
                  </w:pPr>
                  <w:r>
                    <w:rPr>
                      <w:noProof/>
                    </w:rPr>
                    <w:t>—</w:t>
                  </w:r>
                </w:p>
              </w:tc>
              <w:tc>
                <w:tcPr>
                  <w:tcW w:w="3633" w:type="dxa"/>
                </w:tcPr>
                <w:p>
                  <w:pPr>
                    <w:pStyle w:val="Paragraph"/>
                    <w:rPr>
                      <w:noProof/>
                    </w:rPr>
                  </w:pPr>
                  <w:r>
                    <w:rPr>
                      <w:noProof/>
                    </w:rPr>
                    <w:t>0,35 % or more but not more than 0,55 % of silicon and</w:t>
                  </w:r>
                </w:p>
              </w:tc>
            </w:tr>
            <w:tr>
              <w:tc>
                <w:tcPr>
                  <w:tcW w:w="220" w:type="dxa"/>
                </w:tcPr>
                <w:p>
                  <w:pPr>
                    <w:pStyle w:val="Paragraph"/>
                    <w:rPr>
                      <w:noProof/>
                    </w:rPr>
                  </w:pPr>
                  <w:r>
                    <w:rPr>
                      <w:noProof/>
                    </w:rPr>
                    <w:t>—</w:t>
                  </w:r>
                </w:p>
              </w:tc>
              <w:tc>
                <w:tcPr>
                  <w:tcW w:w="3633" w:type="dxa"/>
                </w:tcPr>
                <w:p>
                  <w:pPr>
                    <w:pStyle w:val="Paragraph"/>
                    <w:rPr>
                      <w:noProof/>
                    </w:rPr>
                  </w:pPr>
                  <w:r>
                    <w:rPr>
                      <w:noProof/>
                    </w:rPr>
                    <w:t>0,1 % or more but not more than 0,3 % of niobium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8108 90 50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Plates, sheets, strips and foil of titanium alloy, containing by weight:</w:t>
            </w:r>
          </w:p>
          <w:tbl>
            <w:tblPr>
              <w:tblStyle w:val="Listdash"/>
              <w:tblW w:w="0" w:type="auto"/>
              <w:tblLayout w:type="fixed"/>
              <w:tblLook w:val="0000" w:firstRow="0" w:lastRow="0" w:firstColumn="0" w:lastColumn="0" w:noHBand="0" w:noVBand="0"/>
            </w:tblPr>
            <w:tblGrid>
              <w:gridCol w:w="220"/>
              <w:gridCol w:w="3740"/>
            </w:tblGrid>
            <w:tr>
              <w:tc>
                <w:tcPr>
                  <w:tcW w:w="220" w:type="dxa"/>
                </w:tcPr>
                <w:p>
                  <w:pPr>
                    <w:pStyle w:val="Paragraph"/>
                    <w:rPr>
                      <w:noProof/>
                    </w:rPr>
                  </w:pPr>
                  <w:r>
                    <w:rPr>
                      <w:noProof/>
                    </w:rPr>
                    <w:t>—</w:t>
                  </w:r>
                </w:p>
              </w:tc>
              <w:tc>
                <w:tcPr>
                  <w:tcW w:w="3740" w:type="dxa"/>
                </w:tcPr>
                <w:p>
                  <w:pPr>
                    <w:pStyle w:val="Paragraph"/>
                    <w:rPr>
                      <w:noProof/>
                    </w:rPr>
                  </w:pPr>
                  <w:r>
                    <w:rPr>
                      <w:noProof/>
                    </w:rPr>
                    <w:t>0,3 % or more but not more than 0,7 % of aluminium and</w:t>
                  </w:r>
                </w:p>
              </w:tc>
            </w:tr>
            <w:tr>
              <w:tc>
                <w:tcPr>
                  <w:tcW w:w="220" w:type="dxa"/>
                </w:tcPr>
                <w:p>
                  <w:pPr>
                    <w:pStyle w:val="Paragraph"/>
                    <w:rPr>
                      <w:noProof/>
                    </w:rPr>
                  </w:pPr>
                  <w:r>
                    <w:rPr>
                      <w:noProof/>
                    </w:rPr>
                    <w:t>—</w:t>
                  </w:r>
                </w:p>
              </w:tc>
              <w:tc>
                <w:tcPr>
                  <w:tcW w:w="3740" w:type="dxa"/>
                </w:tcPr>
                <w:p>
                  <w:pPr>
                    <w:pStyle w:val="Paragraph"/>
                    <w:rPr>
                      <w:noProof/>
                    </w:rPr>
                  </w:pPr>
                  <w:r>
                    <w:rPr>
                      <w:noProof/>
                    </w:rPr>
                    <w:t>0,25 % or more but not more than 0,6 % of silicon</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8108 90 50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Plates, sheets, strips and foil of non-alloyed titanium</w:t>
            </w:r>
          </w:p>
          <w:tbl>
            <w:tblPr>
              <w:tblStyle w:val="Listdash"/>
              <w:tblW w:w="0" w:type="auto"/>
              <w:tblLayout w:type="fixed"/>
              <w:tblLook w:val="0000" w:firstRow="0" w:lastRow="0" w:firstColumn="0" w:lastColumn="0" w:noHBand="0" w:noVBand="0"/>
            </w:tblPr>
            <w:tblGrid>
              <w:gridCol w:w="220"/>
              <w:gridCol w:w="2451"/>
            </w:tblGrid>
            <w:tr>
              <w:tc>
                <w:tcPr>
                  <w:tcW w:w="220" w:type="dxa"/>
                </w:tcPr>
                <w:p>
                  <w:pPr>
                    <w:pStyle w:val="Paragraph"/>
                    <w:rPr>
                      <w:noProof/>
                    </w:rPr>
                  </w:pPr>
                  <w:r>
                    <w:rPr>
                      <w:noProof/>
                    </w:rPr>
                    <w:t>—</w:t>
                  </w:r>
                </w:p>
              </w:tc>
              <w:tc>
                <w:tcPr>
                  <w:tcW w:w="2451" w:type="dxa"/>
                </w:tcPr>
                <w:p>
                  <w:pPr>
                    <w:pStyle w:val="Paragraph"/>
                    <w:rPr>
                      <w:noProof/>
                    </w:rPr>
                  </w:pPr>
                  <w:r>
                    <w:rPr>
                      <w:noProof/>
                    </w:rPr>
                    <w:t>of a width of more than 750 mm</w:t>
                  </w:r>
                </w:p>
              </w:tc>
            </w:tr>
            <w:tr>
              <w:tc>
                <w:tcPr>
                  <w:tcW w:w="220" w:type="dxa"/>
                </w:tcPr>
                <w:p>
                  <w:pPr>
                    <w:pStyle w:val="Paragraph"/>
                    <w:rPr>
                      <w:noProof/>
                    </w:rPr>
                  </w:pPr>
                  <w:r>
                    <w:rPr>
                      <w:noProof/>
                    </w:rPr>
                    <w:t>—</w:t>
                  </w:r>
                </w:p>
              </w:tc>
              <w:tc>
                <w:tcPr>
                  <w:tcW w:w="2451" w:type="dxa"/>
                </w:tcPr>
                <w:p>
                  <w:pPr>
                    <w:pStyle w:val="Paragraph"/>
                    <w:rPr>
                      <w:noProof/>
                    </w:rPr>
                  </w:pPr>
                  <w:r>
                    <w:rPr>
                      <w:noProof/>
                    </w:rPr>
                    <w:t>of a thickness of not more than 3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8108 90 50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Strip or foil of non-alloyed titanium:</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containing more than 0,07 % by weight of oxygen (O</w:t>
                  </w:r>
                  <w:r>
                    <w:rPr>
                      <w:noProof/>
                      <w:vertAlign w:val="subscript"/>
                    </w:rPr>
                    <w:t>2</w:t>
                  </w:r>
                  <w:r>
                    <w:rPr>
                      <w:noProof/>
                    </w:rPr>
                    <w:t>),</w:t>
                  </w:r>
                </w:p>
              </w:tc>
            </w:tr>
            <w:tr>
              <w:tc>
                <w:tcPr>
                  <w:tcW w:w="220" w:type="dxa"/>
                </w:tcPr>
                <w:p>
                  <w:pPr>
                    <w:pStyle w:val="Paragraph"/>
                    <w:rPr>
                      <w:noProof/>
                    </w:rPr>
                  </w:pPr>
                  <w:r>
                    <w:rPr>
                      <w:noProof/>
                    </w:rPr>
                    <w:t>—</w:t>
                  </w:r>
                </w:p>
              </w:tc>
              <w:tc>
                <w:tcPr>
                  <w:tcW w:w="4365" w:type="dxa"/>
                </w:tcPr>
                <w:p>
                  <w:pPr>
                    <w:pStyle w:val="Paragraph"/>
                    <w:rPr>
                      <w:noProof/>
                    </w:rPr>
                  </w:pPr>
                  <w:r>
                    <w:rPr>
                      <w:noProof/>
                    </w:rPr>
                    <w:t>of a thickness of 0,4 mm or more but not more than 2,5 mm</w:t>
                  </w:r>
                </w:p>
              </w:tc>
            </w:tr>
            <w:tr>
              <w:tc>
                <w:tcPr>
                  <w:tcW w:w="220" w:type="dxa"/>
                </w:tcPr>
                <w:p>
                  <w:pPr>
                    <w:pStyle w:val="Paragraph"/>
                    <w:rPr>
                      <w:noProof/>
                    </w:rPr>
                  </w:pPr>
                  <w:r>
                    <w:rPr>
                      <w:noProof/>
                    </w:rPr>
                    <w:t>—</w:t>
                  </w:r>
                </w:p>
              </w:tc>
              <w:tc>
                <w:tcPr>
                  <w:tcW w:w="4365" w:type="dxa"/>
                </w:tcPr>
                <w:p>
                  <w:pPr>
                    <w:pStyle w:val="Paragraph"/>
                    <w:rPr>
                      <w:noProof/>
                    </w:rPr>
                  </w:pPr>
                  <w:r>
                    <w:rPr>
                      <w:noProof/>
                    </w:rPr>
                    <w:t>conforming to the Vickers hardness HV1 standard of not more than 170</w:t>
                  </w:r>
                </w:p>
              </w:tc>
            </w:tr>
          </w:tbl>
          <w:p>
            <w:pPr>
              <w:pStyle w:val="Paragraph"/>
              <w:rPr>
                <w:noProof/>
              </w:rPr>
            </w:pPr>
            <w:r>
              <w:rPr>
                <w:noProof/>
              </w:rPr>
              <w:t>of a kind used in the manufacture of welded tubes for nuclear power plant condensers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Borders>
              <w:bottom w:val="nil"/>
            </w:tcBorders>
          </w:tcPr>
          <w:p>
            <w:pPr>
              <w:pStyle w:val="Paragraph"/>
              <w:rPr>
                <w:noProof/>
              </w:rPr>
            </w:pPr>
            <w:r>
              <w:rPr>
                <w:rStyle w:val="FootnoteReference"/>
                <w:noProof/>
              </w:rPr>
              <w:t>*</w:t>
            </w:r>
            <w:r>
              <w:rPr>
                <w:noProof/>
              </w:rPr>
              <w:t>ex 8108 90 90</w:t>
            </w:r>
          </w:p>
          <w:p>
            <w:pPr>
              <w:pStyle w:val="Paragraph"/>
              <w:rPr>
                <w:noProof/>
              </w:rPr>
            </w:pPr>
            <w:r>
              <w:rPr>
                <w:noProof/>
              </w:rPr>
              <w:t>ex 9003 90 00</w:t>
            </w:r>
          </w:p>
        </w:tc>
        <w:tc>
          <w:tcPr>
            <w:tcW w:w="778"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Parts of spectacle frames and mountings, including</w:t>
            </w:r>
          </w:p>
          <w:tbl>
            <w:tblPr>
              <w:tblStyle w:val="Listdash"/>
              <w:tblW w:w="0" w:type="auto"/>
              <w:tblLayout w:type="fixed"/>
              <w:tblLook w:val="0000" w:firstRow="0" w:lastRow="0" w:firstColumn="0" w:lastColumn="0" w:noHBand="0" w:noVBand="0"/>
            </w:tblPr>
            <w:tblGrid>
              <w:gridCol w:w="220"/>
              <w:gridCol w:w="4143"/>
            </w:tblGrid>
            <w:tr>
              <w:tc>
                <w:tcPr>
                  <w:tcW w:w="220" w:type="dxa"/>
                </w:tcPr>
                <w:p>
                  <w:pPr>
                    <w:pStyle w:val="Paragraph"/>
                    <w:rPr>
                      <w:noProof/>
                    </w:rPr>
                  </w:pPr>
                  <w:r>
                    <w:rPr>
                      <w:noProof/>
                    </w:rPr>
                    <w:t>—</w:t>
                  </w:r>
                </w:p>
              </w:tc>
              <w:tc>
                <w:tcPr>
                  <w:tcW w:w="4143" w:type="dxa"/>
                </w:tcPr>
                <w:p>
                  <w:pPr>
                    <w:pStyle w:val="Paragraph"/>
                    <w:rPr>
                      <w:noProof/>
                    </w:rPr>
                  </w:pPr>
                  <w:r>
                    <w:rPr>
                      <w:noProof/>
                    </w:rPr>
                    <w:t>temples,</w:t>
                  </w:r>
                </w:p>
              </w:tc>
            </w:tr>
            <w:tr>
              <w:tc>
                <w:tcPr>
                  <w:tcW w:w="220" w:type="dxa"/>
                </w:tcPr>
                <w:p>
                  <w:pPr>
                    <w:pStyle w:val="Paragraph"/>
                    <w:rPr>
                      <w:noProof/>
                    </w:rPr>
                  </w:pPr>
                  <w:r>
                    <w:rPr>
                      <w:noProof/>
                    </w:rPr>
                    <w:t>—</w:t>
                  </w:r>
                </w:p>
              </w:tc>
              <w:tc>
                <w:tcPr>
                  <w:tcW w:w="4143" w:type="dxa"/>
                </w:tcPr>
                <w:p>
                  <w:pPr>
                    <w:pStyle w:val="Paragraph"/>
                    <w:rPr>
                      <w:noProof/>
                    </w:rPr>
                  </w:pPr>
                  <w:r>
                    <w:rPr>
                      <w:noProof/>
                    </w:rPr>
                    <w:t>blanks of a kind used for the manufacture of spectacle parts and</w:t>
                  </w:r>
                </w:p>
              </w:tc>
            </w:tr>
            <w:tr>
              <w:tc>
                <w:tcPr>
                  <w:tcW w:w="220" w:type="dxa"/>
                </w:tcPr>
                <w:p>
                  <w:pPr>
                    <w:pStyle w:val="Paragraph"/>
                    <w:rPr>
                      <w:noProof/>
                    </w:rPr>
                  </w:pPr>
                  <w:r>
                    <w:rPr>
                      <w:noProof/>
                    </w:rPr>
                    <w:t>—</w:t>
                  </w:r>
                </w:p>
              </w:tc>
              <w:tc>
                <w:tcPr>
                  <w:tcW w:w="4143" w:type="dxa"/>
                </w:tcPr>
                <w:p>
                  <w:pPr>
                    <w:pStyle w:val="Paragraph"/>
                    <w:rPr>
                      <w:noProof/>
                    </w:rPr>
                  </w:pPr>
                  <w:r>
                    <w:rPr>
                      <w:noProof/>
                    </w:rPr>
                    <w:t>bolts of the kind used for spectacle frames and mountings,</w:t>
                  </w:r>
                </w:p>
              </w:tc>
            </w:tr>
          </w:tbl>
          <w:p>
            <w:pPr>
              <w:pStyle w:val="Paragraph"/>
              <w:rPr>
                <w:noProof/>
              </w:rPr>
            </w:pPr>
            <w:r>
              <w:rPr>
                <w:noProof/>
              </w:rPr>
              <w:t>of a titanium alloy</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noProof/>
              </w:rPr>
              <w:t>ex 8109 20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Non-alloy zirconium sponges or ingots, containing by weight more than 0,01 % of hafnium for use in the manufacture of tubes, bars or ingots enlarged by remelting for the chemical industry</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8110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Antimony in the form of ingots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8112 99 30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Alloy of niobium (columbium) and titanium, in the form of bars and rods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8113 00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Carrier plate of aluminium silicon carbide (AlSiC-9) for electronic circuits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8113 00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Cuboid spacer made of aluminium silicon carbide (AlSiC) composite used for packaging in IGBT-modules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8207 19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Inserts for drilling tools with working parts of agglomerated diamonds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8207 30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Set of transfer and/or tandem press tools for cold-forming, pressing, drawing, cutting, punching, bending, calibrating, bordering and throating of metal sheets, for use in the manufacture of frame parts of motor vehicles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Borders>
              <w:bottom w:val="nil"/>
            </w:tcBorders>
          </w:tcPr>
          <w:p>
            <w:pPr>
              <w:pStyle w:val="Paragraph"/>
              <w:rPr>
                <w:noProof/>
              </w:rPr>
            </w:pPr>
            <w:r>
              <w:rPr>
                <w:rStyle w:val="FootnoteReference"/>
                <w:noProof/>
              </w:rPr>
              <w:t>*</w:t>
            </w:r>
            <w:r>
              <w:rPr>
                <w:noProof/>
              </w:rPr>
              <w:t>ex 8301 60 00</w:t>
            </w:r>
          </w:p>
          <w:p>
            <w:pPr>
              <w:pStyle w:val="Paragraph"/>
              <w:rPr>
                <w:noProof/>
              </w:rPr>
            </w:pPr>
            <w:r>
              <w:rPr>
                <w:noProof/>
              </w:rPr>
              <w:t>ex 8413 91 00</w:t>
            </w:r>
          </w:p>
          <w:p>
            <w:pPr>
              <w:pStyle w:val="Paragraph"/>
              <w:rPr>
                <w:noProof/>
              </w:rPr>
            </w:pPr>
            <w:r>
              <w:rPr>
                <w:noProof/>
              </w:rPr>
              <w:t>ex 8419 90 85</w:t>
            </w:r>
          </w:p>
          <w:p>
            <w:pPr>
              <w:pStyle w:val="Paragraph"/>
              <w:rPr>
                <w:noProof/>
              </w:rPr>
            </w:pPr>
            <w:r>
              <w:rPr>
                <w:noProof/>
              </w:rPr>
              <w:t>ex 8438 90 00</w:t>
            </w:r>
          </w:p>
          <w:p>
            <w:pPr>
              <w:pStyle w:val="Paragraph"/>
              <w:rPr>
                <w:noProof/>
              </w:rPr>
            </w:pPr>
            <w:r>
              <w:rPr>
                <w:noProof/>
              </w:rPr>
              <w:t>ex 8468 90 00</w:t>
            </w:r>
          </w:p>
          <w:p>
            <w:pPr>
              <w:pStyle w:val="Paragraph"/>
              <w:rPr>
                <w:noProof/>
              </w:rPr>
            </w:pPr>
            <w:r>
              <w:rPr>
                <w:noProof/>
              </w:rPr>
              <w:t>ex 8476 90 10</w:t>
            </w:r>
          </w:p>
          <w:p>
            <w:pPr>
              <w:pStyle w:val="Paragraph"/>
              <w:rPr>
                <w:noProof/>
              </w:rPr>
            </w:pPr>
            <w:r>
              <w:rPr>
                <w:noProof/>
              </w:rPr>
              <w:t>ex 8476 90 90</w:t>
            </w:r>
          </w:p>
          <w:p>
            <w:pPr>
              <w:pStyle w:val="Paragraph"/>
              <w:rPr>
                <w:noProof/>
              </w:rPr>
            </w:pPr>
            <w:r>
              <w:rPr>
                <w:noProof/>
              </w:rPr>
              <w:t>ex 8479 90 70</w:t>
            </w:r>
          </w:p>
          <w:p>
            <w:pPr>
              <w:pStyle w:val="Paragraph"/>
              <w:rPr>
                <w:noProof/>
              </w:rPr>
            </w:pPr>
            <w:r>
              <w:rPr>
                <w:noProof/>
              </w:rPr>
              <w:t>ex 8481 90 00</w:t>
            </w:r>
          </w:p>
          <w:p>
            <w:pPr>
              <w:pStyle w:val="Paragraph"/>
              <w:rPr>
                <w:noProof/>
              </w:rPr>
            </w:pPr>
            <w:r>
              <w:rPr>
                <w:noProof/>
              </w:rPr>
              <w:t>ex 8503 00 99</w:t>
            </w:r>
          </w:p>
          <w:p>
            <w:pPr>
              <w:pStyle w:val="Paragraph"/>
              <w:rPr>
                <w:noProof/>
              </w:rPr>
            </w:pPr>
            <w:r>
              <w:rPr>
                <w:noProof/>
              </w:rPr>
              <w:t>ex 8515 90 80</w:t>
            </w:r>
          </w:p>
          <w:p>
            <w:pPr>
              <w:pStyle w:val="Paragraph"/>
              <w:rPr>
                <w:noProof/>
              </w:rPr>
            </w:pPr>
            <w:r>
              <w:rPr>
                <w:noProof/>
              </w:rPr>
              <w:t>ex 8536 90 40</w:t>
            </w:r>
          </w:p>
          <w:p>
            <w:pPr>
              <w:pStyle w:val="Paragraph"/>
              <w:rPr>
                <w:noProof/>
              </w:rPr>
            </w:pPr>
            <w:r>
              <w:rPr>
                <w:noProof/>
              </w:rPr>
              <w:t>ex 8536 90 95</w:t>
            </w:r>
          </w:p>
          <w:p>
            <w:pPr>
              <w:pStyle w:val="Paragraph"/>
              <w:rPr>
                <w:noProof/>
              </w:rPr>
            </w:pPr>
            <w:r>
              <w:rPr>
                <w:noProof/>
              </w:rPr>
              <w:t>ex 8537 10 98</w:t>
            </w:r>
          </w:p>
          <w:p>
            <w:pPr>
              <w:pStyle w:val="Paragraph"/>
              <w:rPr>
                <w:noProof/>
              </w:rPr>
            </w:pPr>
            <w:r>
              <w:rPr>
                <w:noProof/>
              </w:rPr>
              <w:t>ex 8708 91 99</w:t>
            </w:r>
          </w:p>
          <w:p>
            <w:pPr>
              <w:pStyle w:val="Paragraph"/>
              <w:rPr>
                <w:noProof/>
              </w:rPr>
            </w:pPr>
            <w:r>
              <w:rPr>
                <w:noProof/>
              </w:rPr>
              <w:t>ex 8708 99 97</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83</w:t>
            </w:r>
          </w:p>
          <w:p>
            <w:pPr>
              <w:pStyle w:val="Paragraph"/>
              <w:jc w:val="center"/>
              <w:rPr>
                <w:noProof/>
              </w:rPr>
            </w:pPr>
            <w:r>
              <w:rPr>
                <w:noProof/>
              </w:rPr>
              <w:t>30</w:t>
            </w:r>
          </w:p>
          <w:p>
            <w:pPr>
              <w:pStyle w:val="Paragraph"/>
              <w:jc w:val="center"/>
              <w:rPr>
                <w:noProof/>
              </w:rPr>
            </w:pPr>
            <w:r>
              <w:rPr>
                <w:noProof/>
              </w:rPr>
              <w:t>70</w:t>
            </w:r>
          </w:p>
          <w:p>
            <w:pPr>
              <w:pStyle w:val="Paragraph"/>
              <w:jc w:val="center"/>
              <w:rPr>
                <w:noProof/>
              </w:rPr>
            </w:pPr>
            <w:r>
              <w:rPr>
                <w:noProof/>
              </w:rPr>
              <w:t>30</w:t>
            </w:r>
          </w:p>
          <w:p>
            <w:pPr>
              <w:pStyle w:val="Paragraph"/>
              <w:jc w:val="center"/>
              <w:rPr>
                <w:noProof/>
              </w:rPr>
            </w:pPr>
            <w:r>
              <w:rPr>
                <w:noProof/>
              </w:rPr>
              <w:t>95</w:t>
            </w:r>
          </w:p>
          <w:p>
            <w:pPr>
              <w:pStyle w:val="Paragraph"/>
              <w:jc w:val="center"/>
              <w:rPr>
                <w:noProof/>
              </w:rPr>
            </w:pPr>
            <w:r>
              <w:rPr>
                <w:noProof/>
              </w:rPr>
              <w:t>95</w:t>
            </w:r>
          </w:p>
          <w:p>
            <w:pPr>
              <w:pStyle w:val="Paragraph"/>
              <w:jc w:val="center"/>
              <w:rPr>
                <w:noProof/>
              </w:rPr>
            </w:pPr>
            <w:r>
              <w:rPr>
                <w:noProof/>
              </w:rPr>
              <w:t>70</w:t>
            </w:r>
          </w:p>
          <w:p>
            <w:pPr>
              <w:pStyle w:val="Paragraph"/>
              <w:jc w:val="center"/>
              <w:rPr>
                <w:noProof/>
              </w:rPr>
            </w:pPr>
            <w:r>
              <w:rPr>
                <w:noProof/>
              </w:rPr>
              <w:t>20</w:t>
            </w:r>
          </w:p>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Keypads of silicone or plastic,</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whether or not with parts of metal, plastic, glass fibre reinforced epoxide resin or wood,</w:t>
                  </w:r>
                </w:p>
              </w:tc>
            </w:tr>
            <w:tr>
              <w:tc>
                <w:tcPr>
                  <w:tcW w:w="220" w:type="dxa"/>
                </w:tcPr>
                <w:p>
                  <w:pPr>
                    <w:pStyle w:val="Paragraph"/>
                    <w:rPr>
                      <w:noProof/>
                    </w:rPr>
                  </w:pPr>
                  <w:r>
                    <w:rPr>
                      <w:noProof/>
                    </w:rPr>
                    <w:t>—</w:t>
                  </w:r>
                </w:p>
              </w:tc>
              <w:tc>
                <w:tcPr>
                  <w:tcW w:w="4365" w:type="dxa"/>
                </w:tcPr>
                <w:p>
                  <w:pPr>
                    <w:pStyle w:val="Paragraph"/>
                    <w:rPr>
                      <w:noProof/>
                    </w:rPr>
                  </w:pPr>
                  <w:r>
                    <w:rPr>
                      <w:noProof/>
                    </w:rPr>
                    <w:t>whether or not printed or surface treated,</w:t>
                  </w:r>
                </w:p>
              </w:tc>
            </w:tr>
            <w:tr>
              <w:tc>
                <w:tcPr>
                  <w:tcW w:w="220" w:type="dxa"/>
                </w:tcPr>
                <w:p>
                  <w:pPr>
                    <w:pStyle w:val="Paragraph"/>
                    <w:rPr>
                      <w:noProof/>
                    </w:rPr>
                  </w:pPr>
                  <w:r>
                    <w:rPr>
                      <w:noProof/>
                    </w:rPr>
                    <w:t>—</w:t>
                  </w:r>
                </w:p>
              </w:tc>
              <w:tc>
                <w:tcPr>
                  <w:tcW w:w="4365" w:type="dxa"/>
                </w:tcPr>
                <w:p>
                  <w:pPr>
                    <w:pStyle w:val="Paragraph"/>
                    <w:rPr>
                      <w:noProof/>
                    </w:rPr>
                  </w:pPr>
                  <w:r>
                    <w:rPr>
                      <w:noProof/>
                    </w:rPr>
                    <w:t>whether or not with electrical conducting elements</w:t>
                  </w:r>
                </w:p>
              </w:tc>
            </w:tr>
            <w:tr>
              <w:tc>
                <w:tcPr>
                  <w:tcW w:w="220" w:type="dxa"/>
                </w:tcPr>
                <w:p>
                  <w:pPr>
                    <w:pStyle w:val="Paragraph"/>
                    <w:rPr>
                      <w:noProof/>
                    </w:rPr>
                  </w:pPr>
                  <w:r>
                    <w:rPr>
                      <w:noProof/>
                    </w:rPr>
                    <w:t>—</w:t>
                  </w:r>
                </w:p>
              </w:tc>
              <w:tc>
                <w:tcPr>
                  <w:tcW w:w="4365" w:type="dxa"/>
                </w:tcPr>
                <w:p>
                  <w:pPr>
                    <w:pStyle w:val="Paragraph"/>
                    <w:rPr>
                      <w:noProof/>
                    </w:rPr>
                  </w:pPr>
                  <w:r>
                    <w:rPr>
                      <w:noProof/>
                    </w:rPr>
                    <w:t>whether or not with keypads foil glued on the keyboard</w:t>
                  </w:r>
                </w:p>
              </w:tc>
            </w:tr>
            <w:tr>
              <w:tc>
                <w:tcPr>
                  <w:tcW w:w="220" w:type="dxa"/>
                </w:tcPr>
                <w:p>
                  <w:pPr>
                    <w:pStyle w:val="Paragraph"/>
                    <w:rPr>
                      <w:noProof/>
                    </w:rPr>
                  </w:pPr>
                  <w:r>
                    <w:rPr>
                      <w:noProof/>
                    </w:rPr>
                    <w:t>—</w:t>
                  </w:r>
                </w:p>
              </w:tc>
              <w:tc>
                <w:tcPr>
                  <w:tcW w:w="4365" w:type="dxa"/>
                </w:tcPr>
                <w:p>
                  <w:pPr>
                    <w:pStyle w:val="Paragraph"/>
                    <w:rPr>
                      <w:noProof/>
                    </w:rPr>
                  </w:pPr>
                  <w:r>
                    <w:rPr>
                      <w:noProof/>
                    </w:rPr>
                    <w:t>whether or not with protective foil</w:t>
                  </w:r>
                </w:p>
              </w:tc>
            </w:tr>
            <w:tr>
              <w:tc>
                <w:tcPr>
                  <w:tcW w:w="220" w:type="dxa"/>
                </w:tcPr>
                <w:p>
                  <w:pPr>
                    <w:pStyle w:val="Paragraph"/>
                    <w:rPr>
                      <w:noProof/>
                    </w:rPr>
                  </w:pPr>
                  <w:r>
                    <w:rPr>
                      <w:noProof/>
                    </w:rPr>
                    <w:t>—</w:t>
                  </w:r>
                </w:p>
              </w:tc>
              <w:tc>
                <w:tcPr>
                  <w:tcW w:w="4365" w:type="dxa"/>
                </w:tcPr>
                <w:p>
                  <w:pPr>
                    <w:pStyle w:val="Paragraph"/>
                    <w:rPr>
                      <w:noProof/>
                    </w:rPr>
                  </w:pPr>
                  <w:r>
                    <w:rPr>
                      <w:noProof/>
                    </w:rPr>
                    <w:t>single or multilayer</w:t>
                  </w:r>
                </w:p>
              </w:tc>
            </w:tr>
          </w:tbl>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1142" w:type="dxa"/>
          </w:tcPr>
          <w:p>
            <w:pPr>
              <w:pStyle w:val="Paragraph"/>
              <w:rPr>
                <w:noProof/>
              </w:rPr>
            </w:pPr>
            <w:r>
              <w:rPr>
                <w:noProof/>
              </w:rPr>
              <w:t>ex 8302 20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Castors,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external diameter of 21 mm or more but not more than 23 mm,</w:t>
                  </w:r>
                </w:p>
              </w:tc>
            </w:tr>
            <w:tr>
              <w:tc>
                <w:tcPr>
                  <w:tcW w:w="220" w:type="dxa"/>
                </w:tcPr>
                <w:p>
                  <w:pPr>
                    <w:pStyle w:val="Paragraph"/>
                    <w:rPr>
                      <w:noProof/>
                    </w:rPr>
                  </w:pPr>
                  <w:r>
                    <w:rPr>
                      <w:noProof/>
                    </w:rPr>
                    <w:t>—</w:t>
                  </w:r>
                </w:p>
              </w:tc>
              <w:tc>
                <w:tcPr>
                  <w:tcW w:w="4365" w:type="dxa"/>
                </w:tcPr>
                <w:p>
                  <w:pPr>
                    <w:pStyle w:val="Paragraph"/>
                    <w:rPr>
                      <w:noProof/>
                    </w:rPr>
                  </w:pPr>
                  <w:r>
                    <w:rPr>
                      <w:noProof/>
                    </w:rPr>
                    <w:t>a width with screw of 19 mm or more but not more than 23 mm,</w:t>
                  </w:r>
                </w:p>
              </w:tc>
            </w:tr>
            <w:tr>
              <w:tc>
                <w:tcPr>
                  <w:tcW w:w="220" w:type="dxa"/>
                </w:tcPr>
                <w:p>
                  <w:pPr>
                    <w:pStyle w:val="Paragraph"/>
                    <w:rPr>
                      <w:noProof/>
                    </w:rPr>
                  </w:pPr>
                  <w:r>
                    <w:rPr>
                      <w:noProof/>
                    </w:rPr>
                    <w:t>—</w:t>
                  </w:r>
                </w:p>
              </w:tc>
              <w:tc>
                <w:tcPr>
                  <w:tcW w:w="4365" w:type="dxa"/>
                </w:tcPr>
                <w:p>
                  <w:pPr>
                    <w:pStyle w:val="Paragraph"/>
                    <w:rPr>
                      <w:noProof/>
                    </w:rPr>
                  </w:pPr>
                  <w:r>
                    <w:rPr>
                      <w:noProof/>
                    </w:rPr>
                    <w:t>a U-shaped plastic outer ring,</w:t>
                  </w:r>
                </w:p>
              </w:tc>
            </w:tr>
            <w:tr>
              <w:tc>
                <w:tcPr>
                  <w:tcW w:w="220" w:type="dxa"/>
                </w:tcPr>
                <w:p>
                  <w:pPr>
                    <w:pStyle w:val="Paragraph"/>
                    <w:rPr>
                      <w:noProof/>
                    </w:rPr>
                  </w:pPr>
                  <w:r>
                    <w:rPr>
                      <w:noProof/>
                    </w:rPr>
                    <w:t>—</w:t>
                  </w:r>
                </w:p>
              </w:tc>
              <w:tc>
                <w:tcPr>
                  <w:tcW w:w="4365" w:type="dxa"/>
                </w:tcPr>
                <w:p>
                  <w:pPr>
                    <w:pStyle w:val="Paragraph"/>
                    <w:rPr>
                      <w:noProof/>
                    </w:rPr>
                  </w:pPr>
                  <w:r>
                    <w:rPr>
                      <w:noProof/>
                    </w:rPr>
                    <w:t>an assembly screw fitted to the internal diameter and used as an inner ring</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8309 90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Aluminium can ends: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diameter of 99,00 mm or more but not more than 136,5 mm (±1mm),</w:t>
                  </w:r>
                </w:p>
              </w:tc>
            </w:tr>
            <w:tr>
              <w:tc>
                <w:tcPr>
                  <w:tcW w:w="220" w:type="dxa"/>
                </w:tcPr>
                <w:p>
                  <w:pPr>
                    <w:pStyle w:val="Paragraph"/>
                    <w:rPr>
                      <w:noProof/>
                    </w:rPr>
                  </w:pPr>
                  <w:r>
                    <w:rPr>
                      <w:noProof/>
                    </w:rPr>
                    <w:t>—</w:t>
                  </w:r>
                </w:p>
              </w:tc>
              <w:tc>
                <w:tcPr>
                  <w:tcW w:w="4365" w:type="dxa"/>
                </w:tcPr>
                <w:p>
                  <w:pPr>
                    <w:pStyle w:val="Paragraph"/>
                    <w:rPr>
                      <w:noProof/>
                    </w:rPr>
                  </w:pPr>
                  <w:r>
                    <w:rPr>
                      <w:noProof/>
                    </w:rPr>
                    <w:t>whether or not with a "ring-pull" aperture</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8401 30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Non-irradiated hexagonal fuel modules (elements) for use in nuclear reactors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8401 40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Stainless steel absorber control rods, filled with neutron absorbing chemical elements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Borders>
              <w:bottom w:val="nil"/>
            </w:tcBorders>
          </w:tcPr>
          <w:p>
            <w:pPr>
              <w:pStyle w:val="Paragraph"/>
              <w:rPr>
                <w:noProof/>
              </w:rPr>
            </w:pPr>
            <w:r>
              <w:rPr>
                <w:noProof/>
              </w:rPr>
              <w:t>ex 8405 90 00</w:t>
            </w:r>
          </w:p>
          <w:p>
            <w:pPr>
              <w:pStyle w:val="Paragraph"/>
              <w:rPr>
                <w:noProof/>
              </w:rPr>
            </w:pPr>
            <w:r>
              <w:rPr>
                <w:noProof/>
              </w:rPr>
              <w:t>ex 8708 21 10</w:t>
            </w:r>
          </w:p>
          <w:p>
            <w:pPr>
              <w:pStyle w:val="Paragraph"/>
              <w:rPr>
                <w:noProof/>
              </w:rPr>
            </w:pPr>
            <w:r>
              <w:rPr>
                <w:noProof/>
              </w:rPr>
              <w:t>ex 8708 21 90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Metal casing for automobile safety belt pre-tension gas generators</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8407 33 20</w:t>
            </w:r>
          </w:p>
          <w:p>
            <w:pPr>
              <w:pStyle w:val="Paragraph"/>
              <w:rPr>
                <w:noProof/>
              </w:rPr>
            </w:pPr>
            <w:r>
              <w:rPr>
                <w:noProof/>
              </w:rPr>
              <w:t>ex 8407 33 80</w:t>
            </w:r>
          </w:p>
          <w:p>
            <w:pPr>
              <w:pStyle w:val="Paragraph"/>
              <w:rPr>
                <w:noProof/>
              </w:rPr>
            </w:pPr>
            <w:r>
              <w:rPr>
                <w:noProof/>
              </w:rPr>
              <w:t>ex 8407 90 80</w:t>
            </w:r>
          </w:p>
          <w:p>
            <w:pPr>
              <w:pStyle w:val="Paragraph"/>
              <w:rPr>
                <w:noProof/>
              </w:rPr>
            </w:pPr>
            <w:r>
              <w:rPr>
                <w:noProof/>
              </w:rPr>
              <w:t>ex 8407 90 90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Spark-ignition reciprocating or rotary internal combustion piston engines, having a cylinder capacity of not less than 300 cm³ and a power of not less than 6 kW but not exceeding 20,0 kW, for the manufacture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self-propelled lawn mowers, with a seat of subheading 8433 11 51, and hand-operated lawn mowers of heading 8433 11 90,</w:t>
                  </w:r>
                </w:p>
              </w:tc>
            </w:tr>
            <w:tr>
              <w:tc>
                <w:tcPr>
                  <w:tcW w:w="220" w:type="dxa"/>
                </w:tcPr>
                <w:p>
                  <w:pPr>
                    <w:pStyle w:val="Paragraph"/>
                    <w:rPr>
                      <w:noProof/>
                    </w:rPr>
                  </w:pPr>
                  <w:r>
                    <w:rPr>
                      <w:noProof/>
                    </w:rPr>
                    <w:t>—</w:t>
                  </w:r>
                </w:p>
              </w:tc>
              <w:tc>
                <w:tcPr>
                  <w:tcW w:w="4365" w:type="dxa"/>
                </w:tcPr>
                <w:p>
                  <w:pPr>
                    <w:pStyle w:val="Paragraph"/>
                    <w:rPr>
                      <w:noProof/>
                    </w:rPr>
                  </w:pPr>
                  <w:r>
                    <w:rPr>
                      <w:noProof/>
                    </w:rPr>
                    <w:t>tractors of subheading 8701 91 90, whose main function is that of a lawn mower,</w:t>
                  </w:r>
                </w:p>
              </w:tc>
            </w:tr>
            <w:tr>
              <w:tc>
                <w:tcPr>
                  <w:tcW w:w="220" w:type="dxa"/>
                </w:tcPr>
                <w:p>
                  <w:pPr>
                    <w:pStyle w:val="Paragraph"/>
                    <w:rPr>
                      <w:noProof/>
                    </w:rPr>
                  </w:pPr>
                  <w:r>
                    <w:rPr>
                      <w:noProof/>
                    </w:rPr>
                    <w:t>—</w:t>
                  </w:r>
                </w:p>
              </w:tc>
              <w:tc>
                <w:tcPr>
                  <w:tcW w:w="4365" w:type="dxa"/>
                </w:tcPr>
                <w:p>
                  <w:pPr>
                    <w:pStyle w:val="Paragraph"/>
                    <w:rPr>
                      <w:noProof/>
                    </w:rPr>
                  </w:pPr>
                  <w:r>
                    <w:rPr>
                      <w:noProof/>
                    </w:rPr>
                    <w:t>four stroke mowers with motor of a cylinder capacity of not less than 300 cc of subheading 8433 20 10 or</w:t>
                  </w:r>
                </w:p>
              </w:tc>
            </w:tr>
            <w:tr>
              <w:tc>
                <w:tcPr>
                  <w:tcW w:w="220" w:type="dxa"/>
                </w:tcPr>
                <w:p>
                  <w:pPr>
                    <w:pStyle w:val="Paragraph"/>
                    <w:rPr>
                      <w:noProof/>
                    </w:rPr>
                  </w:pPr>
                  <w:r>
                    <w:rPr>
                      <w:noProof/>
                    </w:rPr>
                    <w:t>—</w:t>
                  </w:r>
                </w:p>
              </w:tc>
              <w:tc>
                <w:tcPr>
                  <w:tcW w:w="4365" w:type="dxa"/>
                </w:tcPr>
                <w:p>
                  <w:pPr>
                    <w:pStyle w:val="Paragraph"/>
                    <w:rPr>
                      <w:noProof/>
                    </w:rPr>
                  </w:pPr>
                  <w:r>
                    <w:rPr>
                      <w:noProof/>
                    </w:rPr>
                    <w:t>snowploughs and snow blowers of subheading 8430 20</w:t>
                  </w:r>
                </w:p>
              </w:tc>
            </w:tr>
          </w:tbl>
          <w:p>
            <w:pPr>
              <w:pStyle w:val="Paragraph"/>
              <w:rPr>
                <w:noProof/>
              </w:rPr>
            </w:pPr>
            <w:r>
              <w:rPr>
                <w:noProof/>
              </w:rPr>
              <w:t> </w:t>
            </w:r>
            <w:r>
              <w:rPr>
                <w:rStyle w:val="FootnoteReference"/>
                <w:noProof/>
              </w:rPr>
              <w:t>(2)</w:t>
            </w:r>
          </w:p>
          <w:p>
            <w:pPr>
              <w:pStyle w:val="Paragraph"/>
              <w:rPr>
                <w:noProof/>
              </w:rPr>
            </w:pP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p>
            <w:pPr>
              <w:pStyle w:val="Paragraph"/>
              <w:rPr>
                <w:noProof/>
              </w:rPr>
            </w:pPr>
          </w:p>
          <w:p>
            <w:pPr>
              <w:pStyle w:val="Paragraph"/>
              <w:rPr>
                <w:noProof/>
              </w:rPr>
            </w:pPr>
          </w:p>
        </w:tc>
      </w:tr>
      <w:tr>
        <w:tc>
          <w:tcPr>
            <w:tcW w:w="1142" w:type="dxa"/>
          </w:tcPr>
          <w:p>
            <w:pPr>
              <w:pStyle w:val="Paragraph"/>
              <w:rPr>
                <w:noProof/>
              </w:rPr>
            </w:pPr>
            <w:r>
              <w:rPr>
                <w:rStyle w:val="FootnoteReference"/>
                <w:noProof/>
              </w:rPr>
              <w:t>*</w:t>
            </w:r>
            <w:r>
              <w:rPr>
                <w:noProof/>
              </w:rPr>
              <w:t>ex 8407 90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Four-stroke petrol engines of a cylinder capacity of not more than 250 cm³ for use in the manufacture of garden equipment of heading 8432, 8433, 8436 or 8508</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8407 90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Compact Liquid Petroleum Gas (LPG) Engine System,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6 cylinders,</w:t>
                  </w:r>
                </w:p>
              </w:tc>
            </w:tr>
            <w:tr>
              <w:tc>
                <w:tcPr>
                  <w:tcW w:w="220" w:type="dxa"/>
                </w:tcPr>
                <w:p>
                  <w:pPr>
                    <w:pStyle w:val="Paragraph"/>
                    <w:rPr>
                      <w:noProof/>
                    </w:rPr>
                  </w:pPr>
                  <w:r>
                    <w:rPr>
                      <w:noProof/>
                    </w:rPr>
                    <w:t>—</w:t>
                  </w:r>
                </w:p>
              </w:tc>
              <w:tc>
                <w:tcPr>
                  <w:tcW w:w="4365" w:type="dxa"/>
                </w:tcPr>
                <w:p>
                  <w:pPr>
                    <w:pStyle w:val="Paragraph"/>
                    <w:rPr>
                      <w:noProof/>
                    </w:rPr>
                  </w:pPr>
                  <w:r>
                    <w:rPr>
                      <w:noProof/>
                    </w:rPr>
                    <w:t>an output of 75 kW or more, but not more than 80 kW,</w:t>
                  </w:r>
                </w:p>
              </w:tc>
            </w:tr>
            <w:tr>
              <w:tc>
                <w:tcPr>
                  <w:tcW w:w="220" w:type="dxa"/>
                </w:tcPr>
                <w:p>
                  <w:pPr>
                    <w:pStyle w:val="Paragraph"/>
                    <w:rPr>
                      <w:noProof/>
                    </w:rPr>
                  </w:pPr>
                  <w:r>
                    <w:rPr>
                      <w:noProof/>
                    </w:rPr>
                    <w:t>—</w:t>
                  </w:r>
                </w:p>
              </w:tc>
              <w:tc>
                <w:tcPr>
                  <w:tcW w:w="4365" w:type="dxa"/>
                </w:tcPr>
                <w:p>
                  <w:pPr>
                    <w:pStyle w:val="Paragraph"/>
                    <w:rPr>
                      <w:noProof/>
                    </w:rPr>
                  </w:pPr>
                  <w:r>
                    <w:rPr>
                      <w:noProof/>
                    </w:rPr>
                    <w:t>inlet and exhaust valves modified to operate continuously in heavy duty applications,</w:t>
                  </w:r>
                </w:p>
              </w:tc>
            </w:tr>
          </w:tbl>
          <w:p>
            <w:pPr>
              <w:pStyle w:val="Paragraph"/>
              <w:rPr>
                <w:noProof/>
              </w:rPr>
            </w:pPr>
            <w:r>
              <w:rPr>
                <w:noProof/>
              </w:rPr>
              <w:t>for use in the manufacture of vehicles of heading 8427</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8408 90 41</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Diesel engines of a power of not more than 15 kW, with 2 or 3 cylinders, for use in the manufacture of vehicle mounted temperature control systems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8408 90 43</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Diesel engines of a power of not more than 30 kW, with 4 cylinders, for use in the manufacture of vehicle mounted temperature control systems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8408 90 43</w:t>
            </w:r>
          </w:p>
          <w:p>
            <w:pPr>
              <w:pStyle w:val="Paragraph"/>
              <w:rPr>
                <w:noProof/>
              </w:rPr>
            </w:pPr>
            <w:r>
              <w:rPr>
                <w:noProof/>
              </w:rPr>
              <w:t>ex 8408 90 45</w:t>
            </w:r>
          </w:p>
          <w:p>
            <w:pPr>
              <w:pStyle w:val="Paragraph"/>
              <w:rPr>
                <w:noProof/>
              </w:rPr>
            </w:pPr>
            <w:r>
              <w:rPr>
                <w:noProof/>
              </w:rPr>
              <w:t>ex 8408 90 47</w:t>
            </w:r>
          </w:p>
        </w:tc>
        <w:tc>
          <w:tcPr>
            <w:tcW w:w="778"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4 Cylinder, 4 cycle, liquid cooled, compression-ignition engine having:</w:t>
            </w:r>
          </w:p>
          <w:tbl>
            <w:tblPr>
              <w:tblStyle w:val="Listdash"/>
              <w:tblW w:w="0" w:type="auto"/>
              <w:tblLayout w:type="fixed"/>
              <w:tblLook w:val="0000" w:firstRow="0" w:lastRow="0" w:firstColumn="0" w:lastColumn="0" w:noHBand="0" w:noVBand="0"/>
            </w:tblPr>
            <w:tblGrid>
              <w:gridCol w:w="220"/>
              <w:gridCol w:w="3811"/>
            </w:tblGrid>
            <w:tr>
              <w:tc>
                <w:tcPr>
                  <w:tcW w:w="220" w:type="dxa"/>
                </w:tcPr>
                <w:p>
                  <w:pPr>
                    <w:pStyle w:val="Paragraph"/>
                    <w:rPr>
                      <w:noProof/>
                    </w:rPr>
                  </w:pPr>
                  <w:r>
                    <w:rPr>
                      <w:noProof/>
                    </w:rPr>
                    <w:t>—</w:t>
                  </w:r>
                </w:p>
              </w:tc>
              <w:tc>
                <w:tcPr>
                  <w:tcW w:w="3811" w:type="dxa"/>
                </w:tcPr>
                <w:p>
                  <w:pPr>
                    <w:pStyle w:val="Paragraph"/>
                    <w:rPr>
                      <w:noProof/>
                    </w:rPr>
                  </w:pPr>
                  <w:r>
                    <w:rPr>
                      <w:noProof/>
                    </w:rPr>
                    <w:t>a capacity of not more than 3 850 cm³, and</w:t>
                  </w:r>
                </w:p>
              </w:tc>
            </w:tr>
            <w:tr>
              <w:tc>
                <w:tcPr>
                  <w:tcW w:w="220" w:type="dxa"/>
                </w:tcPr>
                <w:p>
                  <w:pPr>
                    <w:pStyle w:val="Paragraph"/>
                    <w:rPr>
                      <w:noProof/>
                    </w:rPr>
                  </w:pPr>
                  <w:r>
                    <w:rPr>
                      <w:noProof/>
                    </w:rPr>
                    <w:t>—</w:t>
                  </w:r>
                </w:p>
              </w:tc>
              <w:tc>
                <w:tcPr>
                  <w:tcW w:w="3811" w:type="dxa"/>
                </w:tcPr>
                <w:p>
                  <w:pPr>
                    <w:pStyle w:val="Paragraph"/>
                    <w:rPr>
                      <w:noProof/>
                    </w:rPr>
                  </w:pPr>
                  <w:r>
                    <w:rPr>
                      <w:noProof/>
                    </w:rPr>
                    <w:t>a rated output of 15 kW or more but not more than 85 kW,</w:t>
                  </w:r>
                </w:p>
              </w:tc>
            </w:tr>
          </w:tbl>
          <w:p>
            <w:pPr>
              <w:pStyle w:val="Paragraph"/>
              <w:rPr>
                <w:noProof/>
              </w:rPr>
            </w:pPr>
            <w:r>
              <w:rPr>
                <w:noProof/>
              </w:rPr>
              <w:t>for use in the manufacture of vehicles of heading 8427</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31.12.2017</w:t>
            </w:r>
          </w:p>
          <w:p>
            <w:pPr>
              <w:pStyle w:val="Paragraph"/>
              <w:rPr>
                <w:noProof/>
              </w:rPr>
            </w:pPr>
          </w:p>
          <w:p>
            <w:pPr>
              <w:pStyle w:val="Paragraph"/>
              <w:rPr>
                <w:noProof/>
              </w:rPr>
            </w:pPr>
          </w:p>
        </w:tc>
      </w:tr>
      <w:tr>
        <w:tc>
          <w:tcPr>
            <w:tcW w:w="1142" w:type="dxa"/>
          </w:tcPr>
          <w:p>
            <w:pPr>
              <w:pStyle w:val="Paragraph"/>
              <w:rPr>
                <w:noProof/>
              </w:rPr>
            </w:pPr>
            <w:r>
              <w:rPr>
                <w:rStyle w:val="FootnoteReference"/>
                <w:noProof/>
              </w:rPr>
              <w:t>*</w:t>
            </w:r>
            <w:r>
              <w:rPr>
                <w:noProof/>
              </w:rPr>
              <w:t>ex 8409 91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Fuel injector with solenoid valve for optimized atomization in the engine combustion chamber for spark-ignition internal combustion piston engines for use in the manufacture of motor vehicles of Chapter 87</w:t>
            </w:r>
          </w:p>
          <w:p>
            <w:pPr>
              <w:pStyle w:val="Paragraph"/>
              <w:rPr>
                <w:noProof/>
              </w:rPr>
            </w:pPr>
            <w:r>
              <w:rPr>
                <w:noProof/>
              </w:rPr>
              <w:t>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rStyle w:val="FootnoteReference"/>
                <w:noProof/>
              </w:rPr>
              <w:t>*</w:t>
            </w:r>
            <w:r>
              <w:rPr>
                <w:noProof/>
              </w:rPr>
              <w:t>ex 8409 91 00</w:t>
            </w:r>
          </w:p>
          <w:p>
            <w:pPr>
              <w:pStyle w:val="Paragraph"/>
              <w:rPr>
                <w:noProof/>
              </w:rPr>
            </w:pPr>
            <w:r>
              <w:rPr>
                <w:noProof/>
              </w:rPr>
              <w:t>ex 8409 99 00</w:t>
            </w:r>
          </w:p>
          <w:p>
            <w:pPr>
              <w:pStyle w:val="Paragraph"/>
              <w:rPr>
                <w:noProof/>
              </w:rPr>
            </w:pPr>
            <w:r>
              <w:rPr>
                <w:noProof/>
              </w:rPr>
              <w:t>ex 8411 99 00</w:t>
            </w:r>
          </w:p>
        </w:tc>
        <w:tc>
          <w:tcPr>
            <w:tcW w:w="778" w:type="dxa"/>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30</w:t>
            </w:r>
          </w:p>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Spiral-shaped gas turbine turbocharger component: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heat-resistance of not more than 1 050 °C,</w:t>
                  </w:r>
                </w:p>
              </w:tc>
            </w:tr>
            <w:tr>
              <w:tc>
                <w:tcPr>
                  <w:tcW w:w="220" w:type="dxa"/>
                </w:tcPr>
                <w:p>
                  <w:pPr>
                    <w:pStyle w:val="Paragraph"/>
                    <w:rPr>
                      <w:noProof/>
                    </w:rPr>
                  </w:pPr>
                  <w:r>
                    <w:rPr>
                      <w:noProof/>
                    </w:rPr>
                    <w:t>—</w:t>
                  </w:r>
                </w:p>
              </w:tc>
              <w:tc>
                <w:tcPr>
                  <w:tcW w:w="4365" w:type="dxa"/>
                </w:tcPr>
                <w:p>
                  <w:pPr>
                    <w:pStyle w:val="Paragraph"/>
                    <w:rPr>
                      <w:noProof/>
                    </w:rPr>
                  </w:pPr>
                  <w:r>
                    <w:rPr>
                      <w:noProof/>
                    </w:rPr>
                    <w:t>with a turbine wheel hole diameter of 30 mm or more, but not more than 110 mm,</w:t>
                  </w:r>
                </w:p>
              </w:tc>
            </w:tr>
            <w:tr>
              <w:tc>
                <w:tcPr>
                  <w:tcW w:w="220" w:type="dxa"/>
                </w:tcPr>
                <w:p>
                  <w:pPr>
                    <w:pStyle w:val="Paragraph"/>
                    <w:rPr>
                      <w:noProof/>
                    </w:rPr>
                  </w:pPr>
                  <w:r>
                    <w:rPr>
                      <w:noProof/>
                    </w:rPr>
                    <w:t>—</w:t>
                  </w:r>
                </w:p>
              </w:tc>
              <w:tc>
                <w:tcPr>
                  <w:tcW w:w="4365" w:type="dxa"/>
                </w:tcPr>
                <w:p>
                  <w:pPr>
                    <w:pStyle w:val="Paragraph"/>
                    <w:rPr>
                      <w:noProof/>
                    </w:rPr>
                  </w:pPr>
                  <w:r>
                    <w:rPr>
                      <w:noProof/>
                    </w:rPr>
                    <w:t>whether or not with an engine exhaust manifold</w:t>
                  </w:r>
                </w:p>
              </w:tc>
            </w:tr>
          </w:tbl>
          <w:p>
            <w:pPr>
              <w:pStyle w:val="Paragraph"/>
              <w:rPr>
                <w:noProof/>
              </w:rPr>
            </w:pP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8409 99 00</w:t>
            </w:r>
          </w:p>
          <w:p>
            <w:pPr>
              <w:pStyle w:val="Paragraph"/>
              <w:rPr>
                <w:noProof/>
              </w:rPr>
            </w:pPr>
            <w:r>
              <w:rPr>
                <w:noProof/>
              </w:rPr>
              <w:t>ex 8479 90 70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Injectors with solenoid valve for optimised atomisation in the engine combustion chamber</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noProof/>
              </w:rPr>
              <w:t>ex 8411 99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Wheel-shaped gas turbine component with blades, of a kind used in turbochargers: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a precision-cast nickel based alloy complying with standard DIN G- NiCr13Al6MoNb or DIN G- NiCr13Al16MoNb or DIN NiCo10W10Cr9AlTi or AMS AISI:686,</w:t>
                  </w:r>
                </w:p>
              </w:tc>
            </w:tr>
            <w:tr>
              <w:tc>
                <w:tcPr>
                  <w:tcW w:w="220" w:type="dxa"/>
                </w:tcPr>
                <w:p>
                  <w:pPr>
                    <w:pStyle w:val="Paragraph"/>
                    <w:rPr>
                      <w:noProof/>
                    </w:rPr>
                  </w:pPr>
                  <w:r>
                    <w:rPr>
                      <w:noProof/>
                    </w:rPr>
                    <w:t>—</w:t>
                  </w:r>
                </w:p>
              </w:tc>
              <w:tc>
                <w:tcPr>
                  <w:tcW w:w="4365" w:type="dxa"/>
                </w:tcPr>
                <w:p>
                  <w:pPr>
                    <w:pStyle w:val="Paragraph"/>
                    <w:rPr>
                      <w:noProof/>
                    </w:rPr>
                  </w:pPr>
                  <w:r>
                    <w:rPr>
                      <w:noProof/>
                    </w:rPr>
                    <w:t>with a heat-resistance of not more than 1 100 °C;</w:t>
                  </w:r>
                </w:p>
              </w:tc>
            </w:tr>
            <w:tr>
              <w:tc>
                <w:tcPr>
                  <w:tcW w:w="220" w:type="dxa"/>
                </w:tcPr>
                <w:p>
                  <w:pPr>
                    <w:pStyle w:val="Paragraph"/>
                    <w:rPr>
                      <w:noProof/>
                    </w:rPr>
                  </w:pPr>
                  <w:r>
                    <w:rPr>
                      <w:noProof/>
                    </w:rPr>
                    <w:t>—</w:t>
                  </w:r>
                </w:p>
              </w:tc>
              <w:tc>
                <w:tcPr>
                  <w:tcW w:w="4365" w:type="dxa"/>
                </w:tcPr>
                <w:p>
                  <w:pPr>
                    <w:pStyle w:val="Paragraph"/>
                    <w:rPr>
                      <w:noProof/>
                    </w:rPr>
                  </w:pPr>
                  <w:r>
                    <w:rPr>
                      <w:noProof/>
                    </w:rPr>
                    <w:t>with a diameter of 30 mm or more, but not more than 100 mm;</w:t>
                  </w:r>
                </w:p>
              </w:tc>
            </w:tr>
            <w:tr>
              <w:tc>
                <w:tcPr>
                  <w:tcW w:w="220" w:type="dxa"/>
                </w:tcPr>
                <w:p>
                  <w:pPr>
                    <w:pStyle w:val="Paragraph"/>
                    <w:rPr>
                      <w:noProof/>
                    </w:rPr>
                  </w:pPr>
                  <w:r>
                    <w:rPr>
                      <w:noProof/>
                    </w:rPr>
                    <w:t>—</w:t>
                  </w:r>
                </w:p>
              </w:tc>
              <w:tc>
                <w:tcPr>
                  <w:tcW w:w="4365" w:type="dxa"/>
                </w:tcPr>
                <w:p>
                  <w:pPr>
                    <w:pStyle w:val="Paragraph"/>
                    <w:rPr>
                      <w:noProof/>
                    </w:rPr>
                  </w:pPr>
                  <w:r>
                    <w:rPr>
                      <w:noProof/>
                    </w:rPr>
                    <w:t>with a height of 20 mm or more, but not more than 70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8411 99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Actuator for a single-stage turbocharger:</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whether or not with conducting horns and connecting sleeves, having an operating distance of 20 mm or more but not more than 40 mm,</w:t>
                  </w:r>
                </w:p>
              </w:tc>
            </w:tr>
            <w:tr>
              <w:tc>
                <w:tcPr>
                  <w:tcW w:w="220" w:type="dxa"/>
                </w:tcPr>
                <w:p>
                  <w:pPr>
                    <w:pStyle w:val="Paragraph"/>
                    <w:rPr>
                      <w:noProof/>
                    </w:rPr>
                  </w:pPr>
                  <w:r>
                    <w:rPr>
                      <w:noProof/>
                    </w:rPr>
                    <w:t>—</w:t>
                  </w:r>
                </w:p>
              </w:tc>
              <w:tc>
                <w:tcPr>
                  <w:tcW w:w="4365" w:type="dxa"/>
                </w:tcPr>
                <w:p>
                  <w:pPr>
                    <w:pStyle w:val="Paragraph"/>
                    <w:rPr>
                      <w:noProof/>
                    </w:rPr>
                  </w:pPr>
                  <w:r>
                    <w:rPr>
                      <w:noProof/>
                    </w:rPr>
                    <w:t>with a length of not more than 350 mm,</w:t>
                  </w:r>
                </w:p>
              </w:tc>
            </w:tr>
            <w:tr>
              <w:tc>
                <w:tcPr>
                  <w:tcW w:w="220" w:type="dxa"/>
                </w:tcPr>
                <w:p>
                  <w:pPr>
                    <w:pStyle w:val="Paragraph"/>
                    <w:rPr>
                      <w:noProof/>
                    </w:rPr>
                  </w:pPr>
                  <w:r>
                    <w:rPr>
                      <w:noProof/>
                    </w:rPr>
                    <w:t>—</w:t>
                  </w:r>
                </w:p>
              </w:tc>
              <w:tc>
                <w:tcPr>
                  <w:tcW w:w="4365" w:type="dxa"/>
                </w:tcPr>
                <w:p>
                  <w:pPr>
                    <w:pStyle w:val="Paragraph"/>
                    <w:rPr>
                      <w:noProof/>
                    </w:rPr>
                  </w:pPr>
                  <w:r>
                    <w:rPr>
                      <w:noProof/>
                    </w:rPr>
                    <w:t>with a diameter of not more than 75 mm,</w:t>
                  </w:r>
                </w:p>
              </w:tc>
            </w:tr>
            <w:tr>
              <w:tc>
                <w:tcPr>
                  <w:tcW w:w="220" w:type="dxa"/>
                </w:tcPr>
                <w:p>
                  <w:pPr>
                    <w:pStyle w:val="Paragraph"/>
                    <w:rPr>
                      <w:noProof/>
                    </w:rPr>
                  </w:pPr>
                  <w:r>
                    <w:rPr>
                      <w:noProof/>
                    </w:rPr>
                    <w:t>—</w:t>
                  </w:r>
                </w:p>
              </w:tc>
              <w:tc>
                <w:tcPr>
                  <w:tcW w:w="4365" w:type="dxa"/>
                </w:tcPr>
                <w:p>
                  <w:pPr>
                    <w:pStyle w:val="Paragraph"/>
                    <w:rPr>
                      <w:noProof/>
                    </w:rPr>
                  </w:pPr>
                  <w:r>
                    <w:rPr>
                      <w:noProof/>
                    </w:rPr>
                    <w:t>with a height of not more than 110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8413 70 35</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Single phase centrifugal pump:</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discharging at least 400 cm³ fluid per minute,</w:t>
                  </w:r>
                </w:p>
              </w:tc>
            </w:tr>
            <w:tr>
              <w:tc>
                <w:tcPr>
                  <w:tcW w:w="220" w:type="dxa"/>
                </w:tcPr>
                <w:p>
                  <w:pPr>
                    <w:pStyle w:val="Paragraph"/>
                    <w:rPr>
                      <w:noProof/>
                    </w:rPr>
                  </w:pPr>
                  <w:r>
                    <w:rPr>
                      <w:noProof/>
                    </w:rPr>
                    <w:t>—</w:t>
                  </w:r>
                </w:p>
              </w:tc>
              <w:tc>
                <w:tcPr>
                  <w:tcW w:w="4365" w:type="dxa"/>
                </w:tcPr>
                <w:p>
                  <w:pPr>
                    <w:pStyle w:val="Paragraph"/>
                    <w:rPr>
                      <w:noProof/>
                    </w:rPr>
                  </w:pPr>
                  <w:r>
                    <w:rPr>
                      <w:noProof/>
                    </w:rPr>
                    <w:t>with a noise level limited to 6 dBA,</w:t>
                  </w:r>
                </w:p>
              </w:tc>
            </w:tr>
            <w:tr>
              <w:tc>
                <w:tcPr>
                  <w:tcW w:w="220" w:type="dxa"/>
                </w:tcPr>
                <w:p>
                  <w:pPr>
                    <w:pStyle w:val="Paragraph"/>
                    <w:rPr>
                      <w:noProof/>
                    </w:rPr>
                  </w:pPr>
                  <w:r>
                    <w:rPr>
                      <w:noProof/>
                    </w:rPr>
                    <w:t>—</w:t>
                  </w:r>
                </w:p>
              </w:tc>
              <w:tc>
                <w:tcPr>
                  <w:tcW w:w="4365" w:type="dxa"/>
                </w:tcPr>
                <w:p>
                  <w:pPr>
                    <w:pStyle w:val="Paragraph"/>
                    <w:rPr>
                      <w:noProof/>
                    </w:rPr>
                  </w:pPr>
                  <w:r>
                    <w:rPr>
                      <w:noProof/>
                    </w:rPr>
                    <w:t>with the inside diameter of the suction opening and discharge outlet of not more than 15 mm, and</w:t>
                  </w:r>
                </w:p>
              </w:tc>
            </w:tr>
            <w:tr>
              <w:tc>
                <w:tcPr>
                  <w:tcW w:w="220" w:type="dxa"/>
                </w:tcPr>
                <w:p>
                  <w:pPr>
                    <w:pStyle w:val="Paragraph"/>
                    <w:rPr>
                      <w:noProof/>
                    </w:rPr>
                  </w:pPr>
                  <w:r>
                    <w:rPr>
                      <w:noProof/>
                    </w:rPr>
                    <w:t>—</w:t>
                  </w:r>
                </w:p>
              </w:tc>
              <w:tc>
                <w:tcPr>
                  <w:tcW w:w="4365" w:type="dxa"/>
                </w:tcPr>
                <w:p>
                  <w:pPr>
                    <w:pStyle w:val="Paragraph"/>
                    <w:rPr>
                      <w:noProof/>
                    </w:rPr>
                  </w:pPr>
                  <w:r>
                    <w:rPr>
                      <w:noProof/>
                    </w:rPr>
                    <w:t>working at ambient temperatures down to -10°C</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8413 91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Fuel pump cover:</w:t>
            </w:r>
          </w:p>
          <w:tbl>
            <w:tblPr>
              <w:tblStyle w:val="Listdash"/>
              <w:tblW w:w="0" w:type="auto"/>
              <w:tblLayout w:type="fixed"/>
              <w:tblLook w:val="0000" w:firstRow="0" w:lastRow="0" w:firstColumn="0" w:lastColumn="0" w:noHBand="0" w:noVBand="0"/>
            </w:tblPr>
            <w:tblGrid>
              <w:gridCol w:w="220"/>
              <w:gridCol w:w="3873"/>
            </w:tblGrid>
            <w:tr>
              <w:tc>
                <w:tcPr>
                  <w:tcW w:w="220" w:type="dxa"/>
                </w:tcPr>
                <w:p>
                  <w:pPr>
                    <w:pStyle w:val="Paragraph"/>
                    <w:rPr>
                      <w:noProof/>
                    </w:rPr>
                  </w:pPr>
                  <w:r>
                    <w:rPr>
                      <w:noProof/>
                    </w:rPr>
                    <w:t>—</w:t>
                  </w:r>
                </w:p>
              </w:tc>
              <w:tc>
                <w:tcPr>
                  <w:tcW w:w="3873" w:type="dxa"/>
                </w:tcPr>
                <w:p>
                  <w:pPr>
                    <w:pStyle w:val="Paragraph"/>
                    <w:rPr>
                      <w:noProof/>
                    </w:rPr>
                  </w:pPr>
                  <w:r>
                    <w:rPr>
                      <w:noProof/>
                    </w:rPr>
                    <w:t>consisting of aluminum alloys,</w:t>
                  </w:r>
                </w:p>
              </w:tc>
            </w:tr>
            <w:tr>
              <w:tc>
                <w:tcPr>
                  <w:tcW w:w="220" w:type="dxa"/>
                </w:tcPr>
                <w:p>
                  <w:pPr>
                    <w:pStyle w:val="Paragraph"/>
                    <w:rPr>
                      <w:noProof/>
                    </w:rPr>
                  </w:pPr>
                  <w:r>
                    <w:rPr>
                      <w:noProof/>
                    </w:rPr>
                    <w:t>—</w:t>
                  </w:r>
                </w:p>
              </w:tc>
              <w:tc>
                <w:tcPr>
                  <w:tcW w:w="3873" w:type="dxa"/>
                </w:tcPr>
                <w:p>
                  <w:pPr>
                    <w:pStyle w:val="Paragraph"/>
                    <w:rPr>
                      <w:noProof/>
                    </w:rPr>
                  </w:pPr>
                  <w:r>
                    <w:rPr>
                      <w:noProof/>
                    </w:rPr>
                    <w:t>with a diameter of 38 mm or 50 mm,</w:t>
                  </w:r>
                </w:p>
              </w:tc>
            </w:tr>
            <w:tr>
              <w:tc>
                <w:tcPr>
                  <w:tcW w:w="220" w:type="dxa"/>
                </w:tcPr>
                <w:p>
                  <w:pPr>
                    <w:pStyle w:val="Paragraph"/>
                    <w:rPr>
                      <w:noProof/>
                    </w:rPr>
                  </w:pPr>
                  <w:r>
                    <w:rPr>
                      <w:noProof/>
                    </w:rPr>
                    <w:t>—</w:t>
                  </w:r>
                </w:p>
              </w:tc>
              <w:tc>
                <w:tcPr>
                  <w:tcW w:w="3873" w:type="dxa"/>
                </w:tcPr>
                <w:p>
                  <w:pPr>
                    <w:pStyle w:val="Paragraph"/>
                    <w:rPr>
                      <w:noProof/>
                    </w:rPr>
                  </w:pPr>
                  <w:r>
                    <w:rPr>
                      <w:noProof/>
                    </w:rPr>
                    <w:t>with two concentric, annular grooves formed on its surface,</w:t>
                  </w:r>
                </w:p>
              </w:tc>
            </w:tr>
            <w:tr>
              <w:tc>
                <w:tcPr>
                  <w:tcW w:w="220" w:type="dxa"/>
                </w:tcPr>
                <w:p>
                  <w:pPr>
                    <w:pStyle w:val="Paragraph"/>
                    <w:rPr>
                      <w:noProof/>
                    </w:rPr>
                  </w:pPr>
                  <w:r>
                    <w:rPr>
                      <w:noProof/>
                    </w:rPr>
                    <w:t>—</w:t>
                  </w:r>
                </w:p>
              </w:tc>
              <w:tc>
                <w:tcPr>
                  <w:tcW w:w="3873" w:type="dxa"/>
                </w:tcPr>
                <w:p>
                  <w:pPr>
                    <w:pStyle w:val="Paragraph"/>
                    <w:rPr>
                      <w:noProof/>
                    </w:rPr>
                  </w:pPr>
                  <w:r>
                    <w:rPr>
                      <w:noProof/>
                    </w:rPr>
                    <w:t>anodized,</w:t>
                  </w:r>
                </w:p>
              </w:tc>
            </w:tr>
          </w:tbl>
          <w:p>
            <w:pPr>
              <w:pStyle w:val="Paragraph"/>
              <w:rPr>
                <w:noProof/>
              </w:rPr>
            </w:pPr>
            <w:r>
              <w:rPr>
                <w:noProof/>
              </w:rPr>
              <w:t>of a kind used in motor vehicles with petrol engines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8414 30 81</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Hermetic or semi-hermetic variable-speed electric scroll compressors, with a nominal power rating of 0,5 kW or more but not more than 10 kW, with a displacement volume of not more than 35 cm</w:t>
            </w:r>
            <w:r>
              <w:rPr>
                <w:noProof/>
                <w:vertAlign w:val="superscript"/>
              </w:rPr>
              <w:t>3</w:t>
            </w:r>
            <w:r>
              <w:rPr>
                <w:noProof/>
              </w:rPr>
              <w:t>, of the type used in refrigeration equipment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Borders>
              <w:bottom w:val="nil"/>
            </w:tcBorders>
          </w:tcPr>
          <w:p>
            <w:pPr>
              <w:pStyle w:val="Paragraph"/>
              <w:rPr>
                <w:noProof/>
              </w:rPr>
            </w:pPr>
            <w:r>
              <w:rPr>
                <w:noProof/>
              </w:rPr>
              <w:t>ex 8414 30 81</w:t>
            </w:r>
          </w:p>
          <w:p>
            <w:pPr>
              <w:pStyle w:val="Paragraph"/>
              <w:rPr>
                <w:noProof/>
              </w:rPr>
            </w:pPr>
            <w:r>
              <w:rPr>
                <w:noProof/>
              </w:rPr>
              <w:t>ex 8414 80 73</w:t>
            </w:r>
          </w:p>
        </w:tc>
        <w:tc>
          <w:tcPr>
            <w:tcW w:w="778"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 Hermetic rotary compressors for Hydro-Fluoro-Carbon (HFC) refrigerants:   </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driven by 'on-off’ single phase alternate current' (AC) or ‘brushless direct current’ (BLDC) variable speed motors   </w:t>
                  </w:r>
                </w:p>
              </w:tc>
            </w:tr>
            <w:tr>
              <w:tc>
                <w:tcPr>
                  <w:tcW w:w="220" w:type="dxa"/>
                </w:tcPr>
                <w:p>
                  <w:pPr>
                    <w:pStyle w:val="Paragraph"/>
                    <w:rPr>
                      <w:noProof/>
                    </w:rPr>
                  </w:pPr>
                  <w:r>
                    <w:rPr>
                      <w:noProof/>
                    </w:rPr>
                    <w:t>—</w:t>
                  </w:r>
                </w:p>
              </w:tc>
              <w:tc>
                <w:tcPr>
                  <w:tcW w:w="4365" w:type="dxa"/>
                </w:tcPr>
                <w:p>
                  <w:pPr>
                    <w:pStyle w:val="Paragraph"/>
                    <w:rPr>
                      <w:noProof/>
                    </w:rPr>
                  </w:pPr>
                  <w:r>
                    <w:rPr>
                      <w:noProof/>
                    </w:rPr>
                    <w:t>with a nominal power rating of not more than 1,5 kW</w:t>
                  </w:r>
                </w:p>
              </w:tc>
            </w:tr>
          </w:tbl>
          <w:p>
            <w:pPr>
              <w:pStyle w:val="Paragraph"/>
              <w:rPr>
                <w:noProof/>
              </w:rPr>
            </w:pPr>
            <w:r>
              <w:rPr>
                <w:noProof/>
              </w:rPr>
              <w:t>of a kind used in the production of household heat pump laundry tumble dryers</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8414 30 89</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Vehicle air conditioning system part, consisting of an open shaft reciprocating compressor of a power of more than 0,4 kW but not more than 10 kW</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8414 59 25</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Axial fan:</w:t>
            </w:r>
          </w:p>
          <w:tbl>
            <w:tblPr>
              <w:tblStyle w:val="Listdash"/>
              <w:tblW w:w="0" w:type="auto"/>
              <w:tblLayout w:type="fixed"/>
              <w:tblLook w:val="0000" w:firstRow="0" w:lastRow="0" w:firstColumn="0" w:lastColumn="0" w:noHBand="0" w:noVBand="0"/>
            </w:tblPr>
            <w:tblGrid>
              <w:gridCol w:w="220"/>
              <w:gridCol w:w="2407"/>
            </w:tblGrid>
            <w:tr>
              <w:tc>
                <w:tcPr>
                  <w:tcW w:w="220" w:type="dxa"/>
                </w:tcPr>
                <w:p>
                  <w:pPr>
                    <w:pStyle w:val="Paragraph"/>
                    <w:rPr>
                      <w:noProof/>
                    </w:rPr>
                  </w:pPr>
                  <w:r>
                    <w:rPr>
                      <w:noProof/>
                    </w:rPr>
                    <w:t>—</w:t>
                  </w:r>
                </w:p>
              </w:tc>
              <w:tc>
                <w:tcPr>
                  <w:tcW w:w="2407" w:type="dxa"/>
                </w:tcPr>
                <w:p>
                  <w:pPr>
                    <w:pStyle w:val="Paragraph"/>
                    <w:rPr>
                      <w:noProof/>
                    </w:rPr>
                  </w:pPr>
                  <w:r>
                    <w:rPr>
                      <w:noProof/>
                    </w:rPr>
                    <w:t>with an electric motor,</w:t>
                  </w:r>
                </w:p>
              </w:tc>
            </w:tr>
            <w:tr>
              <w:tc>
                <w:tcPr>
                  <w:tcW w:w="220" w:type="dxa"/>
                </w:tcPr>
                <w:p>
                  <w:pPr>
                    <w:pStyle w:val="Paragraph"/>
                    <w:rPr>
                      <w:noProof/>
                    </w:rPr>
                  </w:pPr>
                  <w:r>
                    <w:rPr>
                      <w:noProof/>
                    </w:rPr>
                    <w:t>—</w:t>
                  </w:r>
                </w:p>
              </w:tc>
              <w:tc>
                <w:tcPr>
                  <w:tcW w:w="2407" w:type="dxa"/>
                </w:tcPr>
                <w:p>
                  <w:pPr>
                    <w:pStyle w:val="Paragraph"/>
                    <w:rPr>
                      <w:noProof/>
                    </w:rPr>
                  </w:pPr>
                  <w:r>
                    <w:rPr>
                      <w:noProof/>
                    </w:rPr>
                    <w:t>of an output of not more than 125 W</w:t>
                  </w:r>
                </w:p>
              </w:tc>
            </w:tr>
          </w:tbl>
          <w:p>
            <w:pPr>
              <w:pStyle w:val="Paragraph"/>
              <w:rPr>
                <w:noProof/>
              </w:rPr>
            </w:pPr>
            <w:r>
              <w:rPr>
                <w:noProof/>
              </w:rPr>
              <w:t>for use in the manufacture of computers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8414 59 25</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Axial fan with an electric motor, of an output of not more than 2 W, for use in the manufacture of products of heading 8521 or 8528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8414 90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Aluminium pistons, for incorporation into compressors of air conditioning machines of motor vehicles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8414 90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Pressure-regulating system, for incorporation into compressors of air conditioning machines of motor vehicles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8414 90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Drive part, for compressors of air conditioning machines of motor vehicles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8415 90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Evaporator made of aluminium for use in the manufacture of air conditioning machines for automobiles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8415 90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Aluminium arc-welded removable receiver dryer with a connection block, containing polyamide and ceramic elements,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length of 166 mm (+/- 1 mm),</w:t>
                  </w:r>
                </w:p>
              </w:tc>
            </w:tr>
            <w:tr>
              <w:tc>
                <w:tcPr>
                  <w:tcW w:w="220" w:type="dxa"/>
                </w:tcPr>
                <w:p>
                  <w:pPr>
                    <w:pStyle w:val="Paragraph"/>
                    <w:rPr>
                      <w:noProof/>
                    </w:rPr>
                  </w:pPr>
                  <w:r>
                    <w:rPr>
                      <w:noProof/>
                    </w:rPr>
                    <w:t>—</w:t>
                  </w:r>
                </w:p>
              </w:tc>
              <w:tc>
                <w:tcPr>
                  <w:tcW w:w="4365" w:type="dxa"/>
                </w:tcPr>
                <w:p>
                  <w:pPr>
                    <w:pStyle w:val="Paragraph"/>
                    <w:rPr>
                      <w:noProof/>
                    </w:rPr>
                  </w:pPr>
                  <w:r>
                    <w:rPr>
                      <w:noProof/>
                    </w:rPr>
                    <w:t>a diameter of 70 mm (+/- 1 mm),</w:t>
                  </w:r>
                </w:p>
              </w:tc>
            </w:tr>
            <w:tr>
              <w:tc>
                <w:tcPr>
                  <w:tcW w:w="220" w:type="dxa"/>
                </w:tcPr>
                <w:p>
                  <w:pPr>
                    <w:pStyle w:val="Paragraph"/>
                    <w:rPr>
                      <w:noProof/>
                    </w:rPr>
                  </w:pPr>
                  <w:r>
                    <w:rPr>
                      <w:noProof/>
                    </w:rPr>
                    <w:t>—</w:t>
                  </w:r>
                </w:p>
              </w:tc>
              <w:tc>
                <w:tcPr>
                  <w:tcW w:w="4365" w:type="dxa"/>
                </w:tcPr>
                <w:p>
                  <w:pPr>
                    <w:pStyle w:val="Paragraph"/>
                    <w:rPr>
                      <w:noProof/>
                    </w:rPr>
                  </w:pPr>
                  <w:r>
                    <w:rPr>
                      <w:noProof/>
                    </w:rPr>
                    <w:t>an internal capacity of 280 cm</w:t>
                  </w:r>
                  <w:r>
                    <w:rPr>
                      <w:noProof/>
                      <w:vertAlign w:val="superscript"/>
                    </w:rPr>
                    <w:t>3</w:t>
                  </w:r>
                  <w:r>
                    <w:rPr>
                      <w:noProof/>
                    </w:rPr>
                    <w:t xml:space="preserve"> or more,</w:t>
                  </w:r>
                </w:p>
              </w:tc>
            </w:tr>
            <w:tr>
              <w:tc>
                <w:tcPr>
                  <w:tcW w:w="220" w:type="dxa"/>
                </w:tcPr>
                <w:p>
                  <w:pPr>
                    <w:pStyle w:val="Paragraph"/>
                    <w:rPr>
                      <w:noProof/>
                    </w:rPr>
                  </w:pPr>
                  <w:r>
                    <w:rPr>
                      <w:noProof/>
                    </w:rPr>
                    <w:t>—</w:t>
                  </w:r>
                </w:p>
              </w:tc>
              <w:tc>
                <w:tcPr>
                  <w:tcW w:w="4365" w:type="dxa"/>
                </w:tcPr>
                <w:p>
                  <w:pPr>
                    <w:pStyle w:val="Paragraph"/>
                    <w:rPr>
                      <w:noProof/>
                    </w:rPr>
                  </w:pPr>
                  <w:r>
                    <w:rPr>
                      <w:noProof/>
                    </w:rPr>
                    <w:t>a water absorption rate of 17 g or more, and</w:t>
                  </w:r>
                </w:p>
              </w:tc>
            </w:tr>
            <w:tr>
              <w:tc>
                <w:tcPr>
                  <w:tcW w:w="220" w:type="dxa"/>
                </w:tcPr>
                <w:p>
                  <w:pPr>
                    <w:pStyle w:val="Paragraph"/>
                    <w:rPr>
                      <w:noProof/>
                    </w:rPr>
                  </w:pPr>
                  <w:r>
                    <w:rPr>
                      <w:noProof/>
                    </w:rPr>
                    <w:t>—</w:t>
                  </w:r>
                </w:p>
              </w:tc>
              <w:tc>
                <w:tcPr>
                  <w:tcW w:w="4365" w:type="dxa"/>
                </w:tcPr>
                <w:p>
                  <w:pPr>
                    <w:pStyle w:val="Paragraph"/>
                    <w:rPr>
                      <w:noProof/>
                    </w:rPr>
                  </w:pPr>
                  <w:r>
                    <w:rPr>
                      <w:noProof/>
                    </w:rPr>
                    <w:t>an internal purity expressed by permissible amount of impurities of not more than 0,9 mg/dm</w:t>
                  </w:r>
                  <w:r>
                    <w:rPr>
                      <w:noProof/>
                      <w:vertAlign w:val="superscript"/>
                    </w:rPr>
                    <w:t>2</w:t>
                  </w:r>
                </w:p>
              </w:tc>
            </w:tr>
          </w:tbl>
          <w:p>
            <w:pPr>
              <w:pStyle w:val="Paragraph"/>
              <w:rPr>
                <w:noProof/>
              </w:rPr>
            </w:pPr>
            <w:r>
              <w:rPr>
                <w:noProof/>
              </w:rPr>
              <w:t>of a kind used in car air-conditioning systems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8415 90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Flame-soldered  aluminium block with extruded, bent connector lines , of a kind used in car air-conditioning systems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8415 90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Aluminium arc-welded removable receiver dryer with polyamide and ceramic elements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length of 291 mm (+/- 1 mm),</w:t>
                  </w:r>
                </w:p>
              </w:tc>
            </w:tr>
            <w:tr>
              <w:tc>
                <w:tcPr>
                  <w:tcW w:w="220" w:type="dxa"/>
                </w:tcPr>
                <w:p>
                  <w:pPr>
                    <w:pStyle w:val="Paragraph"/>
                    <w:rPr>
                      <w:noProof/>
                    </w:rPr>
                  </w:pPr>
                  <w:r>
                    <w:rPr>
                      <w:noProof/>
                    </w:rPr>
                    <w:t>—</w:t>
                  </w:r>
                </w:p>
              </w:tc>
              <w:tc>
                <w:tcPr>
                  <w:tcW w:w="4365" w:type="dxa"/>
                </w:tcPr>
                <w:p>
                  <w:pPr>
                    <w:pStyle w:val="Paragraph"/>
                    <w:rPr>
                      <w:noProof/>
                    </w:rPr>
                  </w:pPr>
                  <w:r>
                    <w:rPr>
                      <w:noProof/>
                    </w:rPr>
                    <w:t>a diameter of 32 mm (+/- 1 mm),</w:t>
                  </w:r>
                </w:p>
              </w:tc>
            </w:tr>
            <w:tr>
              <w:tc>
                <w:tcPr>
                  <w:tcW w:w="220" w:type="dxa"/>
                </w:tcPr>
                <w:p>
                  <w:pPr>
                    <w:pStyle w:val="Paragraph"/>
                    <w:rPr>
                      <w:noProof/>
                    </w:rPr>
                  </w:pPr>
                  <w:r>
                    <w:rPr>
                      <w:noProof/>
                    </w:rPr>
                    <w:t>—</w:t>
                  </w:r>
                </w:p>
              </w:tc>
              <w:tc>
                <w:tcPr>
                  <w:tcW w:w="4365" w:type="dxa"/>
                </w:tcPr>
                <w:p>
                  <w:pPr>
                    <w:pStyle w:val="Paragraph"/>
                    <w:rPr>
                      <w:noProof/>
                    </w:rPr>
                  </w:pPr>
                  <w:r>
                    <w:rPr>
                      <w:noProof/>
                    </w:rPr>
                    <w:t>a spangle length of not more than 0,2 mm and a thickness of not more than 0,06 mm,</w:t>
                  </w:r>
                </w:p>
              </w:tc>
            </w:tr>
            <w:tr>
              <w:tc>
                <w:tcPr>
                  <w:tcW w:w="220" w:type="dxa"/>
                </w:tcPr>
                <w:p>
                  <w:pPr>
                    <w:pStyle w:val="Paragraph"/>
                    <w:rPr>
                      <w:noProof/>
                    </w:rPr>
                  </w:pPr>
                  <w:r>
                    <w:rPr>
                      <w:noProof/>
                    </w:rPr>
                    <w:t>—</w:t>
                  </w:r>
                </w:p>
              </w:tc>
              <w:tc>
                <w:tcPr>
                  <w:tcW w:w="4365" w:type="dxa"/>
                </w:tcPr>
                <w:p>
                  <w:pPr>
                    <w:pStyle w:val="Paragraph"/>
                    <w:rPr>
                      <w:noProof/>
                    </w:rPr>
                  </w:pPr>
                  <w:r>
                    <w:rPr>
                      <w:noProof/>
                    </w:rPr>
                    <w:t>a solid particle diameter of not more than 0,06 mm</w:t>
                  </w:r>
                </w:p>
              </w:tc>
            </w:tr>
          </w:tbl>
          <w:p>
            <w:pPr>
              <w:pStyle w:val="Paragraph"/>
              <w:rPr>
                <w:noProof/>
              </w:rPr>
            </w:pPr>
            <w:r>
              <w:rPr>
                <w:noProof/>
              </w:rPr>
              <w:t>of a kind used in car air-conditioning systems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8418 99 10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Evaporator composed of aluminium fins and a copper coil of the kind used in refrigeration equipment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8418 99 10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Condenser composed of two concentric copper tubes of the kind used in refrigeration equipment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8421 21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Water pre-treatment system comprising one or more of the following elements, whether or not incorporating modules for sterilization and sanitization of these elements:</w:t>
            </w:r>
          </w:p>
          <w:tbl>
            <w:tblPr>
              <w:tblStyle w:val="Listdash"/>
              <w:tblW w:w="0" w:type="auto"/>
              <w:tblLayout w:type="fixed"/>
              <w:tblLook w:val="0000" w:firstRow="0" w:lastRow="0" w:firstColumn="0" w:lastColumn="0" w:noHBand="0" w:noVBand="0"/>
            </w:tblPr>
            <w:tblGrid>
              <w:gridCol w:w="220"/>
              <w:gridCol w:w="1580"/>
            </w:tblGrid>
            <w:tr>
              <w:tc>
                <w:tcPr>
                  <w:tcW w:w="220" w:type="dxa"/>
                </w:tcPr>
                <w:p>
                  <w:pPr>
                    <w:pStyle w:val="Paragraph"/>
                    <w:rPr>
                      <w:noProof/>
                    </w:rPr>
                  </w:pPr>
                  <w:r>
                    <w:rPr>
                      <w:noProof/>
                    </w:rPr>
                    <w:t>—</w:t>
                  </w:r>
                </w:p>
              </w:tc>
              <w:tc>
                <w:tcPr>
                  <w:tcW w:w="1580" w:type="dxa"/>
                </w:tcPr>
                <w:p>
                  <w:pPr>
                    <w:pStyle w:val="Paragraph"/>
                    <w:rPr>
                      <w:noProof/>
                    </w:rPr>
                  </w:pPr>
                  <w:r>
                    <w:rPr>
                      <w:noProof/>
                    </w:rPr>
                    <w:t>ultrafiltration system</w:t>
                  </w:r>
                </w:p>
              </w:tc>
            </w:tr>
            <w:tr>
              <w:tc>
                <w:tcPr>
                  <w:tcW w:w="220" w:type="dxa"/>
                </w:tcPr>
                <w:p>
                  <w:pPr>
                    <w:pStyle w:val="Paragraph"/>
                    <w:rPr>
                      <w:noProof/>
                    </w:rPr>
                  </w:pPr>
                  <w:r>
                    <w:rPr>
                      <w:noProof/>
                    </w:rPr>
                    <w:t>—</w:t>
                  </w:r>
                </w:p>
              </w:tc>
              <w:tc>
                <w:tcPr>
                  <w:tcW w:w="1580" w:type="dxa"/>
                </w:tcPr>
                <w:p>
                  <w:pPr>
                    <w:pStyle w:val="Paragraph"/>
                    <w:rPr>
                      <w:noProof/>
                    </w:rPr>
                  </w:pPr>
                  <w:r>
                    <w:rPr>
                      <w:noProof/>
                    </w:rPr>
                    <w:t>carbon filtration system</w:t>
                  </w:r>
                </w:p>
              </w:tc>
            </w:tr>
            <w:tr>
              <w:tc>
                <w:tcPr>
                  <w:tcW w:w="220" w:type="dxa"/>
                </w:tcPr>
                <w:p>
                  <w:pPr>
                    <w:pStyle w:val="Paragraph"/>
                    <w:rPr>
                      <w:noProof/>
                    </w:rPr>
                  </w:pPr>
                  <w:r>
                    <w:rPr>
                      <w:noProof/>
                    </w:rPr>
                    <w:t>—</w:t>
                  </w:r>
                </w:p>
              </w:tc>
              <w:tc>
                <w:tcPr>
                  <w:tcW w:w="1580" w:type="dxa"/>
                </w:tcPr>
                <w:p>
                  <w:pPr>
                    <w:pStyle w:val="Paragraph"/>
                    <w:rPr>
                      <w:noProof/>
                    </w:rPr>
                  </w:pPr>
                  <w:r>
                    <w:rPr>
                      <w:noProof/>
                    </w:rPr>
                    <w:t>water softener system</w:t>
                  </w:r>
                </w:p>
              </w:tc>
            </w:tr>
          </w:tbl>
          <w:p>
            <w:pPr>
              <w:pStyle w:val="Paragraph"/>
              <w:rPr>
                <w:noProof/>
              </w:rPr>
            </w:pPr>
            <w:r>
              <w:rPr>
                <w:noProof/>
              </w:rPr>
              <w:t>for use in a biopharmaceutical laboratory</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8421 99 90</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Parts of equipment, for the purification of water by reverse osmosis, consisting of a bundle of hollow fibres of artificial plastic material with permeable walls, embedded in a block of artificial plastic material at one end and passing through a block of artificial plastic material at the other end, whether or not housed in a cylinder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8421 99 90</w:t>
            </w:r>
          </w:p>
        </w:tc>
        <w:tc>
          <w:tcPr>
            <w:tcW w:w="778" w:type="dxa"/>
            <w:tcBorders>
              <w:left w:val="single" w:sz="2" w:space="0" w:color="auto"/>
            </w:tcBorders>
          </w:tcPr>
          <w:p>
            <w:pPr>
              <w:pStyle w:val="Paragraph"/>
              <w:jc w:val="center"/>
              <w:rPr>
                <w:noProof/>
              </w:rPr>
            </w:pPr>
            <w:r>
              <w:rPr>
                <w:noProof/>
              </w:rPr>
              <w:t>93</w:t>
            </w:r>
          </w:p>
        </w:tc>
        <w:tc>
          <w:tcPr>
            <w:tcW w:w="4800" w:type="dxa"/>
            <w:tcBorders>
              <w:left w:val="single" w:sz="2" w:space="0" w:color="auto"/>
            </w:tcBorders>
          </w:tcPr>
          <w:p>
            <w:pPr>
              <w:pStyle w:val="Paragraph"/>
              <w:rPr>
                <w:noProof/>
              </w:rPr>
            </w:pPr>
            <w:r>
              <w:rPr>
                <w:noProof/>
              </w:rPr>
              <w:t>Components of separators for the separation or purification of gases from gas mixtures, consisting of a bundle of permeable hollow fibres enclosed within a container, whether or not perforated, of an overall length of 300 mm or more but not more than 3 700 mm and a diameter of not more than 500 mm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8422 30 00</w:t>
            </w:r>
          </w:p>
          <w:p>
            <w:pPr>
              <w:pStyle w:val="Paragraph"/>
              <w:rPr>
                <w:noProof/>
              </w:rPr>
            </w:pPr>
            <w:r>
              <w:rPr>
                <w:noProof/>
              </w:rPr>
              <w:t>ex 8479 89 97</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Machines and apparatus, other than injection moulding machines, for the manufacture of ink-jet printer cartridges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rStyle w:val="FootnoteReference"/>
                <w:noProof/>
              </w:rPr>
              <w:t>*</w:t>
            </w:r>
            <w:r>
              <w:rPr>
                <w:noProof/>
              </w:rPr>
              <w:t>ex 8424 89 70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Mechanical passenger car headlights washer with telescopic hose, high pressure nozzles and mounting clamps for use in the manufacture of goods of Chapter 87</w:t>
            </w:r>
          </w:p>
          <w:p>
            <w:pPr>
              <w:pStyle w:val="Paragraph"/>
              <w:rPr>
                <w:noProof/>
              </w:rPr>
            </w:pPr>
            <w:r>
              <w:rPr>
                <w:noProof/>
              </w:rPr>
              <w:t>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8424 90 80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Containers of poly(ethylene terephthalate), with a content of 50 ml or more but not more than 600 ml, equipped with a nozzle, of a kind used as a part of mechanical appliances for spraying liquids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8431 20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Drive axle assembly containing differential, reduction gears, crown wheel, drive shafts, wheel hubs, brakes and mast mounting arms for use in the manufacture of vehicles in heading 8427</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8431 20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Aluminium core, plastic tank radiator, with integral steel support structure and an open core square wave design of 9 fins per 2,54 cm of core length for use in the manufacture of vehicles of heading 8427</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8436 99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Part containing:</w:t>
            </w:r>
          </w:p>
          <w:tbl>
            <w:tblPr>
              <w:tblStyle w:val="Listdash"/>
              <w:tblW w:w="0" w:type="auto"/>
              <w:tblLayout w:type="fixed"/>
              <w:tblLook w:val="0000" w:firstRow="0" w:lastRow="0" w:firstColumn="0" w:lastColumn="0" w:noHBand="0" w:noVBand="0"/>
            </w:tblPr>
            <w:tblGrid>
              <w:gridCol w:w="220"/>
              <w:gridCol w:w="1696"/>
            </w:tblGrid>
            <w:tr>
              <w:tc>
                <w:tcPr>
                  <w:tcW w:w="220" w:type="dxa"/>
                </w:tcPr>
                <w:p>
                  <w:pPr>
                    <w:pStyle w:val="Paragraph"/>
                    <w:rPr>
                      <w:noProof/>
                    </w:rPr>
                  </w:pPr>
                  <w:r>
                    <w:rPr>
                      <w:noProof/>
                    </w:rPr>
                    <w:t>—</w:t>
                  </w:r>
                </w:p>
              </w:tc>
              <w:tc>
                <w:tcPr>
                  <w:tcW w:w="1696" w:type="dxa"/>
                </w:tcPr>
                <w:p>
                  <w:pPr>
                    <w:pStyle w:val="Paragraph"/>
                    <w:rPr>
                      <w:noProof/>
                    </w:rPr>
                  </w:pPr>
                  <w:r>
                    <w:rPr>
                      <w:noProof/>
                    </w:rPr>
                    <w:t>a single-phase AC motor,</w:t>
                  </w:r>
                </w:p>
              </w:tc>
            </w:tr>
            <w:tr>
              <w:tc>
                <w:tcPr>
                  <w:tcW w:w="220" w:type="dxa"/>
                </w:tcPr>
                <w:p>
                  <w:pPr>
                    <w:pStyle w:val="Paragraph"/>
                    <w:rPr>
                      <w:noProof/>
                    </w:rPr>
                  </w:pPr>
                  <w:r>
                    <w:rPr>
                      <w:noProof/>
                    </w:rPr>
                    <w:t>—</w:t>
                  </w:r>
                </w:p>
              </w:tc>
              <w:tc>
                <w:tcPr>
                  <w:tcW w:w="1696" w:type="dxa"/>
                </w:tcPr>
                <w:p>
                  <w:pPr>
                    <w:pStyle w:val="Paragraph"/>
                    <w:rPr>
                      <w:noProof/>
                    </w:rPr>
                  </w:pPr>
                  <w:r>
                    <w:rPr>
                      <w:noProof/>
                    </w:rPr>
                    <w:t>an epicyclic gearing,</w:t>
                  </w:r>
                </w:p>
              </w:tc>
            </w:tr>
            <w:tr>
              <w:tc>
                <w:tcPr>
                  <w:tcW w:w="220" w:type="dxa"/>
                </w:tcPr>
                <w:p>
                  <w:pPr>
                    <w:pStyle w:val="Paragraph"/>
                    <w:rPr>
                      <w:noProof/>
                    </w:rPr>
                  </w:pPr>
                  <w:r>
                    <w:rPr>
                      <w:noProof/>
                    </w:rPr>
                    <w:t>—</w:t>
                  </w:r>
                </w:p>
              </w:tc>
              <w:tc>
                <w:tcPr>
                  <w:tcW w:w="1696" w:type="dxa"/>
                </w:tcPr>
                <w:p>
                  <w:pPr>
                    <w:pStyle w:val="Paragraph"/>
                    <w:rPr>
                      <w:noProof/>
                    </w:rPr>
                  </w:pPr>
                  <w:r>
                    <w:rPr>
                      <w:noProof/>
                    </w:rPr>
                    <w:t>a cutter blade</w:t>
                  </w:r>
                </w:p>
              </w:tc>
            </w:tr>
          </w:tbl>
          <w:p>
            <w:pPr>
              <w:pStyle w:val="Paragraph"/>
              <w:rPr>
                <w:noProof/>
              </w:rPr>
            </w:pPr>
            <w:r>
              <w:rPr>
                <w:noProof/>
              </w:rPr>
              <w:t>and whether or not containing:</w:t>
            </w:r>
          </w:p>
          <w:tbl>
            <w:tblPr>
              <w:tblStyle w:val="Listdash"/>
              <w:tblW w:w="0" w:type="auto"/>
              <w:tblLayout w:type="fixed"/>
              <w:tblLook w:val="0000" w:firstRow="0" w:lastRow="0" w:firstColumn="0" w:lastColumn="0" w:noHBand="0" w:noVBand="0"/>
            </w:tblPr>
            <w:tblGrid>
              <w:gridCol w:w="220"/>
              <w:gridCol w:w="2113"/>
            </w:tblGrid>
            <w:tr>
              <w:tc>
                <w:tcPr>
                  <w:tcW w:w="220" w:type="dxa"/>
                </w:tcPr>
                <w:p>
                  <w:pPr>
                    <w:pStyle w:val="Paragraph"/>
                    <w:rPr>
                      <w:noProof/>
                    </w:rPr>
                  </w:pPr>
                  <w:r>
                    <w:rPr>
                      <w:noProof/>
                    </w:rPr>
                    <w:t>—</w:t>
                  </w:r>
                </w:p>
              </w:tc>
              <w:tc>
                <w:tcPr>
                  <w:tcW w:w="2113" w:type="dxa"/>
                </w:tcPr>
                <w:p>
                  <w:pPr>
                    <w:pStyle w:val="Paragraph"/>
                    <w:rPr>
                      <w:noProof/>
                    </w:rPr>
                  </w:pPr>
                  <w:r>
                    <w:rPr>
                      <w:noProof/>
                    </w:rPr>
                    <w:t>a capacitor,</w:t>
                  </w:r>
                </w:p>
              </w:tc>
            </w:tr>
            <w:tr>
              <w:tc>
                <w:tcPr>
                  <w:tcW w:w="220" w:type="dxa"/>
                </w:tcPr>
                <w:p>
                  <w:pPr>
                    <w:pStyle w:val="Paragraph"/>
                    <w:rPr>
                      <w:noProof/>
                    </w:rPr>
                  </w:pPr>
                  <w:r>
                    <w:rPr>
                      <w:noProof/>
                    </w:rPr>
                    <w:t>—</w:t>
                  </w:r>
                </w:p>
              </w:tc>
              <w:tc>
                <w:tcPr>
                  <w:tcW w:w="2113" w:type="dxa"/>
                </w:tcPr>
                <w:p>
                  <w:pPr>
                    <w:pStyle w:val="Paragraph"/>
                    <w:rPr>
                      <w:noProof/>
                    </w:rPr>
                  </w:pPr>
                  <w:r>
                    <w:rPr>
                      <w:noProof/>
                    </w:rPr>
                    <w:t>a part fitted with a threaded bolt</w:t>
                  </w:r>
                </w:p>
              </w:tc>
            </w:tr>
          </w:tbl>
          <w:p>
            <w:pPr>
              <w:pStyle w:val="Paragraph"/>
              <w:rPr>
                <w:noProof/>
              </w:rPr>
            </w:pPr>
            <w:r>
              <w:rPr>
                <w:noProof/>
              </w:rPr>
              <w:t>for use in the manufacture of garden shredders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8439 99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Suction-roll shells, produced by centrifugal casting, not drilled, in the form of alloy-steel tubes, of a length of 3 000 mm or more and an external diameter of 550 mm or more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8467 99 00</w:t>
            </w:r>
          </w:p>
          <w:p>
            <w:pPr>
              <w:pStyle w:val="Paragraph"/>
              <w:rPr>
                <w:noProof/>
              </w:rPr>
            </w:pPr>
            <w:r>
              <w:rPr>
                <w:noProof/>
              </w:rPr>
              <w:t>ex 8536 50 11</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Mechanical switches for connecting electrical circuits, with:</w:t>
            </w:r>
          </w:p>
          <w:tbl>
            <w:tblPr>
              <w:tblStyle w:val="Listdash"/>
              <w:tblW w:w="0" w:type="auto"/>
              <w:tblLayout w:type="fixed"/>
              <w:tblLook w:val="0000" w:firstRow="0" w:lastRow="0" w:firstColumn="0" w:lastColumn="0" w:noHBand="0" w:noVBand="0"/>
            </w:tblPr>
            <w:tblGrid>
              <w:gridCol w:w="220"/>
              <w:gridCol w:w="3513"/>
            </w:tblGrid>
            <w:tr>
              <w:tc>
                <w:tcPr>
                  <w:tcW w:w="220" w:type="dxa"/>
                </w:tcPr>
                <w:p>
                  <w:pPr>
                    <w:pStyle w:val="Paragraph"/>
                    <w:rPr>
                      <w:noProof/>
                    </w:rPr>
                  </w:pPr>
                  <w:r>
                    <w:rPr>
                      <w:noProof/>
                    </w:rPr>
                    <w:t>—</w:t>
                  </w:r>
                </w:p>
              </w:tc>
              <w:tc>
                <w:tcPr>
                  <w:tcW w:w="3513" w:type="dxa"/>
                </w:tcPr>
                <w:p>
                  <w:pPr>
                    <w:pStyle w:val="Paragraph"/>
                    <w:rPr>
                      <w:noProof/>
                    </w:rPr>
                  </w:pPr>
                  <w:r>
                    <w:rPr>
                      <w:noProof/>
                    </w:rPr>
                    <w:t>a voltage of 14,4 V or more but not more than 42 V,</w:t>
                  </w:r>
                </w:p>
              </w:tc>
            </w:tr>
            <w:tr>
              <w:tc>
                <w:tcPr>
                  <w:tcW w:w="220" w:type="dxa"/>
                </w:tcPr>
                <w:p>
                  <w:pPr>
                    <w:pStyle w:val="Paragraph"/>
                    <w:rPr>
                      <w:noProof/>
                    </w:rPr>
                  </w:pPr>
                  <w:r>
                    <w:rPr>
                      <w:noProof/>
                    </w:rPr>
                    <w:t>—</w:t>
                  </w:r>
                </w:p>
              </w:tc>
              <w:tc>
                <w:tcPr>
                  <w:tcW w:w="3513" w:type="dxa"/>
                </w:tcPr>
                <w:p>
                  <w:pPr>
                    <w:pStyle w:val="Paragraph"/>
                    <w:rPr>
                      <w:noProof/>
                    </w:rPr>
                  </w:pPr>
                  <w:r>
                    <w:rPr>
                      <w:noProof/>
                    </w:rPr>
                    <w:t>an amperage of 10 A or more but not more than 42 A,</w:t>
                  </w:r>
                </w:p>
              </w:tc>
            </w:tr>
          </w:tbl>
          <w:p>
            <w:pPr>
              <w:pStyle w:val="Paragraph"/>
              <w:rPr>
                <w:noProof/>
              </w:rPr>
            </w:pPr>
            <w:r>
              <w:rPr>
                <w:noProof/>
              </w:rPr>
              <w:t>for use in the manufacture of machines falling within heading 8467</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Borders>
              <w:bottom w:val="nil"/>
            </w:tcBorders>
          </w:tcPr>
          <w:p>
            <w:pPr>
              <w:pStyle w:val="Paragraph"/>
              <w:rPr>
                <w:noProof/>
              </w:rPr>
            </w:pPr>
            <w:r>
              <w:rPr>
                <w:noProof/>
              </w:rPr>
              <w:t>ex 8475 29 00</w:t>
            </w:r>
          </w:p>
          <w:p>
            <w:pPr>
              <w:pStyle w:val="Paragraph"/>
              <w:rPr>
                <w:noProof/>
              </w:rPr>
            </w:pPr>
            <w:r>
              <w:rPr>
                <w:noProof/>
              </w:rPr>
              <w:t>ex 8514 10 80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Glass Filament Melter with heater basket/bushing assembly:</w:t>
            </w:r>
          </w:p>
          <w:tbl>
            <w:tblPr>
              <w:tblStyle w:val="Listdash"/>
              <w:tblW w:w="0" w:type="auto"/>
              <w:tblLayout w:type="fixed"/>
              <w:tblLook w:val="0000" w:firstRow="0" w:lastRow="0" w:firstColumn="0" w:lastColumn="0" w:noHBand="0" w:noVBand="0"/>
            </w:tblPr>
            <w:tblGrid>
              <w:gridCol w:w="220"/>
              <w:gridCol w:w="3900"/>
            </w:tblGrid>
            <w:tr>
              <w:tc>
                <w:tcPr>
                  <w:tcW w:w="220" w:type="dxa"/>
                </w:tcPr>
                <w:p>
                  <w:pPr>
                    <w:pStyle w:val="Paragraph"/>
                    <w:rPr>
                      <w:noProof/>
                    </w:rPr>
                  </w:pPr>
                  <w:r>
                    <w:rPr>
                      <w:noProof/>
                    </w:rPr>
                    <w:t>—</w:t>
                  </w:r>
                </w:p>
              </w:tc>
              <w:tc>
                <w:tcPr>
                  <w:tcW w:w="3900" w:type="dxa"/>
                </w:tcPr>
                <w:p>
                  <w:pPr>
                    <w:pStyle w:val="Paragraph"/>
                    <w:rPr>
                      <w:noProof/>
                    </w:rPr>
                  </w:pPr>
                  <w:r>
                    <w:rPr>
                      <w:noProof/>
                    </w:rPr>
                    <w:t>electrically heated,</w:t>
                  </w:r>
                </w:p>
              </w:tc>
            </w:tr>
            <w:tr>
              <w:tc>
                <w:tcPr>
                  <w:tcW w:w="220" w:type="dxa"/>
                </w:tcPr>
                <w:p>
                  <w:pPr>
                    <w:pStyle w:val="Paragraph"/>
                    <w:rPr>
                      <w:noProof/>
                    </w:rPr>
                  </w:pPr>
                  <w:r>
                    <w:rPr>
                      <w:noProof/>
                    </w:rPr>
                    <w:t>—</w:t>
                  </w:r>
                </w:p>
              </w:tc>
              <w:tc>
                <w:tcPr>
                  <w:tcW w:w="3900" w:type="dxa"/>
                </w:tcPr>
                <w:p>
                  <w:pPr>
                    <w:pStyle w:val="Paragraph"/>
                    <w:rPr>
                      <w:noProof/>
                    </w:rPr>
                  </w:pPr>
                  <w:r>
                    <w:rPr>
                      <w:noProof/>
                    </w:rPr>
                    <w:t>with opening</w:t>
                  </w:r>
                </w:p>
              </w:tc>
            </w:tr>
            <w:tr>
              <w:tc>
                <w:tcPr>
                  <w:tcW w:w="220" w:type="dxa"/>
                </w:tcPr>
                <w:p>
                  <w:pPr>
                    <w:pStyle w:val="Paragraph"/>
                    <w:rPr>
                      <w:noProof/>
                    </w:rPr>
                  </w:pPr>
                  <w:r>
                    <w:rPr>
                      <w:noProof/>
                    </w:rPr>
                    <w:t>—</w:t>
                  </w:r>
                </w:p>
              </w:tc>
              <w:tc>
                <w:tcPr>
                  <w:tcW w:w="3900" w:type="dxa"/>
                </w:tcPr>
                <w:p>
                  <w:pPr>
                    <w:pStyle w:val="Paragraph"/>
                    <w:rPr>
                      <w:noProof/>
                    </w:rPr>
                  </w:pPr>
                  <w:r>
                    <w:rPr>
                      <w:noProof/>
                    </w:rPr>
                    <w:t>with a multiplicity of tips (holes) of platinum/rhodium alloy</w:t>
                  </w:r>
                </w:p>
              </w:tc>
            </w:tr>
            <w:tr>
              <w:tc>
                <w:tcPr>
                  <w:tcW w:w="220" w:type="dxa"/>
                </w:tcPr>
                <w:p>
                  <w:pPr>
                    <w:pStyle w:val="Paragraph"/>
                    <w:rPr>
                      <w:noProof/>
                    </w:rPr>
                  </w:pPr>
                  <w:r>
                    <w:rPr>
                      <w:noProof/>
                    </w:rPr>
                    <w:t>—</w:t>
                  </w:r>
                </w:p>
              </w:tc>
              <w:tc>
                <w:tcPr>
                  <w:tcW w:w="3900" w:type="dxa"/>
                </w:tcPr>
                <w:p>
                  <w:pPr>
                    <w:pStyle w:val="Paragraph"/>
                    <w:rPr>
                      <w:noProof/>
                    </w:rPr>
                  </w:pPr>
                  <w:r>
                    <w:rPr>
                      <w:noProof/>
                    </w:rPr>
                    <w:t>used to melt glass batches and condition molten glass</w:t>
                  </w:r>
                </w:p>
              </w:tc>
            </w:tr>
            <w:tr>
              <w:tc>
                <w:tcPr>
                  <w:tcW w:w="220" w:type="dxa"/>
                </w:tcPr>
                <w:p>
                  <w:pPr>
                    <w:pStyle w:val="Paragraph"/>
                    <w:rPr>
                      <w:noProof/>
                    </w:rPr>
                  </w:pPr>
                  <w:r>
                    <w:rPr>
                      <w:noProof/>
                    </w:rPr>
                    <w:t>—</w:t>
                  </w:r>
                </w:p>
              </w:tc>
              <w:tc>
                <w:tcPr>
                  <w:tcW w:w="3900" w:type="dxa"/>
                </w:tcPr>
                <w:p>
                  <w:pPr>
                    <w:pStyle w:val="Paragraph"/>
                    <w:rPr>
                      <w:noProof/>
                    </w:rPr>
                  </w:pPr>
                  <w:r>
                    <w:rPr>
                      <w:noProof/>
                    </w:rPr>
                    <w:t>for drawing into continuous fibres    </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8477 80 99</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Machines for casting or for surface modification of plastic membranes of heading 3921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rStyle w:val="FootnoteReference"/>
                <w:noProof/>
              </w:rPr>
              <w:t>*</w:t>
            </w:r>
            <w:r>
              <w:rPr>
                <w:noProof/>
              </w:rPr>
              <w:t>ex 8479 89 97</w:t>
            </w:r>
          </w:p>
          <w:p>
            <w:pPr>
              <w:pStyle w:val="Paragraph"/>
              <w:rPr>
                <w:noProof/>
              </w:rPr>
            </w:pPr>
            <w:r>
              <w:rPr>
                <w:noProof/>
              </w:rPr>
              <w:t>ex 8479 90 20</w:t>
            </w:r>
          </w:p>
          <w:p>
            <w:pPr>
              <w:pStyle w:val="Paragraph"/>
              <w:rPr>
                <w:noProof/>
              </w:rPr>
            </w:pPr>
            <w:r>
              <w:rPr>
                <w:noProof/>
              </w:rPr>
              <w:t>ex 8479 90 70</w:t>
            </w:r>
          </w:p>
        </w:tc>
        <w:tc>
          <w:tcPr>
            <w:tcW w:w="778"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80</w:t>
            </w:r>
          </w:p>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Machinery, being components of a production line for the manufacture of lithium ion batteries for passenger electric motor vehicles, for the construction of such a production line</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tc>
      </w:tr>
      <w:tr>
        <w:tc>
          <w:tcPr>
            <w:tcW w:w="1142" w:type="dxa"/>
          </w:tcPr>
          <w:p>
            <w:pPr>
              <w:pStyle w:val="Paragraph"/>
              <w:rPr>
                <w:noProof/>
              </w:rPr>
            </w:pPr>
            <w:r>
              <w:rPr>
                <w:rStyle w:val="FootnoteReference"/>
                <w:noProof/>
              </w:rPr>
              <w:t>*</w:t>
            </w:r>
            <w:r>
              <w:rPr>
                <w:noProof/>
              </w:rPr>
              <w:t>ex 8479 89 97</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Bioreactor for biopharmaceutical cell culture</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having interior surfaces of austenitic stainless steel, and</w:t>
                  </w:r>
                </w:p>
              </w:tc>
            </w:tr>
            <w:tr>
              <w:tc>
                <w:tcPr>
                  <w:tcW w:w="220" w:type="dxa"/>
                </w:tcPr>
                <w:p>
                  <w:pPr>
                    <w:pStyle w:val="Paragraph"/>
                    <w:rPr>
                      <w:noProof/>
                    </w:rPr>
                  </w:pPr>
                  <w:r>
                    <w:rPr>
                      <w:noProof/>
                    </w:rPr>
                    <w:t>—</w:t>
                  </w:r>
                </w:p>
              </w:tc>
              <w:tc>
                <w:tcPr>
                  <w:tcW w:w="4365" w:type="dxa"/>
                </w:tcPr>
                <w:p>
                  <w:pPr>
                    <w:pStyle w:val="Paragraph"/>
                    <w:rPr>
                      <w:noProof/>
                    </w:rPr>
                  </w:pPr>
                  <w:r>
                    <w:rPr>
                      <w:noProof/>
                    </w:rPr>
                    <w:t>with a process capacity up to 15 000 litres,</w:t>
                  </w:r>
                </w:p>
              </w:tc>
            </w:tr>
            <w:tr>
              <w:tc>
                <w:tcPr>
                  <w:tcW w:w="220" w:type="dxa"/>
                </w:tcPr>
                <w:p>
                  <w:pPr>
                    <w:pStyle w:val="Paragraph"/>
                    <w:rPr>
                      <w:noProof/>
                    </w:rPr>
                  </w:pPr>
                  <w:r>
                    <w:rPr>
                      <w:noProof/>
                    </w:rPr>
                    <w:t>—</w:t>
                  </w:r>
                </w:p>
              </w:tc>
              <w:tc>
                <w:tcPr>
                  <w:tcW w:w="4365" w:type="dxa"/>
                </w:tcPr>
                <w:p>
                  <w:pPr>
                    <w:pStyle w:val="Paragraph"/>
                    <w:rPr>
                      <w:noProof/>
                    </w:rPr>
                  </w:pPr>
                  <w:r>
                    <w:rPr>
                      <w:noProof/>
                    </w:rPr>
                    <w:t>whether or not combined with a “clean-in-process” system and/or a dedicated paired media hold vessel</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8479 89 97</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Machine to accurately align and attach lenses into a camera assembly in five axis alignment capability and fix them in position with a two part cure epoxy</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8479 89 97</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 xml:space="preserve">Machinery for the production of a sub assembled component (anode conductor and the negative closing cap) for the manufacture of AA and/or AAA alkaline batteries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8479 89 97</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High Pressure Hard Materials Compression Press ("Link Press"):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16 000 tonne pressure rating,</w:t>
                  </w:r>
                </w:p>
              </w:tc>
            </w:tr>
            <w:tr>
              <w:tc>
                <w:tcPr>
                  <w:tcW w:w="220" w:type="dxa"/>
                </w:tcPr>
                <w:p>
                  <w:pPr>
                    <w:pStyle w:val="Paragraph"/>
                    <w:rPr>
                      <w:noProof/>
                    </w:rPr>
                  </w:pPr>
                  <w:r>
                    <w:rPr>
                      <w:noProof/>
                    </w:rPr>
                    <w:t>—</w:t>
                  </w:r>
                </w:p>
              </w:tc>
              <w:tc>
                <w:tcPr>
                  <w:tcW w:w="4365" w:type="dxa"/>
                </w:tcPr>
                <w:p>
                  <w:pPr>
                    <w:pStyle w:val="Paragraph"/>
                    <w:rPr>
                      <w:noProof/>
                    </w:rPr>
                  </w:pPr>
                  <w:r>
                    <w:rPr>
                      <w:noProof/>
                    </w:rPr>
                    <w:t>with a 1 100mm diameter Bolster (± 1mm),</w:t>
                  </w:r>
                </w:p>
              </w:tc>
            </w:tr>
            <w:tr>
              <w:tc>
                <w:tcPr>
                  <w:tcW w:w="220" w:type="dxa"/>
                </w:tcPr>
                <w:p>
                  <w:pPr>
                    <w:pStyle w:val="Paragraph"/>
                    <w:rPr>
                      <w:noProof/>
                    </w:rPr>
                  </w:pPr>
                  <w:r>
                    <w:rPr>
                      <w:noProof/>
                    </w:rPr>
                    <w:t>—</w:t>
                  </w:r>
                </w:p>
              </w:tc>
              <w:tc>
                <w:tcPr>
                  <w:tcW w:w="4365" w:type="dxa"/>
                </w:tcPr>
                <w:p>
                  <w:pPr>
                    <w:pStyle w:val="Paragraph"/>
                    <w:rPr>
                      <w:noProof/>
                    </w:rPr>
                  </w:pPr>
                  <w:r>
                    <w:rPr>
                      <w:noProof/>
                    </w:rPr>
                    <w:t>with a 1 400mm main cylinder (± 1mm),</w:t>
                  </w:r>
                </w:p>
              </w:tc>
            </w:tr>
            <w:tr>
              <w:tc>
                <w:tcPr>
                  <w:tcW w:w="220" w:type="dxa"/>
                </w:tcPr>
                <w:p>
                  <w:pPr>
                    <w:pStyle w:val="Paragraph"/>
                    <w:rPr>
                      <w:noProof/>
                    </w:rPr>
                  </w:pPr>
                  <w:r>
                    <w:rPr>
                      <w:noProof/>
                    </w:rPr>
                    <w:t>—</w:t>
                  </w:r>
                </w:p>
              </w:tc>
              <w:tc>
                <w:tcPr>
                  <w:tcW w:w="4365" w:type="dxa"/>
                </w:tcPr>
                <w:p>
                  <w:pPr>
                    <w:pStyle w:val="Paragraph"/>
                    <w:rPr>
                      <w:noProof/>
                    </w:rPr>
                  </w:pPr>
                  <w:r>
                    <w:rPr>
                      <w:noProof/>
                    </w:rPr>
                    <w:t>with a Fixed and floating link frame, multiple pump high pressure hydraulic accumulator and pressure system,</w:t>
                  </w:r>
                </w:p>
              </w:tc>
            </w:tr>
            <w:tr>
              <w:tc>
                <w:tcPr>
                  <w:tcW w:w="220" w:type="dxa"/>
                </w:tcPr>
                <w:p>
                  <w:pPr>
                    <w:pStyle w:val="Paragraph"/>
                    <w:rPr>
                      <w:noProof/>
                    </w:rPr>
                  </w:pPr>
                  <w:r>
                    <w:rPr>
                      <w:noProof/>
                    </w:rPr>
                    <w:t>—</w:t>
                  </w:r>
                </w:p>
              </w:tc>
              <w:tc>
                <w:tcPr>
                  <w:tcW w:w="4365" w:type="dxa"/>
                </w:tcPr>
                <w:p>
                  <w:pPr>
                    <w:pStyle w:val="Paragraph"/>
                    <w:rPr>
                      <w:noProof/>
                    </w:rPr>
                  </w:pPr>
                  <w:r>
                    <w:rPr>
                      <w:noProof/>
                    </w:rPr>
                    <w:t>with a double arm manipulator arrangement and connections for piping and electrical systems,</w:t>
                  </w:r>
                </w:p>
              </w:tc>
            </w:tr>
            <w:tr>
              <w:tc>
                <w:tcPr>
                  <w:tcW w:w="220" w:type="dxa"/>
                </w:tcPr>
                <w:p>
                  <w:pPr>
                    <w:pStyle w:val="Paragraph"/>
                    <w:rPr>
                      <w:noProof/>
                    </w:rPr>
                  </w:pPr>
                  <w:r>
                    <w:rPr>
                      <w:noProof/>
                    </w:rPr>
                    <w:t>—</w:t>
                  </w:r>
                </w:p>
              </w:tc>
              <w:tc>
                <w:tcPr>
                  <w:tcW w:w="4365" w:type="dxa"/>
                </w:tcPr>
                <w:p>
                  <w:pPr>
                    <w:pStyle w:val="Paragraph"/>
                    <w:rPr>
                      <w:noProof/>
                    </w:rPr>
                  </w:pPr>
                  <w:r>
                    <w:rPr>
                      <w:noProof/>
                    </w:rPr>
                    <w:t>with a total weight 310 tonnes (± 10 tonnes), and</w:t>
                  </w:r>
                </w:p>
              </w:tc>
            </w:tr>
            <w:tr>
              <w:tc>
                <w:tcPr>
                  <w:tcW w:w="220" w:type="dxa"/>
                </w:tcPr>
                <w:p>
                  <w:pPr>
                    <w:pStyle w:val="Paragraph"/>
                    <w:rPr>
                      <w:noProof/>
                    </w:rPr>
                  </w:pPr>
                  <w:r>
                    <w:rPr>
                      <w:noProof/>
                    </w:rPr>
                    <w:t>—</w:t>
                  </w:r>
                </w:p>
              </w:tc>
              <w:tc>
                <w:tcPr>
                  <w:tcW w:w="4365" w:type="dxa"/>
                </w:tcPr>
                <w:p>
                  <w:pPr>
                    <w:pStyle w:val="Paragraph"/>
                    <w:rPr>
                      <w:noProof/>
                    </w:rPr>
                  </w:pPr>
                  <w:r>
                    <w:rPr>
                      <w:noProof/>
                    </w:rPr>
                    <w:t>creating 30 000 atmospheres at 1 500 degrees centigrade using Low Frequency Alternating Current (16 000 amps)</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8481 30 91</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Steel check (non-return) valves with:</w:t>
            </w:r>
          </w:p>
          <w:tbl>
            <w:tblPr>
              <w:tblStyle w:val="Listdash"/>
              <w:tblW w:w="0" w:type="auto"/>
              <w:tblLayout w:type="fixed"/>
              <w:tblLook w:val="0000" w:firstRow="0" w:lastRow="0" w:firstColumn="0" w:lastColumn="0" w:noHBand="0" w:noVBand="0"/>
            </w:tblPr>
            <w:tblGrid>
              <w:gridCol w:w="220"/>
              <w:gridCol w:w="3042"/>
            </w:tblGrid>
            <w:tr>
              <w:tc>
                <w:tcPr>
                  <w:tcW w:w="220" w:type="dxa"/>
                </w:tcPr>
                <w:p>
                  <w:pPr>
                    <w:pStyle w:val="Paragraph"/>
                    <w:rPr>
                      <w:noProof/>
                    </w:rPr>
                  </w:pPr>
                  <w:r>
                    <w:rPr>
                      <w:noProof/>
                    </w:rPr>
                    <w:t>—</w:t>
                  </w:r>
                </w:p>
              </w:tc>
              <w:tc>
                <w:tcPr>
                  <w:tcW w:w="3042" w:type="dxa"/>
                </w:tcPr>
                <w:p>
                  <w:pPr>
                    <w:pStyle w:val="Paragraph"/>
                    <w:rPr>
                      <w:noProof/>
                    </w:rPr>
                  </w:pPr>
                  <w:r>
                    <w:rPr>
                      <w:noProof/>
                    </w:rPr>
                    <w:t>an opening pressure of not more than 800 kPa,</w:t>
                  </w:r>
                </w:p>
              </w:tc>
            </w:tr>
            <w:tr>
              <w:tc>
                <w:tcPr>
                  <w:tcW w:w="220" w:type="dxa"/>
                </w:tcPr>
                <w:p>
                  <w:pPr>
                    <w:pStyle w:val="Paragraph"/>
                    <w:rPr>
                      <w:noProof/>
                    </w:rPr>
                  </w:pPr>
                  <w:r>
                    <w:rPr>
                      <w:noProof/>
                    </w:rPr>
                    <w:t>—</w:t>
                  </w:r>
                </w:p>
              </w:tc>
              <w:tc>
                <w:tcPr>
                  <w:tcW w:w="3042" w:type="dxa"/>
                </w:tcPr>
                <w:p>
                  <w:pPr>
                    <w:pStyle w:val="Paragraph"/>
                    <w:rPr>
                      <w:noProof/>
                    </w:rPr>
                  </w:pPr>
                  <w:r>
                    <w:rPr>
                      <w:noProof/>
                    </w:rPr>
                    <w:t>an external diameter not more than 37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8481 80 59</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Air control valve, consisting of a stepping motor and a valve pintle, for the regulation of idle air flow in fuel injection engines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8481 80 69</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Four-way reversing valve for refrigerants, consisting of:</w:t>
            </w:r>
          </w:p>
          <w:tbl>
            <w:tblPr>
              <w:tblStyle w:val="Listdash"/>
              <w:tblW w:w="0" w:type="auto"/>
              <w:tblLayout w:type="fixed"/>
              <w:tblLook w:val="0000" w:firstRow="0" w:lastRow="0" w:firstColumn="0" w:lastColumn="0" w:noHBand="0" w:noVBand="0"/>
            </w:tblPr>
            <w:tblGrid>
              <w:gridCol w:w="220"/>
              <w:gridCol w:w="4224"/>
            </w:tblGrid>
            <w:tr>
              <w:tc>
                <w:tcPr>
                  <w:tcW w:w="220" w:type="dxa"/>
                </w:tcPr>
                <w:p>
                  <w:pPr>
                    <w:pStyle w:val="Paragraph"/>
                    <w:rPr>
                      <w:noProof/>
                    </w:rPr>
                  </w:pPr>
                  <w:r>
                    <w:rPr>
                      <w:noProof/>
                    </w:rPr>
                    <w:t>—</w:t>
                  </w:r>
                </w:p>
              </w:tc>
              <w:tc>
                <w:tcPr>
                  <w:tcW w:w="4224" w:type="dxa"/>
                </w:tcPr>
                <w:p>
                  <w:pPr>
                    <w:pStyle w:val="Paragraph"/>
                    <w:rPr>
                      <w:noProof/>
                    </w:rPr>
                  </w:pPr>
                  <w:r>
                    <w:rPr>
                      <w:noProof/>
                    </w:rPr>
                    <w:t>a solenoid pilot valve</w:t>
                  </w:r>
                </w:p>
              </w:tc>
            </w:tr>
            <w:tr>
              <w:tc>
                <w:tcPr>
                  <w:tcW w:w="220" w:type="dxa"/>
                </w:tcPr>
                <w:p>
                  <w:pPr>
                    <w:pStyle w:val="Paragraph"/>
                    <w:rPr>
                      <w:noProof/>
                    </w:rPr>
                  </w:pPr>
                  <w:r>
                    <w:rPr>
                      <w:noProof/>
                    </w:rPr>
                    <w:t>—</w:t>
                  </w:r>
                </w:p>
              </w:tc>
              <w:tc>
                <w:tcPr>
                  <w:tcW w:w="4224" w:type="dxa"/>
                </w:tcPr>
                <w:p>
                  <w:pPr>
                    <w:pStyle w:val="Paragraph"/>
                    <w:rPr>
                      <w:noProof/>
                    </w:rPr>
                  </w:pPr>
                  <w:r>
                    <w:rPr>
                      <w:noProof/>
                    </w:rPr>
                    <w:t>a brass valve body including valve slider and copper connections</w:t>
                  </w:r>
                </w:p>
              </w:tc>
            </w:tr>
          </w:tbl>
          <w:p>
            <w:pPr>
              <w:pStyle w:val="Paragraph"/>
              <w:rPr>
                <w:noProof/>
              </w:rPr>
            </w:pPr>
            <w:r>
              <w:rPr>
                <w:noProof/>
              </w:rPr>
              <w:t>with a working pressure up to 4,5 MPa</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8481 80 79</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Solenoid valve device that can withstand a pressure of 875 bar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8482 10 10</w:t>
            </w:r>
          </w:p>
          <w:p>
            <w:pPr>
              <w:pStyle w:val="Paragraph"/>
              <w:rPr>
                <w:noProof/>
              </w:rPr>
            </w:pPr>
            <w:r>
              <w:rPr>
                <w:noProof/>
              </w:rPr>
              <w:t>ex 8482 10 90</w:t>
            </w:r>
          </w:p>
          <w:p>
            <w:pPr>
              <w:pStyle w:val="Paragraph"/>
              <w:rPr>
                <w:noProof/>
              </w:rPr>
            </w:pPr>
            <w:r>
              <w:rPr>
                <w:noProof/>
              </w:rPr>
              <w:t>ex 8482 50 00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Ball and cylindrical bearings: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an outside diameter of 28 mm or more but not more than 140 mm,</w:t>
                  </w:r>
                </w:p>
              </w:tc>
            </w:tr>
            <w:tr>
              <w:tc>
                <w:tcPr>
                  <w:tcW w:w="220" w:type="dxa"/>
                </w:tcPr>
                <w:p>
                  <w:pPr>
                    <w:pStyle w:val="Paragraph"/>
                    <w:rPr>
                      <w:noProof/>
                    </w:rPr>
                  </w:pPr>
                  <w:r>
                    <w:rPr>
                      <w:noProof/>
                    </w:rPr>
                    <w:t>—</w:t>
                  </w:r>
                </w:p>
              </w:tc>
              <w:tc>
                <w:tcPr>
                  <w:tcW w:w="4365" w:type="dxa"/>
                </w:tcPr>
                <w:p>
                  <w:pPr>
                    <w:pStyle w:val="Paragraph"/>
                    <w:rPr>
                      <w:noProof/>
                    </w:rPr>
                  </w:pPr>
                  <w:r>
                    <w:rPr>
                      <w:noProof/>
                    </w:rPr>
                    <w:t>with an operational thermal stress of more than 150°C at a working pressure of not more than 14 MPa,</w:t>
                  </w:r>
                </w:p>
              </w:tc>
            </w:tr>
          </w:tbl>
          <w:p>
            <w:pPr>
              <w:pStyle w:val="Paragraph"/>
              <w:rPr>
                <w:noProof/>
              </w:rPr>
            </w:pPr>
            <w:r>
              <w:rPr>
                <w:noProof/>
              </w:rPr>
              <w:t>for the manufacture of machinery for the protection and control of nuclear reactors in nuclear power plants</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42" w:type="dxa"/>
            <w:tcBorders>
              <w:bottom w:val="nil"/>
            </w:tcBorders>
          </w:tcPr>
          <w:p>
            <w:pPr>
              <w:pStyle w:val="Paragraph"/>
              <w:rPr>
                <w:noProof/>
              </w:rPr>
            </w:pPr>
            <w:r>
              <w:rPr>
                <w:noProof/>
              </w:rPr>
              <w:t>ex 8482 10 10</w:t>
            </w:r>
          </w:p>
          <w:p>
            <w:pPr>
              <w:pStyle w:val="Paragraph"/>
              <w:rPr>
                <w:noProof/>
              </w:rPr>
            </w:pPr>
            <w:r>
              <w:rPr>
                <w:noProof/>
              </w:rPr>
              <w:t>ex 8482 10 90</w:t>
            </w:r>
          </w:p>
        </w:tc>
        <w:tc>
          <w:tcPr>
            <w:tcW w:w="778"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Ball bearings:</w:t>
            </w:r>
          </w:p>
          <w:tbl>
            <w:tblPr>
              <w:tblStyle w:val="Listdash"/>
              <w:tblW w:w="0" w:type="auto"/>
              <w:tblLayout w:type="fixed"/>
              <w:tblLook w:val="0000" w:firstRow="0" w:lastRow="0" w:firstColumn="0" w:lastColumn="0" w:noHBand="0" w:noVBand="0"/>
            </w:tblPr>
            <w:tblGrid>
              <w:gridCol w:w="220"/>
              <w:gridCol w:w="3402"/>
            </w:tblGrid>
            <w:tr>
              <w:tc>
                <w:tcPr>
                  <w:tcW w:w="220" w:type="dxa"/>
                </w:tcPr>
                <w:p>
                  <w:pPr>
                    <w:pStyle w:val="Paragraph"/>
                    <w:rPr>
                      <w:noProof/>
                    </w:rPr>
                  </w:pPr>
                  <w:r>
                    <w:rPr>
                      <w:noProof/>
                    </w:rPr>
                    <w:t>—</w:t>
                  </w:r>
                </w:p>
              </w:tc>
              <w:tc>
                <w:tcPr>
                  <w:tcW w:w="3402" w:type="dxa"/>
                </w:tcPr>
                <w:p>
                  <w:pPr>
                    <w:pStyle w:val="Paragraph"/>
                    <w:rPr>
                      <w:noProof/>
                    </w:rPr>
                  </w:pPr>
                  <w:r>
                    <w:rPr>
                      <w:noProof/>
                    </w:rPr>
                    <w:t>with an internal diameter of 3 mm or more,</w:t>
                  </w:r>
                </w:p>
              </w:tc>
            </w:tr>
            <w:tr>
              <w:tc>
                <w:tcPr>
                  <w:tcW w:w="220" w:type="dxa"/>
                </w:tcPr>
                <w:p>
                  <w:pPr>
                    <w:pStyle w:val="Paragraph"/>
                    <w:rPr>
                      <w:noProof/>
                    </w:rPr>
                  </w:pPr>
                  <w:r>
                    <w:rPr>
                      <w:noProof/>
                    </w:rPr>
                    <w:t>—</w:t>
                  </w:r>
                </w:p>
              </w:tc>
              <w:tc>
                <w:tcPr>
                  <w:tcW w:w="3402" w:type="dxa"/>
                </w:tcPr>
                <w:p>
                  <w:pPr>
                    <w:pStyle w:val="Paragraph"/>
                    <w:rPr>
                      <w:noProof/>
                    </w:rPr>
                  </w:pPr>
                  <w:r>
                    <w:rPr>
                      <w:noProof/>
                    </w:rPr>
                    <w:t>with an external diameter of not more than 100 mm,</w:t>
                  </w:r>
                </w:p>
              </w:tc>
            </w:tr>
            <w:tr>
              <w:tc>
                <w:tcPr>
                  <w:tcW w:w="220" w:type="dxa"/>
                </w:tcPr>
                <w:p>
                  <w:pPr>
                    <w:pStyle w:val="Paragraph"/>
                    <w:rPr>
                      <w:noProof/>
                    </w:rPr>
                  </w:pPr>
                  <w:r>
                    <w:rPr>
                      <w:noProof/>
                    </w:rPr>
                    <w:t>—</w:t>
                  </w:r>
                </w:p>
              </w:tc>
              <w:tc>
                <w:tcPr>
                  <w:tcW w:w="3402" w:type="dxa"/>
                </w:tcPr>
                <w:p>
                  <w:pPr>
                    <w:pStyle w:val="Paragraph"/>
                    <w:rPr>
                      <w:noProof/>
                    </w:rPr>
                  </w:pPr>
                  <w:r>
                    <w:rPr>
                      <w:noProof/>
                    </w:rPr>
                    <w:t>with a width of not more than 40 mm,</w:t>
                  </w:r>
                </w:p>
              </w:tc>
            </w:tr>
            <w:tr>
              <w:tc>
                <w:tcPr>
                  <w:tcW w:w="220" w:type="dxa"/>
                </w:tcPr>
                <w:p>
                  <w:pPr>
                    <w:pStyle w:val="Paragraph"/>
                    <w:rPr>
                      <w:noProof/>
                    </w:rPr>
                  </w:pPr>
                  <w:r>
                    <w:rPr>
                      <w:noProof/>
                    </w:rPr>
                    <w:t>—</w:t>
                  </w:r>
                </w:p>
              </w:tc>
              <w:tc>
                <w:tcPr>
                  <w:tcW w:w="3402" w:type="dxa"/>
                </w:tcPr>
                <w:p>
                  <w:pPr>
                    <w:pStyle w:val="Paragraph"/>
                    <w:rPr>
                      <w:noProof/>
                    </w:rPr>
                  </w:pPr>
                  <w:r>
                    <w:rPr>
                      <w:noProof/>
                    </w:rPr>
                    <w:t>whether or not equipped with a duster,</w:t>
                  </w:r>
                </w:p>
              </w:tc>
            </w:tr>
          </w:tbl>
          <w:p>
            <w:pPr>
              <w:pStyle w:val="Paragraph"/>
              <w:rPr>
                <w:noProof/>
              </w:rPr>
            </w:pPr>
            <w:r>
              <w:rPr>
                <w:noProof/>
              </w:rPr>
              <w:t>for use in the manufacture of belt drive steering systems of motor, electric power steering systems or steering gears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Pr>
          <w:p>
            <w:pPr>
              <w:pStyle w:val="Paragraph"/>
              <w:rPr>
                <w:noProof/>
              </w:rPr>
            </w:pPr>
            <w:r>
              <w:rPr>
                <w:noProof/>
              </w:rPr>
              <w:t>ex 8483 30 38</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Cylindrical bearing housing: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precision-cast grey cast iron complying with standard DIN EN 1561,</w:t>
                  </w:r>
                </w:p>
              </w:tc>
            </w:tr>
            <w:tr>
              <w:tc>
                <w:tcPr>
                  <w:tcW w:w="220" w:type="dxa"/>
                </w:tcPr>
                <w:p>
                  <w:pPr>
                    <w:pStyle w:val="Paragraph"/>
                    <w:rPr>
                      <w:noProof/>
                    </w:rPr>
                  </w:pPr>
                  <w:r>
                    <w:rPr>
                      <w:noProof/>
                    </w:rPr>
                    <w:t>—</w:t>
                  </w:r>
                </w:p>
              </w:tc>
              <w:tc>
                <w:tcPr>
                  <w:tcW w:w="4365" w:type="dxa"/>
                </w:tcPr>
                <w:p>
                  <w:pPr>
                    <w:pStyle w:val="Paragraph"/>
                    <w:rPr>
                      <w:noProof/>
                    </w:rPr>
                  </w:pPr>
                  <w:r>
                    <w:rPr>
                      <w:noProof/>
                    </w:rPr>
                    <w:t>with oil chambers,</w:t>
                  </w:r>
                </w:p>
              </w:tc>
            </w:tr>
            <w:tr>
              <w:tc>
                <w:tcPr>
                  <w:tcW w:w="220" w:type="dxa"/>
                </w:tcPr>
                <w:p>
                  <w:pPr>
                    <w:pStyle w:val="Paragraph"/>
                    <w:rPr>
                      <w:noProof/>
                    </w:rPr>
                  </w:pPr>
                  <w:r>
                    <w:rPr>
                      <w:noProof/>
                    </w:rPr>
                    <w:t>—</w:t>
                  </w:r>
                </w:p>
              </w:tc>
              <w:tc>
                <w:tcPr>
                  <w:tcW w:w="4365" w:type="dxa"/>
                </w:tcPr>
                <w:p>
                  <w:pPr>
                    <w:pStyle w:val="Paragraph"/>
                    <w:rPr>
                      <w:noProof/>
                    </w:rPr>
                  </w:pPr>
                  <w:r>
                    <w:rPr>
                      <w:noProof/>
                    </w:rPr>
                    <w:t>without bearings,</w:t>
                  </w:r>
                </w:p>
              </w:tc>
            </w:tr>
            <w:tr>
              <w:tc>
                <w:tcPr>
                  <w:tcW w:w="220" w:type="dxa"/>
                </w:tcPr>
                <w:p>
                  <w:pPr>
                    <w:pStyle w:val="Paragraph"/>
                    <w:rPr>
                      <w:noProof/>
                    </w:rPr>
                  </w:pPr>
                  <w:r>
                    <w:rPr>
                      <w:noProof/>
                    </w:rPr>
                    <w:t>—</w:t>
                  </w:r>
                </w:p>
              </w:tc>
              <w:tc>
                <w:tcPr>
                  <w:tcW w:w="4365" w:type="dxa"/>
                </w:tcPr>
                <w:p>
                  <w:pPr>
                    <w:pStyle w:val="Paragraph"/>
                    <w:rPr>
                      <w:noProof/>
                    </w:rPr>
                  </w:pPr>
                  <w:r>
                    <w:rPr>
                      <w:noProof/>
                    </w:rPr>
                    <w:t>with a diameter of 50 mm or more, but not more than 250 mm,</w:t>
                  </w:r>
                </w:p>
              </w:tc>
            </w:tr>
            <w:tr>
              <w:tc>
                <w:tcPr>
                  <w:tcW w:w="220" w:type="dxa"/>
                </w:tcPr>
                <w:p>
                  <w:pPr>
                    <w:pStyle w:val="Paragraph"/>
                    <w:rPr>
                      <w:noProof/>
                    </w:rPr>
                  </w:pPr>
                  <w:r>
                    <w:rPr>
                      <w:noProof/>
                    </w:rPr>
                    <w:t>—</w:t>
                  </w:r>
                </w:p>
              </w:tc>
              <w:tc>
                <w:tcPr>
                  <w:tcW w:w="4365" w:type="dxa"/>
                </w:tcPr>
                <w:p>
                  <w:pPr>
                    <w:pStyle w:val="Paragraph"/>
                    <w:rPr>
                      <w:noProof/>
                    </w:rPr>
                  </w:pPr>
                  <w:r>
                    <w:rPr>
                      <w:noProof/>
                    </w:rPr>
                    <w:t>with a height of 40 mm or more, but not more than 150 mm,</w:t>
                  </w:r>
                </w:p>
              </w:tc>
            </w:tr>
            <w:tr>
              <w:tc>
                <w:tcPr>
                  <w:tcW w:w="220" w:type="dxa"/>
                </w:tcPr>
                <w:p>
                  <w:pPr>
                    <w:pStyle w:val="Paragraph"/>
                    <w:rPr>
                      <w:noProof/>
                    </w:rPr>
                  </w:pPr>
                  <w:r>
                    <w:rPr>
                      <w:noProof/>
                    </w:rPr>
                    <w:t>—</w:t>
                  </w:r>
                </w:p>
              </w:tc>
              <w:tc>
                <w:tcPr>
                  <w:tcW w:w="4365" w:type="dxa"/>
                </w:tcPr>
                <w:p>
                  <w:pPr>
                    <w:pStyle w:val="Paragraph"/>
                    <w:rPr>
                      <w:noProof/>
                    </w:rPr>
                  </w:pPr>
                  <w:r>
                    <w:rPr>
                      <w:noProof/>
                    </w:rPr>
                    <w:t>whether or not with water chambers and connectors</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8483 40 29</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Gear set of cycloid gear type with:</w:t>
            </w:r>
          </w:p>
          <w:tbl>
            <w:tblPr>
              <w:tblStyle w:val="Listdash"/>
              <w:tblW w:w="0" w:type="auto"/>
              <w:tblLayout w:type="fixed"/>
              <w:tblLook w:val="0000" w:firstRow="0" w:lastRow="0" w:firstColumn="0" w:lastColumn="0" w:noHBand="0" w:noVBand="0"/>
            </w:tblPr>
            <w:tblGrid>
              <w:gridCol w:w="220"/>
              <w:gridCol w:w="4028"/>
            </w:tblGrid>
            <w:tr>
              <w:tc>
                <w:tcPr>
                  <w:tcW w:w="220" w:type="dxa"/>
                </w:tcPr>
                <w:p>
                  <w:pPr>
                    <w:pStyle w:val="Paragraph"/>
                    <w:rPr>
                      <w:noProof/>
                    </w:rPr>
                  </w:pPr>
                  <w:r>
                    <w:rPr>
                      <w:noProof/>
                    </w:rPr>
                    <w:t>—</w:t>
                  </w:r>
                </w:p>
              </w:tc>
              <w:tc>
                <w:tcPr>
                  <w:tcW w:w="4028" w:type="dxa"/>
                </w:tcPr>
                <w:p>
                  <w:pPr>
                    <w:pStyle w:val="Paragraph"/>
                    <w:rPr>
                      <w:noProof/>
                    </w:rPr>
                  </w:pPr>
                  <w:r>
                    <w:rPr>
                      <w:noProof/>
                    </w:rPr>
                    <w:t>a rated torque of 50 Nm or more but not more than 9 000 Nm,</w:t>
                  </w:r>
                </w:p>
              </w:tc>
            </w:tr>
            <w:tr>
              <w:tc>
                <w:tcPr>
                  <w:tcW w:w="220" w:type="dxa"/>
                </w:tcPr>
                <w:p>
                  <w:pPr>
                    <w:pStyle w:val="Paragraph"/>
                    <w:rPr>
                      <w:noProof/>
                    </w:rPr>
                  </w:pPr>
                  <w:r>
                    <w:rPr>
                      <w:noProof/>
                    </w:rPr>
                    <w:t>—</w:t>
                  </w:r>
                </w:p>
              </w:tc>
              <w:tc>
                <w:tcPr>
                  <w:tcW w:w="4028" w:type="dxa"/>
                </w:tcPr>
                <w:p>
                  <w:pPr>
                    <w:pStyle w:val="Paragraph"/>
                    <w:rPr>
                      <w:noProof/>
                    </w:rPr>
                  </w:pPr>
                  <w:r>
                    <w:rPr>
                      <w:noProof/>
                    </w:rPr>
                    <w:t>standard ratios of 1:50 or more but not more than 1:475,</w:t>
                  </w:r>
                </w:p>
              </w:tc>
            </w:tr>
            <w:tr>
              <w:tc>
                <w:tcPr>
                  <w:tcW w:w="220" w:type="dxa"/>
                </w:tcPr>
                <w:p>
                  <w:pPr>
                    <w:pStyle w:val="Paragraph"/>
                    <w:rPr>
                      <w:noProof/>
                    </w:rPr>
                  </w:pPr>
                  <w:r>
                    <w:rPr>
                      <w:noProof/>
                    </w:rPr>
                    <w:t>—</w:t>
                  </w:r>
                </w:p>
              </w:tc>
              <w:tc>
                <w:tcPr>
                  <w:tcW w:w="4028" w:type="dxa"/>
                </w:tcPr>
                <w:p>
                  <w:pPr>
                    <w:pStyle w:val="Paragraph"/>
                    <w:rPr>
                      <w:noProof/>
                    </w:rPr>
                  </w:pPr>
                  <w:r>
                    <w:rPr>
                      <w:noProof/>
                    </w:rPr>
                    <w:t>lost motion of not more than one arc minute,</w:t>
                  </w:r>
                </w:p>
              </w:tc>
            </w:tr>
            <w:tr>
              <w:tc>
                <w:tcPr>
                  <w:tcW w:w="220" w:type="dxa"/>
                </w:tcPr>
                <w:p>
                  <w:pPr>
                    <w:pStyle w:val="Paragraph"/>
                    <w:rPr>
                      <w:noProof/>
                    </w:rPr>
                  </w:pPr>
                  <w:r>
                    <w:rPr>
                      <w:noProof/>
                    </w:rPr>
                    <w:t>—</w:t>
                  </w:r>
                </w:p>
              </w:tc>
              <w:tc>
                <w:tcPr>
                  <w:tcW w:w="4028" w:type="dxa"/>
                </w:tcPr>
                <w:p>
                  <w:pPr>
                    <w:pStyle w:val="Paragraph"/>
                    <w:rPr>
                      <w:noProof/>
                    </w:rPr>
                  </w:pPr>
                  <w:r>
                    <w:rPr>
                      <w:noProof/>
                    </w:rPr>
                    <w:t>an efficiency of more than 80 %</w:t>
                  </w:r>
                </w:p>
              </w:tc>
            </w:tr>
          </w:tbl>
          <w:p>
            <w:pPr>
              <w:pStyle w:val="Paragraph"/>
              <w:rPr>
                <w:noProof/>
              </w:rPr>
            </w:pPr>
            <w:r>
              <w:rPr>
                <w:noProof/>
              </w:rPr>
              <w:t>of a kind used in robot arms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8483 40 29</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Epicyclic gearing, of a kind used in driving hand-held power tools with:</w:t>
            </w:r>
          </w:p>
          <w:tbl>
            <w:tblPr>
              <w:tblStyle w:val="Listdash"/>
              <w:tblW w:w="0" w:type="auto"/>
              <w:tblLayout w:type="fixed"/>
              <w:tblLook w:val="0000" w:firstRow="0" w:lastRow="0" w:firstColumn="0" w:lastColumn="0" w:noHBand="0" w:noVBand="0"/>
            </w:tblPr>
            <w:tblGrid>
              <w:gridCol w:w="220"/>
              <w:gridCol w:w="4131"/>
            </w:tblGrid>
            <w:tr>
              <w:tc>
                <w:tcPr>
                  <w:tcW w:w="220" w:type="dxa"/>
                </w:tcPr>
                <w:p>
                  <w:pPr>
                    <w:pStyle w:val="Paragraph"/>
                    <w:rPr>
                      <w:noProof/>
                    </w:rPr>
                  </w:pPr>
                  <w:r>
                    <w:rPr>
                      <w:noProof/>
                    </w:rPr>
                    <w:t>—</w:t>
                  </w:r>
                </w:p>
              </w:tc>
              <w:tc>
                <w:tcPr>
                  <w:tcW w:w="4131" w:type="dxa"/>
                </w:tcPr>
                <w:p>
                  <w:pPr>
                    <w:pStyle w:val="Paragraph"/>
                    <w:rPr>
                      <w:noProof/>
                    </w:rPr>
                  </w:pPr>
                  <w:r>
                    <w:rPr>
                      <w:noProof/>
                    </w:rPr>
                    <w:t>a rated torque of 25 Nm or more, but not more than 70 Nm,</w:t>
                  </w:r>
                </w:p>
              </w:tc>
            </w:tr>
            <w:tr>
              <w:tc>
                <w:tcPr>
                  <w:tcW w:w="220" w:type="dxa"/>
                </w:tcPr>
                <w:p>
                  <w:pPr>
                    <w:pStyle w:val="Paragraph"/>
                    <w:rPr>
                      <w:noProof/>
                    </w:rPr>
                  </w:pPr>
                  <w:r>
                    <w:rPr>
                      <w:noProof/>
                    </w:rPr>
                    <w:t>—</w:t>
                  </w:r>
                </w:p>
              </w:tc>
              <w:tc>
                <w:tcPr>
                  <w:tcW w:w="4131" w:type="dxa"/>
                </w:tcPr>
                <w:p>
                  <w:pPr>
                    <w:pStyle w:val="Paragraph"/>
                    <w:rPr>
                      <w:noProof/>
                    </w:rPr>
                  </w:pPr>
                  <w:r>
                    <w:rPr>
                      <w:noProof/>
                    </w:rPr>
                    <w:t>standard gear ratios of 1:12.7 or more, but not more than 1:64.3</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8483 40 51</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Gear box, having a differential with wheel axle, for use in the manufacture of self-propelled lawnmowers with a seat of subheading 8433 11 51</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8483 40 59</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Hydrostatic speed changer, having a hydro pump and a differential with wheel axle, for use in the manufacture of self-propelled lawnmowers with a seat of subheading 8433 11 51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8483 40 90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Transmission gearbox, with:</w:t>
            </w:r>
          </w:p>
          <w:tbl>
            <w:tblPr>
              <w:tblStyle w:val="Listdash"/>
              <w:tblW w:w="0" w:type="auto"/>
              <w:tblLayout w:type="fixed"/>
              <w:tblLook w:val="0000" w:firstRow="0" w:lastRow="0" w:firstColumn="0" w:lastColumn="0" w:noHBand="0" w:noVBand="0"/>
            </w:tblPr>
            <w:tblGrid>
              <w:gridCol w:w="220"/>
              <w:gridCol w:w="2460"/>
            </w:tblGrid>
            <w:tr>
              <w:tc>
                <w:tcPr>
                  <w:tcW w:w="220" w:type="dxa"/>
                </w:tcPr>
                <w:p>
                  <w:pPr>
                    <w:pStyle w:val="Paragraph"/>
                    <w:rPr>
                      <w:noProof/>
                    </w:rPr>
                  </w:pPr>
                  <w:r>
                    <w:rPr>
                      <w:noProof/>
                    </w:rPr>
                    <w:t>—</w:t>
                  </w:r>
                </w:p>
              </w:tc>
              <w:tc>
                <w:tcPr>
                  <w:tcW w:w="2460" w:type="dxa"/>
                </w:tcPr>
                <w:p>
                  <w:pPr>
                    <w:pStyle w:val="Paragraph"/>
                    <w:rPr>
                      <w:noProof/>
                    </w:rPr>
                  </w:pPr>
                  <w:r>
                    <w:rPr>
                      <w:noProof/>
                    </w:rPr>
                    <w:t>not more than 3 gears,</w:t>
                  </w:r>
                </w:p>
              </w:tc>
            </w:tr>
            <w:tr>
              <w:tc>
                <w:tcPr>
                  <w:tcW w:w="220" w:type="dxa"/>
                </w:tcPr>
                <w:p>
                  <w:pPr>
                    <w:pStyle w:val="Paragraph"/>
                    <w:rPr>
                      <w:noProof/>
                    </w:rPr>
                  </w:pPr>
                  <w:r>
                    <w:rPr>
                      <w:noProof/>
                    </w:rPr>
                    <w:t>—</w:t>
                  </w:r>
                </w:p>
              </w:tc>
              <w:tc>
                <w:tcPr>
                  <w:tcW w:w="2460" w:type="dxa"/>
                </w:tcPr>
                <w:p>
                  <w:pPr>
                    <w:pStyle w:val="Paragraph"/>
                    <w:rPr>
                      <w:noProof/>
                    </w:rPr>
                  </w:pPr>
                  <w:r>
                    <w:rPr>
                      <w:noProof/>
                    </w:rPr>
                    <w:t>an automatic deceleration system and</w:t>
                  </w:r>
                </w:p>
              </w:tc>
            </w:tr>
            <w:tr>
              <w:tc>
                <w:tcPr>
                  <w:tcW w:w="220" w:type="dxa"/>
                </w:tcPr>
                <w:p>
                  <w:pPr>
                    <w:pStyle w:val="Paragraph"/>
                    <w:rPr>
                      <w:noProof/>
                    </w:rPr>
                  </w:pPr>
                  <w:r>
                    <w:rPr>
                      <w:noProof/>
                    </w:rPr>
                    <w:t>—</w:t>
                  </w:r>
                </w:p>
              </w:tc>
              <w:tc>
                <w:tcPr>
                  <w:tcW w:w="2460" w:type="dxa"/>
                </w:tcPr>
                <w:p>
                  <w:pPr>
                    <w:pStyle w:val="Paragraph"/>
                    <w:rPr>
                      <w:noProof/>
                    </w:rPr>
                  </w:pPr>
                  <w:r>
                    <w:rPr>
                      <w:noProof/>
                    </w:rPr>
                    <w:t>a power reversal system,</w:t>
                  </w:r>
                </w:p>
              </w:tc>
            </w:tr>
          </w:tbl>
          <w:p>
            <w:pPr>
              <w:pStyle w:val="Paragraph"/>
              <w:rPr>
                <w:noProof/>
              </w:rPr>
            </w:pPr>
            <w:r>
              <w:rPr>
                <w:noProof/>
              </w:rPr>
              <w:t>for use in the manufacture of goods of heading 8427</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8501 10 10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Synchronous motor for a dishwasher with a water flow control mechanism with</w:t>
            </w:r>
          </w:p>
          <w:tbl>
            <w:tblPr>
              <w:tblStyle w:val="Listdash"/>
              <w:tblW w:w="0" w:type="auto"/>
              <w:tblLayout w:type="fixed"/>
              <w:tblLook w:val="0000" w:firstRow="0" w:lastRow="0" w:firstColumn="0" w:lastColumn="0" w:noHBand="0" w:noVBand="0"/>
            </w:tblPr>
            <w:tblGrid>
              <w:gridCol w:w="220"/>
              <w:gridCol w:w="4326"/>
            </w:tblGrid>
            <w:tr>
              <w:tc>
                <w:tcPr>
                  <w:tcW w:w="220" w:type="dxa"/>
                </w:tcPr>
                <w:p>
                  <w:pPr>
                    <w:pStyle w:val="Paragraph"/>
                    <w:rPr>
                      <w:noProof/>
                    </w:rPr>
                  </w:pPr>
                  <w:r>
                    <w:rPr>
                      <w:noProof/>
                    </w:rPr>
                    <w:t>—</w:t>
                  </w:r>
                </w:p>
              </w:tc>
              <w:tc>
                <w:tcPr>
                  <w:tcW w:w="4326" w:type="dxa"/>
                </w:tcPr>
                <w:p>
                  <w:pPr>
                    <w:pStyle w:val="Paragraph"/>
                    <w:rPr>
                      <w:noProof/>
                    </w:rPr>
                  </w:pPr>
                  <w:r>
                    <w:rPr>
                      <w:noProof/>
                    </w:rPr>
                    <w:t>a length without axle of 24 mm (+/- 0,3),</w:t>
                  </w:r>
                </w:p>
              </w:tc>
            </w:tr>
            <w:tr>
              <w:tc>
                <w:tcPr>
                  <w:tcW w:w="220" w:type="dxa"/>
                </w:tcPr>
                <w:p>
                  <w:pPr>
                    <w:pStyle w:val="Paragraph"/>
                    <w:rPr>
                      <w:noProof/>
                    </w:rPr>
                  </w:pPr>
                  <w:r>
                    <w:rPr>
                      <w:noProof/>
                    </w:rPr>
                    <w:t>—</w:t>
                  </w:r>
                </w:p>
              </w:tc>
              <w:tc>
                <w:tcPr>
                  <w:tcW w:w="4326" w:type="dxa"/>
                </w:tcPr>
                <w:p>
                  <w:pPr>
                    <w:pStyle w:val="Paragraph"/>
                    <w:rPr>
                      <w:noProof/>
                    </w:rPr>
                  </w:pPr>
                  <w:r>
                    <w:rPr>
                      <w:noProof/>
                    </w:rPr>
                    <w:t>a diameter of 49,3 mm (+/- 0,3)</w:t>
                  </w:r>
                </w:p>
              </w:tc>
            </w:tr>
            <w:tr>
              <w:tc>
                <w:tcPr>
                  <w:tcW w:w="220" w:type="dxa"/>
                </w:tcPr>
                <w:p>
                  <w:pPr>
                    <w:pStyle w:val="Paragraph"/>
                    <w:rPr>
                      <w:noProof/>
                    </w:rPr>
                  </w:pPr>
                  <w:r>
                    <w:rPr>
                      <w:noProof/>
                    </w:rPr>
                    <w:t>—</w:t>
                  </w:r>
                </w:p>
              </w:tc>
              <w:tc>
                <w:tcPr>
                  <w:tcW w:w="4326" w:type="dxa"/>
                </w:tcPr>
                <w:p>
                  <w:pPr>
                    <w:pStyle w:val="Paragraph"/>
                    <w:rPr>
                      <w:noProof/>
                    </w:rPr>
                  </w:pPr>
                  <w:r>
                    <w:rPr>
                      <w:noProof/>
                    </w:rPr>
                    <w:t>a rated voltage of 220 V AC or more but not more than 240 V AC,</w:t>
                  </w:r>
                </w:p>
              </w:tc>
            </w:tr>
            <w:tr>
              <w:tc>
                <w:tcPr>
                  <w:tcW w:w="220" w:type="dxa"/>
                </w:tcPr>
                <w:p>
                  <w:pPr>
                    <w:pStyle w:val="Paragraph"/>
                    <w:rPr>
                      <w:noProof/>
                    </w:rPr>
                  </w:pPr>
                  <w:r>
                    <w:rPr>
                      <w:noProof/>
                    </w:rPr>
                    <w:t>—</w:t>
                  </w:r>
                </w:p>
              </w:tc>
              <w:tc>
                <w:tcPr>
                  <w:tcW w:w="4326" w:type="dxa"/>
                </w:tcPr>
                <w:p>
                  <w:pPr>
                    <w:pStyle w:val="Paragraph"/>
                    <w:rPr>
                      <w:noProof/>
                    </w:rPr>
                  </w:pPr>
                  <w:r>
                    <w:rPr>
                      <w:noProof/>
                    </w:rPr>
                    <w:t>a rated frequency of 50 Hz or more but not more than 60 Hz,</w:t>
                  </w:r>
                </w:p>
              </w:tc>
            </w:tr>
            <w:tr>
              <w:tc>
                <w:tcPr>
                  <w:tcW w:w="220" w:type="dxa"/>
                </w:tcPr>
                <w:p>
                  <w:pPr>
                    <w:pStyle w:val="Paragraph"/>
                    <w:rPr>
                      <w:noProof/>
                    </w:rPr>
                  </w:pPr>
                  <w:r>
                    <w:rPr>
                      <w:noProof/>
                    </w:rPr>
                    <w:t>—</w:t>
                  </w:r>
                </w:p>
              </w:tc>
              <w:tc>
                <w:tcPr>
                  <w:tcW w:w="4326" w:type="dxa"/>
                </w:tcPr>
                <w:p>
                  <w:pPr>
                    <w:pStyle w:val="Paragraph"/>
                    <w:rPr>
                      <w:noProof/>
                    </w:rPr>
                  </w:pPr>
                  <w:r>
                    <w:rPr>
                      <w:noProof/>
                    </w:rPr>
                    <w:t>an input power of not more than 4 W,</w:t>
                  </w:r>
                </w:p>
              </w:tc>
            </w:tr>
            <w:tr>
              <w:tc>
                <w:tcPr>
                  <w:tcW w:w="220" w:type="dxa"/>
                </w:tcPr>
                <w:p>
                  <w:pPr>
                    <w:pStyle w:val="Paragraph"/>
                    <w:rPr>
                      <w:noProof/>
                    </w:rPr>
                  </w:pPr>
                  <w:r>
                    <w:rPr>
                      <w:noProof/>
                    </w:rPr>
                    <w:t>—</w:t>
                  </w:r>
                </w:p>
              </w:tc>
              <w:tc>
                <w:tcPr>
                  <w:tcW w:w="4326" w:type="dxa"/>
                </w:tcPr>
                <w:p>
                  <w:pPr>
                    <w:pStyle w:val="Paragraph"/>
                    <w:rPr>
                      <w:noProof/>
                    </w:rPr>
                  </w:pPr>
                  <w:r>
                    <w:rPr>
                      <w:noProof/>
                    </w:rPr>
                    <w:t>a rotation speed of 4rpm or more but not more than 4,8rpm,</w:t>
                  </w:r>
                </w:p>
              </w:tc>
            </w:tr>
            <w:tr>
              <w:tc>
                <w:tcPr>
                  <w:tcW w:w="220" w:type="dxa"/>
                </w:tcPr>
                <w:p>
                  <w:pPr>
                    <w:pStyle w:val="Paragraph"/>
                    <w:rPr>
                      <w:noProof/>
                    </w:rPr>
                  </w:pPr>
                  <w:r>
                    <w:rPr>
                      <w:noProof/>
                    </w:rPr>
                    <w:t>—</w:t>
                  </w:r>
                </w:p>
              </w:tc>
              <w:tc>
                <w:tcPr>
                  <w:tcW w:w="4326" w:type="dxa"/>
                </w:tcPr>
                <w:p>
                  <w:pPr>
                    <w:pStyle w:val="Paragraph"/>
                    <w:rPr>
                      <w:noProof/>
                    </w:rPr>
                  </w:pPr>
                  <w:r>
                    <w:rPr>
                      <w:noProof/>
                    </w:rPr>
                    <w:t>an output torque of not less than 10kgf/cm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8501 10 99</w:t>
            </w:r>
          </w:p>
        </w:tc>
        <w:tc>
          <w:tcPr>
            <w:tcW w:w="778" w:type="dxa"/>
            <w:tcBorders>
              <w:left w:val="single" w:sz="2" w:space="0" w:color="auto"/>
            </w:tcBorders>
          </w:tcPr>
          <w:p>
            <w:pPr>
              <w:pStyle w:val="Paragraph"/>
              <w:jc w:val="center"/>
              <w:rPr>
                <w:noProof/>
              </w:rPr>
            </w:pPr>
            <w:r>
              <w:rPr>
                <w:noProof/>
              </w:rPr>
              <w:t>54</w:t>
            </w:r>
          </w:p>
        </w:tc>
        <w:tc>
          <w:tcPr>
            <w:tcW w:w="4800" w:type="dxa"/>
            <w:tcBorders>
              <w:left w:val="single" w:sz="2" w:space="0" w:color="auto"/>
            </w:tcBorders>
          </w:tcPr>
          <w:p>
            <w:pPr>
              <w:pStyle w:val="Paragraph"/>
              <w:rPr>
                <w:noProof/>
              </w:rPr>
            </w:pPr>
            <w:r>
              <w:rPr>
                <w:noProof/>
              </w:rPr>
              <w:t>DC motor, brushless, with an external diameter of not more than 25,4 mm, a rated speed of 2 260 (±15 %) rpm or 5 420 (±15 %) rpm, a supply voltage of 1,5 V or 3 V</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8501 10 99</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Electric turbocharger  actuator,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DC motor with an output of 10W or more but not more than  15W,</w:t>
                  </w:r>
                </w:p>
              </w:tc>
            </w:tr>
            <w:tr>
              <w:tc>
                <w:tcPr>
                  <w:tcW w:w="220" w:type="dxa"/>
                </w:tcPr>
                <w:p>
                  <w:pPr>
                    <w:pStyle w:val="Paragraph"/>
                    <w:rPr>
                      <w:noProof/>
                    </w:rPr>
                  </w:pPr>
                  <w:r>
                    <w:rPr>
                      <w:noProof/>
                    </w:rPr>
                    <w:t>—</w:t>
                  </w:r>
                </w:p>
              </w:tc>
              <w:tc>
                <w:tcPr>
                  <w:tcW w:w="4365" w:type="dxa"/>
                </w:tcPr>
                <w:p>
                  <w:pPr>
                    <w:pStyle w:val="Paragraph"/>
                    <w:rPr>
                      <w:noProof/>
                    </w:rPr>
                  </w:pPr>
                  <w:r>
                    <w:rPr>
                      <w:noProof/>
                    </w:rPr>
                    <w:t>an integrated gear mechanism,</w:t>
                  </w:r>
                </w:p>
              </w:tc>
            </w:tr>
            <w:tr>
              <w:tc>
                <w:tcPr>
                  <w:tcW w:w="220" w:type="dxa"/>
                </w:tcPr>
                <w:p>
                  <w:pPr>
                    <w:pStyle w:val="Paragraph"/>
                    <w:rPr>
                      <w:noProof/>
                    </w:rPr>
                  </w:pPr>
                  <w:r>
                    <w:rPr>
                      <w:noProof/>
                    </w:rPr>
                    <w:t>—</w:t>
                  </w:r>
                </w:p>
              </w:tc>
              <w:tc>
                <w:tcPr>
                  <w:tcW w:w="4365" w:type="dxa"/>
                </w:tcPr>
                <w:p>
                  <w:pPr>
                    <w:pStyle w:val="Paragraph"/>
                    <w:rPr>
                      <w:noProof/>
                    </w:rPr>
                  </w:pPr>
                  <w:r>
                    <w:rPr>
                      <w:noProof/>
                    </w:rPr>
                    <w:t>a (pulling)force of  250N or more at 160°C elevated ambient temperature,</w:t>
                  </w:r>
                </w:p>
              </w:tc>
            </w:tr>
            <w:tr>
              <w:tc>
                <w:tcPr>
                  <w:tcW w:w="220" w:type="dxa"/>
                </w:tcPr>
                <w:p>
                  <w:pPr>
                    <w:pStyle w:val="Paragraph"/>
                    <w:rPr>
                      <w:noProof/>
                    </w:rPr>
                  </w:pPr>
                  <w:r>
                    <w:rPr>
                      <w:noProof/>
                    </w:rPr>
                    <w:t>—</w:t>
                  </w:r>
                </w:p>
              </w:tc>
              <w:tc>
                <w:tcPr>
                  <w:tcW w:w="4365" w:type="dxa"/>
                </w:tcPr>
                <w:p>
                  <w:pPr>
                    <w:pStyle w:val="Paragraph"/>
                    <w:rPr>
                      <w:noProof/>
                    </w:rPr>
                  </w:pPr>
                  <w:r>
                    <w:rPr>
                      <w:noProof/>
                    </w:rPr>
                    <w:t>a (pulling) force of 250N or more in each position of its stroke,</w:t>
                  </w:r>
                </w:p>
              </w:tc>
            </w:tr>
            <w:tr>
              <w:tc>
                <w:tcPr>
                  <w:tcW w:w="220" w:type="dxa"/>
                </w:tcPr>
                <w:p>
                  <w:pPr>
                    <w:pStyle w:val="Paragraph"/>
                    <w:rPr>
                      <w:noProof/>
                    </w:rPr>
                  </w:pPr>
                  <w:r>
                    <w:rPr>
                      <w:noProof/>
                    </w:rPr>
                    <w:t>—</w:t>
                  </w:r>
                </w:p>
              </w:tc>
              <w:tc>
                <w:tcPr>
                  <w:tcW w:w="4365" w:type="dxa"/>
                </w:tcPr>
                <w:p>
                  <w:pPr>
                    <w:pStyle w:val="Paragraph"/>
                    <w:rPr>
                      <w:noProof/>
                    </w:rPr>
                  </w:pPr>
                  <w:r>
                    <w:rPr>
                      <w:noProof/>
                    </w:rPr>
                    <w:t>an effective stroke of 15mm or more but not more than 20 mm,</w:t>
                  </w:r>
                </w:p>
              </w:tc>
            </w:tr>
            <w:tr>
              <w:tc>
                <w:tcPr>
                  <w:tcW w:w="220" w:type="dxa"/>
                </w:tcPr>
                <w:p>
                  <w:pPr>
                    <w:pStyle w:val="Paragraph"/>
                    <w:rPr>
                      <w:noProof/>
                    </w:rPr>
                  </w:pPr>
                  <w:r>
                    <w:rPr>
                      <w:noProof/>
                    </w:rPr>
                    <w:t>—</w:t>
                  </w:r>
                </w:p>
              </w:tc>
              <w:tc>
                <w:tcPr>
                  <w:tcW w:w="4365" w:type="dxa"/>
                </w:tcPr>
                <w:p>
                  <w:pPr>
                    <w:pStyle w:val="Paragraph"/>
                    <w:rPr>
                      <w:noProof/>
                    </w:rPr>
                  </w:pPr>
                  <w:r>
                    <w:rPr>
                      <w:noProof/>
                    </w:rPr>
                    <w:t>with or without an on-board diagnostics interface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8501 10 99</w:t>
            </w:r>
          </w:p>
        </w:tc>
        <w:tc>
          <w:tcPr>
            <w:tcW w:w="778" w:type="dxa"/>
            <w:tcBorders>
              <w:left w:val="single" w:sz="2" w:space="0" w:color="auto"/>
            </w:tcBorders>
          </w:tcPr>
          <w:p>
            <w:pPr>
              <w:pStyle w:val="Paragraph"/>
              <w:jc w:val="center"/>
              <w:rPr>
                <w:noProof/>
              </w:rPr>
            </w:pPr>
            <w:r>
              <w:rPr>
                <w:noProof/>
              </w:rPr>
              <w:t>57</w:t>
            </w:r>
          </w:p>
        </w:tc>
        <w:tc>
          <w:tcPr>
            <w:tcW w:w="4800" w:type="dxa"/>
            <w:tcBorders>
              <w:left w:val="single" w:sz="2" w:space="0" w:color="auto"/>
            </w:tcBorders>
          </w:tcPr>
          <w:p>
            <w:pPr>
              <w:pStyle w:val="Paragraph"/>
              <w:rPr>
                <w:noProof/>
              </w:rPr>
            </w:pPr>
            <w:r>
              <w:rPr>
                <w:noProof/>
              </w:rPr>
              <w:t>DC motor:</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rotor speed of not more than 6 500 rpm when not loaded;</w:t>
                  </w:r>
                </w:p>
              </w:tc>
            </w:tr>
            <w:tr>
              <w:tc>
                <w:tcPr>
                  <w:tcW w:w="220" w:type="dxa"/>
                </w:tcPr>
                <w:p>
                  <w:pPr>
                    <w:pStyle w:val="Paragraph"/>
                    <w:rPr>
                      <w:noProof/>
                    </w:rPr>
                  </w:pPr>
                  <w:r>
                    <w:rPr>
                      <w:noProof/>
                    </w:rPr>
                    <w:t>—</w:t>
                  </w:r>
                </w:p>
              </w:tc>
              <w:tc>
                <w:tcPr>
                  <w:tcW w:w="4365" w:type="dxa"/>
                </w:tcPr>
                <w:p>
                  <w:pPr>
                    <w:pStyle w:val="Paragraph"/>
                    <w:rPr>
                      <w:noProof/>
                    </w:rPr>
                  </w:pPr>
                  <w:r>
                    <w:rPr>
                      <w:noProof/>
                    </w:rPr>
                    <w:t>with a rated voltage of 12,0 V (+/- 0,1);</w:t>
                  </w:r>
                </w:p>
              </w:tc>
            </w:tr>
            <w:tr>
              <w:tc>
                <w:tcPr>
                  <w:tcW w:w="220" w:type="dxa"/>
                </w:tcPr>
                <w:p>
                  <w:pPr>
                    <w:pStyle w:val="Paragraph"/>
                    <w:rPr>
                      <w:noProof/>
                    </w:rPr>
                  </w:pPr>
                  <w:r>
                    <w:rPr>
                      <w:noProof/>
                    </w:rPr>
                    <w:t>—</w:t>
                  </w:r>
                </w:p>
              </w:tc>
              <w:tc>
                <w:tcPr>
                  <w:tcW w:w="4365" w:type="dxa"/>
                </w:tcPr>
                <w:p>
                  <w:pPr>
                    <w:pStyle w:val="Paragraph"/>
                    <w:rPr>
                      <w:noProof/>
                    </w:rPr>
                  </w:pPr>
                  <w:r>
                    <w:rPr>
                      <w:noProof/>
                    </w:rPr>
                    <w:t>of a specified temperature range of  – 40 °C or more, but not more than + 165 °C;</w:t>
                  </w:r>
                </w:p>
              </w:tc>
            </w:tr>
            <w:tr>
              <w:tc>
                <w:tcPr>
                  <w:tcW w:w="220" w:type="dxa"/>
                </w:tcPr>
                <w:p>
                  <w:pPr>
                    <w:pStyle w:val="Paragraph"/>
                    <w:rPr>
                      <w:noProof/>
                    </w:rPr>
                  </w:pPr>
                  <w:r>
                    <w:rPr>
                      <w:noProof/>
                    </w:rPr>
                    <w:t>—</w:t>
                  </w:r>
                </w:p>
              </w:tc>
              <w:tc>
                <w:tcPr>
                  <w:tcW w:w="4365" w:type="dxa"/>
                </w:tcPr>
                <w:p>
                  <w:pPr>
                    <w:pStyle w:val="Paragraph"/>
                    <w:rPr>
                      <w:noProof/>
                    </w:rPr>
                  </w:pPr>
                  <w:r>
                    <w:rPr>
                      <w:noProof/>
                    </w:rPr>
                    <w:t>with or without a connecting pinion;</w:t>
                  </w:r>
                </w:p>
              </w:tc>
            </w:tr>
            <w:tr>
              <w:tc>
                <w:tcPr>
                  <w:tcW w:w="220" w:type="dxa"/>
                </w:tcPr>
                <w:p>
                  <w:pPr>
                    <w:pStyle w:val="Paragraph"/>
                    <w:rPr>
                      <w:noProof/>
                    </w:rPr>
                  </w:pPr>
                  <w:r>
                    <w:rPr>
                      <w:noProof/>
                    </w:rPr>
                    <w:t>—</w:t>
                  </w:r>
                </w:p>
              </w:tc>
              <w:tc>
                <w:tcPr>
                  <w:tcW w:w="4365" w:type="dxa"/>
                </w:tcPr>
                <w:p>
                  <w:pPr>
                    <w:pStyle w:val="Paragraph"/>
                    <w:rPr>
                      <w:noProof/>
                    </w:rPr>
                  </w:pPr>
                  <w:r>
                    <w:rPr>
                      <w:noProof/>
                    </w:rPr>
                    <w:t>with or without an engine connector</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8501 10 99</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DC motor:</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rotor speed of 3 500 rpm or more but not more than 5 000 rpm loaded and not more than 6 500 rpm when not loaded</w:t>
                  </w:r>
                </w:p>
              </w:tc>
            </w:tr>
            <w:tr>
              <w:tc>
                <w:tcPr>
                  <w:tcW w:w="220" w:type="dxa"/>
                </w:tcPr>
                <w:p>
                  <w:pPr>
                    <w:pStyle w:val="Paragraph"/>
                    <w:rPr>
                      <w:noProof/>
                    </w:rPr>
                  </w:pPr>
                  <w:r>
                    <w:rPr>
                      <w:noProof/>
                    </w:rPr>
                    <w:t>—</w:t>
                  </w:r>
                </w:p>
              </w:tc>
              <w:tc>
                <w:tcPr>
                  <w:tcW w:w="4365" w:type="dxa"/>
                </w:tcPr>
                <w:p>
                  <w:pPr>
                    <w:pStyle w:val="Paragraph"/>
                    <w:rPr>
                      <w:noProof/>
                    </w:rPr>
                  </w:pPr>
                  <w:r>
                    <w:rPr>
                      <w:noProof/>
                    </w:rPr>
                    <w:t>with a power supply voltage of 100 V or more but not more than 240 V</w:t>
                  </w:r>
                </w:p>
              </w:tc>
            </w:tr>
          </w:tbl>
          <w:p>
            <w:pPr>
              <w:pStyle w:val="Paragraph"/>
              <w:rPr>
                <w:noProof/>
              </w:rPr>
            </w:pPr>
            <w:r>
              <w:rPr>
                <w:noProof/>
              </w:rPr>
              <w:t>for use in the manufacture of electric fryers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8501 10 99</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DC stepping motor,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angle of step of 7,5 ° (± 0,5 °)</w:t>
                  </w:r>
                </w:p>
              </w:tc>
            </w:tr>
            <w:tr>
              <w:tc>
                <w:tcPr>
                  <w:tcW w:w="220" w:type="dxa"/>
                </w:tcPr>
                <w:p>
                  <w:pPr>
                    <w:pStyle w:val="Paragraph"/>
                    <w:rPr>
                      <w:noProof/>
                    </w:rPr>
                  </w:pPr>
                  <w:r>
                    <w:rPr>
                      <w:noProof/>
                    </w:rPr>
                    <w:t>—</w:t>
                  </w:r>
                </w:p>
              </w:tc>
              <w:tc>
                <w:tcPr>
                  <w:tcW w:w="4365" w:type="dxa"/>
                </w:tcPr>
                <w:p>
                  <w:pPr>
                    <w:pStyle w:val="Paragraph"/>
                    <w:rPr>
                      <w:noProof/>
                    </w:rPr>
                  </w:pPr>
                  <w:r>
                    <w:rPr>
                      <w:noProof/>
                    </w:rPr>
                    <w:t>a two-phase winding, </w:t>
                  </w:r>
                </w:p>
              </w:tc>
            </w:tr>
            <w:tr>
              <w:tc>
                <w:tcPr>
                  <w:tcW w:w="220" w:type="dxa"/>
                </w:tcPr>
                <w:p>
                  <w:pPr>
                    <w:pStyle w:val="Paragraph"/>
                    <w:rPr>
                      <w:noProof/>
                    </w:rPr>
                  </w:pPr>
                  <w:r>
                    <w:rPr>
                      <w:noProof/>
                    </w:rPr>
                    <w:t>—</w:t>
                  </w:r>
                </w:p>
              </w:tc>
              <w:tc>
                <w:tcPr>
                  <w:tcW w:w="4365" w:type="dxa"/>
                </w:tcPr>
                <w:p>
                  <w:pPr>
                    <w:pStyle w:val="Paragraph"/>
                    <w:rPr>
                      <w:noProof/>
                    </w:rPr>
                  </w:pPr>
                  <w:r>
                    <w:rPr>
                      <w:noProof/>
                    </w:rPr>
                    <w:t>a rated voltage of 9 V or more, but not more than 16,0 V</w:t>
                  </w:r>
                </w:p>
              </w:tc>
            </w:tr>
            <w:tr>
              <w:tc>
                <w:tcPr>
                  <w:tcW w:w="220" w:type="dxa"/>
                </w:tcPr>
                <w:p>
                  <w:pPr>
                    <w:pStyle w:val="Paragraph"/>
                    <w:rPr>
                      <w:noProof/>
                    </w:rPr>
                  </w:pPr>
                  <w:r>
                    <w:rPr>
                      <w:noProof/>
                    </w:rPr>
                    <w:t>—</w:t>
                  </w:r>
                </w:p>
              </w:tc>
              <w:tc>
                <w:tcPr>
                  <w:tcW w:w="4365" w:type="dxa"/>
                </w:tcPr>
                <w:p>
                  <w:pPr>
                    <w:pStyle w:val="Paragraph"/>
                    <w:rPr>
                      <w:noProof/>
                    </w:rPr>
                  </w:pPr>
                  <w:r>
                    <w:rPr>
                      <w:noProof/>
                    </w:rPr>
                    <w:t>of a specified temperature range covering at least - 40 °C to + 105 °C</w:t>
                  </w:r>
                </w:p>
              </w:tc>
            </w:tr>
            <w:tr>
              <w:tc>
                <w:tcPr>
                  <w:tcW w:w="220" w:type="dxa"/>
                </w:tcPr>
                <w:p>
                  <w:pPr>
                    <w:pStyle w:val="Paragraph"/>
                    <w:rPr>
                      <w:noProof/>
                    </w:rPr>
                  </w:pPr>
                  <w:r>
                    <w:rPr>
                      <w:noProof/>
                    </w:rPr>
                    <w:t>—</w:t>
                  </w:r>
                </w:p>
              </w:tc>
              <w:tc>
                <w:tcPr>
                  <w:tcW w:w="4365" w:type="dxa"/>
                </w:tcPr>
                <w:p>
                  <w:pPr>
                    <w:pStyle w:val="Paragraph"/>
                    <w:rPr>
                      <w:noProof/>
                    </w:rPr>
                  </w:pPr>
                  <w:r>
                    <w:rPr>
                      <w:noProof/>
                    </w:rPr>
                    <w:t>with or without connecting pinion</w:t>
                  </w:r>
                </w:p>
              </w:tc>
            </w:tr>
            <w:tr>
              <w:tc>
                <w:tcPr>
                  <w:tcW w:w="220" w:type="dxa"/>
                </w:tcPr>
                <w:p>
                  <w:pPr>
                    <w:pStyle w:val="Paragraph"/>
                    <w:rPr>
                      <w:noProof/>
                    </w:rPr>
                  </w:pPr>
                  <w:r>
                    <w:rPr>
                      <w:noProof/>
                    </w:rPr>
                    <w:t>—</w:t>
                  </w:r>
                </w:p>
              </w:tc>
              <w:tc>
                <w:tcPr>
                  <w:tcW w:w="4365" w:type="dxa"/>
                </w:tcPr>
                <w:p>
                  <w:pPr>
                    <w:pStyle w:val="Paragraph"/>
                    <w:rPr>
                      <w:noProof/>
                    </w:rPr>
                  </w:pPr>
                  <w:r>
                    <w:rPr>
                      <w:noProof/>
                    </w:rPr>
                    <w:t>with or without motor drive connector</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8501 10 99</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Permanently excited DC motor with</w:t>
            </w:r>
          </w:p>
          <w:tbl>
            <w:tblPr>
              <w:tblStyle w:val="Listdash"/>
              <w:tblW w:w="0" w:type="auto"/>
              <w:tblLayout w:type="fixed"/>
              <w:tblLook w:val="0000" w:firstRow="0" w:lastRow="0" w:firstColumn="0" w:lastColumn="0" w:noHBand="0" w:noVBand="0"/>
            </w:tblPr>
            <w:tblGrid>
              <w:gridCol w:w="220"/>
              <w:gridCol w:w="4273"/>
            </w:tblGrid>
            <w:tr>
              <w:tc>
                <w:tcPr>
                  <w:tcW w:w="220" w:type="dxa"/>
                </w:tcPr>
                <w:p>
                  <w:pPr>
                    <w:pStyle w:val="Paragraph"/>
                    <w:rPr>
                      <w:noProof/>
                    </w:rPr>
                  </w:pPr>
                  <w:r>
                    <w:rPr>
                      <w:noProof/>
                    </w:rPr>
                    <w:t>—</w:t>
                  </w:r>
                </w:p>
              </w:tc>
              <w:tc>
                <w:tcPr>
                  <w:tcW w:w="4273" w:type="dxa"/>
                </w:tcPr>
                <w:p>
                  <w:pPr>
                    <w:pStyle w:val="Paragraph"/>
                    <w:rPr>
                      <w:noProof/>
                    </w:rPr>
                  </w:pPr>
                  <w:r>
                    <w:rPr>
                      <w:noProof/>
                    </w:rPr>
                    <w:t>a multiple-phase winding</w:t>
                  </w:r>
                </w:p>
              </w:tc>
            </w:tr>
            <w:tr>
              <w:tc>
                <w:tcPr>
                  <w:tcW w:w="220" w:type="dxa"/>
                </w:tcPr>
                <w:p>
                  <w:pPr>
                    <w:pStyle w:val="Paragraph"/>
                    <w:rPr>
                      <w:noProof/>
                    </w:rPr>
                  </w:pPr>
                  <w:r>
                    <w:rPr>
                      <w:noProof/>
                    </w:rPr>
                    <w:t>—</w:t>
                  </w:r>
                </w:p>
              </w:tc>
              <w:tc>
                <w:tcPr>
                  <w:tcW w:w="4273" w:type="dxa"/>
                </w:tcPr>
                <w:p>
                  <w:pPr>
                    <w:pStyle w:val="Paragraph"/>
                    <w:rPr>
                      <w:noProof/>
                    </w:rPr>
                  </w:pPr>
                  <w:r>
                    <w:rPr>
                      <w:noProof/>
                    </w:rPr>
                    <w:t>an external diameter of 28 mm or more but not more than 35 mm,</w:t>
                  </w:r>
                </w:p>
              </w:tc>
            </w:tr>
            <w:tr>
              <w:tc>
                <w:tcPr>
                  <w:tcW w:w="220" w:type="dxa"/>
                </w:tcPr>
                <w:p>
                  <w:pPr>
                    <w:pStyle w:val="Paragraph"/>
                    <w:rPr>
                      <w:noProof/>
                    </w:rPr>
                  </w:pPr>
                  <w:r>
                    <w:rPr>
                      <w:noProof/>
                    </w:rPr>
                    <w:t>—</w:t>
                  </w:r>
                </w:p>
              </w:tc>
              <w:tc>
                <w:tcPr>
                  <w:tcW w:w="4273" w:type="dxa"/>
                </w:tcPr>
                <w:p>
                  <w:pPr>
                    <w:pStyle w:val="Paragraph"/>
                    <w:rPr>
                      <w:noProof/>
                    </w:rPr>
                  </w:pPr>
                  <w:r>
                    <w:rPr>
                      <w:noProof/>
                    </w:rPr>
                    <w:t>a rated speed of not more than 12 000 rpm,</w:t>
                  </w:r>
                </w:p>
              </w:tc>
            </w:tr>
            <w:tr>
              <w:tc>
                <w:tcPr>
                  <w:tcW w:w="220" w:type="dxa"/>
                </w:tcPr>
                <w:p>
                  <w:pPr>
                    <w:pStyle w:val="Paragraph"/>
                    <w:rPr>
                      <w:noProof/>
                    </w:rPr>
                  </w:pPr>
                  <w:r>
                    <w:rPr>
                      <w:noProof/>
                    </w:rPr>
                    <w:t>—</w:t>
                  </w:r>
                </w:p>
              </w:tc>
              <w:tc>
                <w:tcPr>
                  <w:tcW w:w="4273" w:type="dxa"/>
                </w:tcPr>
                <w:p>
                  <w:pPr>
                    <w:pStyle w:val="Paragraph"/>
                    <w:rPr>
                      <w:noProof/>
                    </w:rPr>
                  </w:pPr>
                  <w:r>
                    <w:rPr>
                      <w:noProof/>
                    </w:rPr>
                    <w:t>a power supply voltage of 8 V or more but not more than 27 V</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8501 10 99</w:t>
            </w:r>
          </w:p>
        </w:tc>
        <w:tc>
          <w:tcPr>
            <w:tcW w:w="778" w:type="dxa"/>
            <w:tcBorders>
              <w:left w:val="single" w:sz="2" w:space="0" w:color="auto"/>
            </w:tcBorders>
          </w:tcPr>
          <w:p>
            <w:pPr>
              <w:pStyle w:val="Paragraph"/>
              <w:jc w:val="center"/>
              <w:rPr>
                <w:noProof/>
              </w:rPr>
            </w:pPr>
            <w:r>
              <w:rPr>
                <w:noProof/>
              </w:rPr>
              <w:t>79</w:t>
            </w:r>
          </w:p>
        </w:tc>
        <w:tc>
          <w:tcPr>
            <w:tcW w:w="4800" w:type="dxa"/>
            <w:tcBorders>
              <w:left w:val="single" w:sz="2" w:space="0" w:color="auto"/>
            </w:tcBorders>
          </w:tcPr>
          <w:p>
            <w:pPr>
              <w:pStyle w:val="Paragraph"/>
              <w:rPr>
                <w:noProof/>
              </w:rPr>
            </w:pPr>
            <w:r>
              <w:rPr>
                <w:noProof/>
              </w:rPr>
              <w:t>DC motor with brushes and an internal rotor with a three-phase winding, whether or not equipped with a worm, of a specified temperature range covering at least - 20 °C to + 70 °C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8501 10 99</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DC stepping motor, with:</w:t>
            </w:r>
          </w:p>
          <w:tbl>
            <w:tblPr>
              <w:tblStyle w:val="Listdash"/>
              <w:tblW w:w="0" w:type="auto"/>
              <w:tblLayout w:type="fixed"/>
              <w:tblLook w:val="0000" w:firstRow="0" w:lastRow="0" w:firstColumn="0" w:lastColumn="0" w:noHBand="0" w:noVBand="0"/>
            </w:tblPr>
            <w:tblGrid>
              <w:gridCol w:w="220"/>
              <w:gridCol w:w="3882"/>
            </w:tblGrid>
            <w:tr>
              <w:tc>
                <w:tcPr>
                  <w:tcW w:w="220" w:type="dxa"/>
                </w:tcPr>
                <w:p>
                  <w:pPr>
                    <w:pStyle w:val="Paragraph"/>
                    <w:rPr>
                      <w:noProof/>
                    </w:rPr>
                  </w:pPr>
                  <w:r>
                    <w:rPr>
                      <w:noProof/>
                    </w:rPr>
                    <w:t>—</w:t>
                  </w:r>
                </w:p>
              </w:tc>
              <w:tc>
                <w:tcPr>
                  <w:tcW w:w="3882" w:type="dxa"/>
                </w:tcPr>
                <w:p>
                  <w:pPr>
                    <w:pStyle w:val="Paragraph"/>
                    <w:rPr>
                      <w:noProof/>
                    </w:rPr>
                  </w:pPr>
                  <w:r>
                    <w:rPr>
                      <w:noProof/>
                    </w:rPr>
                    <w:t>an angle of step of 7,5° (± 0,5°),</w:t>
                  </w:r>
                </w:p>
              </w:tc>
            </w:tr>
            <w:tr>
              <w:tc>
                <w:tcPr>
                  <w:tcW w:w="220" w:type="dxa"/>
                </w:tcPr>
                <w:p>
                  <w:pPr>
                    <w:pStyle w:val="Paragraph"/>
                    <w:rPr>
                      <w:noProof/>
                    </w:rPr>
                  </w:pPr>
                  <w:r>
                    <w:rPr>
                      <w:noProof/>
                    </w:rPr>
                    <w:t>—</w:t>
                  </w:r>
                </w:p>
              </w:tc>
              <w:tc>
                <w:tcPr>
                  <w:tcW w:w="3882" w:type="dxa"/>
                </w:tcPr>
                <w:p>
                  <w:pPr>
                    <w:pStyle w:val="Paragraph"/>
                    <w:rPr>
                      <w:noProof/>
                    </w:rPr>
                  </w:pPr>
                  <w:r>
                    <w:rPr>
                      <w:noProof/>
                    </w:rPr>
                    <w:t>a pull-out torque at 25 °C of 25 mNm or more,</w:t>
                  </w:r>
                </w:p>
              </w:tc>
            </w:tr>
            <w:tr>
              <w:tc>
                <w:tcPr>
                  <w:tcW w:w="220" w:type="dxa"/>
                </w:tcPr>
                <w:p>
                  <w:pPr>
                    <w:pStyle w:val="Paragraph"/>
                    <w:rPr>
                      <w:noProof/>
                    </w:rPr>
                  </w:pPr>
                  <w:r>
                    <w:rPr>
                      <w:noProof/>
                    </w:rPr>
                    <w:t>—</w:t>
                  </w:r>
                </w:p>
              </w:tc>
              <w:tc>
                <w:tcPr>
                  <w:tcW w:w="3882" w:type="dxa"/>
                </w:tcPr>
                <w:p>
                  <w:pPr>
                    <w:pStyle w:val="Paragraph"/>
                    <w:rPr>
                      <w:noProof/>
                    </w:rPr>
                  </w:pPr>
                  <w:r>
                    <w:rPr>
                      <w:noProof/>
                    </w:rPr>
                    <w:t>a pull-out pulse rate of 1 500 pps or more,</w:t>
                  </w:r>
                </w:p>
              </w:tc>
            </w:tr>
            <w:tr>
              <w:tc>
                <w:tcPr>
                  <w:tcW w:w="220" w:type="dxa"/>
                </w:tcPr>
                <w:p>
                  <w:pPr>
                    <w:pStyle w:val="Paragraph"/>
                    <w:rPr>
                      <w:noProof/>
                    </w:rPr>
                  </w:pPr>
                  <w:r>
                    <w:rPr>
                      <w:noProof/>
                    </w:rPr>
                    <w:t>—</w:t>
                  </w:r>
                </w:p>
              </w:tc>
              <w:tc>
                <w:tcPr>
                  <w:tcW w:w="3882" w:type="dxa"/>
                </w:tcPr>
                <w:p>
                  <w:pPr>
                    <w:pStyle w:val="Paragraph"/>
                    <w:rPr>
                      <w:noProof/>
                    </w:rPr>
                  </w:pPr>
                  <w:r>
                    <w:rPr>
                      <w:noProof/>
                    </w:rPr>
                    <w:t>a two-phase winding, and</w:t>
                  </w:r>
                </w:p>
              </w:tc>
            </w:tr>
            <w:tr>
              <w:tc>
                <w:tcPr>
                  <w:tcW w:w="220" w:type="dxa"/>
                </w:tcPr>
                <w:p>
                  <w:pPr>
                    <w:pStyle w:val="Paragraph"/>
                    <w:rPr>
                      <w:noProof/>
                    </w:rPr>
                  </w:pPr>
                  <w:r>
                    <w:rPr>
                      <w:noProof/>
                    </w:rPr>
                    <w:t>—</w:t>
                  </w:r>
                </w:p>
              </w:tc>
              <w:tc>
                <w:tcPr>
                  <w:tcW w:w="3882" w:type="dxa"/>
                </w:tcPr>
                <w:p>
                  <w:pPr>
                    <w:pStyle w:val="Paragraph"/>
                    <w:rPr>
                      <w:noProof/>
                    </w:rPr>
                  </w:pPr>
                  <w:r>
                    <w:rPr>
                      <w:noProof/>
                    </w:rPr>
                    <w:t>a rated voltage of 10,5 V or more, but not more than 16,0 V</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8501 10 99</w:t>
            </w:r>
          </w:p>
        </w:tc>
        <w:tc>
          <w:tcPr>
            <w:tcW w:w="778" w:type="dxa"/>
            <w:tcBorders>
              <w:left w:val="single" w:sz="2" w:space="0" w:color="auto"/>
            </w:tcBorders>
          </w:tcPr>
          <w:p>
            <w:pPr>
              <w:pStyle w:val="Paragraph"/>
              <w:jc w:val="center"/>
              <w:rPr>
                <w:noProof/>
              </w:rPr>
            </w:pPr>
            <w:r>
              <w:rPr>
                <w:noProof/>
              </w:rPr>
              <w:t>81</w:t>
            </w:r>
          </w:p>
        </w:tc>
        <w:tc>
          <w:tcPr>
            <w:tcW w:w="4800" w:type="dxa"/>
            <w:tcBorders>
              <w:left w:val="single" w:sz="2" w:space="0" w:color="auto"/>
            </w:tcBorders>
          </w:tcPr>
          <w:p>
            <w:pPr>
              <w:pStyle w:val="Paragraph"/>
              <w:rPr>
                <w:noProof/>
              </w:rPr>
            </w:pPr>
            <w:r>
              <w:rPr>
                <w:noProof/>
              </w:rPr>
              <w:t>DC stepping motor, with an angle of step of 18 ° or more, a holding torque of 0,5 mNm or more, a coupling bracket the exterior dimensions of which do not exceed 22 mm × 68 mm, a two phase winding and an output of not more than 5 W</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8501 10 99</w:t>
            </w:r>
          </w:p>
        </w:tc>
        <w:tc>
          <w:tcPr>
            <w:tcW w:w="778" w:type="dxa"/>
            <w:tcBorders>
              <w:left w:val="single" w:sz="2" w:space="0" w:color="auto"/>
            </w:tcBorders>
          </w:tcPr>
          <w:p>
            <w:pPr>
              <w:pStyle w:val="Paragraph"/>
              <w:jc w:val="center"/>
              <w:rPr>
                <w:noProof/>
              </w:rPr>
            </w:pPr>
            <w:r>
              <w:rPr>
                <w:noProof/>
              </w:rPr>
              <w:t>82</w:t>
            </w:r>
          </w:p>
        </w:tc>
        <w:tc>
          <w:tcPr>
            <w:tcW w:w="4800" w:type="dxa"/>
            <w:tcBorders>
              <w:left w:val="single" w:sz="2" w:space="0" w:color="auto"/>
            </w:tcBorders>
          </w:tcPr>
          <w:p>
            <w:pPr>
              <w:pStyle w:val="Paragraph"/>
              <w:rPr>
                <w:noProof/>
              </w:rPr>
            </w:pPr>
            <w:r>
              <w:rPr>
                <w:noProof/>
              </w:rPr>
              <w:t>DC motor, brushless, with an external diameter of not more than 29 mm, a rated speed of 1 500 (±15 %) rpm or 6 800 (±15 %) rpm, a supply voltage of 2 V or 8 V</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8501 31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DC motors, brushless,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external diameter of 80 mm or more, but not more than 100 mm,</w:t>
                  </w:r>
                </w:p>
              </w:tc>
            </w:tr>
            <w:tr>
              <w:tc>
                <w:tcPr>
                  <w:tcW w:w="220" w:type="dxa"/>
                </w:tcPr>
                <w:p>
                  <w:pPr>
                    <w:pStyle w:val="Paragraph"/>
                    <w:rPr>
                      <w:noProof/>
                    </w:rPr>
                  </w:pPr>
                  <w:r>
                    <w:rPr>
                      <w:noProof/>
                    </w:rPr>
                    <w:t>—</w:t>
                  </w:r>
                </w:p>
              </w:tc>
              <w:tc>
                <w:tcPr>
                  <w:tcW w:w="4365" w:type="dxa"/>
                </w:tcPr>
                <w:p>
                  <w:pPr>
                    <w:pStyle w:val="Paragraph"/>
                    <w:rPr>
                      <w:noProof/>
                    </w:rPr>
                  </w:pPr>
                  <w:r>
                    <w:rPr>
                      <w:noProof/>
                    </w:rPr>
                    <w:t>a supply voltage of 12 V,</w:t>
                  </w:r>
                </w:p>
              </w:tc>
            </w:tr>
            <w:tr>
              <w:tc>
                <w:tcPr>
                  <w:tcW w:w="220" w:type="dxa"/>
                </w:tcPr>
                <w:p>
                  <w:pPr>
                    <w:pStyle w:val="Paragraph"/>
                    <w:rPr>
                      <w:noProof/>
                    </w:rPr>
                  </w:pPr>
                  <w:r>
                    <w:rPr>
                      <w:noProof/>
                    </w:rPr>
                    <w:t>—</w:t>
                  </w:r>
                </w:p>
              </w:tc>
              <w:tc>
                <w:tcPr>
                  <w:tcW w:w="4365" w:type="dxa"/>
                </w:tcPr>
                <w:p>
                  <w:pPr>
                    <w:pStyle w:val="Paragraph"/>
                    <w:rPr>
                      <w:noProof/>
                    </w:rPr>
                  </w:pPr>
                  <w:r>
                    <w:rPr>
                      <w:noProof/>
                    </w:rPr>
                    <w:t>an output at 20 °C of 300 W or more, but not more than 750 W,</w:t>
                  </w:r>
                </w:p>
              </w:tc>
            </w:tr>
            <w:tr>
              <w:tc>
                <w:tcPr>
                  <w:tcW w:w="220" w:type="dxa"/>
                </w:tcPr>
                <w:p>
                  <w:pPr>
                    <w:pStyle w:val="Paragraph"/>
                    <w:rPr>
                      <w:noProof/>
                    </w:rPr>
                  </w:pPr>
                  <w:r>
                    <w:rPr>
                      <w:noProof/>
                    </w:rPr>
                    <w:t>—</w:t>
                  </w:r>
                </w:p>
              </w:tc>
              <w:tc>
                <w:tcPr>
                  <w:tcW w:w="4365" w:type="dxa"/>
                </w:tcPr>
                <w:p>
                  <w:pPr>
                    <w:pStyle w:val="Paragraph"/>
                    <w:rPr>
                      <w:noProof/>
                    </w:rPr>
                  </w:pPr>
                  <w:r>
                    <w:rPr>
                      <w:noProof/>
                    </w:rPr>
                    <w:t>a torque 20 °C of 2,00 Nm or more, but not more than 7,00 Nm,</w:t>
                  </w:r>
                </w:p>
              </w:tc>
            </w:tr>
            <w:tr>
              <w:tc>
                <w:tcPr>
                  <w:tcW w:w="220" w:type="dxa"/>
                </w:tcPr>
                <w:p>
                  <w:pPr>
                    <w:pStyle w:val="Paragraph"/>
                    <w:rPr>
                      <w:noProof/>
                    </w:rPr>
                  </w:pPr>
                  <w:r>
                    <w:rPr>
                      <w:noProof/>
                    </w:rPr>
                    <w:t>—</w:t>
                  </w:r>
                </w:p>
              </w:tc>
              <w:tc>
                <w:tcPr>
                  <w:tcW w:w="4365" w:type="dxa"/>
                </w:tcPr>
                <w:p>
                  <w:pPr>
                    <w:pStyle w:val="Paragraph"/>
                    <w:rPr>
                      <w:noProof/>
                    </w:rPr>
                  </w:pPr>
                  <w:r>
                    <w:rPr>
                      <w:noProof/>
                    </w:rPr>
                    <w:t>a rated speed at 20 °C of 600 rpm or more, but not more than 3 100 rpm,</w:t>
                  </w:r>
                </w:p>
              </w:tc>
            </w:tr>
            <w:tr>
              <w:tc>
                <w:tcPr>
                  <w:tcW w:w="220" w:type="dxa"/>
                </w:tcPr>
                <w:p>
                  <w:pPr>
                    <w:pStyle w:val="Paragraph"/>
                    <w:rPr>
                      <w:noProof/>
                    </w:rPr>
                  </w:pPr>
                  <w:r>
                    <w:rPr>
                      <w:noProof/>
                    </w:rPr>
                    <w:t>—</w:t>
                  </w:r>
                </w:p>
              </w:tc>
              <w:tc>
                <w:tcPr>
                  <w:tcW w:w="4365" w:type="dxa"/>
                </w:tcPr>
                <w:p>
                  <w:pPr>
                    <w:pStyle w:val="Paragraph"/>
                    <w:rPr>
                      <w:noProof/>
                    </w:rPr>
                  </w:pPr>
                  <w:r>
                    <w:rPr>
                      <w:noProof/>
                    </w:rPr>
                    <w:t>with or without the rotor angle position sensor of resolver type or Hall effect type,</w:t>
                  </w:r>
                </w:p>
              </w:tc>
            </w:tr>
          </w:tbl>
          <w:p>
            <w:pPr>
              <w:pStyle w:val="Paragraph"/>
              <w:rPr>
                <w:noProof/>
              </w:rPr>
            </w:pPr>
            <w:r>
              <w:rPr>
                <w:noProof/>
              </w:rPr>
              <w:t>of the kind used in power steering systems for cars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8501 31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DC motor, brushless, with a three-phase winding, an external diameter of 85 mm or more, but not more than 115 mm, a nominal torque of 2,23 Nm (± 1,0 Nm), of an output of more than 120 W but not more than 520 W, calculated with 1 550 rpm (± 350 rpm) at a supply voltage of 12 V equipped with electronic circuit with sensors using the Hall effect, for use with an electric power steering control module (power steering motor)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8501 31 00</w:t>
            </w:r>
          </w:p>
        </w:tc>
        <w:tc>
          <w:tcPr>
            <w:tcW w:w="778" w:type="dxa"/>
            <w:tcBorders>
              <w:left w:val="single" w:sz="2" w:space="0" w:color="auto"/>
            </w:tcBorders>
          </w:tcPr>
          <w:p>
            <w:pPr>
              <w:pStyle w:val="Paragraph"/>
              <w:jc w:val="center"/>
              <w:rPr>
                <w:noProof/>
              </w:rPr>
            </w:pPr>
            <w:r>
              <w:rPr>
                <w:noProof/>
              </w:rPr>
              <w:t>33</w:t>
            </w:r>
          </w:p>
        </w:tc>
        <w:tc>
          <w:tcPr>
            <w:tcW w:w="4800" w:type="dxa"/>
            <w:tcBorders>
              <w:left w:val="single" w:sz="2" w:space="0" w:color="auto"/>
            </w:tcBorders>
          </w:tcPr>
          <w:p>
            <w:pPr>
              <w:pStyle w:val="Paragraph"/>
              <w:rPr>
                <w:noProof/>
              </w:rPr>
            </w:pPr>
            <w:r>
              <w:rPr>
                <w:noProof/>
              </w:rPr>
              <w:t>Brushless DC motor assembly comprised of a motor and transmission,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electronic control operating by  Hall Effect position sensors,</w:t>
                  </w:r>
                </w:p>
              </w:tc>
            </w:tr>
            <w:tr>
              <w:tc>
                <w:tcPr>
                  <w:tcW w:w="220" w:type="dxa"/>
                </w:tcPr>
                <w:p>
                  <w:pPr>
                    <w:pStyle w:val="Paragraph"/>
                    <w:rPr>
                      <w:noProof/>
                    </w:rPr>
                  </w:pPr>
                  <w:r>
                    <w:rPr>
                      <w:noProof/>
                    </w:rPr>
                    <w:t>—</w:t>
                  </w:r>
                </w:p>
              </w:tc>
              <w:tc>
                <w:tcPr>
                  <w:tcW w:w="4365" w:type="dxa"/>
                </w:tcPr>
                <w:p>
                  <w:pPr>
                    <w:pStyle w:val="Paragraph"/>
                    <w:rPr>
                      <w:noProof/>
                    </w:rPr>
                  </w:pPr>
                  <w:r>
                    <w:rPr>
                      <w:noProof/>
                    </w:rPr>
                    <w:t>a voltage input 9 V or more but not more than 16 V,</w:t>
                  </w:r>
                </w:p>
              </w:tc>
            </w:tr>
            <w:tr>
              <w:tc>
                <w:tcPr>
                  <w:tcW w:w="220" w:type="dxa"/>
                </w:tcPr>
                <w:p>
                  <w:pPr>
                    <w:pStyle w:val="Paragraph"/>
                    <w:rPr>
                      <w:noProof/>
                    </w:rPr>
                  </w:pPr>
                  <w:r>
                    <w:rPr>
                      <w:noProof/>
                    </w:rPr>
                    <w:t>—</w:t>
                  </w:r>
                </w:p>
              </w:tc>
              <w:tc>
                <w:tcPr>
                  <w:tcW w:w="4365" w:type="dxa"/>
                </w:tcPr>
                <w:p>
                  <w:pPr>
                    <w:pStyle w:val="Paragraph"/>
                    <w:rPr>
                      <w:noProof/>
                    </w:rPr>
                  </w:pPr>
                  <w:r>
                    <w:rPr>
                      <w:noProof/>
                    </w:rPr>
                    <w:t>an external diameter of 70 mm or more but not more than 80 mm,</w:t>
                  </w:r>
                </w:p>
              </w:tc>
            </w:tr>
            <w:tr>
              <w:tc>
                <w:tcPr>
                  <w:tcW w:w="220" w:type="dxa"/>
                </w:tcPr>
                <w:p>
                  <w:pPr>
                    <w:pStyle w:val="Paragraph"/>
                    <w:rPr>
                      <w:noProof/>
                    </w:rPr>
                  </w:pPr>
                  <w:r>
                    <w:rPr>
                      <w:noProof/>
                    </w:rPr>
                    <w:t>—</w:t>
                  </w:r>
                </w:p>
              </w:tc>
              <w:tc>
                <w:tcPr>
                  <w:tcW w:w="4365" w:type="dxa"/>
                </w:tcPr>
                <w:p>
                  <w:pPr>
                    <w:pStyle w:val="Paragraph"/>
                    <w:rPr>
                      <w:noProof/>
                    </w:rPr>
                  </w:pPr>
                  <w:r>
                    <w:rPr>
                      <w:noProof/>
                    </w:rPr>
                    <w:t>an output motor power 450 W or more but not more than 500 W,</w:t>
                  </w:r>
                </w:p>
              </w:tc>
            </w:tr>
            <w:tr>
              <w:tc>
                <w:tcPr>
                  <w:tcW w:w="220" w:type="dxa"/>
                </w:tcPr>
                <w:p>
                  <w:pPr>
                    <w:pStyle w:val="Paragraph"/>
                    <w:rPr>
                      <w:noProof/>
                    </w:rPr>
                  </w:pPr>
                  <w:r>
                    <w:rPr>
                      <w:noProof/>
                    </w:rPr>
                    <w:t>—</w:t>
                  </w:r>
                </w:p>
              </w:tc>
              <w:tc>
                <w:tcPr>
                  <w:tcW w:w="4365" w:type="dxa"/>
                </w:tcPr>
                <w:p>
                  <w:pPr>
                    <w:pStyle w:val="Paragraph"/>
                    <w:rPr>
                      <w:noProof/>
                    </w:rPr>
                  </w:pPr>
                  <w:r>
                    <w:rPr>
                      <w:noProof/>
                    </w:rPr>
                    <w:t>a maximum output torque 50 Nm or more but not more than 52 Nm,</w:t>
                  </w:r>
                </w:p>
              </w:tc>
            </w:tr>
            <w:tr>
              <w:tc>
                <w:tcPr>
                  <w:tcW w:w="220" w:type="dxa"/>
                </w:tcPr>
                <w:p>
                  <w:pPr>
                    <w:pStyle w:val="Paragraph"/>
                    <w:rPr>
                      <w:noProof/>
                    </w:rPr>
                  </w:pPr>
                  <w:r>
                    <w:rPr>
                      <w:noProof/>
                    </w:rPr>
                    <w:t>—</w:t>
                  </w:r>
                </w:p>
              </w:tc>
              <w:tc>
                <w:tcPr>
                  <w:tcW w:w="4365" w:type="dxa"/>
                </w:tcPr>
                <w:p>
                  <w:pPr>
                    <w:pStyle w:val="Paragraph"/>
                    <w:rPr>
                      <w:noProof/>
                    </w:rPr>
                  </w:pPr>
                  <w:r>
                    <w:rPr>
                      <w:noProof/>
                    </w:rPr>
                    <w:t>a maximum output rotation speed 280 rpm or more but not more than 300 rpm,</w:t>
                  </w:r>
                </w:p>
              </w:tc>
            </w:tr>
            <w:tr>
              <w:tc>
                <w:tcPr>
                  <w:tcW w:w="220" w:type="dxa"/>
                </w:tcPr>
                <w:p>
                  <w:pPr>
                    <w:pStyle w:val="Paragraph"/>
                    <w:rPr>
                      <w:noProof/>
                    </w:rPr>
                  </w:pPr>
                  <w:r>
                    <w:rPr>
                      <w:noProof/>
                    </w:rPr>
                    <w:t>—</w:t>
                  </w:r>
                </w:p>
              </w:tc>
              <w:tc>
                <w:tcPr>
                  <w:tcW w:w="4365" w:type="dxa"/>
                </w:tcPr>
                <w:p>
                  <w:pPr>
                    <w:pStyle w:val="Paragraph"/>
                    <w:rPr>
                      <w:noProof/>
                    </w:rPr>
                  </w:pPr>
                  <w:r>
                    <w:rPr>
                      <w:noProof/>
                    </w:rPr>
                    <w:t>a coaxial male spline outputs with an outer diameter of 20 mm (±1 mm), 17 teeth and a minimum length of the teeth of 25 mm (± 1 mm), and</w:t>
                  </w:r>
                </w:p>
              </w:tc>
            </w:tr>
            <w:tr>
              <w:tc>
                <w:tcPr>
                  <w:tcW w:w="220" w:type="dxa"/>
                </w:tcPr>
                <w:p>
                  <w:pPr>
                    <w:pStyle w:val="Paragraph"/>
                    <w:rPr>
                      <w:noProof/>
                    </w:rPr>
                  </w:pPr>
                  <w:r>
                    <w:rPr>
                      <w:noProof/>
                    </w:rPr>
                    <w:t>—</w:t>
                  </w:r>
                </w:p>
              </w:tc>
              <w:tc>
                <w:tcPr>
                  <w:tcW w:w="4365" w:type="dxa"/>
                </w:tcPr>
                <w:p>
                  <w:pPr>
                    <w:pStyle w:val="Paragraph"/>
                    <w:rPr>
                      <w:noProof/>
                    </w:rPr>
                  </w:pPr>
                  <w:r>
                    <w:rPr>
                      <w:noProof/>
                    </w:rPr>
                    <w:t>a distance between root of splines of 119 mm (± 1 mm)</w:t>
                  </w:r>
                </w:p>
              </w:tc>
            </w:tr>
          </w:tbl>
          <w:p>
            <w:pPr>
              <w:pStyle w:val="Paragraph"/>
              <w:rPr>
                <w:noProof/>
              </w:rPr>
            </w:pPr>
            <w:r>
              <w:rPr>
                <w:noProof/>
              </w:rPr>
              <w:t>for use in the manufacture of all-terrain or utility task vehicles</w:t>
            </w:r>
          </w:p>
          <w:p>
            <w:pPr>
              <w:pStyle w:val="Paragraph"/>
              <w:rPr>
                <w:noProof/>
              </w:rPr>
            </w:pPr>
            <w:r>
              <w:rPr>
                <w:noProof/>
              </w:rPr>
              <w:t>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noProof/>
              </w:rPr>
              <w:t>ex 8501 31 00</w:t>
            </w:r>
          </w:p>
          <w:p>
            <w:pPr>
              <w:pStyle w:val="Paragraph"/>
              <w:rPr>
                <w:noProof/>
              </w:rPr>
            </w:pPr>
            <w:r>
              <w:rPr>
                <w:noProof/>
              </w:rPr>
              <w:t>ex 8501 32 00</w:t>
            </w:r>
          </w:p>
        </w:tc>
        <w:tc>
          <w:tcPr>
            <w:tcW w:w="778" w:type="dxa"/>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Automotive-ready, brushless and permanently excited direct current motor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specified speed of not more than 4 000 rpm,</w:t>
                  </w:r>
                </w:p>
              </w:tc>
            </w:tr>
            <w:tr>
              <w:tc>
                <w:tcPr>
                  <w:tcW w:w="220" w:type="dxa"/>
                </w:tcPr>
                <w:p>
                  <w:pPr>
                    <w:pStyle w:val="Paragraph"/>
                    <w:rPr>
                      <w:noProof/>
                    </w:rPr>
                  </w:pPr>
                  <w:r>
                    <w:rPr>
                      <w:noProof/>
                    </w:rPr>
                    <w:t>—</w:t>
                  </w:r>
                </w:p>
              </w:tc>
              <w:tc>
                <w:tcPr>
                  <w:tcW w:w="4365" w:type="dxa"/>
                </w:tcPr>
                <w:p>
                  <w:pPr>
                    <w:pStyle w:val="Paragraph"/>
                    <w:rPr>
                      <w:noProof/>
                    </w:rPr>
                  </w:pPr>
                  <w:r>
                    <w:rPr>
                      <w:noProof/>
                    </w:rPr>
                    <w:t>a minimum output of 400 W, but not more than 1,3 kW (at 12V),</w:t>
                  </w:r>
                </w:p>
              </w:tc>
            </w:tr>
            <w:tr>
              <w:tc>
                <w:tcPr>
                  <w:tcW w:w="220" w:type="dxa"/>
                </w:tcPr>
                <w:p>
                  <w:pPr>
                    <w:pStyle w:val="Paragraph"/>
                    <w:rPr>
                      <w:noProof/>
                    </w:rPr>
                  </w:pPr>
                  <w:r>
                    <w:rPr>
                      <w:noProof/>
                    </w:rPr>
                    <w:t>—</w:t>
                  </w:r>
                </w:p>
              </w:tc>
              <w:tc>
                <w:tcPr>
                  <w:tcW w:w="4365" w:type="dxa"/>
                </w:tcPr>
                <w:p>
                  <w:pPr>
                    <w:pStyle w:val="Paragraph"/>
                    <w:rPr>
                      <w:noProof/>
                    </w:rPr>
                  </w:pPr>
                  <w:r>
                    <w:rPr>
                      <w:noProof/>
                    </w:rPr>
                    <w:t>a flange diameter of 90 mm or more, but not more than 150 mm,</w:t>
                  </w:r>
                </w:p>
              </w:tc>
            </w:tr>
            <w:tr>
              <w:tc>
                <w:tcPr>
                  <w:tcW w:w="220" w:type="dxa"/>
                </w:tcPr>
                <w:p>
                  <w:pPr>
                    <w:pStyle w:val="Paragraph"/>
                    <w:rPr>
                      <w:noProof/>
                    </w:rPr>
                  </w:pPr>
                  <w:r>
                    <w:rPr>
                      <w:noProof/>
                    </w:rPr>
                    <w:t>—</w:t>
                  </w:r>
                </w:p>
              </w:tc>
              <w:tc>
                <w:tcPr>
                  <w:tcW w:w="4365" w:type="dxa"/>
                </w:tcPr>
                <w:p>
                  <w:pPr>
                    <w:pStyle w:val="Paragraph"/>
                    <w:rPr>
                      <w:noProof/>
                    </w:rPr>
                  </w:pPr>
                  <w:r>
                    <w:rPr>
                      <w:noProof/>
                    </w:rPr>
                    <w:t>a maximum length of 190 mm, measured from the beginning of the shaft to the outer ending,</w:t>
                  </w:r>
                </w:p>
              </w:tc>
            </w:tr>
            <w:tr>
              <w:tc>
                <w:tcPr>
                  <w:tcW w:w="220" w:type="dxa"/>
                </w:tcPr>
                <w:p>
                  <w:pPr>
                    <w:pStyle w:val="Paragraph"/>
                    <w:rPr>
                      <w:noProof/>
                    </w:rPr>
                  </w:pPr>
                  <w:r>
                    <w:rPr>
                      <w:noProof/>
                    </w:rPr>
                    <w:t>—</w:t>
                  </w:r>
                </w:p>
              </w:tc>
              <w:tc>
                <w:tcPr>
                  <w:tcW w:w="4365" w:type="dxa"/>
                </w:tcPr>
                <w:p>
                  <w:pPr>
                    <w:pStyle w:val="Paragraph"/>
                    <w:rPr>
                      <w:noProof/>
                    </w:rPr>
                  </w:pPr>
                  <w:r>
                    <w:rPr>
                      <w:noProof/>
                    </w:rPr>
                    <w:t>a housing length of not more than 150 mm, measured from the flange to the outer ending,</w:t>
                  </w:r>
                </w:p>
              </w:tc>
            </w:tr>
            <w:tr>
              <w:tc>
                <w:tcPr>
                  <w:tcW w:w="220" w:type="dxa"/>
                </w:tcPr>
                <w:p>
                  <w:pPr>
                    <w:pStyle w:val="Paragraph"/>
                    <w:rPr>
                      <w:noProof/>
                    </w:rPr>
                  </w:pPr>
                  <w:r>
                    <w:rPr>
                      <w:noProof/>
                    </w:rPr>
                    <w:t>—</w:t>
                  </w:r>
                </w:p>
              </w:tc>
              <w:tc>
                <w:tcPr>
                  <w:tcW w:w="4365" w:type="dxa"/>
                </w:tcPr>
                <w:p>
                  <w:pPr>
                    <w:pStyle w:val="Paragraph"/>
                    <w:rPr>
                      <w:noProof/>
                    </w:rPr>
                  </w:pPr>
                  <w:r>
                    <w:rPr>
                      <w:noProof/>
                    </w:rPr>
                    <w:t>a two-piece (basic housing including electric components and flange with minimum 2 and maximum 6 bore holes) aluminium diecast housing with a sealing compound (groove with an O-ring and grease),</w:t>
                  </w:r>
                </w:p>
              </w:tc>
            </w:tr>
            <w:tr>
              <w:tc>
                <w:tcPr>
                  <w:tcW w:w="220" w:type="dxa"/>
                </w:tcPr>
                <w:p>
                  <w:pPr>
                    <w:pStyle w:val="Paragraph"/>
                    <w:rPr>
                      <w:noProof/>
                    </w:rPr>
                  </w:pPr>
                  <w:r>
                    <w:rPr>
                      <w:noProof/>
                    </w:rPr>
                    <w:t>—</w:t>
                  </w:r>
                </w:p>
              </w:tc>
              <w:tc>
                <w:tcPr>
                  <w:tcW w:w="4365" w:type="dxa"/>
                </w:tcPr>
                <w:p>
                  <w:pPr>
                    <w:pStyle w:val="Paragraph"/>
                    <w:rPr>
                      <w:noProof/>
                    </w:rPr>
                  </w:pPr>
                  <w:r>
                    <w:rPr>
                      <w:noProof/>
                    </w:rPr>
                    <w:t>a stator with single T-tooth design and single coil windings in 12/8 topology and</w:t>
                  </w:r>
                </w:p>
              </w:tc>
            </w:tr>
            <w:tr>
              <w:tc>
                <w:tcPr>
                  <w:tcW w:w="220" w:type="dxa"/>
                </w:tcPr>
                <w:p>
                  <w:pPr>
                    <w:pStyle w:val="Paragraph"/>
                    <w:rPr>
                      <w:noProof/>
                    </w:rPr>
                  </w:pPr>
                  <w:r>
                    <w:rPr>
                      <w:noProof/>
                    </w:rPr>
                    <w:t>—</w:t>
                  </w:r>
                </w:p>
              </w:tc>
              <w:tc>
                <w:tcPr>
                  <w:tcW w:w="4365" w:type="dxa"/>
                </w:tcPr>
                <w:p>
                  <w:pPr>
                    <w:pStyle w:val="Paragraph"/>
                    <w:rPr>
                      <w:noProof/>
                    </w:rPr>
                  </w:pPr>
                  <w:r>
                    <w:rPr>
                      <w:noProof/>
                    </w:rPr>
                    <w:t>surface magnets</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Pr>
          <w:p>
            <w:pPr>
              <w:pStyle w:val="Paragraph"/>
              <w:rPr>
                <w:noProof/>
              </w:rPr>
            </w:pPr>
            <w:r>
              <w:rPr>
                <w:noProof/>
              </w:rPr>
              <w:t>ex 8501 31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Permanently excited DC motor with</w:t>
            </w:r>
          </w:p>
          <w:tbl>
            <w:tblPr>
              <w:tblStyle w:val="Listdash"/>
              <w:tblW w:w="0" w:type="auto"/>
              <w:tblLayout w:type="fixed"/>
              <w:tblLook w:val="0000" w:firstRow="0" w:lastRow="0" w:firstColumn="0" w:lastColumn="0" w:noHBand="0" w:noVBand="0"/>
            </w:tblPr>
            <w:tblGrid>
              <w:gridCol w:w="220"/>
              <w:gridCol w:w="4273"/>
            </w:tblGrid>
            <w:tr>
              <w:tc>
                <w:tcPr>
                  <w:tcW w:w="220" w:type="dxa"/>
                </w:tcPr>
                <w:p>
                  <w:pPr>
                    <w:pStyle w:val="Paragraph"/>
                    <w:rPr>
                      <w:noProof/>
                    </w:rPr>
                  </w:pPr>
                  <w:r>
                    <w:rPr>
                      <w:noProof/>
                    </w:rPr>
                    <w:t>—</w:t>
                  </w:r>
                </w:p>
              </w:tc>
              <w:tc>
                <w:tcPr>
                  <w:tcW w:w="4273" w:type="dxa"/>
                </w:tcPr>
                <w:p>
                  <w:pPr>
                    <w:pStyle w:val="Paragraph"/>
                    <w:rPr>
                      <w:noProof/>
                    </w:rPr>
                  </w:pPr>
                  <w:r>
                    <w:rPr>
                      <w:noProof/>
                    </w:rPr>
                    <w:t>a multiple-phase winding,</w:t>
                  </w:r>
                </w:p>
              </w:tc>
            </w:tr>
            <w:tr>
              <w:tc>
                <w:tcPr>
                  <w:tcW w:w="220" w:type="dxa"/>
                </w:tcPr>
                <w:p>
                  <w:pPr>
                    <w:pStyle w:val="Paragraph"/>
                    <w:rPr>
                      <w:noProof/>
                    </w:rPr>
                  </w:pPr>
                  <w:r>
                    <w:rPr>
                      <w:noProof/>
                    </w:rPr>
                    <w:t>—</w:t>
                  </w:r>
                </w:p>
              </w:tc>
              <w:tc>
                <w:tcPr>
                  <w:tcW w:w="4273" w:type="dxa"/>
                </w:tcPr>
                <w:p>
                  <w:pPr>
                    <w:pStyle w:val="Paragraph"/>
                    <w:rPr>
                      <w:noProof/>
                    </w:rPr>
                  </w:pPr>
                  <w:r>
                    <w:rPr>
                      <w:noProof/>
                    </w:rPr>
                    <w:t>an external diameter of 30 mm or more but not more than 80 mm,</w:t>
                  </w:r>
                </w:p>
              </w:tc>
            </w:tr>
            <w:tr>
              <w:tc>
                <w:tcPr>
                  <w:tcW w:w="220" w:type="dxa"/>
                </w:tcPr>
                <w:p>
                  <w:pPr>
                    <w:pStyle w:val="Paragraph"/>
                    <w:rPr>
                      <w:noProof/>
                    </w:rPr>
                  </w:pPr>
                  <w:r>
                    <w:rPr>
                      <w:noProof/>
                    </w:rPr>
                    <w:t>—</w:t>
                  </w:r>
                </w:p>
              </w:tc>
              <w:tc>
                <w:tcPr>
                  <w:tcW w:w="4273" w:type="dxa"/>
                </w:tcPr>
                <w:p>
                  <w:pPr>
                    <w:pStyle w:val="Paragraph"/>
                    <w:rPr>
                      <w:noProof/>
                    </w:rPr>
                  </w:pPr>
                  <w:r>
                    <w:rPr>
                      <w:noProof/>
                    </w:rPr>
                    <w:t>a rated speed of not more than 15 000 rpm,</w:t>
                  </w:r>
                </w:p>
              </w:tc>
            </w:tr>
            <w:tr>
              <w:tc>
                <w:tcPr>
                  <w:tcW w:w="220" w:type="dxa"/>
                </w:tcPr>
                <w:p>
                  <w:pPr>
                    <w:pStyle w:val="Paragraph"/>
                    <w:rPr>
                      <w:noProof/>
                    </w:rPr>
                  </w:pPr>
                  <w:r>
                    <w:rPr>
                      <w:noProof/>
                    </w:rPr>
                    <w:t>—</w:t>
                  </w:r>
                </w:p>
              </w:tc>
              <w:tc>
                <w:tcPr>
                  <w:tcW w:w="4273" w:type="dxa"/>
                </w:tcPr>
                <w:p>
                  <w:pPr>
                    <w:pStyle w:val="Paragraph"/>
                    <w:rPr>
                      <w:noProof/>
                    </w:rPr>
                  </w:pPr>
                  <w:r>
                    <w:rPr>
                      <w:noProof/>
                    </w:rPr>
                    <w:t>an output of 45 W or more but not more than 300 W and</w:t>
                  </w:r>
                </w:p>
              </w:tc>
            </w:tr>
            <w:tr>
              <w:tc>
                <w:tcPr>
                  <w:tcW w:w="220" w:type="dxa"/>
                </w:tcPr>
                <w:p>
                  <w:pPr>
                    <w:pStyle w:val="Paragraph"/>
                    <w:rPr>
                      <w:noProof/>
                    </w:rPr>
                  </w:pPr>
                  <w:r>
                    <w:rPr>
                      <w:noProof/>
                    </w:rPr>
                    <w:t>—</w:t>
                  </w:r>
                </w:p>
              </w:tc>
              <w:tc>
                <w:tcPr>
                  <w:tcW w:w="4273" w:type="dxa"/>
                </w:tcPr>
                <w:p>
                  <w:pPr>
                    <w:pStyle w:val="Paragraph"/>
                    <w:rPr>
                      <w:noProof/>
                    </w:rPr>
                  </w:pPr>
                  <w:r>
                    <w:rPr>
                      <w:noProof/>
                    </w:rPr>
                    <w:t>a supply voltage of 9 V or more but not more than 25 V</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8501 31 00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DC motors, brushless,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external diameter of 90 mm or more, but not more than 110 mm,</w:t>
                  </w:r>
                </w:p>
              </w:tc>
            </w:tr>
            <w:tr>
              <w:tc>
                <w:tcPr>
                  <w:tcW w:w="220" w:type="dxa"/>
                </w:tcPr>
                <w:p>
                  <w:pPr>
                    <w:pStyle w:val="Paragraph"/>
                    <w:rPr>
                      <w:noProof/>
                    </w:rPr>
                  </w:pPr>
                  <w:r>
                    <w:rPr>
                      <w:noProof/>
                    </w:rPr>
                    <w:t>—</w:t>
                  </w:r>
                </w:p>
              </w:tc>
              <w:tc>
                <w:tcPr>
                  <w:tcW w:w="4365" w:type="dxa"/>
                </w:tcPr>
                <w:p>
                  <w:pPr>
                    <w:pStyle w:val="Paragraph"/>
                    <w:rPr>
                      <w:noProof/>
                    </w:rPr>
                  </w:pPr>
                  <w:r>
                    <w:rPr>
                      <w:noProof/>
                    </w:rPr>
                    <w:t>a rated speed of not more than 3 680 rpm,</w:t>
                  </w:r>
                </w:p>
              </w:tc>
            </w:tr>
            <w:tr>
              <w:tc>
                <w:tcPr>
                  <w:tcW w:w="220" w:type="dxa"/>
                </w:tcPr>
                <w:p>
                  <w:pPr>
                    <w:pStyle w:val="Paragraph"/>
                    <w:rPr>
                      <w:noProof/>
                    </w:rPr>
                  </w:pPr>
                  <w:r>
                    <w:rPr>
                      <w:noProof/>
                    </w:rPr>
                    <w:t>—</w:t>
                  </w:r>
                </w:p>
              </w:tc>
              <w:tc>
                <w:tcPr>
                  <w:tcW w:w="4365" w:type="dxa"/>
                </w:tcPr>
                <w:p>
                  <w:pPr>
                    <w:pStyle w:val="Paragraph"/>
                    <w:rPr>
                      <w:noProof/>
                    </w:rPr>
                  </w:pPr>
                  <w:r>
                    <w:rPr>
                      <w:noProof/>
                    </w:rPr>
                    <w:t>an output of 600 W or more but not more than 740 W at 2 300 rpm and at 80 °C,</w:t>
                  </w:r>
                </w:p>
              </w:tc>
            </w:tr>
            <w:tr>
              <w:tc>
                <w:tcPr>
                  <w:tcW w:w="220" w:type="dxa"/>
                </w:tcPr>
                <w:p>
                  <w:pPr>
                    <w:pStyle w:val="Paragraph"/>
                    <w:rPr>
                      <w:noProof/>
                    </w:rPr>
                  </w:pPr>
                  <w:r>
                    <w:rPr>
                      <w:noProof/>
                    </w:rPr>
                    <w:t>—</w:t>
                  </w:r>
                </w:p>
              </w:tc>
              <w:tc>
                <w:tcPr>
                  <w:tcW w:w="4365" w:type="dxa"/>
                </w:tcPr>
                <w:p>
                  <w:pPr>
                    <w:pStyle w:val="Paragraph"/>
                    <w:rPr>
                      <w:noProof/>
                    </w:rPr>
                  </w:pPr>
                  <w:r>
                    <w:rPr>
                      <w:noProof/>
                    </w:rPr>
                    <w:t>a supply voltage of 12 V,</w:t>
                  </w:r>
                </w:p>
              </w:tc>
            </w:tr>
            <w:tr>
              <w:tc>
                <w:tcPr>
                  <w:tcW w:w="220" w:type="dxa"/>
                </w:tcPr>
                <w:p>
                  <w:pPr>
                    <w:pStyle w:val="Paragraph"/>
                    <w:rPr>
                      <w:noProof/>
                    </w:rPr>
                  </w:pPr>
                  <w:r>
                    <w:rPr>
                      <w:noProof/>
                    </w:rPr>
                    <w:t>—</w:t>
                  </w:r>
                </w:p>
              </w:tc>
              <w:tc>
                <w:tcPr>
                  <w:tcW w:w="4365" w:type="dxa"/>
                </w:tcPr>
                <w:p>
                  <w:pPr>
                    <w:pStyle w:val="Paragraph"/>
                    <w:rPr>
                      <w:noProof/>
                    </w:rPr>
                  </w:pPr>
                  <w:r>
                    <w:rPr>
                      <w:noProof/>
                    </w:rPr>
                    <w:t>a torque of not more than 5,67 Nm,</w:t>
                  </w:r>
                </w:p>
              </w:tc>
            </w:tr>
            <w:tr>
              <w:tc>
                <w:tcPr>
                  <w:tcW w:w="220" w:type="dxa"/>
                </w:tcPr>
                <w:p>
                  <w:pPr>
                    <w:pStyle w:val="Paragraph"/>
                    <w:rPr>
                      <w:noProof/>
                    </w:rPr>
                  </w:pPr>
                  <w:r>
                    <w:rPr>
                      <w:noProof/>
                    </w:rPr>
                    <w:t>—</w:t>
                  </w:r>
                </w:p>
              </w:tc>
              <w:tc>
                <w:tcPr>
                  <w:tcW w:w="4365" w:type="dxa"/>
                </w:tcPr>
                <w:p>
                  <w:pPr>
                    <w:pStyle w:val="Paragraph"/>
                    <w:rPr>
                      <w:noProof/>
                    </w:rPr>
                  </w:pPr>
                  <w:r>
                    <w:rPr>
                      <w:noProof/>
                    </w:rPr>
                    <w:t>a rotor position sensor,</w:t>
                  </w:r>
                </w:p>
              </w:tc>
            </w:tr>
            <w:tr>
              <w:tc>
                <w:tcPr>
                  <w:tcW w:w="220" w:type="dxa"/>
                </w:tcPr>
                <w:p>
                  <w:pPr>
                    <w:pStyle w:val="Paragraph"/>
                    <w:rPr>
                      <w:noProof/>
                    </w:rPr>
                  </w:pPr>
                  <w:r>
                    <w:rPr>
                      <w:noProof/>
                    </w:rPr>
                    <w:t>—</w:t>
                  </w:r>
                </w:p>
              </w:tc>
              <w:tc>
                <w:tcPr>
                  <w:tcW w:w="4365" w:type="dxa"/>
                </w:tcPr>
                <w:p>
                  <w:pPr>
                    <w:pStyle w:val="Paragraph"/>
                    <w:rPr>
                      <w:noProof/>
                    </w:rPr>
                  </w:pPr>
                  <w:r>
                    <w:rPr>
                      <w:noProof/>
                    </w:rPr>
                    <w:t>an electronic star-point relay, and</w:t>
                  </w:r>
                </w:p>
              </w:tc>
            </w:tr>
            <w:tr>
              <w:tc>
                <w:tcPr>
                  <w:tcW w:w="220" w:type="dxa"/>
                </w:tcPr>
                <w:p>
                  <w:pPr>
                    <w:pStyle w:val="Paragraph"/>
                    <w:rPr>
                      <w:noProof/>
                    </w:rPr>
                  </w:pPr>
                  <w:r>
                    <w:rPr>
                      <w:noProof/>
                    </w:rPr>
                    <w:t>—</w:t>
                  </w:r>
                </w:p>
              </w:tc>
              <w:tc>
                <w:tcPr>
                  <w:tcW w:w="4365" w:type="dxa"/>
                </w:tcPr>
                <w:p>
                  <w:pPr>
                    <w:pStyle w:val="Paragraph"/>
                    <w:rPr>
                      <w:noProof/>
                    </w:rPr>
                  </w:pPr>
                  <w:r>
                    <w:rPr>
                      <w:noProof/>
                    </w:rPr>
                    <w:t>for use with an electric power steering control module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8501 31 00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DC motor with commutator,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external diameter of 27.5 mm or more, but not more than 45 mm,</w:t>
                  </w:r>
                </w:p>
              </w:tc>
            </w:tr>
            <w:tr>
              <w:tc>
                <w:tcPr>
                  <w:tcW w:w="220" w:type="dxa"/>
                </w:tcPr>
                <w:p>
                  <w:pPr>
                    <w:pStyle w:val="Paragraph"/>
                    <w:rPr>
                      <w:noProof/>
                    </w:rPr>
                  </w:pPr>
                  <w:r>
                    <w:rPr>
                      <w:noProof/>
                    </w:rPr>
                    <w:t>—</w:t>
                  </w:r>
                </w:p>
              </w:tc>
              <w:tc>
                <w:tcPr>
                  <w:tcW w:w="4365" w:type="dxa"/>
                </w:tcPr>
                <w:p>
                  <w:pPr>
                    <w:pStyle w:val="Paragraph"/>
                    <w:rPr>
                      <w:noProof/>
                    </w:rPr>
                  </w:pPr>
                  <w:r>
                    <w:rPr>
                      <w:noProof/>
                    </w:rPr>
                    <w:t>a rated speed of 11 000 rpm or more, but not more than 23 200 rpm,</w:t>
                  </w:r>
                </w:p>
              </w:tc>
            </w:tr>
            <w:tr>
              <w:tc>
                <w:tcPr>
                  <w:tcW w:w="220" w:type="dxa"/>
                </w:tcPr>
                <w:p>
                  <w:pPr>
                    <w:pStyle w:val="Paragraph"/>
                    <w:rPr>
                      <w:noProof/>
                    </w:rPr>
                  </w:pPr>
                  <w:r>
                    <w:rPr>
                      <w:noProof/>
                    </w:rPr>
                    <w:t>—</w:t>
                  </w:r>
                </w:p>
              </w:tc>
              <w:tc>
                <w:tcPr>
                  <w:tcW w:w="4365" w:type="dxa"/>
                </w:tcPr>
                <w:p>
                  <w:pPr>
                    <w:pStyle w:val="Paragraph"/>
                    <w:rPr>
                      <w:noProof/>
                    </w:rPr>
                  </w:pPr>
                  <w:r>
                    <w:rPr>
                      <w:noProof/>
                    </w:rPr>
                    <w:t>a rated supply voltage of 3.6 V or more, but not more than 230 V,</w:t>
                  </w:r>
                </w:p>
              </w:tc>
            </w:tr>
            <w:tr>
              <w:tc>
                <w:tcPr>
                  <w:tcW w:w="220" w:type="dxa"/>
                </w:tcPr>
                <w:p>
                  <w:pPr>
                    <w:pStyle w:val="Paragraph"/>
                    <w:rPr>
                      <w:noProof/>
                    </w:rPr>
                  </w:pPr>
                  <w:r>
                    <w:rPr>
                      <w:noProof/>
                    </w:rPr>
                    <w:t>—</w:t>
                  </w:r>
                </w:p>
              </w:tc>
              <w:tc>
                <w:tcPr>
                  <w:tcW w:w="4365" w:type="dxa"/>
                </w:tcPr>
                <w:p>
                  <w:pPr>
                    <w:pStyle w:val="Paragraph"/>
                    <w:rPr>
                      <w:noProof/>
                    </w:rPr>
                  </w:pPr>
                  <w:r>
                    <w:rPr>
                      <w:noProof/>
                    </w:rPr>
                    <w:t>an output power of not more than 529 W,</w:t>
                  </w:r>
                </w:p>
              </w:tc>
            </w:tr>
            <w:tr>
              <w:tc>
                <w:tcPr>
                  <w:tcW w:w="220" w:type="dxa"/>
                </w:tcPr>
                <w:p>
                  <w:pPr>
                    <w:pStyle w:val="Paragraph"/>
                    <w:rPr>
                      <w:noProof/>
                    </w:rPr>
                  </w:pPr>
                  <w:r>
                    <w:rPr>
                      <w:noProof/>
                    </w:rPr>
                    <w:t>—</w:t>
                  </w:r>
                </w:p>
              </w:tc>
              <w:tc>
                <w:tcPr>
                  <w:tcW w:w="4365" w:type="dxa"/>
                </w:tcPr>
                <w:p>
                  <w:pPr>
                    <w:pStyle w:val="Paragraph"/>
                    <w:rPr>
                      <w:noProof/>
                    </w:rPr>
                  </w:pPr>
                  <w:r>
                    <w:rPr>
                      <w:noProof/>
                    </w:rPr>
                    <w:t>a free load current of not more than 3.1 A,</w:t>
                  </w:r>
                </w:p>
              </w:tc>
            </w:tr>
            <w:tr>
              <w:tc>
                <w:tcPr>
                  <w:tcW w:w="220" w:type="dxa"/>
                </w:tcPr>
                <w:p>
                  <w:pPr>
                    <w:pStyle w:val="Paragraph"/>
                    <w:rPr>
                      <w:noProof/>
                    </w:rPr>
                  </w:pPr>
                  <w:r>
                    <w:rPr>
                      <w:noProof/>
                    </w:rPr>
                    <w:t>—</w:t>
                  </w:r>
                </w:p>
              </w:tc>
              <w:tc>
                <w:tcPr>
                  <w:tcW w:w="4365" w:type="dxa"/>
                </w:tcPr>
                <w:p>
                  <w:pPr>
                    <w:pStyle w:val="Paragraph"/>
                    <w:rPr>
                      <w:noProof/>
                    </w:rPr>
                  </w:pPr>
                  <w:r>
                    <w:rPr>
                      <w:noProof/>
                    </w:rPr>
                    <w:t>a maximum efficiency of 54 % or more,</w:t>
                  </w:r>
                </w:p>
              </w:tc>
            </w:tr>
          </w:tbl>
          <w:p>
            <w:pPr>
              <w:pStyle w:val="Paragraph"/>
              <w:rPr>
                <w:noProof/>
              </w:rPr>
            </w:pPr>
            <w:r>
              <w:rPr>
                <w:noProof/>
              </w:rPr>
              <w:t>for driving hand-held power tools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8501 32 00</w:t>
            </w:r>
          </w:p>
          <w:p>
            <w:pPr>
              <w:pStyle w:val="Paragraph"/>
              <w:rPr>
                <w:noProof/>
              </w:rPr>
            </w:pPr>
            <w:r>
              <w:rPr>
                <w:noProof/>
              </w:rPr>
              <w:t>ex 8501 33 00</w:t>
            </w:r>
          </w:p>
        </w:tc>
        <w:tc>
          <w:tcPr>
            <w:tcW w:w="778" w:type="dxa"/>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Fuel cell module containing at least polymer electrolyte membrane fuel cells whether or not in a housing with an integrated cooling system, for use in the manufacture of motor vehicle propulsion systems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noProof/>
              </w:rPr>
              <w:t>ex 8501 32 00</w:t>
            </w:r>
          </w:p>
          <w:p>
            <w:pPr>
              <w:pStyle w:val="Paragraph"/>
              <w:rPr>
                <w:noProof/>
              </w:rPr>
            </w:pPr>
            <w:r>
              <w:rPr>
                <w:noProof/>
              </w:rPr>
              <w:t>ex 8501 33 00</w:t>
            </w:r>
          </w:p>
        </w:tc>
        <w:tc>
          <w:tcPr>
            <w:tcW w:w="778"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Traction motor, with:</w:t>
            </w:r>
          </w:p>
          <w:tbl>
            <w:tblPr>
              <w:tblStyle w:val="Listdash"/>
              <w:tblW w:w="0" w:type="auto"/>
              <w:tblLayout w:type="fixed"/>
              <w:tblLook w:val="0000" w:firstRow="0" w:lastRow="0" w:firstColumn="0" w:lastColumn="0" w:noHBand="0" w:noVBand="0"/>
            </w:tblPr>
            <w:tblGrid>
              <w:gridCol w:w="220"/>
              <w:gridCol w:w="4038"/>
            </w:tblGrid>
            <w:tr>
              <w:tc>
                <w:tcPr>
                  <w:tcW w:w="220" w:type="dxa"/>
                </w:tcPr>
                <w:p>
                  <w:pPr>
                    <w:pStyle w:val="Paragraph"/>
                    <w:rPr>
                      <w:noProof/>
                    </w:rPr>
                  </w:pPr>
                  <w:r>
                    <w:rPr>
                      <w:noProof/>
                    </w:rPr>
                    <w:t>—</w:t>
                  </w:r>
                </w:p>
              </w:tc>
              <w:tc>
                <w:tcPr>
                  <w:tcW w:w="4038" w:type="dxa"/>
                </w:tcPr>
                <w:p>
                  <w:pPr>
                    <w:pStyle w:val="Paragraph"/>
                    <w:rPr>
                      <w:noProof/>
                    </w:rPr>
                  </w:pPr>
                  <w:r>
                    <w:rPr>
                      <w:noProof/>
                    </w:rPr>
                    <w:t>a torque output of 200 Nm or more but not more than 300 Nm</w:t>
                  </w:r>
                </w:p>
              </w:tc>
            </w:tr>
            <w:tr>
              <w:tc>
                <w:tcPr>
                  <w:tcW w:w="220" w:type="dxa"/>
                </w:tcPr>
                <w:p>
                  <w:pPr>
                    <w:pStyle w:val="Paragraph"/>
                    <w:rPr>
                      <w:noProof/>
                    </w:rPr>
                  </w:pPr>
                  <w:r>
                    <w:rPr>
                      <w:noProof/>
                    </w:rPr>
                    <w:t>—</w:t>
                  </w:r>
                </w:p>
              </w:tc>
              <w:tc>
                <w:tcPr>
                  <w:tcW w:w="4038" w:type="dxa"/>
                </w:tcPr>
                <w:p>
                  <w:pPr>
                    <w:pStyle w:val="Paragraph"/>
                    <w:rPr>
                      <w:noProof/>
                    </w:rPr>
                  </w:pPr>
                  <w:r>
                    <w:rPr>
                      <w:noProof/>
                    </w:rPr>
                    <w:t>a power output of 50 kW or more but not more than 100 kW</w:t>
                  </w:r>
                </w:p>
              </w:tc>
            </w:tr>
            <w:tr>
              <w:tc>
                <w:tcPr>
                  <w:tcW w:w="220" w:type="dxa"/>
                </w:tcPr>
                <w:p>
                  <w:pPr>
                    <w:pStyle w:val="Paragraph"/>
                    <w:rPr>
                      <w:noProof/>
                    </w:rPr>
                  </w:pPr>
                  <w:r>
                    <w:rPr>
                      <w:noProof/>
                    </w:rPr>
                    <w:t>—</w:t>
                  </w:r>
                </w:p>
              </w:tc>
              <w:tc>
                <w:tcPr>
                  <w:tcW w:w="4038" w:type="dxa"/>
                </w:tcPr>
                <w:p>
                  <w:pPr>
                    <w:pStyle w:val="Paragraph"/>
                    <w:rPr>
                      <w:noProof/>
                    </w:rPr>
                  </w:pPr>
                  <w:r>
                    <w:rPr>
                      <w:noProof/>
                    </w:rPr>
                    <w:t>a rated speed of not more than 12 500 rpm</w:t>
                  </w:r>
                </w:p>
              </w:tc>
            </w:tr>
          </w:tbl>
          <w:p>
            <w:pPr>
              <w:pStyle w:val="Paragraph"/>
              <w:rPr>
                <w:noProof/>
              </w:rPr>
            </w:pPr>
            <w:r>
              <w:rPr>
                <w:noProof/>
              </w:rPr>
              <w:t>for use in the manufacture of electric vehicles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8501 33 00</w:t>
            </w:r>
          </w:p>
          <w:p>
            <w:pPr>
              <w:pStyle w:val="Paragraph"/>
              <w:rPr>
                <w:noProof/>
              </w:rPr>
            </w:pPr>
            <w:r>
              <w:rPr>
                <w:noProof/>
              </w:rPr>
              <w:t>ex 8501 40 80</w:t>
            </w:r>
          </w:p>
          <w:p>
            <w:pPr>
              <w:pStyle w:val="Paragraph"/>
              <w:rPr>
                <w:noProof/>
              </w:rPr>
            </w:pPr>
            <w:r>
              <w:rPr>
                <w:noProof/>
              </w:rPr>
              <w:t>ex 8501 53 50</w:t>
            </w:r>
          </w:p>
        </w:tc>
        <w:tc>
          <w:tcPr>
            <w:tcW w:w="778"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Electric drive for motor vehicles, with an output of not more than 315 kW, with:</w:t>
            </w:r>
          </w:p>
          <w:tbl>
            <w:tblPr>
              <w:tblStyle w:val="Listdash"/>
              <w:tblW w:w="0" w:type="auto"/>
              <w:tblLayout w:type="fixed"/>
              <w:tblLook w:val="0000" w:firstRow="0" w:lastRow="0" w:firstColumn="0" w:lastColumn="0" w:noHBand="0" w:noVBand="0"/>
            </w:tblPr>
            <w:tblGrid>
              <w:gridCol w:w="220"/>
              <w:gridCol w:w="3518"/>
            </w:tblGrid>
            <w:tr>
              <w:tc>
                <w:tcPr>
                  <w:tcW w:w="220" w:type="dxa"/>
                </w:tcPr>
                <w:p>
                  <w:pPr>
                    <w:pStyle w:val="Paragraph"/>
                    <w:rPr>
                      <w:noProof/>
                    </w:rPr>
                  </w:pPr>
                  <w:r>
                    <w:rPr>
                      <w:noProof/>
                    </w:rPr>
                    <w:t>—</w:t>
                  </w:r>
                </w:p>
              </w:tc>
              <w:tc>
                <w:tcPr>
                  <w:tcW w:w="3518" w:type="dxa"/>
                </w:tcPr>
                <w:p>
                  <w:pPr>
                    <w:pStyle w:val="Paragraph"/>
                    <w:rPr>
                      <w:noProof/>
                    </w:rPr>
                  </w:pPr>
                  <w:r>
                    <w:rPr>
                      <w:noProof/>
                    </w:rPr>
                    <w:t>an AC or DC motor whether or not with transmission,</w:t>
                  </w:r>
                </w:p>
              </w:tc>
            </w:tr>
            <w:tr>
              <w:tc>
                <w:tcPr>
                  <w:tcW w:w="220" w:type="dxa"/>
                </w:tcPr>
                <w:p>
                  <w:pPr>
                    <w:pStyle w:val="Paragraph"/>
                    <w:rPr>
                      <w:noProof/>
                    </w:rPr>
                  </w:pPr>
                  <w:r>
                    <w:rPr>
                      <w:noProof/>
                    </w:rPr>
                    <w:t>—</w:t>
                  </w:r>
                </w:p>
              </w:tc>
              <w:tc>
                <w:tcPr>
                  <w:tcW w:w="3518" w:type="dxa"/>
                </w:tcPr>
                <w:p>
                  <w:pPr>
                    <w:pStyle w:val="Paragraph"/>
                    <w:rPr>
                      <w:noProof/>
                    </w:rPr>
                  </w:pPr>
                  <w:r>
                    <w:rPr>
                      <w:noProof/>
                    </w:rPr>
                    <w:t>power electronics</w:t>
                  </w:r>
                </w:p>
              </w:tc>
            </w:tr>
          </w:tbl>
          <w:p>
            <w:pPr>
              <w:pStyle w:val="Paragraph"/>
              <w:rPr>
                <w:noProof/>
              </w:rPr>
            </w:pP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8501 51 00</w:t>
            </w:r>
          </w:p>
          <w:p>
            <w:pPr>
              <w:pStyle w:val="Paragraph"/>
              <w:rPr>
                <w:noProof/>
              </w:rPr>
            </w:pPr>
            <w:r>
              <w:rPr>
                <w:noProof/>
              </w:rPr>
              <w:t>ex 8501 52 20</w:t>
            </w:r>
          </w:p>
        </w:tc>
        <w:tc>
          <w:tcPr>
            <w:tcW w:w="778"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AC synchronous servo motor with resolver and brake for a maximum speed of not more than 6 000 rpm,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output of 340 W or more but not more than 7,4 kW,</w:t>
                  </w:r>
                </w:p>
              </w:tc>
            </w:tr>
            <w:tr>
              <w:tc>
                <w:tcPr>
                  <w:tcW w:w="220" w:type="dxa"/>
                </w:tcPr>
                <w:p>
                  <w:pPr>
                    <w:pStyle w:val="Paragraph"/>
                    <w:rPr>
                      <w:noProof/>
                    </w:rPr>
                  </w:pPr>
                  <w:r>
                    <w:rPr>
                      <w:noProof/>
                    </w:rPr>
                    <w:t>—</w:t>
                  </w:r>
                </w:p>
              </w:tc>
              <w:tc>
                <w:tcPr>
                  <w:tcW w:w="4365" w:type="dxa"/>
                </w:tcPr>
                <w:p>
                  <w:pPr>
                    <w:pStyle w:val="Paragraph"/>
                    <w:rPr>
                      <w:noProof/>
                    </w:rPr>
                  </w:pPr>
                  <w:r>
                    <w:rPr>
                      <w:noProof/>
                    </w:rPr>
                    <w:t>a flange of dimensions of not more than 180 mm × 180 mm, and</w:t>
                  </w:r>
                </w:p>
              </w:tc>
            </w:tr>
            <w:tr>
              <w:tc>
                <w:tcPr>
                  <w:tcW w:w="220" w:type="dxa"/>
                </w:tcPr>
                <w:p>
                  <w:pPr>
                    <w:pStyle w:val="Paragraph"/>
                    <w:rPr>
                      <w:noProof/>
                    </w:rPr>
                  </w:pPr>
                  <w:r>
                    <w:rPr>
                      <w:noProof/>
                    </w:rPr>
                    <w:t>—</w:t>
                  </w:r>
                </w:p>
              </w:tc>
              <w:tc>
                <w:tcPr>
                  <w:tcW w:w="4365" w:type="dxa"/>
                </w:tcPr>
                <w:p>
                  <w:pPr>
                    <w:pStyle w:val="Paragraph"/>
                    <w:rPr>
                      <w:noProof/>
                    </w:rPr>
                  </w:pPr>
                  <w:r>
                    <w:rPr>
                      <w:noProof/>
                    </w:rPr>
                    <w:t>a length from flange to extreme end of resolver of not more than 271 mm</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noProof/>
              </w:rPr>
              <w:t>ex 8501 61 20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Fuel cell module , AC generator with an output of 7.5 kVA or less, consisting of:</w:t>
            </w:r>
          </w:p>
          <w:tbl>
            <w:tblPr>
              <w:tblStyle w:val="Listdash"/>
              <w:tblW w:w="0" w:type="auto"/>
              <w:tblLayout w:type="fixed"/>
              <w:tblLook w:val="0000" w:firstRow="0" w:lastRow="0" w:firstColumn="0" w:lastColumn="0" w:noHBand="0" w:noVBand="0"/>
            </w:tblPr>
            <w:tblGrid>
              <w:gridCol w:w="220"/>
              <w:gridCol w:w="3925"/>
            </w:tblGrid>
            <w:tr>
              <w:tc>
                <w:tcPr>
                  <w:tcW w:w="220" w:type="dxa"/>
                </w:tcPr>
                <w:p>
                  <w:pPr>
                    <w:pStyle w:val="Paragraph"/>
                    <w:rPr>
                      <w:noProof/>
                    </w:rPr>
                  </w:pPr>
                  <w:r>
                    <w:rPr>
                      <w:noProof/>
                    </w:rPr>
                    <w:t>—</w:t>
                  </w:r>
                </w:p>
              </w:tc>
              <w:tc>
                <w:tcPr>
                  <w:tcW w:w="3925" w:type="dxa"/>
                </w:tcPr>
                <w:p>
                  <w:pPr>
                    <w:pStyle w:val="Paragraph"/>
                    <w:rPr>
                      <w:noProof/>
                    </w:rPr>
                  </w:pPr>
                  <w:r>
                    <w:rPr>
                      <w:noProof/>
                    </w:rPr>
                    <w:t>a Hydrogen generator (desulphurizer, reformer and cleaner )</w:t>
                  </w:r>
                </w:p>
              </w:tc>
            </w:tr>
            <w:tr>
              <w:tc>
                <w:tcPr>
                  <w:tcW w:w="220" w:type="dxa"/>
                </w:tcPr>
                <w:p>
                  <w:pPr>
                    <w:pStyle w:val="Paragraph"/>
                    <w:rPr>
                      <w:noProof/>
                    </w:rPr>
                  </w:pPr>
                  <w:r>
                    <w:rPr>
                      <w:noProof/>
                    </w:rPr>
                    <w:t>—</w:t>
                  </w:r>
                </w:p>
              </w:tc>
              <w:tc>
                <w:tcPr>
                  <w:tcW w:w="3925" w:type="dxa"/>
                </w:tcPr>
                <w:p>
                  <w:pPr>
                    <w:pStyle w:val="Paragraph"/>
                    <w:rPr>
                      <w:noProof/>
                    </w:rPr>
                  </w:pPr>
                  <w:r>
                    <w:rPr>
                      <w:noProof/>
                    </w:rPr>
                    <w:t>a PEM fuel cell stack and</w:t>
                  </w:r>
                </w:p>
              </w:tc>
            </w:tr>
            <w:tr>
              <w:tc>
                <w:tcPr>
                  <w:tcW w:w="220" w:type="dxa"/>
                </w:tcPr>
                <w:p>
                  <w:pPr>
                    <w:pStyle w:val="Paragraph"/>
                    <w:rPr>
                      <w:noProof/>
                    </w:rPr>
                  </w:pPr>
                  <w:r>
                    <w:rPr>
                      <w:noProof/>
                    </w:rPr>
                    <w:t>—</w:t>
                  </w:r>
                </w:p>
              </w:tc>
              <w:tc>
                <w:tcPr>
                  <w:tcW w:w="3925" w:type="dxa"/>
                </w:tcPr>
                <w:p>
                  <w:pPr>
                    <w:pStyle w:val="Paragraph"/>
                    <w:rPr>
                      <w:noProof/>
                    </w:rPr>
                  </w:pPr>
                  <w:r>
                    <w:rPr>
                      <w:noProof/>
                    </w:rPr>
                    <w:t>an Inverter</w:t>
                  </w:r>
                </w:p>
              </w:tc>
            </w:tr>
          </w:tbl>
          <w:p>
            <w:pPr>
              <w:pStyle w:val="Paragraph"/>
              <w:rPr>
                <w:noProof/>
              </w:rPr>
            </w:pPr>
            <w:r>
              <w:rPr>
                <w:noProof/>
              </w:rPr>
              <w:t>for use as a part in a heating appliance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8501 62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Fuel cell system</w:t>
            </w:r>
          </w:p>
          <w:tbl>
            <w:tblPr>
              <w:tblStyle w:val="Listdash"/>
              <w:tblW w:w="0" w:type="auto"/>
              <w:tblLayout w:type="fixed"/>
              <w:tblLook w:val="0000" w:firstRow="0" w:lastRow="0" w:firstColumn="0" w:lastColumn="0" w:noHBand="0" w:noVBand="0"/>
            </w:tblPr>
            <w:tblGrid>
              <w:gridCol w:w="220"/>
              <w:gridCol w:w="4308"/>
            </w:tblGrid>
            <w:tr>
              <w:tc>
                <w:tcPr>
                  <w:tcW w:w="220" w:type="dxa"/>
                </w:tcPr>
                <w:p>
                  <w:pPr>
                    <w:pStyle w:val="Paragraph"/>
                    <w:rPr>
                      <w:noProof/>
                    </w:rPr>
                  </w:pPr>
                  <w:r>
                    <w:rPr>
                      <w:noProof/>
                    </w:rPr>
                    <w:t>—</w:t>
                  </w:r>
                </w:p>
              </w:tc>
              <w:tc>
                <w:tcPr>
                  <w:tcW w:w="4308" w:type="dxa"/>
                </w:tcPr>
                <w:p>
                  <w:pPr>
                    <w:pStyle w:val="Paragraph"/>
                    <w:rPr>
                      <w:noProof/>
                    </w:rPr>
                  </w:pPr>
                  <w:r>
                    <w:rPr>
                      <w:noProof/>
                    </w:rPr>
                    <w:t>consisting of at least phosphoric acid fuel cells,</w:t>
                  </w:r>
                </w:p>
              </w:tc>
            </w:tr>
            <w:tr>
              <w:tc>
                <w:tcPr>
                  <w:tcW w:w="220" w:type="dxa"/>
                </w:tcPr>
                <w:p>
                  <w:pPr>
                    <w:pStyle w:val="Paragraph"/>
                    <w:rPr>
                      <w:noProof/>
                    </w:rPr>
                  </w:pPr>
                  <w:r>
                    <w:rPr>
                      <w:noProof/>
                    </w:rPr>
                    <w:t>—</w:t>
                  </w:r>
                </w:p>
              </w:tc>
              <w:tc>
                <w:tcPr>
                  <w:tcW w:w="4308" w:type="dxa"/>
                </w:tcPr>
                <w:p>
                  <w:pPr>
                    <w:pStyle w:val="Paragraph"/>
                    <w:rPr>
                      <w:noProof/>
                    </w:rPr>
                  </w:pPr>
                  <w:r>
                    <w:rPr>
                      <w:noProof/>
                    </w:rPr>
                    <w:t>in a housing with integrated water management and gas treatment,</w:t>
                  </w:r>
                </w:p>
              </w:tc>
            </w:tr>
            <w:tr>
              <w:tc>
                <w:tcPr>
                  <w:tcW w:w="220" w:type="dxa"/>
                </w:tcPr>
                <w:p>
                  <w:pPr>
                    <w:pStyle w:val="Paragraph"/>
                    <w:rPr>
                      <w:noProof/>
                    </w:rPr>
                  </w:pPr>
                  <w:r>
                    <w:rPr>
                      <w:noProof/>
                    </w:rPr>
                    <w:t>—</w:t>
                  </w:r>
                </w:p>
              </w:tc>
              <w:tc>
                <w:tcPr>
                  <w:tcW w:w="4308" w:type="dxa"/>
                </w:tcPr>
                <w:p>
                  <w:pPr>
                    <w:pStyle w:val="Paragraph"/>
                    <w:rPr>
                      <w:noProof/>
                    </w:rPr>
                  </w:pPr>
                  <w:r>
                    <w:rPr>
                      <w:noProof/>
                    </w:rPr>
                    <w:t>for permanent, stationary energy supply</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Borders>
              <w:bottom w:val="nil"/>
            </w:tcBorders>
          </w:tcPr>
          <w:p>
            <w:pPr>
              <w:pStyle w:val="Paragraph"/>
              <w:rPr>
                <w:noProof/>
              </w:rPr>
            </w:pPr>
            <w:r>
              <w:rPr>
                <w:noProof/>
              </w:rPr>
              <w:t>ex 8503 00 91</w:t>
            </w:r>
          </w:p>
          <w:p>
            <w:pPr>
              <w:pStyle w:val="Paragraph"/>
              <w:rPr>
                <w:noProof/>
              </w:rPr>
            </w:pPr>
            <w:r>
              <w:rPr>
                <w:noProof/>
              </w:rPr>
              <w:t>ex 8503 00 99</w:t>
            </w:r>
          </w:p>
        </w:tc>
        <w:tc>
          <w:tcPr>
            <w:tcW w:w="778" w:type="dxa"/>
            <w:tcBorders>
              <w:left w:val="single" w:sz="2" w:space="0" w:color="auto"/>
              <w:bottom w:val="nil"/>
            </w:tcBorders>
          </w:tcPr>
          <w:p>
            <w:pPr>
              <w:pStyle w:val="Paragraph"/>
              <w:jc w:val="center"/>
              <w:rPr>
                <w:noProof/>
              </w:rPr>
            </w:pPr>
            <w:r>
              <w:rPr>
                <w:noProof/>
              </w:rPr>
              <w:t>31</w:t>
            </w:r>
          </w:p>
          <w:p>
            <w:pPr>
              <w:pStyle w:val="Paragraph"/>
              <w:jc w:val="center"/>
              <w:rPr>
                <w:noProof/>
              </w:rPr>
            </w:pPr>
            <w:r>
              <w:rPr>
                <w:noProof/>
              </w:rPr>
              <w:t>32</w:t>
            </w:r>
          </w:p>
        </w:tc>
        <w:tc>
          <w:tcPr>
            <w:tcW w:w="4800" w:type="dxa"/>
            <w:tcBorders>
              <w:left w:val="single" w:sz="2" w:space="0" w:color="auto"/>
            </w:tcBorders>
          </w:tcPr>
          <w:p>
            <w:pPr>
              <w:pStyle w:val="Paragraph"/>
              <w:rPr>
                <w:noProof/>
              </w:rPr>
            </w:pPr>
            <w:r>
              <w:rPr>
                <w:noProof/>
              </w:rPr>
              <w:t>Rotor, at the innerside provided with one or two magnetic rings whether or not incorporated in a steel ring</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8503 00 99</w:t>
            </w:r>
          </w:p>
        </w:tc>
        <w:tc>
          <w:tcPr>
            <w:tcW w:w="778" w:type="dxa"/>
            <w:tcBorders>
              <w:left w:val="single" w:sz="2" w:space="0" w:color="auto"/>
            </w:tcBorders>
          </w:tcPr>
          <w:p>
            <w:pPr>
              <w:pStyle w:val="Paragraph"/>
              <w:jc w:val="center"/>
              <w:rPr>
                <w:noProof/>
              </w:rPr>
            </w:pPr>
            <w:r>
              <w:rPr>
                <w:noProof/>
              </w:rPr>
              <w:t>31</w:t>
            </w:r>
          </w:p>
        </w:tc>
        <w:tc>
          <w:tcPr>
            <w:tcW w:w="4800" w:type="dxa"/>
            <w:tcBorders>
              <w:left w:val="single" w:sz="2" w:space="0" w:color="auto"/>
            </w:tcBorders>
          </w:tcPr>
          <w:p>
            <w:pPr>
              <w:pStyle w:val="Paragraph"/>
              <w:rPr>
                <w:noProof/>
              </w:rPr>
            </w:pPr>
            <w:r>
              <w:rPr>
                <w:noProof/>
              </w:rPr>
              <w:t>Stamped collector of an electric motor, having an external diameter of not more than 16 mm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8503 00 99</w:t>
            </w:r>
          </w:p>
        </w:tc>
        <w:tc>
          <w:tcPr>
            <w:tcW w:w="778" w:type="dxa"/>
            <w:tcBorders>
              <w:left w:val="single" w:sz="2" w:space="0" w:color="auto"/>
            </w:tcBorders>
          </w:tcPr>
          <w:p>
            <w:pPr>
              <w:pStyle w:val="Paragraph"/>
              <w:jc w:val="center"/>
              <w:rPr>
                <w:noProof/>
              </w:rPr>
            </w:pPr>
            <w:r>
              <w:rPr>
                <w:noProof/>
              </w:rPr>
              <w:t>33</w:t>
            </w:r>
          </w:p>
        </w:tc>
        <w:tc>
          <w:tcPr>
            <w:tcW w:w="4800" w:type="dxa"/>
            <w:tcBorders>
              <w:left w:val="single" w:sz="2" w:space="0" w:color="auto"/>
            </w:tcBorders>
          </w:tcPr>
          <w:p>
            <w:pPr>
              <w:pStyle w:val="Paragraph"/>
              <w:rPr>
                <w:noProof/>
              </w:rPr>
            </w:pPr>
            <w:r>
              <w:rPr>
                <w:noProof/>
              </w:rPr>
              <w:t>Stator for brushless motor of electrical power steering with a roundness tolerance of 50 μm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8503 00 99</w:t>
            </w:r>
          </w:p>
        </w:tc>
        <w:tc>
          <w:tcPr>
            <w:tcW w:w="778" w:type="dxa"/>
            <w:tcBorders>
              <w:left w:val="single" w:sz="2" w:space="0" w:color="auto"/>
            </w:tcBorders>
          </w:tcPr>
          <w:p>
            <w:pPr>
              <w:pStyle w:val="Paragraph"/>
              <w:jc w:val="center"/>
              <w:rPr>
                <w:noProof/>
              </w:rPr>
            </w:pPr>
            <w:r>
              <w:rPr>
                <w:noProof/>
              </w:rPr>
              <w:t>34</w:t>
            </w:r>
          </w:p>
        </w:tc>
        <w:tc>
          <w:tcPr>
            <w:tcW w:w="4800" w:type="dxa"/>
            <w:tcBorders>
              <w:left w:val="single" w:sz="2" w:space="0" w:color="auto"/>
            </w:tcBorders>
          </w:tcPr>
          <w:p>
            <w:pPr>
              <w:pStyle w:val="Paragraph"/>
              <w:rPr>
                <w:noProof/>
              </w:rPr>
            </w:pPr>
            <w:r>
              <w:rPr>
                <w:noProof/>
              </w:rPr>
              <w:t>Rotor for brushless motor of electrical power steering with a roundness tolerance of 50 μm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8503 00 99</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Transmitter resolver for brushless motors of electrical power steering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8503 00 99</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Fuel cell membrane, in rolls or sheets, with a width of not more than 150 cm, of a kind used for manufacture of fuel cells in heading 8501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8503 00 99</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Stator for brushless motor, with:</w:t>
            </w:r>
          </w:p>
          <w:tbl>
            <w:tblPr>
              <w:tblStyle w:val="Listdash"/>
              <w:tblW w:w="0" w:type="auto"/>
              <w:tblLayout w:type="fixed"/>
              <w:tblLook w:val="0000" w:firstRow="0" w:lastRow="0" w:firstColumn="0" w:lastColumn="0" w:noHBand="0" w:noVBand="0"/>
            </w:tblPr>
            <w:tblGrid>
              <w:gridCol w:w="220"/>
              <w:gridCol w:w="2974"/>
            </w:tblGrid>
            <w:tr>
              <w:tc>
                <w:tcPr>
                  <w:tcW w:w="220" w:type="dxa"/>
                </w:tcPr>
                <w:p>
                  <w:pPr>
                    <w:pStyle w:val="Paragraph"/>
                    <w:rPr>
                      <w:noProof/>
                    </w:rPr>
                  </w:pPr>
                  <w:r>
                    <w:rPr>
                      <w:noProof/>
                    </w:rPr>
                    <w:t>—</w:t>
                  </w:r>
                </w:p>
              </w:tc>
              <w:tc>
                <w:tcPr>
                  <w:tcW w:w="2974" w:type="dxa"/>
                </w:tcPr>
                <w:p>
                  <w:pPr>
                    <w:pStyle w:val="Paragraph"/>
                    <w:rPr>
                      <w:noProof/>
                    </w:rPr>
                  </w:pPr>
                  <w:r>
                    <w:rPr>
                      <w:noProof/>
                    </w:rPr>
                    <w:t>an internal diameter of 206,6 mm (± 0,5)</w:t>
                  </w:r>
                </w:p>
              </w:tc>
            </w:tr>
            <w:tr>
              <w:tc>
                <w:tcPr>
                  <w:tcW w:w="220" w:type="dxa"/>
                </w:tcPr>
                <w:p>
                  <w:pPr>
                    <w:pStyle w:val="Paragraph"/>
                    <w:rPr>
                      <w:noProof/>
                    </w:rPr>
                  </w:pPr>
                  <w:r>
                    <w:rPr>
                      <w:noProof/>
                    </w:rPr>
                    <w:t>—</w:t>
                  </w:r>
                </w:p>
              </w:tc>
              <w:tc>
                <w:tcPr>
                  <w:tcW w:w="2974" w:type="dxa"/>
                </w:tcPr>
                <w:p>
                  <w:pPr>
                    <w:pStyle w:val="Paragraph"/>
                    <w:rPr>
                      <w:noProof/>
                    </w:rPr>
                  </w:pPr>
                  <w:r>
                    <w:rPr>
                      <w:noProof/>
                    </w:rPr>
                    <w:t>an external diameter of 265,0 mm (± 0,2) and</w:t>
                  </w:r>
                </w:p>
              </w:tc>
            </w:tr>
            <w:tr>
              <w:tc>
                <w:tcPr>
                  <w:tcW w:w="220" w:type="dxa"/>
                </w:tcPr>
                <w:p>
                  <w:pPr>
                    <w:pStyle w:val="Paragraph"/>
                    <w:rPr>
                      <w:noProof/>
                    </w:rPr>
                  </w:pPr>
                  <w:r>
                    <w:rPr>
                      <w:noProof/>
                    </w:rPr>
                    <w:t>—</w:t>
                  </w:r>
                </w:p>
              </w:tc>
              <w:tc>
                <w:tcPr>
                  <w:tcW w:w="2974" w:type="dxa"/>
                </w:tcPr>
                <w:p>
                  <w:pPr>
                    <w:pStyle w:val="Paragraph"/>
                    <w:rPr>
                      <w:noProof/>
                    </w:rPr>
                  </w:pPr>
                  <w:r>
                    <w:rPr>
                      <w:noProof/>
                    </w:rPr>
                    <w:t>a width of 41,00 mm (± 0,3)</w:t>
                  </w:r>
                </w:p>
              </w:tc>
            </w:tr>
          </w:tbl>
          <w:p>
            <w:pPr>
              <w:pStyle w:val="Paragraph"/>
              <w:rPr>
                <w:noProof/>
              </w:rPr>
            </w:pPr>
            <w:r>
              <w:rPr>
                <w:noProof/>
              </w:rPr>
              <w:t>of a kind used in the manufacture of washing machine, washer-dryer or dryer equipped with direct drive drums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8503 00 99</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Engine cover for electronic belt drive steering system ​​of galvanized steel with a thickness of not more than 2,5 mm (± 0,25 mm)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8504 31 80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Transformer for use in the manufacture of inverters in LCD modules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8504 31 80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Switching transformers, having a power handling capacity of not more than 1 kVA for use in the manufacture of static converters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8504 31 80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Electrical transformers:</w:t>
            </w:r>
          </w:p>
          <w:tbl>
            <w:tblPr>
              <w:tblStyle w:val="Listdash"/>
              <w:tblW w:w="0" w:type="auto"/>
              <w:tblLayout w:type="fixed"/>
              <w:tblLook w:val="0000" w:firstRow="0" w:lastRow="0" w:firstColumn="0" w:lastColumn="0" w:noHBand="0" w:noVBand="0"/>
            </w:tblPr>
            <w:tblGrid>
              <w:gridCol w:w="220"/>
              <w:gridCol w:w="2127"/>
            </w:tblGrid>
            <w:tr>
              <w:tc>
                <w:tcPr>
                  <w:tcW w:w="220" w:type="dxa"/>
                </w:tcPr>
                <w:p>
                  <w:pPr>
                    <w:pStyle w:val="Paragraph"/>
                    <w:rPr>
                      <w:noProof/>
                    </w:rPr>
                  </w:pPr>
                  <w:r>
                    <w:rPr>
                      <w:noProof/>
                    </w:rPr>
                    <w:t>—</w:t>
                  </w:r>
                </w:p>
              </w:tc>
              <w:tc>
                <w:tcPr>
                  <w:tcW w:w="2127" w:type="dxa"/>
                </w:tcPr>
                <w:p>
                  <w:pPr>
                    <w:pStyle w:val="Paragraph"/>
                    <w:rPr>
                      <w:noProof/>
                    </w:rPr>
                  </w:pPr>
                  <w:r>
                    <w:rPr>
                      <w:noProof/>
                    </w:rPr>
                    <w:t>with a capacity of 1 kVA or less</w:t>
                  </w:r>
                </w:p>
              </w:tc>
            </w:tr>
            <w:tr>
              <w:tc>
                <w:tcPr>
                  <w:tcW w:w="220" w:type="dxa"/>
                </w:tcPr>
                <w:p>
                  <w:pPr>
                    <w:pStyle w:val="Paragraph"/>
                    <w:rPr>
                      <w:noProof/>
                    </w:rPr>
                  </w:pPr>
                  <w:r>
                    <w:rPr>
                      <w:noProof/>
                    </w:rPr>
                    <w:t>—</w:t>
                  </w:r>
                </w:p>
              </w:tc>
              <w:tc>
                <w:tcPr>
                  <w:tcW w:w="2127" w:type="dxa"/>
                </w:tcPr>
                <w:p>
                  <w:pPr>
                    <w:pStyle w:val="Paragraph"/>
                    <w:rPr>
                      <w:noProof/>
                    </w:rPr>
                  </w:pPr>
                  <w:r>
                    <w:rPr>
                      <w:noProof/>
                    </w:rPr>
                    <w:t>without plugs or cables,</w:t>
                  </w:r>
                </w:p>
              </w:tc>
            </w:tr>
          </w:tbl>
          <w:p>
            <w:pPr>
              <w:pStyle w:val="Paragraph"/>
              <w:rPr>
                <w:noProof/>
              </w:rPr>
            </w:pPr>
            <w:r>
              <w:rPr>
                <w:noProof/>
              </w:rPr>
              <w:t>for internal use in the manufacture of set top boxes and TVs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8504 31 80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Transformers for use in the manufacture of electronic drivers, control devices and LED light sources for lighting industry</w:t>
            </w:r>
          </w:p>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8504 40 82</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Printed circuit board equipped with a bridge rectifier circuit and other active and passive components: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two output connectors</w:t>
                  </w:r>
                </w:p>
              </w:tc>
            </w:tr>
            <w:tr>
              <w:tc>
                <w:tcPr>
                  <w:tcW w:w="220" w:type="dxa"/>
                </w:tcPr>
                <w:p>
                  <w:pPr>
                    <w:pStyle w:val="Paragraph"/>
                    <w:rPr>
                      <w:noProof/>
                    </w:rPr>
                  </w:pPr>
                  <w:r>
                    <w:rPr>
                      <w:noProof/>
                    </w:rPr>
                    <w:t>—</w:t>
                  </w:r>
                </w:p>
              </w:tc>
              <w:tc>
                <w:tcPr>
                  <w:tcW w:w="4365" w:type="dxa"/>
                </w:tcPr>
                <w:p>
                  <w:pPr>
                    <w:pStyle w:val="Paragraph"/>
                    <w:rPr>
                      <w:noProof/>
                    </w:rPr>
                  </w:pPr>
                  <w:r>
                    <w:rPr>
                      <w:noProof/>
                    </w:rPr>
                    <w:t>with two input connectors which are available and useable in parallel</w:t>
                  </w:r>
                </w:p>
              </w:tc>
            </w:tr>
            <w:tr>
              <w:tc>
                <w:tcPr>
                  <w:tcW w:w="220" w:type="dxa"/>
                </w:tcPr>
                <w:p>
                  <w:pPr>
                    <w:pStyle w:val="Paragraph"/>
                    <w:rPr>
                      <w:noProof/>
                    </w:rPr>
                  </w:pPr>
                  <w:r>
                    <w:rPr>
                      <w:noProof/>
                    </w:rPr>
                    <w:t>—</w:t>
                  </w:r>
                </w:p>
              </w:tc>
              <w:tc>
                <w:tcPr>
                  <w:tcW w:w="4365" w:type="dxa"/>
                </w:tcPr>
                <w:p>
                  <w:pPr>
                    <w:pStyle w:val="Paragraph"/>
                    <w:rPr>
                      <w:noProof/>
                    </w:rPr>
                  </w:pPr>
                  <w:r>
                    <w:rPr>
                      <w:noProof/>
                    </w:rPr>
                    <w:t>able to switch between bright and dimmed operation mode</w:t>
                  </w:r>
                </w:p>
              </w:tc>
            </w:tr>
            <w:tr>
              <w:tc>
                <w:tcPr>
                  <w:tcW w:w="220" w:type="dxa"/>
                </w:tcPr>
                <w:p>
                  <w:pPr>
                    <w:pStyle w:val="Paragraph"/>
                    <w:rPr>
                      <w:noProof/>
                    </w:rPr>
                  </w:pPr>
                  <w:r>
                    <w:rPr>
                      <w:noProof/>
                    </w:rPr>
                    <w:t>—</w:t>
                  </w:r>
                </w:p>
              </w:tc>
              <w:tc>
                <w:tcPr>
                  <w:tcW w:w="4365" w:type="dxa"/>
                </w:tcPr>
                <w:p>
                  <w:pPr>
                    <w:pStyle w:val="Paragraph"/>
                    <w:rPr>
                      <w:noProof/>
                    </w:rPr>
                  </w:pPr>
                  <w:r>
                    <w:rPr>
                      <w:noProof/>
                    </w:rPr>
                    <w:t>with an input voltage of 40 V (+ 25 % -15 %) or 42 V (+ 25 % -15 %) in bright operation mode, with an input voltage of 30 V (± 4 V) in dimmed operation mode, or</w:t>
                  </w:r>
                </w:p>
              </w:tc>
            </w:tr>
            <w:tr>
              <w:tc>
                <w:tcPr>
                  <w:tcW w:w="220" w:type="dxa"/>
                </w:tcPr>
                <w:p>
                  <w:pPr>
                    <w:pStyle w:val="Paragraph"/>
                    <w:rPr>
                      <w:noProof/>
                    </w:rPr>
                  </w:pPr>
                  <w:r>
                    <w:rPr>
                      <w:noProof/>
                    </w:rPr>
                    <w:t>—</w:t>
                  </w:r>
                </w:p>
              </w:tc>
              <w:tc>
                <w:tcPr>
                  <w:tcW w:w="4365" w:type="dxa"/>
                </w:tcPr>
                <w:p>
                  <w:pPr>
                    <w:pStyle w:val="Paragraph"/>
                    <w:rPr>
                      <w:noProof/>
                    </w:rPr>
                  </w:pPr>
                  <w:r>
                    <w:rPr>
                      <w:noProof/>
                    </w:rPr>
                    <w:t>with an input voltage of 230 V (+20 % -15 %) in bright operation mode, with an input voltage of 160 V (± 15 %) in dimmed operation mode, or</w:t>
                  </w:r>
                </w:p>
              </w:tc>
            </w:tr>
            <w:tr>
              <w:tc>
                <w:tcPr>
                  <w:tcW w:w="220" w:type="dxa"/>
                </w:tcPr>
                <w:p>
                  <w:pPr>
                    <w:pStyle w:val="Paragraph"/>
                    <w:rPr>
                      <w:noProof/>
                    </w:rPr>
                  </w:pPr>
                  <w:r>
                    <w:rPr>
                      <w:noProof/>
                    </w:rPr>
                    <w:t>—</w:t>
                  </w:r>
                </w:p>
              </w:tc>
              <w:tc>
                <w:tcPr>
                  <w:tcW w:w="4365" w:type="dxa"/>
                </w:tcPr>
                <w:p>
                  <w:pPr>
                    <w:pStyle w:val="Paragraph"/>
                    <w:rPr>
                      <w:noProof/>
                    </w:rPr>
                  </w:pPr>
                  <w:r>
                    <w:rPr>
                      <w:noProof/>
                    </w:rPr>
                    <w:t>with an input voltage of 120 V (15 % -35 %) in bright operation mode, with an input voltage of 60 V (± 20 %) in dimmed operation mode</w:t>
                  </w:r>
                </w:p>
              </w:tc>
            </w:tr>
            <w:tr>
              <w:tc>
                <w:tcPr>
                  <w:tcW w:w="220" w:type="dxa"/>
                </w:tcPr>
                <w:p>
                  <w:pPr>
                    <w:pStyle w:val="Paragraph"/>
                    <w:rPr>
                      <w:noProof/>
                    </w:rPr>
                  </w:pPr>
                  <w:r>
                    <w:rPr>
                      <w:noProof/>
                    </w:rPr>
                    <w:t>—</w:t>
                  </w:r>
                </w:p>
              </w:tc>
              <w:tc>
                <w:tcPr>
                  <w:tcW w:w="4365" w:type="dxa"/>
                </w:tcPr>
                <w:p>
                  <w:pPr>
                    <w:pStyle w:val="Paragraph"/>
                    <w:rPr>
                      <w:noProof/>
                    </w:rPr>
                  </w:pPr>
                  <w:r>
                    <w:rPr>
                      <w:noProof/>
                    </w:rPr>
                    <w:t>with an input current reaching 80 % of its nominal value within 20 ms</w:t>
                  </w:r>
                </w:p>
              </w:tc>
            </w:tr>
            <w:tr>
              <w:tc>
                <w:tcPr>
                  <w:tcW w:w="220" w:type="dxa"/>
                </w:tcPr>
                <w:p>
                  <w:pPr>
                    <w:pStyle w:val="Paragraph"/>
                    <w:rPr>
                      <w:noProof/>
                    </w:rPr>
                  </w:pPr>
                  <w:r>
                    <w:rPr>
                      <w:noProof/>
                    </w:rPr>
                    <w:t>—</w:t>
                  </w:r>
                </w:p>
              </w:tc>
              <w:tc>
                <w:tcPr>
                  <w:tcW w:w="4365" w:type="dxa"/>
                </w:tcPr>
                <w:p>
                  <w:pPr>
                    <w:pStyle w:val="Paragraph"/>
                    <w:rPr>
                      <w:noProof/>
                    </w:rPr>
                  </w:pPr>
                  <w:r>
                    <w:rPr>
                      <w:noProof/>
                    </w:rPr>
                    <w:t>with an input frequency of 45 Hz or more, but not more than 65 Hz for 42 V and 230 V, and 45-70 Hz for 120 V versions</w:t>
                  </w:r>
                </w:p>
              </w:tc>
            </w:tr>
            <w:tr>
              <w:tc>
                <w:tcPr>
                  <w:tcW w:w="220" w:type="dxa"/>
                </w:tcPr>
                <w:p>
                  <w:pPr>
                    <w:pStyle w:val="Paragraph"/>
                    <w:rPr>
                      <w:noProof/>
                    </w:rPr>
                  </w:pPr>
                  <w:r>
                    <w:rPr>
                      <w:noProof/>
                    </w:rPr>
                    <w:t>—</w:t>
                  </w:r>
                </w:p>
              </w:tc>
              <w:tc>
                <w:tcPr>
                  <w:tcW w:w="4365" w:type="dxa"/>
                </w:tcPr>
                <w:p>
                  <w:pPr>
                    <w:pStyle w:val="Paragraph"/>
                    <w:rPr>
                      <w:noProof/>
                    </w:rPr>
                  </w:pPr>
                  <w:r>
                    <w:rPr>
                      <w:noProof/>
                    </w:rPr>
                    <w:t>with an maximum inrush current overshoot of not more than 250 % of the input current</w:t>
                  </w:r>
                </w:p>
              </w:tc>
            </w:tr>
            <w:tr>
              <w:tc>
                <w:tcPr>
                  <w:tcW w:w="220" w:type="dxa"/>
                </w:tcPr>
                <w:p>
                  <w:pPr>
                    <w:pStyle w:val="Paragraph"/>
                    <w:rPr>
                      <w:noProof/>
                    </w:rPr>
                  </w:pPr>
                  <w:r>
                    <w:rPr>
                      <w:noProof/>
                    </w:rPr>
                    <w:t>—</w:t>
                  </w:r>
                </w:p>
              </w:tc>
              <w:tc>
                <w:tcPr>
                  <w:tcW w:w="4365" w:type="dxa"/>
                </w:tcPr>
                <w:p>
                  <w:pPr>
                    <w:pStyle w:val="Paragraph"/>
                    <w:rPr>
                      <w:noProof/>
                    </w:rPr>
                  </w:pPr>
                  <w:r>
                    <w:rPr>
                      <w:noProof/>
                    </w:rPr>
                    <w:t>with a period of the inrush current overshoot of not more than 100 ms</w:t>
                  </w:r>
                </w:p>
              </w:tc>
            </w:tr>
            <w:tr>
              <w:tc>
                <w:tcPr>
                  <w:tcW w:w="220" w:type="dxa"/>
                </w:tcPr>
                <w:p>
                  <w:pPr>
                    <w:pStyle w:val="Paragraph"/>
                    <w:rPr>
                      <w:noProof/>
                    </w:rPr>
                  </w:pPr>
                  <w:r>
                    <w:rPr>
                      <w:noProof/>
                    </w:rPr>
                    <w:t>—</w:t>
                  </w:r>
                </w:p>
              </w:tc>
              <w:tc>
                <w:tcPr>
                  <w:tcW w:w="4365" w:type="dxa"/>
                </w:tcPr>
                <w:p>
                  <w:pPr>
                    <w:pStyle w:val="Paragraph"/>
                    <w:rPr>
                      <w:noProof/>
                    </w:rPr>
                  </w:pPr>
                  <w:r>
                    <w:rPr>
                      <w:noProof/>
                    </w:rPr>
                    <w:t>with an input current undershoot of not less than 50 % of the input current</w:t>
                  </w:r>
                </w:p>
              </w:tc>
            </w:tr>
            <w:tr>
              <w:tc>
                <w:tcPr>
                  <w:tcW w:w="220" w:type="dxa"/>
                </w:tcPr>
                <w:p>
                  <w:pPr>
                    <w:pStyle w:val="Paragraph"/>
                    <w:rPr>
                      <w:noProof/>
                    </w:rPr>
                  </w:pPr>
                  <w:r>
                    <w:rPr>
                      <w:noProof/>
                    </w:rPr>
                    <w:t>—</w:t>
                  </w:r>
                </w:p>
              </w:tc>
              <w:tc>
                <w:tcPr>
                  <w:tcW w:w="4365" w:type="dxa"/>
                </w:tcPr>
                <w:p>
                  <w:pPr>
                    <w:pStyle w:val="Paragraph"/>
                    <w:rPr>
                      <w:noProof/>
                    </w:rPr>
                  </w:pPr>
                  <w:r>
                    <w:rPr>
                      <w:noProof/>
                    </w:rPr>
                    <w:t>with a period of the inrush current undershoot of not more than 20 ms</w:t>
                  </w:r>
                </w:p>
              </w:tc>
            </w:tr>
            <w:tr>
              <w:tc>
                <w:tcPr>
                  <w:tcW w:w="220" w:type="dxa"/>
                </w:tcPr>
                <w:p>
                  <w:pPr>
                    <w:pStyle w:val="Paragraph"/>
                    <w:rPr>
                      <w:noProof/>
                    </w:rPr>
                  </w:pPr>
                  <w:r>
                    <w:rPr>
                      <w:noProof/>
                    </w:rPr>
                    <w:t>—</w:t>
                  </w:r>
                </w:p>
              </w:tc>
              <w:tc>
                <w:tcPr>
                  <w:tcW w:w="4365" w:type="dxa"/>
                </w:tcPr>
                <w:p>
                  <w:pPr>
                    <w:pStyle w:val="Paragraph"/>
                    <w:rPr>
                      <w:noProof/>
                    </w:rPr>
                  </w:pPr>
                  <w:r>
                    <w:rPr>
                      <w:noProof/>
                    </w:rPr>
                    <w:t>with a presettable output current</w:t>
                  </w:r>
                </w:p>
              </w:tc>
            </w:tr>
            <w:tr>
              <w:tc>
                <w:tcPr>
                  <w:tcW w:w="220" w:type="dxa"/>
                </w:tcPr>
                <w:p>
                  <w:pPr>
                    <w:pStyle w:val="Paragraph"/>
                    <w:rPr>
                      <w:noProof/>
                    </w:rPr>
                  </w:pPr>
                  <w:r>
                    <w:rPr>
                      <w:noProof/>
                    </w:rPr>
                    <w:t>—</w:t>
                  </w:r>
                </w:p>
              </w:tc>
              <w:tc>
                <w:tcPr>
                  <w:tcW w:w="4365" w:type="dxa"/>
                </w:tcPr>
                <w:p>
                  <w:pPr>
                    <w:pStyle w:val="Paragraph"/>
                    <w:rPr>
                      <w:noProof/>
                    </w:rPr>
                  </w:pPr>
                  <w:r>
                    <w:rPr>
                      <w:noProof/>
                    </w:rPr>
                    <w:t>with an output current reaching 90 % of its nominal pre-set value within 50 ms</w:t>
                  </w:r>
                </w:p>
              </w:tc>
            </w:tr>
            <w:tr>
              <w:tc>
                <w:tcPr>
                  <w:tcW w:w="220" w:type="dxa"/>
                </w:tcPr>
                <w:p>
                  <w:pPr>
                    <w:pStyle w:val="Paragraph"/>
                    <w:rPr>
                      <w:noProof/>
                    </w:rPr>
                  </w:pPr>
                  <w:r>
                    <w:rPr>
                      <w:noProof/>
                    </w:rPr>
                    <w:t>—</w:t>
                  </w:r>
                </w:p>
              </w:tc>
              <w:tc>
                <w:tcPr>
                  <w:tcW w:w="4365" w:type="dxa"/>
                </w:tcPr>
                <w:p>
                  <w:pPr>
                    <w:pStyle w:val="Paragraph"/>
                    <w:rPr>
                      <w:noProof/>
                    </w:rPr>
                  </w:pPr>
                  <w:r>
                    <w:rPr>
                      <w:noProof/>
                    </w:rPr>
                    <w:t>with an output current reaching zero within 30 ms after removal of the input voltage</w:t>
                  </w:r>
                </w:p>
              </w:tc>
            </w:tr>
            <w:tr>
              <w:tc>
                <w:tcPr>
                  <w:tcW w:w="220" w:type="dxa"/>
                </w:tcPr>
                <w:p>
                  <w:pPr>
                    <w:pStyle w:val="Paragraph"/>
                    <w:rPr>
                      <w:noProof/>
                    </w:rPr>
                  </w:pPr>
                  <w:r>
                    <w:rPr>
                      <w:noProof/>
                    </w:rPr>
                    <w:t>—</w:t>
                  </w:r>
                </w:p>
              </w:tc>
              <w:tc>
                <w:tcPr>
                  <w:tcW w:w="4365" w:type="dxa"/>
                </w:tcPr>
                <w:p>
                  <w:pPr>
                    <w:pStyle w:val="Paragraph"/>
                    <w:rPr>
                      <w:noProof/>
                    </w:rPr>
                  </w:pPr>
                  <w:r>
                    <w:rPr>
                      <w:noProof/>
                    </w:rPr>
                    <w:t>with an defined failure status in case of no-load or too-high load (end-of-life function)</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8504 40 88</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DC to AC inverter for use in traction motor control for use in the manufacture of electric vehicles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8504 40 90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Semiconductor power module (so called Smart Power Module) for converting single-phase AC input voltage into 2 or 3-phase AV voltage used to power up polyphase AC variable-speed electrical drives, in a casing fitted with one or more integrated circuits, IGBTs, diodes and  thermistors, having an output voltage of 600 VAC or 650 VAC, and a rated current of 4 A or more, but not more than 30 A</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8504 40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Direct current to direct current converter</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without housing or</w:t>
                  </w:r>
                </w:p>
              </w:tc>
            </w:tr>
            <w:tr>
              <w:tc>
                <w:tcPr>
                  <w:tcW w:w="220" w:type="dxa"/>
                </w:tcPr>
                <w:p>
                  <w:pPr>
                    <w:pStyle w:val="Paragraph"/>
                    <w:rPr>
                      <w:noProof/>
                    </w:rPr>
                  </w:pPr>
                  <w:r>
                    <w:rPr>
                      <w:noProof/>
                    </w:rPr>
                    <w:t>—</w:t>
                  </w:r>
                </w:p>
              </w:tc>
              <w:tc>
                <w:tcPr>
                  <w:tcW w:w="4365" w:type="dxa"/>
                </w:tcPr>
                <w:p>
                  <w:pPr>
                    <w:pStyle w:val="Paragraph"/>
                    <w:rPr>
                      <w:noProof/>
                    </w:rPr>
                  </w:pPr>
                  <w:r>
                    <w:rPr>
                      <w:noProof/>
                    </w:rPr>
                    <w:t>with housing with connection pins, connection studs, screw connectors, unprotected line connections, connection elements which allow the mounting to a printed circuit board by soldering or any other technology, or other wiring connections requiring further processing</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8504 40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Static converter comprising a power switch with insulated-gate bipolar transistors (IGBTs), contained in a housing, for use in the manufacture of microwave ovens of subheading 8516 50 00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8504 40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Semiconductor power modules comprising: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power transistors,</w:t>
                  </w:r>
                </w:p>
              </w:tc>
            </w:tr>
            <w:tr>
              <w:tc>
                <w:tcPr>
                  <w:tcW w:w="220" w:type="dxa"/>
                </w:tcPr>
                <w:p>
                  <w:pPr>
                    <w:pStyle w:val="Paragraph"/>
                    <w:rPr>
                      <w:noProof/>
                    </w:rPr>
                  </w:pPr>
                  <w:r>
                    <w:rPr>
                      <w:noProof/>
                    </w:rPr>
                    <w:t>—</w:t>
                  </w:r>
                </w:p>
              </w:tc>
              <w:tc>
                <w:tcPr>
                  <w:tcW w:w="4365" w:type="dxa"/>
                </w:tcPr>
                <w:p>
                  <w:pPr>
                    <w:pStyle w:val="Paragraph"/>
                    <w:rPr>
                      <w:noProof/>
                    </w:rPr>
                  </w:pPr>
                  <w:r>
                    <w:rPr>
                      <w:noProof/>
                    </w:rPr>
                    <w:t>integrated circuits,</w:t>
                  </w:r>
                </w:p>
              </w:tc>
            </w:tr>
            <w:tr>
              <w:tc>
                <w:tcPr>
                  <w:tcW w:w="220" w:type="dxa"/>
                </w:tcPr>
                <w:p>
                  <w:pPr>
                    <w:pStyle w:val="Paragraph"/>
                    <w:rPr>
                      <w:noProof/>
                    </w:rPr>
                  </w:pPr>
                  <w:r>
                    <w:rPr>
                      <w:noProof/>
                    </w:rPr>
                    <w:t>—</w:t>
                  </w:r>
                </w:p>
              </w:tc>
              <w:tc>
                <w:tcPr>
                  <w:tcW w:w="4365" w:type="dxa"/>
                </w:tcPr>
                <w:p>
                  <w:pPr>
                    <w:pStyle w:val="Paragraph"/>
                    <w:rPr>
                      <w:noProof/>
                    </w:rPr>
                  </w:pPr>
                  <w:r>
                    <w:rPr>
                      <w:noProof/>
                    </w:rPr>
                    <w:t>whether or not containing diodes and with or without thermistors,</w:t>
                  </w:r>
                </w:p>
              </w:tc>
            </w:tr>
            <w:tr>
              <w:tc>
                <w:tcPr>
                  <w:tcW w:w="220" w:type="dxa"/>
                </w:tcPr>
                <w:p>
                  <w:pPr>
                    <w:pStyle w:val="Paragraph"/>
                    <w:rPr>
                      <w:noProof/>
                    </w:rPr>
                  </w:pPr>
                  <w:r>
                    <w:rPr>
                      <w:noProof/>
                    </w:rPr>
                    <w:t>—</w:t>
                  </w:r>
                </w:p>
              </w:tc>
              <w:tc>
                <w:tcPr>
                  <w:tcW w:w="4365" w:type="dxa"/>
                </w:tcPr>
                <w:p>
                  <w:pPr>
                    <w:pStyle w:val="Paragraph"/>
                    <w:rPr>
                      <w:noProof/>
                    </w:rPr>
                  </w:pPr>
                  <w:r>
                    <w:rPr>
                      <w:noProof/>
                    </w:rPr>
                    <w:t>an operating voltage of not more than 600 V,</w:t>
                  </w:r>
                </w:p>
              </w:tc>
            </w:tr>
            <w:tr>
              <w:tc>
                <w:tcPr>
                  <w:tcW w:w="220" w:type="dxa"/>
                </w:tcPr>
                <w:p>
                  <w:pPr>
                    <w:pStyle w:val="Paragraph"/>
                    <w:rPr>
                      <w:noProof/>
                    </w:rPr>
                  </w:pPr>
                  <w:r>
                    <w:rPr>
                      <w:noProof/>
                    </w:rPr>
                    <w:t>—</w:t>
                  </w:r>
                </w:p>
              </w:tc>
              <w:tc>
                <w:tcPr>
                  <w:tcW w:w="4365" w:type="dxa"/>
                </w:tcPr>
                <w:p>
                  <w:pPr>
                    <w:pStyle w:val="Paragraph"/>
                    <w:rPr>
                      <w:noProof/>
                    </w:rPr>
                  </w:pPr>
                  <w:r>
                    <w:rPr>
                      <w:noProof/>
                    </w:rPr>
                    <w:t>not more than three electrical outputs each containing two power switches (whether MOSFET (Metal Oxide Semiconductor Field-Effect Transistor) or IGBT (Insulated Gate Bi-polar Transistors)) and internal drives, and</w:t>
                  </w:r>
                </w:p>
              </w:tc>
            </w:tr>
            <w:tr>
              <w:tc>
                <w:tcPr>
                  <w:tcW w:w="220" w:type="dxa"/>
                </w:tcPr>
                <w:p>
                  <w:pPr>
                    <w:pStyle w:val="Paragraph"/>
                    <w:rPr>
                      <w:noProof/>
                    </w:rPr>
                  </w:pPr>
                  <w:r>
                    <w:rPr>
                      <w:noProof/>
                    </w:rPr>
                    <w:t>—</w:t>
                  </w:r>
                </w:p>
              </w:tc>
              <w:tc>
                <w:tcPr>
                  <w:tcW w:w="4365" w:type="dxa"/>
                </w:tcPr>
                <w:p>
                  <w:pPr>
                    <w:pStyle w:val="Paragraph"/>
                    <w:rPr>
                      <w:noProof/>
                    </w:rPr>
                  </w:pPr>
                  <w:r>
                    <w:rPr>
                      <w:noProof/>
                    </w:rPr>
                    <w:t>a rms (root mean square) current rating of not more than 15,7 A</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8504 40 90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Drive unit for industrial robot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one or six 3-phase motor outputs with maximum 3 x 32 A,</w:t>
                  </w:r>
                </w:p>
              </w:tc>
            </w:tr>
            <w:tr>
              <w:tc>
                <w:tcPr>
                  <w:tcW w:w="220" w:type="dxa"/>
                </w:tcPr>
                <w:p>
                  <w:pPr>
                    <w:pStyle w:val="Paragraph"/>
                    <w:rPr>
                      <w:noProof/>
                    </w:rPr>
                  </w:pPr>
                  <w:r>
                    <w:rPr>
                      <w:noProof/>
                    </w:rPr>
                    <w:t>—</w:t>
                  </w:r>
                </w:p>
              </w:tc>
              <w:tc>
                <w:tcPr>
                  <w:tcW w:w="4365" w:type="dxa"/>
                </w:tcPr>
                <w:p>
                  <w:pPr>
                    <w:pStyle w:val="Paragraph"/>
                    <w:rPr>
                      <w:noProof/>
                    </w:rPr>
                  </w:pPr>
                  <w:r>
                    <w:rPr>
                      <w:noProof/>
                    </w:rPr>
                    <w:t>a main power input of 220 V AC or more, but not more than 480 V AC, or 280 V DC or more, but not more than 800 V DC</w:t>
                  </w:r>
                </w:p>
              </w:tc>
            </w:tr>
            <w:tr>
              <w:tc>
                <w:tcPr>
                  <w:tcW w:w="220" w:type="dxa"/>
                </w:tcPr>
                <w:p>
                  <w:pPr>
                    <w:pStyle w:val="Paragraph"/>
                    <w:rPr>
                      <w:noProof/>
                    </w:rPr>
                  </w:pPr>
                  <w:r>
                    <w:rPr>
                      <w:noProof/>
                    </w:rPr>
                    <w:t>—</w:t>
                  </w:r>
                </w:p>
              </w:tc>
              <w:tc>
                <w:tcPr>
                  <w:tcW w:w="4365" w:type="dxa"/>
                </w:tcPr>
                <w:p>
                  <w:pPr>
                    <w:pStyle w:val="Paragraph"/>
                    <w:rPr>
                      <w:noProof/>
                    </w:rPr>
                  </w:pPr>
                  <w:r>
                    <w:rPr>
                      <w:noProof/>
                    </w:rPr>
                    <w:t>a logic power input of 24 V DC,</w:t>
                  </w:r>
                </w:p>
              </w:tc>
            </w:tr>
            <w:tr>
              <w:tc>
                <w:tcPr>
                  <w:tcW w:w="220" w:type="dxa"/>
                </w:tcPr>
                <w:p>
                  <w:pPr>
                    <w:pStyle w:val="Paragraph"/>
                    <w:rPr>
                      <w:noProof/>
                    </w:rPr>
                  </w:pPr>
                  <w:r>
                    <w:rPr>
                      <w:noProof/>
                    </w:rPr>
                    <w:t>—</w:t>
                  </w:r>
                </w:p>
              </w:tc>
              <w:tc>
                <w:tcPr>
                  <w:tcW w:w="4365" w:type="dxa"/>
                </w:tcPr>
                <w:p>
                  <w:pPr>
                    <w:pStyle w:val="Paragraph"/>
                    <w:rPr>
                      <w:noProof/>
                    </w:rPr>
                  </w:pPr>
                  <w:r>
                    <w:rPr>
                      <w:noProof/>
                    </w:rPr>
                    <w:t>an EtherCat communication interface,</w:t>
                  </w:r>
                </w:p>
              </w:tc>
            </w:tr>
            <w:tr>
              <w:tc>
                <w:tcPr>
                  <w:tcW w:w="220" w:type="dxa"/>
                </w:tcPr>
                <w:p>
                  <w:pPr>
                    <w:pStyle w:val="Paragraph"/>
                    <w:rPr>
                      <w:noProof/>
                    </w:rPr>
                  </w:pPr>
                  <w:r>
                    <w:rPr>
                      <w:noProof/>
                    </w:rPr>
                    <w:t>—</w:t>
                  </w:r>
                </w:p>
              </w:tc>
              <w:tc>
                <w:tcPr>
                  <w:tcW w:w="4365" w:type="dxa"/>
                </w:tcPr>
                <w:p>
                  <w:pPr>
                    <w:pStyle w:val="Paragraph"/>
                    <w:rPr>
                      <w:noProof/>
                    </w:rPr>
                  </w:pPr>
                  <w:r>
                    <w:rPr>
                      <w:noProof/>
                    </w:rPr>
                    <w:t>and a dimension of 150 x 140 x 120 mm or more, but not more than 335 x 430 x 179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8504 40 90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Transfer moulded semiconductor power module comprising: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power transistors,</w:t>
                  </w:r>
                </w:p>
              </w:tc>
            </w:tr>
            <w:tr>
              <w:tc>
                <w:tcPr>
                  <w:tcW w:w="220" w:type="dxa"/>
                </w:tcPr>
                <w:p>
                  <w:pPr>
                    <w:pStyle w:val="Paragraph"/>
                    <w:rPr>
                      <w:noProof/>
                    </w:rPr>
                  </w:pPr>
                  <w:r>
                    <w:rPr>
                      <w:noProof/>
                    </w:rPr>
                    <w:t>—</w:t>
                  </w:r>
                </w:p>
              </w:tc>
              <w:tc>
                <w:tcPr>
                  <w:tcW w:w="4365" w:type="dxa"/>
                </w:tcPr>
                <w:p>
                  <w:pPr>
                    <w:pStyle w:val="Paragraph"/>
                    <w:rPr>
                      <w:noProof/>
                    </w:rPr>
                  </w:pPr>
                  <w:r>
                    <w:rPr>
                      <w:noProof/>
                    </w:rPr>
                    <w:t>integrated circuits,</w:t>
                  </w:r>
                </w:p>
              </w:tc>
            </w:tr>
            <w:tr>
              <w:tc>
                <w:tcPr>
                  <w:tcW w:w="220" w:type="dxa"/>
                </w:tcPr>
                <w:p>
                  <w:pPr>
                    <w:pStyle w:val="Paragraph"/>
                    <w:rPr>
                      <w:noProof/>
                    </w:rPr>
                  </w:pPr>
                  <w:r>
                    <w:rPr>
                      <w:noProof/>
                    </w:rPr>
                    <w:t>—</w:t>
                  </w:r>
                </w:p>
              </w:tc>
              <w:tc>
                <w:tcPr>
                  <w:tcW w:w="4365" w:type="dxa"/>
                </w:tcPr>
                <w:p>
                  <w:pPr>
                    <w:pStyle w:val="Paragraph"/>
                    <w:rPr>
                      <w:noProof/>
                    </w:rPr>
                  </w:pPr>
                  <w:r>
                    <w:rPr>
                      <w:noProof/>
                    </w:rPr>
                    <w:t>whether or not containing diodes and with or without thermistors,</w:t>
                  </w:r>
                </w:p>
              </w:tc>
            </w:tr>
            <w:tr>
              <w:tc>
                <w:tcPr>
                  <w:tcW w:w="220" w:type="dxa"/>
                </w:tcPr>
                <w:p>
                  <w:pPr>
                    <w:pStyle w:val="Paragraph"/>
                    <w:rPr>
                      <w:noProof/>
                    </w:rPr>
                  </w:pPr>
                  <w:r>
                    <w:rPr>
                      <w:noProof/>
                    </w:rPr>
                    <w:t>—</w:t>
                  </w:r>
                </w:p>
              </w:tc>
              <w:tc>
                <w:tcPr>
                  <w:tcW w:w="4365" w:type="dxa"/>
                </w:tcPr>
                <w:p>
                  <w:pPr>
                    <w:pStyle w:val="Paragraph"/>
                    <w:rPr>
                      <w:noProof/>
                    </w:rPr>
                  </w:pPr>
                  <w:r>
                    <w:rPr>
                      <w:noProof/>
                    </w:rPr>
                    <w:t>a circuit configuration,</w:t>
                  </w:r>
                </w:p>
              </w:tc>
            </w:tr>
            <w:tr>
              <w:tc>
                <w:tcPr>
                  <w:tcW w:w="220" w:type="dxa"/>
                </w:tcPr>
                <w:p>
                  <w:pPr>
                    <w:pStyle w:val="Paragraph"/>
                    <w:rPr>
                      <w:noProof/>
                    </w:rPr>
                  </w:pPr>
                  <w:r>
                    <w:rPr>
                      <w:noProof/>
                    </w:rPr>
                    <w:t>—</w:t>
                  </w:r>
                </w:p>
              </w:tc>
              <w:tc>
                <w:tcPr>
                  <w:tcW w:w="4365" w:type="dxa"/>
                </w:tcPr>
                <w:p>
                  <w:pPr>
                    <w:pStyle w:val="Paragraph"/>
                    <w:rPr>
                      <w:noProof/>
                    </w:rPr>
                  </w:pPr>
                  <w:r>
                    <w:rPr>
                      <w:noProof/>
                    </w:rPr>
                    <w:t>either containing a direct drive stage with an operating voltage of more than 600 V,</w:t>
                  </w:r>
                </w:p>
              </w:tc>
            </w:tr>
            <w:tr>
              <w:tc>
                <w:tcPr>
                  <w:tcW w:w="220" w:type="dxa"/>
                </w:tcPr>
                <w:p>
                  <w:pPr>
                    <w:pStyle w:val="Paragraph"/>
                    <w:rPr>
                      <w:noProof/>
                    </w:rPr>
                  </w:pPr>
                  <w:r>
                    <w:rPr>
                      <w:noProof/>
                    </w:rPr>
                    <w:t>—</w:t>
                  </w:r>
                </w:p>
              </w:tc>
              <w:tc>
                <w:tcPr>
                  <w:tcW w:w="4365" w:type="dxa"/>
                </w:tcPr>
                <w:p>
                  <w:pPr>
                    <w:pStyle w:val="Paragraph"/>
                    <w:rPr>
                      <w:noProof/>
                    </w:rPr>
                  </w:pPr>
                  <w:r>
                    <w:rPr>
                      <w:noProof/>
                    </w:rPr>
                    <w:t>or containing a direct drive stage with an operating voltage of not more than 600 V and a rms current of more than 15,7 A,</w:t>
                  </w:r>
                </w:p>
              </w:tc>
            </w:tr>
            <w:tr>
              <w:tc>
                <w:tcPr>
                  <w:tcW w:w="220" w:type="dxa"/>
                </w:tcPr>
                <w:p>
                  <w:pPr>
                    <w:pStyle w:val="Paragraph"/>
                    <w:rPr>
                      <w:noProof/>
                    </w:rPr>
                  </w:pPr>
                  <w:r>
                    <w:rPr>
                      <w:noProof/>
                    </w:rPr>
                    <w:t>—</w:t>
                  </w:r>
                </w:p>
              </w:tc>
              <w:tc>
                <w:tcPr>
                  <w:tcW w:w="4365" w:type="dxa"/>
                </w:tcPr>
                <w:p>
                  <w:pPr>
                    <w:pStyle w:val="Paragraph"/>
                    <w:rPr>
                      <w:noProof/>
                    </w:rPr>
                  </w:pPr>
                  <w:r>
                    <w:rPr>
                      <w:noProof/>
                    </w:rPr>
                    <w:t>or including one or more power factor correction modules</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8504 40 90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Module for converting alternating current into direct current and direct current into direct current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rated power of not more than 100 W</w:t>
                  </w:r>
                </w:p>
              </w:tc>
            </w:tr>
            <w:tr>
              <w:tc>
                <w:tcPr>
                  <w:tcW w:w="220" w:type="dxa"/>
                </w:tcPr>
                <w:p>
                  <w:pPr>
                    <w:pStyle w:val="Paragraph"/>
                    <w:rPr>
                      <w:noProof/>
                    </w:rPr>
                  </w:pPr>
                  <w:r>
                    <w:rPr>
                      <w:noProof/>
                    </w:rPr>
                    <w:t>—</w:t>
                  </w:r>
                </w:p>
              </w:tc>
              <w:tc>
                <w:tcPr>
                  <w:tcW w:w="4365" w:type="dxa"/>
                </w:tcPr>
                <w:p>
                  <w:pPr>
                    <w:pStyle w:val="Paragraph"/>
                    <w:rPr>
                      <w:noProof/>
                    </w:rPr>
                  </w:pPr>
                  <w:r>
                    <w:rPr>
                      <w:noProof/>
                    </w:rPr>
                    <w:t>an input voltage of 80 V or more, but not more than 305 V</w:t>
                  </w:r>
                </w:p>
              </w:tc>
            </w:tr>
            <w:tr>
              <w:tc>
                <w:tcPr>
                  <w:tcW w:w="220" w:type="dxa"/>
                </w:tcPr>
                <w:p>
                  <w:pPr>
                    <w:pStyle w:val="Paragraph"/>
                    <w:rPr>
                      <w:noProof/>
                    </w:rPr>
                  </w:pPr>
                  <w:r>
                    <w:rPr>
                      <w:noProof/>
                    </w:rPr>
                    <w:t>—</w:t>
                  </w:r>
                </w:p>
              </w:tc>
              <w:tc>
                <w:tcPr>
                  <w:tcW w:w="4365" w:type="dxa"/>
                </w:tcPr>
                <w:p>
                  <w:pPr>
                    <w:pStyle w:val="Paragraph"/>
                    <w:rPr>
                      <w:noProof/>
                    </w:rPr>
                  </w:pPr>
                  <w:r>
                    <w:rPr>
                      <w:noProof/>
                    </w:rPr>
                    <w:t>an certified input frequency of 47 Hz or more, but not more than 440 Hz</w:t>
                  </w:r>
                </w:p>
              </w:tc>
            </w:tr>
            <w:tr>
              <w:tc>
                <w:tcPr>
                  <w:tcW w:w="220" w:type="dxa"/>
                </w:tcPr>
                <w:p>
                  <w:pPr>
                    <w:pStyle w:val="Paragraph"/>
                    <w:rPr>
                      <w:noProof/>
                    </w:rPr>
                  </w:pPr>
                  <w:r>
                    <w:rPr>
                      <w:noProof/>
                    </w:rPr>
                    <w:t>—</w:t>
                  </w:r>
                </w:p>
              </w:tc>
              <w:tc>
                <w:tcPr>
                  <w:tcW w:w="4365" w:type="dxa"/>
                </w:tcPr>
                <w:p>
                  <w:pPr>
                    <w:pStyle w:val="Paragraph"/>
                    <w:rPr>
                      <w:noProof/>
                    </w:rPr>
                  </w:pPr>
                  <w:r>
                    <w:rPr>
                      <w:noProof/>
                    </w:rPr>
                    <w:t>one or more constant voltage output(s)</w:t>
                  </w:r>
                </w:p>
              </w:tc>
            </w:tr>
            <w:tr>
              <w:tc>
                <w:tcPr>
                  <w:tcW w:w="220" w:type="dxa"/>
                </w:tcPr>
                <w:p>
                  <w:pPr>
                    <w:pStyle w:val="Paragraph"/>
                    <w:rPr>
                      <w:noProof/>
                    </w:rPr>
                  </w:pPr>
                  <w:r>
                    <w:rPr>
                      <w:noProof/>
                    </w:rPr>
                    <w:t>—</w:t>
                  </w:r>
                </w:p>
              </w:tc>
              <w:tc>
                <w:tcPr>
                  <w:tcW w:w="4365" w:type="dxa"/>
                </w:tcPr>
                <w:p>
                  <w:pPr>
                    <w:pStyle w:val="Paragraph"/>
                    <w:rPr>
                      <w:noProof/>
                    </w:rPr>
                  </w:pPr>
                  <w:r>
                    <w:rPr>
                      <w:noProof/>
                    </w:rPr>
                    <w:t>an operating temperature range of – 40 °C or more, but not more than + 85 °C,</w:t>
                  </w:r>
                </w:p>
              </w:tc>
            </w:tr>
            <w:tr>
              <w:tc>
                <w:tcPr>
                  <w:tcW w:w="220" w:type="dxa"/>
                </w:tcPr>
                <w:p>
                  <w:pPr>
                    <w:pStyle w:val="Paragraph"/>
                    <w:rPr>
                      <w:noProof/>
                    </w:rPr>
                  </w:pPr>
                  <w:r>
                    <w:rPr>
                      <w:noProof/>
                    </w:rPr>
                    <w:t>—</w:t>
                  </w:r>
                </w:p>
              </w:tc>
              <w:tc>
                <w:tcPr>
                  <w:tcW w:w="4365" w:type="dxa"/>
                </w:tcPr>
                <w:p>
                  <w:pPr>
                    <w:pStyle w:val="Paragraph"/>
                    <w:rPr>
                      <w:noProof/>
                    </w:rPr>
                  </w:pPr>
                  <w:r>
                    <w:rPr>
                      <w:noProof/>
                    </w:rPr>
                    <w:t>pins for mounting to a printed circuit</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8504 40 90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Power converter containing:</w:t>
            </w:r>
          </w:p>
          <w:tbl>
            <w:tblPr>
              <w:tblStyle w:val="Listdash"/>
              <w:tblW w:w="0" w:type="auto"/>
              <w:tblLayout w:type="fixed"/>
              <w:tblLook w:val="0000" w:firstRow="0" w:lastRow="0" w:firstColumn="0" w:lastColumn="0" w:noHBand="0" w:noVBand="0"/>
            </w:tblPr>
            <w:tblGrid>
              <w:gridCol w:w="220"/>
              <w:gridCol w:w="3246"/>
            </w:tblGrid>
            <w:tr>
              <w:tc>
                <w:tcPr>
                  <w:tcW w:w="220" w:type="dxa"/>
                </w:tcPr>
                <w:p>
                  <w:pPr>
                    <w:pStyle w:val="Paragraph"/>
                    <w:rPr>
                      <w:noProof/>
                    </w:rPr>
                  </w:pPr>
                  <w:r>
                    <w:rPr>
                      <w:noProof/>
                    </w:rPr>
                    <w:t>—</w:t>
                  </w:r>
                </w:p>
              </w:tc>
              <w:tc>
                <w:tcPr>
                  <w:tcW w:w="3246" w:type="dxa"/>
                </w:tcPr>
                <w:p>
                  <w:pPr>
                    <w:pStyle w:val="Paragraph"/>
                    <w:rPr>
                      <w:noProof/>
                    </w:rPr>
                  </w:pPr>
                  <w:r>
                    <w:rPr>
                      <w:noProof/>
                    </w:rPr>
                    <w:t>a DC to DC converter</w:t>
                  </w:r>
                </w:p>
              </w:tc>
            </w:tr>
            <w:tr>
              <w:tc>
                <w:tcPr>
                  <w:tcW w:w="220" w:type="dxa"/>
                </w:tcPr>
                <w:p>
                  <w:pPr>
                    <w:pStyle w:val="Paragraph"/>
                    <w:rPr>
                      <w:noProof/>
                    </w:rPr>
                  </w:pPr>
                  <w:r>
                    <w:rPr>
                      <w:noProof/>
                    </w:rPr>
                    <w:t>—</w:t>
                  </w:r>
                </w:p>
              </w:tc>
              <w:tc>
                <w:tcPr>
                  <w:tcW w:w="3246" w:type="dxa"/>
                </w:tcPr>
                <w:p>
                  <w:pPr>
                    <w:pStyle w:val="Paragraph"/>
                    <w:rPr>
                      <w:noProof/>
                    </w:rPr>
                  </w:pPr>
                  <w:r>
                    <w:rPr>
                      <w:noProof/>
                    </w:rPr>
                    <w:t>a charger of a capacity of not not more than 7 kW</w:t>
                  </w:r>
                </w:p>
              </w:tc>
            </w:tr>
            <w:tr>
              <w:tc>
                <w:tcPr>
                  <w:tcW w:w="220" w:type="dxa"/>
                </w:tcPr>
                <w:p>
                  <w:pPr>
                    <w:pStyle w:val="Paragraph"/>
                    <w:rPr>
                      <w:noProof/>
                    </w:rPr>
                  </w:pPr>
                  <w:r>
                    <w:rPr>
                      <w:noProof/>
                    </w:rPr>
                    <w:t>—</w:t>
                  </w:r>
                </w:p>
              </w:tc>
              <w:tc>
                <w:tcPr>
                  <w:tcW w:w="3246" w:type="dxa"/>
                </w:tcPr>
                <w:p>
                  <w:pPr>
                    <w:pStyle w:val="Paragraph"/>
                    <w:rPr>
                      <w:noProof/>
                    </w:rPr>
                  </w:pPr>
                  <w:r>
                    <w:rPr>
                      <w:noProof/>
                    </w:rPr>
                    <w:t>switching functions</w:t>
                  </w:r>
                </w:p>
              </w:tc>
            </w:tr>
          </w:tbl>
          <w:p>
            <w:pPr>
              <w:pStyle w:val="Paragraph"/>
              <w:rPr>
                <w:noProof/>
              </w:rPr>
            </w:pPr>
            <w:r>
              <w:rPr>
                <w:noProof/>
              </w:rPr>
              <w:t>for use in the manufacture of electric vehicles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8504 50 95</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Inductors with one or more windings, having an inductance of not more than 62 mH per winding/coil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8504 50 95</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Coil choke with:</w:t>
            </w:r>
          </w:p>
          <w:tbl>
            <w:tblPr>
              <w:tblStyle w:val="Listdash"/>
              <w:tblW w:w="0" w:type="auto"/>
              <w:tblLayout w:type="fixed"/>
              <w:tblLook w:val="0000" w:firstRow="0" w:lastRow="0" w:firstColumn="0" w:lastColumn="0" w:noHBand="0" w:noVBand="0"/>
            </w:tblPr>
            <w:tblGrid>
              <w:gridCol w:w="220"/>
              <w:gridCol w:w="4073"/>
            </w:tblGrid>
            <w:tr>
              <w:tc>
                <w:tcPr>
                  <w:tcW w:w="220" w:type="dxa"/>
                </w:tcPr>
                <w:p>
                  <w:pPr>
                    <w:pStyle w:val="Paragraph"/>
                    <w:rPr>
                      <w:noProof/>
                    </w:rPr>
                  </w:pPr>
                  <w:r>
                    <w:rPr>
                      <w:noProof/>
                    </w:rPr>
                    <w:t>—</w:t>
                  </w:r>
                </w:p>
              </w:tc>
              <w:tc>
                <w:tcPr>
                  <w:tcW w:w="4073" w:type="dxa"/>
                </w:tcPr>
                <w:p>
                  <w:pPr>
                    <w:pStyle w:val="Paragraph"/>
                    <w:rPr>
                      <w:noProof/>
                    </w:rPr>
                  </w:pPr>
                  <w:r>
                    <w:rPr>
                      <w:noProof/>
                    </w:rPr>
                    <w:t>an inductance of 4,7 μH (± 20 %),</w:t>
                  </w:r>
                </w:p>
              </w:tc>
            </w:tr>
            <w:tr>
              <w:tc>
                <w:tcPr>
                  <w:tcW w:w="220" w:type="dxa"/>
                </w:tcPr>
                <w:p>
                  <w:pPr>
                    <w:pStyle w:val="Paragraph"/>
                    <w:rPr>
                      <w:noProof/>
                    </w:rPr>
                  </w:pPr>
                  <w:r>
                    <w:rPr>
                      <w:noProof/>
                    </w:rPr>
                    <w:t>—</w:t>
                  </w:r>
                </w:p>
              </w:tc>
              <w:tc>
                <w:tcPr>
                  <w:tcW w:w="4073" w:type="dxa"/>
                </w:tcPr>
                <w:p>
                  <w:pPr>
                    <w:pStyle w:val="Paragraph"/>
                    <w:rPr>
                      <w:noProof/>
                    </w:rPr>
                  </w:pPr>
                  <w:r>
                    <w:rPr>
                      <w:noProof/>
                    </w:rPr>
                    <w:t>a DC resistance of not more than 0,1 Ohms,</w:t>
                  </w:r>
                </w:p>
              </w:tc>
            </w:tr>
            <w:tr>
              <w:tc>
                <w:tcPr>
                  <w:tcW w:w="220" w:type="dxa"/>
                </w:tcPr>
                <w:p>
                  <w:pPr>
                    <w:pStyle w:val="Paragraph"/>
                    <w:rPr>
                      <w:noProof/>
                    </w:rPr>
                  </w:pPr>
                  <w:r>
                    <w:rPr>
                      <w:noProof/>
                    </w:rPr>
                    <w:t>—</w:t>
                  </w:r>
                </w:p>
              </w:tc>
              <w:tc>
                <w:tcPr>
                  <w:tcW w:w="4073" w:type="dxa"/>
                </w:tcPr>
                <w:p>
                  <w:pPr>
                    <w:pStyle w:val="Paragraph"/>
                    <w:rPr>
                      <w:noProof/>
                    </w:rPr>
                  </w:pPr>
                  <w:r>
                    <w:rPr>
                      <w:noProof/>
                    </w:rPr>
                    <w:t>an insulation resistance of 100 MOhms or more at 500 V (DC)</w:t>
                  </w:r>
                </w:p>
              </w:tc>
            </w:tr>
          </w:tbl>
          <w:p>
            <w:pPr>
              <w:pStyle w:val="Paragraph"/>
              <w:rPr>
                <w:noProof/>
              </w:rPr>
            </w:pPr>
            <w:r>
              <w:rPr>
                <w:noProof/>
              </w:rPr>
              <w:t> for use in the manufacture of LCD and LED module power boards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8504 50 95</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Solenoid coil with</w:t>
            </w:r>
          </w:p>
          <w:tbl>
            <w:tblPr>
              <w:tblStyle w:val="Listdash"/>
              <w:tblW w:w="0" w:type="auto"/>
              <w:tblLayout w:type="fixed"/>
              <w:tblLook w:val="0000" w:firstRow="0" w:lastRow="0" w:firstColumn="0" w:lastColumn="0" w:noHBand="0" w:noVBand="0"/>
            </w:tblPr>
            <w:tblGrid>
              <w:gridCol w:w="220"/>
              <w:gridCol w:w="4069"/>
            </w:tblGrid>
            <w:tr>
              <w:tc>
                <w:tcPr>
                  <w:tcW w:w="220" w:type="dxa"/>
                </w:tcPr>
                <w:p>
                  <w:pPr>
                    <w:pStyle w:val="Paragraph"/>
                    <w:rPr>
                      <w:noProof/>
                    </w:rPr>
                  </w:pPr>
                  <w:r>
                    <w:rPr>
                      <w:noProof/>
                    </w:rPr>
                    <w:t>—</w:t>
                  </w:r>
                </w:p>
              </w:tc>
              <w:tc>
                <w:tcPr>
                  <w:tcW w:w="4069" w:type="dxa"/>
                </w:tcPr>
                <w:p>
                  <w:pPr>
                    <w:pStyle w:val="Paragraph"/>
                    <w:rPr>
                      <w:noProof/>
                    </w:rPr>
                  </w:pPr>
                  <w:r>
                    <w:rPr>
                      <w:noProof/>
                    </w:rPr>
                    <w:t>a power consumption of not more than 6 W,</w:t>
                  </w:r>
                </w:p>
              </w:tc>
            </w:tr>
            <w:tr>
              <w:tc>
                <w:tcPr>
                  <w:tcW w:w="220" w:type="dxa"/>
                </w:tcPr>
                <w:p>
                  <w:pPr>
                    <w:pStyle w:val="Paragraph"/>
                    <w:rPr>
                      <w:noProof/>
                    </w:rPr>
                  </w:pPr>
                  <w:r>
                    <w:rPr>
                      <w:noProof/>
                    </w:rPr>
                    <w:t>—</w:t>
                  </w:r>
                </w:p>
              </w:tc>
              <w:tc>
                <w:tcPr>
                  <w:tcW w:w="4069" w:type="dxa"/>
                </w:tcPr>
                <w:p>
                  <w:pPr>
                    <w:pStyle w:val="Paragraph"/>
                    <w:rPr>
                      <w:noProof/>
                    </w:rPr>
                  </w:pPr>
                  <w:r>
                    <w:rPr>
                      <w:noProof/>
                    </w:rPr>
                    <w:t>an insulation resistance of more than 100 M ohms, and</w:t>
                  </w:r>
                </w:p>
              </w:tc>
            </w:tr>
            <w:tr>
              <w:tc>
                <w:tcPr>
                  <w:tcW w:w="220" w:type="dxa"/>
                </w:tcPr>
                <w:p>
                  <w:pPr>
                    <w:pStyle w:val="Paragraph"/>
                    <w:rPr>
                      <w:noProof/>
                    </w:rPr>
                  </w:pPr>
                  <w:r>
                    <w:rPr>
                      <w:noProof/>
                    </w:rPr>
                    <w:t>—</w:t>
                  </w:r>
                </w:p>
              </w:tc>
              <w:tc>
                <w:tcPr>
                  <w:tcW w:w="4069" w:type="dxa"/>
                </w:tcPr>
                <w:p>
                  <w:pPr>
                    <w:pStyle w:val="Paragraph"/>
                    <w:rPr>
                      <w:noProof/>
                    </w:rPr>
                  </w:pPr>
                  <w:r>
                    <w:rPr>
                      <w:noProof/>
                    </w:rPr>
                    <w:t>an insert hole of 11,4 mm or more, but not more than 11,8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8504 50 95</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Inductors with one or more windings, with an inductance per winding of not more than 350 mH, for use in the manufacture of electronic control gear, control units and LED light sources for the lighting industry</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8504 90 11</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Ferrite cores, other than for deflection yokes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8504 90 11</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Reactor cores for use in a High Voltage Direct Current thyristor converter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8504 90 99</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Thyristor SGCT (Symmetric Gate-Commutated Thyristor) with integrated gate driver:</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being a power electronic circuit mounted on the PCB, equipped with SGCT thyristor and electric and electronic components,</w:t>
                  </w:r>
                </w:p>
              </w:tc>
            </w:tr>
            <w:tr>
              <w:tc>
                <w:tcPr>
                  <w:tcW w:w="220" w:type="dxa"/>
                </w:tcPr>
                <w:p>
                  <w:pPr>
                    <w:pStyle w:val="Paragraph"/>
                    <w:rPr>
                      <w:noProof/>
                    </w:rPr>
                  </w:pPr>
                  <w:r>
                    <w:rPr>
                      <w:noProof/>
                    </w:rPr>
                    <w:t>—</w:t>
                  </w:r>
                </w:p>
              </w:tc>
              <w:tc>
                <w:tcPr>
                  <w:tcW w:w="4365" w:type="dxa"/>
                </w:tcPr>
                <w:p>
                  <w:pPr>
                    <w:pStyle w:val="Paragraph"/>
                    <w:rPr>
                      <w:noProof/>
                    </w:rPr>
                  </w:pPr>
                  <w:r>
                    <w:rPr>
                      <w:noProof/>
                    </w:rPr>
                    <w:t>having an ability to block the voltage - 6 500 V - in both directions (conducting and the reverse direction)</w:t>
                  </w:r>
                </w:p>
              </w:tc>
            </w:tr>
          </w:tbl>
          <w:p>
            <w:pPr>
              <w:pStyle w:val="Paragraph"/>
              <w:rPr>
                <w:noProof/>
              </w:rPr>
            </w:pPr>
            <w:r>
              <w:rPr>
                <w:noProof/>
              </w:rPr>
              <w:t>of a kind used in medium voltagestatic converters (rectifiers and inverters)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8505 11 00</w:t>
            </w:r>
          </w:p>
        </w:tc>
        <w:tc>
          <w:tcPr>
            <w:tcW w:w="778" w:type="dxa"/>
            <w:tcBorders>
              <w:left w:val="single" w:sz="2" w:space="0" w:color="auto"/>
            </w:tcBorders>
          </w:tcPr>
          <w:p>
            <w:pPr>
              <w:pStyle w:val="Paragraph"/>
              <w:jc w:val="center"/>
              <w:rPr>
                <w:noProof/>
              </w:rPr>
            </w:pPr>
            <w:r>
              <w:rPr>
                <w:noProof/>
              </w:rPr>
              <w:t>31</w:t>
            </w:r>
          </w:p>
        </w:tc>
        <w:tc>
          <w:tcPr>
            <w:tcW w:w="4800" w:type="dxa"/>
            <w:tcBorders>
              <w:left w:val="single" w:sz="2" w:space="0" w:color="auto"/>
            </w:tcBorders>
          </w:tcPr>
          <w:p>
            <w:pPr>
              <w:pStyle w:val="Paragraph"/>
              <w:rPr>
                <w:noProof/>
              </w:rPr>
            </w:pPr>
            <w:r>
              <w:rPr>
                <w:noProof/>
              </w:rPr>
              <w:t>Permanent magnet having a remanence of 455 mT (±15 mT)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8505 11 00</w:t>
            </w:r>
          </w:p>
        </w:tc>
        <w:tc>
          <w:tcPr>
            <w:tcW w:w="778" w:type="dxa"/>
            <w:tcBorders>
              <w:left w:val="single" w:sz="2" w:space="0" w:color="auto"/>
            </w:tcBorders>
          </w:tcPr>
          <w:p>
            <w:pPr>
              <w:pStyle w:val="Paragraph"/>
              <w:jc w:val="center"/>
              <w:rPr>
                <w:noProof/>
              </w:rPr>
            </w:pPr>
            <w:r>
              <w:rPr>
                <w:noProof/>
              </w:rPr>
              <w:t>33</w:t>
            </w:r>
          </w:p>
        </w:tc>
        <w:tc>
          <w:tcPr>
            <w:tcW w:w="4800" w:type="dxa"/>
            <w:tcBorders>
              <w:left w:val="single" w:sz="2" w:space="0" w:color="auto"/>
            </w:tcBorders>
          </w:tcPr>
          <w:p>
            <w:pPr>
              <w:pStyle w:val="Paragraph"/>
              <w:rPr>
                <w:noProof/>
              </w:rPr>
            </w:pPr>
            <w:r>
              <w:rPr>
                <w:noProof/>
              </w:rPr>
              <w:t>Permanent magnets consisting of an alloy of neodymium, iron and boron, either in the shape of a rounded rectangle with</w:t>
            </w:r>
          </w:p>
          <w:tbl>
            <w:tblPr>
              <w:tblStyle w:val="Listdash"/>
              <w:tblW w:w="0" w:type="auto"/>
              <w:tblLayout w:type="fixed"/>
              <w:tblLook w:val="0000" w:firstRow="0" w:lastRow="0" w:firstColumn="0" w:lastColumn="0" w:noHBand="0" w:noVBand="0"/>
            </w:tblPr>
            <w:tblGrid>
              <w:gridCol w:w="220"/>
              <w:gridCol w:w="2438"/>
            </w:tblGrid>
            <w:tr>
              <w:tc>
                <w:tcPr>
                  <w:tcW w:w="220" w:type="dxa"/>
                </w:tcPr>
                <w:p>
                  <w:pPr>
                    <w:pStyle w:val="Paragraph"/>
                    <w:rPr>
                      <w:noProof/>
                    </w:rPr>
                  </w:pPr>
                  <w:r>
                    <w:rPr>
                      <w:noProof/>
                    </w:rPr>
                    <w:t>—</w:t>
                  </w:r>
                </w:p>
              </w:tc>
              <w:tc>
                <w:tcPr>
                  <w:tcW w:w="2438" w:type="dxa"/>
                </w:tcPr>
                <w:p>
                  <w:pPr>
                    <w:pStyle w:val="Paragraph"/>
                    <w:rPr>
                      <w:noProof/>
                    </w:rPr>
                  </w:pPr>
                  <w:r>
                    <w:rPr>
                      <w:noProof/>
                    </w:rPr>
                    <w:t>a length of not more than 90 mm,</w:t>
                  </w:r>
                </w:p>
              </w:tc>
            </w:tr>
            <w:tr>
              <w:tc>
                <w:tcPr>
                  <w:tcW w:w="220" w:type="dxa"/>
                </w:tcPr>
                <w:p>
                  <w:pPr>
                    <w:pStyle w:val="Paragraph"/>
                    <w:rPr>
                      <w:noProof/>
                    </w:rPr>
                  </w:pPr>
                  <w:r>
                    <w:rPr>
                      <w:noProof/>
                    </w:rPr>
                    <w:t>—</w:t>
                  </w:r>
                </w:p>
              </w:tc>
              <w:tc>
                <w:tcPr>
                  <w:tcW w:w="2438" w:type="dxa"/>
                </w:tcPr>
                <w:p>
                  <w:pPr>
                    <w:pStyle w:val="Paragraph"/>
                    <w:rPr>
                      <w:noProof/>
                    </w:rPr>
                  </w:pPr>
                  <w:r>
                    <w:rPr>
                      <w:noProof/>
                    </w:rPr>
                    <w:t>a width of not more than 90 mm  and</w:t>
                  </w:r>
                </w:p>
              </w:tc>
            </w:tr>
            <w:tr>
              <w:tc>
                <w:tcPr>
                  <w:tcW w:w="220" w:type="dxa"/>
                </w:tcPr>
                <w:p>
                  <w:pPr>
                    <w:pStyle w:val="Paragraph"/>
                    <w:rPr>
                      <w:noProof/>
                    </w:rPr>
                  </w:pPr>
                  <w:r>
                    <w:rPr>
                      <w:noProof/>
                    </w:rPr>
                    <w:t>—</w:t>
                  </w:r>
                </w:p>
              </w:tc>
              <w:tc>
                <w:tcPr>
                  <w:tcW w:w="2438" w:type="dxa"/>
                </w:tcPr>
                <w:p>
                  <w:pPr>
                    <w:pStyle w:val="Paragraph"/>
                    <w:rPr>
                      <w:noProof/>
                    </w:rPr>
                  </w:pPr>
                  <w:r>
                    <w:rPr>
                      <w:noProof/>
                    </w:rPr>
                    <w:t>a height of not more than 55 mm,</w:t>
                  </w:r>
                </w:p>
              </w:tc>
            </w:tr>
          </w:tbl>
          <w:p>
            <w:pPr>
              <w:pStyle w:val="Paragraph"/>
              <w:rPr>
                <w:noProof/>
              </w:rPr>
            </w:pPr>
            <w:r>
              <w:rPr>
                <w:noProof/>
              </w:rPr>
              <w:t>or in the shape of a disc with a diameter of not more than 90mm, whether or not containing a hole in the centre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8505 11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Permanent magnets of an alloy of either neodymium, iron and boron, or samarium and cobalt coated having undergone inorganic passivation (inorganic coating) using zinc phosphate for the industrial manufacture of products in motor or sensory applications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8505 11 00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A quarter sleeve, intended to become permanent magnet after magnetisation,</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consisting of at least neodymium, praseodym, iron, boron, dysprosium, aluminium and cobalt,</w:t>
                  </w:r>
                </w:p>
              </w:tc>
            </w:tr>
            <w:tr>
              <w:tc>
                <w:tcPr>
                  <w:tcW w:w="220" w:type="dxa"/>
                </w:tcPr>
                <w:p>
                  <w:pPr>
                    <w:pStyle w:val="Paragraph"/>
                    <w:rPr>
                      <w:noProof/>
                    </w:rPr>
                  </w:pPr>
                  <w:r>
                    <w:rPr>
                      <w:noProof/>
                    </w:rPr>
                    <w:t>—</w:t>
                  </w:r>
                </w:p>
              </w:tc>
              <w:tc>
                <w:tcPr>
                  <w:tcW w:w="4365" w:type="dxa"/>
                </w:tcPr>
                <w:p>
                  <w:pPr>
                    <w:pStyle w:val="Paragraph"/>
                    <w:rPr>
                      <w:noProof/>
                    </w:rPr>
                  </w:pPr>
                  <w:r>
                    <w:rPr>
                      <w:noProof/>
                    </w:rPr>
                    <w:t>with a width of 9,2 mm (- 0,1)</w:t>
                  </w:r>
                </w:p>
              </w:tc>
            </w:tr>
            <w:tr>
              <w:tc>
                <w:tcPr>
                  <w:tcW w:w="220" w:type="dxa"/>
                </w:tcPr>
                <w:p>
                  <w:pPr>
                    <w:pStyle w:val="Paragraph"/>
                    <w:rPr>
                      <w:noProof/>
                    </w:rPr>
                  </w:pPr>
                  <w:r>
                    <w:rPr>
                      <w:noProof/>
                    </w:rPr>
                    <w:t>—</w:t>
                  </w:r>
                </w:p>
              </w:tc>
              <w:tc>
                <w:tcPr>
                  <w:tcW w:w="4365" w:type="dxa"/>
                </w:tcPr>
                <w:p>
                  <w:pPr>
                    <w:pStyle w:val="Paragraph"/>
                    <w:rPr>
                      <w:noProof/>
                    </w:rPr>
                  </w:pPr>
                  <w:r>
                    <w:rPr>
                      <w:noProof/>
                    </w:rPr>
                    <w:t>with a length of 20 mm (+0,1) or 30 mm (+ 0,1)</w:t>
                  </w:r>
                </w:p>
              </w:tc>
            </w:tr>
          </w:tbl>
          <w:p>
            <w:pPr>
              <w:pStyle w:val="Paragraph"/>
              <w:rPr>
                <w:noProof/>
              </w:rPr>
            </w:pPr>
            <w:r>
              <w:rPr>
                <w:noProof/>
              </w:rPr>
              <w:t>of a kind used on rotors for the manufacture of fuel pumps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8505 11 00</w:t>
            </w:r>
          </w:p>
        </w:tc>
        <w:tc>
          <w:tcPr>
            <w:tcW w:w="778" w:type="dxa"/>
            <w:tcBorders>
              <w:left w:val="single" w:sz="2" w:space="0" w:color="auto"/>
            </w:tcBorders>
          </w:tcPr>
          <w:p>
            <w:pPr>
              <w:pStyle w:val="Paragraph"/>
              <w:jc w:val="center"/>
              <w:rPr>
                <w:noProof/>
              </w:rPr>
            </w:pPr>
            <w:r>
              <w:rPr>
                <w:noProof/>
              </w:rPr>
              <w:t>47</w:t>
            </w:r>
          </w:p>
        </w:tc>
        <w:tc>
          <w:tcPr>
            <w:tcW w:w="4800" w:type="dxa"/>
            <w:tcBorders>
              <w:left w:val="single" w:sz="2" w:space="0" w:color="auto"/>
            </w:tcBorders>
          </w:tcPr>
          <w:p>
            <w:pPr>
              <w:pStyle w:val="Paragraph"/>
              <w:rPr>
                <w:noProof/>
              </w:rPr>
            </w:pPr>
            <w:r>
              <w:rPr>
                <w:noProof/>
              </w:rPr>
              <w:t>Articles in the form of a triangle, square or rectangle, whether or not  shaped or with rounded corners intended to become permanent magnets after magnetization, containing neodymium, iron and boron, with dimensions:</w:t>
            </w:r>
          </w:p>
          <w:tbl>
            <w:tblPr>
              <w:tblStyle w:val="Listdash"/>
              <w:tblW w:w="0" w:type="auto"/>
              <w:tblLayout w:type="fixed"/>
              <w:tblLook w:val="0000" w:firstRow="0" w:lastRow="0" w:firstColumn="0" w:lastColumn="0" w:noHBand="0" w:noVBand="0"/>
            </w:tblPr>
            <w:tblGrid>
              <w:gridCol w:w="220"/>
              <w:gridCol w:w="3713"/>
            </w:tblGrid>
            <w:tr>
              <w:tc>
                <w:tcPr>
                  <w:tcW w:w="220" w:type="dxa"/>
                </w:tcPr>
                <w:p>
                  <w:pPr>
                    <w:pStyle w:val="Paragraph"/>
                    <w:rPr>
                      <w:noProof/>
                    </w:rPr>
                  </w:pPr>
                  <w:r>
                    <w:rPr>
                      <w:noProof/>
                    </w:rPr>
                    <w:t>—</w:t>
                  </w:r>
                </w:p>
              </w:tc>
              <w:tc>
                <w:tcPr>
                  <w:tcW w:w="3713" w:type="dxa"/>
                </w:tcPr>
                <w:p>
                  <w:pPr>
                    <w:pStyle w:val="Paragraph"/>
                    <w:rPr>
                      <w:noProof/>
                    </w:rPr>
                  </w:pPr>
                  <w:r>
                    <w:rPr>
                      <w:noProof/>
                    </w:rPr>
                    <w:t>a length of 9 mm or more but not more than 105 mm,</w:t>
                  </w:r>
                </w:p>
              </w:tc>
            </w:tr>
            <w:tr>
              <w:tc>
                <w:tcPr>
                  <w:tcW w:w="220" w:type="dxa"/>
                </w:tcPr>
                <w:p>
                  <w:pPr>
                    <w:pStyle w:val="Paragraph"/>
                    <w:rPr>
                      <w:noProof/>
                    </w:rPr>
                  </w:pPr>
                  <w:r>
                    <w:rPr>
                      <w:noProof/>
                    </w:rPr>
                    <w:t>—</w:t>
                  </w:r>
                </w:p>
              </w:tc>
              <w:tc>
                <w:tcPr>
                  <w:tcW w:w="3713" w:type="dxa"/>
                </w:tcPr>
                <w:p>
                  <w:pPr>
                    <w:pStyle w:val="Paragraph"/>
                    <w:rPr>
                      <w:noProof/>
                    </w:rPr>
                  </w:pPr>
                  <w:r>
                    <w:rPr>
                      <w:noProof/>
                    </w:rPr>
                    <w:t>a width of 5 mm or more but not more than 105 mm, and</w:t>
                  </w:r>
                </w:p>
              </w:tc>
            </w:tr>
            <w:tr>
              <w:tc>
                <w:tcPr>
                  <w:tcW w:w="220" w:type="dxa"/>
                </w:tcPr>
                <w:p>
                  <w:pPr>
                    <w:pStyle w:val="Paragraph"/>
                    <w:rPr>
                      <w:noProof/>
                    </w:rPr>
                  </w:pPr>
                  <w:r>
                    <w:rPr>
                      <w:noProof/>
                    </w:rPr>
                    <w:t>—</w:t>
                  </w:r>
                </w:p>
              </w:tc>
              <w:tc>
                <w:tcPr>
                  <w:tcW w:w="3713" w:type="dxa"/>
                </w:tcPr>
                <w:p>
                  <w:pPr>
                    <w:pStyle w:val="Paragraph"/>
                    <w:rPr>
                      <w:noProof/>
                    </w:rPr>
                  </w:pPr>
                  <w:r>
                    <w:rPr>
                      <w:noProof/>
                    </w:rPr>
                    <w:t>a height of 2 mm or more but not more than 55 mm</w:t>
                  </w:r>
                </w:p>
              </w:tc>
            </w:tr>
          </w:tbl>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8505 11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Bars specifically shaped, intended to become permanent magnets after magnetisation, containing neodymium, iron and boron, with dimensions:</w:t>
            </w:r>
          </w:p>
          <w:tbl>
            <w:tblPr>
              <w:tblStyle w:val="Listdash"/>
              <w:tblW w:w="0" w:type="auto"/>
              <w:tblLayout w:type="fixed"/>
              <w:tblLook w:val="0000" w:firstRow="0" w:lastRow="0" w:firstColumn="0" w:lastColumn="0" w:noHBand="0" w:noVBand="0"/>
            </w:tblPr>
            <w:tblGrid>
              <w:gridCol w:w="220"/>
              <w:gridCol w:w="3478"/>
            </w:tblGrid>
            <w:tr>
              <w:tc>
                <w:tcPr>
                  <w:tcW w:w="220" w:type="dxa"/>
                </w:tcPr>
                <w:p>
                  <w:pPr>
                    <w:pStyle w:val="Paragraph"/>
                    <w:rPr>
                      <w:noProof/>
                    </w:rPr>
                  </w:pPr>
                  <w:r>
                    <w:rPr>
                      <w:noProof/>
                    </w:rPr>
                    <w:t>—</w:t>
                  </w:r>
                </w:p>
              </w:tc>
              <w:tc>
                <w:tcPr>
                  <w:tcW w:w="3478" w:type="dxa"/>
                </w:tcPr>
                <w:p>
                  <w:pPr>
                    <w:pStyle w:val="Paragraph"/>
                    <w:rPr>
                      <w:noProof/>
                    </w:rPr>
                  </w:pPr>
                  <w:r>
                    <w:rPr>
                      <w:noProof/>
                    </w:rPr>
                    <w:t>a length of 15 mm or more but not more than 52 mm,</w:t>
                  </w:r>
                </w:p>
              </w:tc>
            </w:tr>
            <w:tr>
              <w:tc>
                <w:tcPr>
                  <w:tcW w:w="220" w:type="dxa"/>
                </w:tcPr>
                <w:p>
                  <w:pPr>
                    <w:pStyle w:val="Paragraph"/>
                    <w:rPr>
                      <w:noProof/>
                    </w:rPr>
                  </w:pPr>
                  <w:r>
                    <w:rPr>
                      <w:noProof/>
                    </w:rPr>
                    <w:t>—</w:t>
                  </w:r>
                </w:p>
              </w:tc>
              <w:tc>
                <w:tcPr>
                  <w:tcW w:w="3478" w:type="dxa"/>
                </w:tcPr>
                <w:p>
                  <w:pPr>
                    <w:pStyle w:val="Paragraph"/>
                    <w:rPr>
                      <w:noProof/>
                    </w:rPr>
                  </w:pPr>
                  <w:r>
                    <w:rPr>
                      <w:noProof/>
                    </w:rPr>
                    <w:t>a width of 5 mm or more but not more than 42 mm,</w:t>
                  </w:r>
                </w:p>
              </w:tc>
            </w:tr>
          </w:tbl>
          <w:p>
            <w:pPr>
              <w:pStyle w:val="Paragraph"/>
              <w:rPr>
                <w:noProof/>
              </w:rPr>
            </w:pPr>
            <w:r>
              <w:rPr>
                <w:noProof/>
              </w:rPr>
              <w:t>of a kind to be used in the manufacture of electric servomotors for industrial automation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Borders>
              <w:bottom w:val="nil"/>
            </w:tcBorders>
          </w:tcPr>
          <w:p>
            <w:pPr>
              <w:pStyle w:val="Paragraph"/>
              <w:rPr>
                <w:noProof/>
              </w:rPr>
            </w:pPr>
            <w:r>
              <w:rPr>
                <w:noProof/>
              </w:rPr>
              <w:t>ex 8505 11 00</w:t>
            </w:r>
          </w:p>
          <w:p>
            <w:pPr>
              <w:pStyle w:val="Paragraph"/>
              <w:rPr>
                <w:noProof/>
              </w:rPr>
            </w:pPr>
            <w:r>
              <w:rPr>
                <w:noProof/>
              </w:rPr>
              <w:t>ex 8505 19 90</w:t>
            </w:r>
          </w:p>
        </w:tc>
        <w:tc>
          <w:tcPr>
            <w:tcW w:w="778" w:type="dxa"/>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Flat bars of an alloy of samarium and cobalt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length of 30,4 mm (± 0,05 mm);</w:t>
                  </w:r>
                </w:p>
              </w:tc>
            </w:tr>
            <w:tr>
              <w:tc>
                <w:tcPr>
                  <w:tcW w:w="220" w:type="dxa"/>
                </w:tcPr>
                <w:p>
                  <w:pPr>
                    <w:pStyle w:val="Paragraph"/>
                    <w:rPr>
                      <w:noProof/>
                    </w:rPr>
                  </w:pPr>
                  <w:r>
                    <w:rPr>
                      <w:noProof/>
                    </w:rPr>
                    <w:t>—</w:t>
                  </w:r>
                </w:p>
              </w:tc>
              <w:tc>
                <w:tcPr>
                  <w:tcW w:w="4365" w:type="dxa"/>
                </w:tcPr>
                <w:p>
                  <w:pPr>
                    <w:pStyle w:val="Paragraph"/>
                    <w:rPr>
                      <w:noProof/>
                    </w:rPr>
                  </w:pPr>
                  <w:r>
                    <w:rPr>
                      <w:noProof/>
                    </w:rPr>
                    <w:t>a width of 12,5 mm (± 0,15 mm);</w:t>
                  </w:r>
                </w:p>
              </w:tc>
            </w:tr>
            <w:tr>
              <w:tc>
                <w:tcPr>
                  <w:tcW w:w="220" w:type="dxa"/>
                </w:tcPr>
                <w:p>
                  <w:pPr>
                    <w:pStyle w:val="Paragraph"/>
                    <w:rPr>
                      <w:noProof/>
                    </w:rPr>
                  </w:pPr>
                  <w:r>
                    <w:rPr>
                      <w:noProof/>
                    </w:rPr>
                    <w:t>—</w:t>
                  </w:r>
                </w:p>
              </w:tc>
              <w:tc>
                <w:tcPr>
                  <w:tcW w:w="4365" w:type="dxa"/>
                </w:tcPr>
                <w:p>
                  <w:pPr>
                    <w:pStyle w:val="Paragraph"/>
                    <w:rPr>
                      <w:noProof/>
                    </w:rPr>
                  </w:pPr>
                  <w:r>
                    <w:rPr>
                      <w:noProof/>
                    </w:rPr>
                    <w:t>a thickness of 6,9 mm (± 0,05 mm), or composed of ferrites in the shape of a quarter sleeves with:</w:t>
                  </w:r>
                </w:p>
              </w:tc>
            </w:tr>
            <w:tr>
              <w:tc>
                <w:tcPr>
                  <w:tcW w:w="220" w:type="dxa"/>
                </w:tcPr>
                <w:p>
                  <w:pPr>
                    <w:pStyle w:val="Paragraph"/>
                    <w:rPr>
                      <w:noProof/>
                    </w:rPr>
                  </w:pPr>
                  <w:r>
                    <w:rPr>
                      <w:noProof/>
                    </w:rPr>
                    <w:t>—</w:t>
                  </w:r>
                </w:p>
              </w:tc>
              <w:tc>
                <w:tcPr>
                  <w:tcW w:w="4365" w:type="dxa"/>
                </w:tcPr>
                <w:p>
                  <w:pPr>
                    <w:pStyle w:val="Paragraph"/>
                    <w:rPr>
                      <w:noProof/>
                    </w:rPr>
                  </w:pPr>
                  <w:r>
                    <w:rPr>
                      <w:noProof/>
                    </w:rPr>
                    <w:t>a length of 46 mm (± 0,75 mm);</w:t>
                  </w:r>
                </w:p>
              </w:tc>
            </w:tr>
            <w:tr>
              <w:tc>
                <w:tcPr>
                  <w:tcW w:w="220" w:type="dxa"/>
                </w:tcPr>
                <w:p>
                  <w:pPr>
                    <w:pStyle w:val="Paragraph"/>
                    <w:rPr>
                      <w:noProof/>
                    </w:rPr>
                  </w:pPr>
                  <w:r>
                    <w:rPr>
                      <w:noProof/>
                    </w:rPr>
                    <w:t>—</w:t>
                  </w:r>
                </w:p>
              </w:tc>
              <w:tc>
                <w:tcPr>
                  <w:tcW w:w="4365" w:type="dxa"/>
                </w:tcPr>
                <w:p>
                  <w:pPr>
                    <w:pStyle w:val="Paragraph"/>
                    <w:rPr>
                      <w:noProof/>
                    </w:rPr>
                  </w:pPr>
                  <w:r>
                    <w:rPr>
                      <w:noProof/>
                    </w:rPr>
                    <w:t>a width of 29,7 mm (± 0,2 mm),</w:t>
                  </w:r>
                </w:p>
              </w:tc>
            </w:tr>
          </w:tbl>
          <w:p>
            <w:pPr>
              <w:pStyle w:val="Paragraph"/>
              <w:rPr>
                <w:noProof/>
              </w:rPr>
            </w:pPr>
            <w:r>
              <w:rPr>
                <w:noProof/>
              </w:rPr>
              <w:t>intended to become permanent magnets after magnetisation, of a kind used in car starters and devices extending the drive range of electric cars</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Pr>
          <w:p>
            <w:pPr>
              <w:pStyle w:val="Paragraph"/>
              <w:rPr>
                <w:noProof/>
              </w:rPr>
            </w:pPr>
            <w:r>
              <w:rPr>
                <w:noProof/>
              </w:rPr>
              <w:t>ex 8505 11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Rings, tubes, bushings or collars made from an alloy of neodymium, iron and boron, with</w:t>
            </w:r>
          </w:p>
          <w:tbl>
            <w:tblPr>
              <w:tblStyle w:val="Listdash"/>
              <w:tblW w:w="0" w:type="auto"/>
              <w:tblLayout w:type="fixed"/>
              <w:tblLook w:val="0000" w:firstRow="0" w:lastRow="0" w:firstColumn="0" w:lastColumn="0" w:noHBand="0" w:noVBand="0"/>
            </w:tblPr>
            <w:tblGrid>
              <w:gridCol w:w="220"/>
              <w:gridCol w:w="2362"/>
            </w:tblGrid>
            <w:tr>
              <w:tc>
                <w:tcPr>
                  <w:tcW w:w="220" w:type="dxa"/>
                </w:tcPr>
                <w:p>
                  <w:pPr>
                    <w:pStyle w:val="Paragraph"/>
                    <w:rPr>
                      <w:noProof/>
                    </w:rPr>
                  </w:pPr>
                  <w:r>
                    <w:rPr>
                      <w:noProof/>
                    </w:rPr>
                    <w:t>—</w:t>
                  </w:r>
                </w:p>
              </w:tc>
              <w:tc>
                <w:tcPr>
                  <w:tcW w:w="2362" w:type="dxa"/>
                </w:tcPr>
                <w:p>
                  <w:pPr>
                    <w:pStyle w:val="Paragraph"/>
                    <w:rPr>
                      <w:noProof/>
                    </w:rPr>
                  </w:pPr>
                  <w:r>
                    <w:rPr>
                      <w:noProof/>
                    </w:rPr>
                    <w:t>a diameter of not more than 45 mm,</w:t>
                  </w:r>
                </w:p>
              </w:tc>
            </w:tr>
            <w:tr>
              <w:tc>
                <w:tcPr>
                  <w:tcW w:w="220" w:type="dxa"/>
                </w:tcPr>
                <w:p>
                  <w:pPr>
                    <w:pStyle w:val="Paragraph"/>
                    <w:rPr>
                      <w:noProof/>
                    </w:rPr>
                  </w:pPr>
                  <w:r>
                    <w:rPr>
                      <w:noProof/>
                    </w:rPr>
                    <w:t>—</w:t>
                  </w:r>
                </w:p>
              </w:tc>
              <w:tc>
                <w:tcPr>
                  <w:tcW w:w="2362" w:type="dxa"/>
                </w:tcPr>
                <w:p>
                  <w:pPr>
                    <w:pStyle w:val="Paragraph"/>
                    <w:rPr>
                      <w:noProof/>
                    </w:rPr>
                  </w:pPr>
                  <w:r>
                    <w:rPr>
                      <w:noProof/>
                    </w:rPr>
                    <w:t>a height of not more than 45 mm,</w:t>
                  </w:r>
                </w:p>
              </w:tc>
            </w:tr>
          </w:tbl>
          <w:p>
            <w:pPr>
              <w:pStyle w:val="Paragraph"/>
              <w:rPr>
                <w:noProof/>
              </w:rPr>
            </w:pPr>
            <w:r>
              <w:rPr>
                <w:noProof/>
              </w:rPr>
              <w:t>of a kind used in the manufacture of permanent magnets after magnetisation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8505 11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Disc consisting of an alloy of neodymium, iron and boron, covered with nickel or zinc, that after magnetisation is intended to become a permanent magnet</w:t>
            </w:r>
          </w:p>
          <w:tbl>
            <w:tblPr>
              <w:tblStyle w:val="Listdash"/>
              <w:tblW w:w="0" w:type="auto"/>
              <w:tblLayout w:type="fixed"/>
              <w:tblLook w:val="0000" w:firstRow="0" w:lastRow="0" w:firstColumn="0" w:lastColumn="0" w:noHBand="0" w:noVBand="0"/>
            </w:tblPr>
            <w:tblGrid>
              <w:gridCol w:w="220"/>
              <w:gridCol w:w="3006"/>
            </w:tblGrid>
            <w:tr>
              <w:tc>
                <w:tcPr>
                  <w:tcW w:w="220" w:type="dxa"/>
                </w:tcPr>
                <w:p>
                  <w:pPr>
                    <w:pStyle w:val="Paragraph"/>
                    <w:rPr>
                      <w:noProof/>
                    </w:rPr>
                  </w:pPr>
                  <w:r>
                    <w:rPr>
                      <w:noProof/>
                    </w:rPr>
                    <w:t>—</w:t>
                  </w:r>
                </w:p>
              </w:tc>
              <w:tc>
                <w:tcPr>
                  <w:tcW w:w="3006" w:type="dxa"/>
                </w:tcPr>
                <w:p>
                  <w:pPr>
                    <w:pStyle w:val="Paragraph"/>
                    <w:rPr>
                      <w:noProof/>
                    </w:rPr>
                  </w:pPr>
                  <w:r>
                    <w:rPr>
                      <w:noProof/>
                    </w:rPr>
                    <w:t>whether or not containing a hole in the centre,</w:t>
                  </w:r>
                </w:p>
              </w:tc>
            </w:tr>
            <w:tr>
              <w:tc>
                <w:tcPr>
                  <w:tcW w:w="220" w:type="dxa"/>
                </w:tcPr>
                <w:p>
                  <w:pPr>
                    <w:pStyle w:val="Paragraph"/>
                    <w:rPr>
                      <w:noProof/>
                    </w:rPr>
                  </w:pPr>
                  <w:r>
                    <w:rPr>
                      <w:noProof/>
                    </w:rPr>
                    <w:t>—</w:t>
                  </w:r>
                </w:p>
              </w:tc>
              <w:tc>
                <w:tcPr>
                  <w:tcW w:w="3006" w:type="dxa"/>
                </w:tcPr>
                <w:p>
                  <w:pPr>
                    <w:pStyle w:val="Paragraph"/>
                    <w:rPr>
                      <w:noProof/>
                    </w:rPr>
                  </w:pPr>
                  <w:r>
                    <w:rPr>
                      <w:noProof/>
                    </w:rPr>
                    <w:t>with a diameter of not more than 90 mm,</w:t>
                  </w:r>
                </w:p>
              </w:tc>
            </w:tr>
          </w:tbl>
          <w:p>
            <w:pPr>
              <w:pStyle w:val="Paragraph"/>
              <w:rPr>
                <w:noProof/>
              </w:rPr>
            </w:pPr>
            <w:r>
              <w:rPr>
                <w:noProof/>
              </w:rPr>
              <w:t>of a kind used in car loudspeakers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8505 19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Articles of agglomerated ferrite in the shape of a disc with a diameter of not more than 120 mm, containing a hole in the centre intended to become permanent magnets after magnetisation with a remanence between245 mT and 470 mT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8505 20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Electromagnetic clutch, for use in the manufacture of compressors of air conditioning machines of motor vehicles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8505 90 29</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Coil for an electromagnetic valve, with:</w:t>
            </w:r>
          </w:p>
          <w:tbl>
            <w:tblPr>
              <w:tblStyle w:val="Listdash"/>
              <w:tblW w:w="0" w:type="auto"/>
              <w:tblLayout w:type="fixed"/>
              <w:tblLook w:val="0000" w:firstRow="0" w:lastRow="0" w:firstColumn="0" w:lastColumn="0" w:noHBand="0" w:noVBand="0"/>
            </w:tblPr>
            <w:tblGrid>
              <w:gridCol w:w="220"/>
              <w:gridCol w:w="3026"/>
            </w:tblGrid>
            <w:tr>
              <w:tc>
                <w:tcPr>
                  <w:tcW w:w="220" w:type="dxa"/>
                </w:tcPr>
                <w:p>
                  <w:pPr>
                    <w:pStyle w:val="Paragraph"/>
                    <w:rPr>
                      <w:noProof/>
                    </w:rPr>
                  </w:pPr>
                  <w:r>
                    <w:rPr>
                      <w:noProof/>
                    </w:rPr>
                    <w:t>—</w:t>
                  </w:r>
                </w:p>
              </w:tc>
              <w:tc>
                <w:tcPr>
                  <w:tcW w:w="3026" w:type="dxa"/>
                </w:tcPr>
                <w:p>
                  <w:pPr>
                    <w:pStyle w:val="Paragraph"/>
                    <w:rPr>
                      <w:noProof/>
                    </w:rPr>
                  </w:pPr>
                  <w:r>
                    <w:rPr>
                      <w:noProof/>
                    </w:rPr>
                    <w:t>a plunger</w:t>
                  </w:r>
                </w:p>
              </w:tc>
            </w:tr>
            <w:tr>
              <w:tc>
                <w:tcPr>
                  <w:tcW w:w="220" w:type="dxa"/>
                </w:tcPr>
                <w:p>
                  <w:pPr>
                    <w:pStyle w:val="Paragraph"/>
                    <w:rPr>
                      <w:noProof/>
                    </w:rPr>
                  </w:pPr>
                  <w:r>
                    <w:rPr>
                      <w:noProof/>
                    </w:rPr>
                    <w:t>—</w:t>
                  </w:r>
                </w:p>
              </w:tc>
              <w:tc>
                <w:tcPr>
                  <w:tcW w:w="3026" w:type="dxa"/>
                </w:tcPr>
                <w:p>
                  <w:pPr>
                    <w:pStyle w:val="Paragraph"/>
                    <w:rPr>
                      <w:noProof/>
                    </w:rPr>
                  </w:pPr>
                  <w:r>
                    <w:rPr>
                      <w:noProof/>
                    </w:rPr>
                    <w:t>a diameter of 12,9 mm (+/- 0,1),</w:t>
                  </w:r>
                </w:p>
              </w:tc>
            </w:tr>
            <w:tr>
              <w:tc>
                <w:tcPr>
                  <w:tcW w:w="220" w:type="dxa"/>
                </w:tcPr>
                <w:p>
                  <w:pPr>
                    <w:pStyle w:val="Paragraph"/>
                    <w:rPr>
                      <w:noProof/>
                    </w:rPr>
                  </w:pPr>
                  <w:r>
                    <w:rPr>
                      <w:noProof/>
                    </w:rPr>
                    <w:t>—</w:t>
                  </w:r>
                </w:p>
              </w:tc>
              <w:tc>
                <w:tcPr>
                  <w:tcW w:w="3026" w:type="dxa"/>
                </w:tcPr>
                <w:p>
                  <w:pPr>
                    <w:pStyle w:val="Paragraph"/>
                    <w:rPr>
                      <w:noProof/>
                    </w:rPr>
                  </w:pPr>
                  <w:r>
                    <w:rPr>
                      <w:noProof/>
                    </w:rPr>
                    <w:t>a height without plunger of 20,5 mm (+/- 0,1),</w:t>
                  </w:r>
                </w:p>
              </w:tc>
            </w:tr>
            <w:tr>
              <w:tc>
                <w:tcPr>
                  <w:tcW w:w="220" w:type="dxa"/>
                </w:tcPr>
                <w:p>
                  <w:pPr>
                    <w:pStyle w:val="Paragraph"/>
                    <w:rPr>
                      <w:noProof/>
                    </w:rPr>
                  </w:pPr>
                  <w:r>
                    <w:rPr>
                      <w:noProof/>
                    </w:rPr>
                    <w:t>—</w:t>
                  </w:r>
                </w:p>
              </w:tc>
              <w:tc>
                <w:tcPr>
                  <w:tcW w:w="3026" w:type="dxa"/>
                </w:tcPr>
                <w:p>
                  <w:pPr>
                    <w:pStyle w:val="Paragraph"/>
                    <w:rPr>
                      <w:noProof/>
                    </w:rPr>
                  </w:pPr>
                  <w:r>
                    <w:rPr>
                      <w:noProof/>
                    </w:rPr>
                    <w:t>an electric cable with connector, and</w:t>
                  </w:r>
                </w:p>
              </w:tc>
            </w:tr>
          </w:tbl>
          <w:p>
            <w:pPr>
              <w:pStyle w:val="Paragraph"/>
              <w:rPr>
                <w:noProof/>
              </w:rPr>
            </w:pPr>
            <w:r>
              <w:rPr>
                <w:noProof/>
              </w:rPr>
              <w:t>in a cylindrical metal housing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8505 90 29</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Solenoid with a plunger, operating at a nominal supply voltage of 24 V at a nominal DC of 0,08 A, for use in the manufacture of products falling within heading 8517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8506 50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Lithium cylindrical primary cells with:</w:t>
            </w:r>
          </w:p>
          <w:tbl>
            <w:tblPr>
              <w:tblStyle w:val="Listdash"/>
              <w:tblW w:w="0" w:type="auto"/>
              <w:tblLayout w:type="fixed"/>
              <w:tblLook w:val="0000" w:firstRow="0" w:lastRow="0" w:firstColumn="0" w:lastColumn="0" w:noHBand="0" w:noVBand="0"/>
            </w:tblPr>
            <w:tblGrid>
              <w:gridCol w:w="220"/>
              <w:gridCol w:w="3877"/>
            </w:tblGrid>
            <w:tr>
              <w:tc>
                <w:tcPr>
                  <w:tcW w:w="220" w:type="dxa"/>
                </w:tcPr>
                <w:p>
                  <w:pPr>
                    <w:pStyle w:val="Paragraph"/>
                    <w:rPr>
                      <w:noProof/>
                    </w:rPr>
                  </w:pPr>
                  <w:r>
                    <w:rPr>
                      <w:noProof/>
                    </w:rPr>
                    <w:t>—</w:t>
                  </w:r>
                </w:p>
              </w:tc>
              <w:tc>
                <w:tcPr>
                  <w:tcW w:w="3877" w:type="dxa"/>
                </w:tcPr>
                <w:p>
                  <w:pPr>
                    <w:pStyle w:val="Paragraph"/>
                    <w:rPr>
                      <w:noProof/>
                    </w:rPr>
                  </w:pPr>
                  <w:r>
                    <w:rPr>
                      <w:noProof/>
                    </w:rPr>
                    <w:t>a diameter of 14,0 mm or more but not more than 26,0 mm,</w:t>
                  </w:r>
                </w:p>
              </w:tc>
            </w:tr>
            <w:tr>
              <w:tc>
                <w:tcPr>
                  <w:tcW w:w="220" w:type="dxa"/>
                </w:tcPr>
                <w:p>
                  <w:pPr>
                    <w:pStyle w:val="Paragraph"/>
                    <w:rPr>
                      <w:noProof/>
                    </w:rPr>
                  </w:pPr>
                  <w:r>
                    <w:rPr>
                      <w:noProof/>
                    </w:rPr>
                    <w:t>—</w:t>
                  </w:r>
                </w:p>
              </w:tc>
              <w:tc>
                <w:tcPr>
                  <w:tcW w:w="3877" w:type="dxa"/>
                </w:tcPr>
                <w:p>
                  <w:pPr>
                    <w:pStyle w:val="Paragraph"/>
                    <w:rPr>
                      <w:noProof/>
                    </w:rPr>
                  </w:pPr>
                  <w:r>
                    <w:rPr>
                      <w:noProof/>
                    </w:rPr>
                    <w:t>a length of 2,2 mm or more but not more than 51 mm,</w:t>
                  </w:r>
                </w:p>
              </w:tc>
            </w:tr>
            <w:tr>
              <w:tc>
                <w:tcPr>
                  <w:tcW w:w="220" w:type="dxa"/>
                </w:tcPr>
                <w:p>
                  <w:pPr>
                    <w:pStyle w:val="Paragraph"/>
                    <w:rPr>
                      <w:noProof/>
                    </w:rPr>
                  </w:pPr>
                  <w:r>
                    <w:rPr>
                      <w:noProof/>
                    </w:rPr>
                    <w:t>—</w:t>
                  </w:r>
                </w:p>
              </w:tc>
              <w:tc>
                <w:tcPr>
                  <w:tcW w:w="3877" w:type="dxa"/>
                </w:tcPr>
                <w:p>
                  <w:pPr>
                    <w:pStyle w:val="Paragraph"/>
                    <w:rPr>
                      <w:noProof/>
                    </w:rPr>
                  </w:pPr>
                  <w:r>
                    <w:rPr>
                      <w:noProof/>
                    </w:rPr>
                    <w:t>a voltage of 1,5 V or more, but not more than 3,6 V,</w:t>
                  </w:r>
                </w:p>
              </w:tc>
            </w:tr>
            <w:tr>
              <w:tc>
                <w:tcPr>
                  <w:tcW w:w="220" w:type="dxa"/>
                </w:tcPr>
                <w:p>
                  <w:pPr>
                    <w:pStyle w:val="Paragraph"/>
                    <w:rPr>
                      <w:noProof/>
                    </w:rPr>
                  </w:pPr>
                  <w:r>
                    <w:rPr>
                      <w:noProof/>
                    </w:rPr>
                    <w:t>—</w:t>
                  </w:r>
                </w:p>
              </w:tc>
              <w:tc>
                <w:tcPr>
                  <w:tcW w:w="3877" w:type="dxa"/>
                </w:tcPr>
                <w:p>
                  <w:pPr>
                    <w:pStyle w:val="Paragraph"/>
                    <w:rPr>
                      <w:noProof/>
                    </w:rPr>
                  </w:pPr>
                  <w:r>
                    <w:rPr>
                      <w:noProof/>
                    </w:rPr>
                    <w:t>a capacity of 0,15 Ah or more, but not more than 5,00 Ah</w:t>
                  </w:r>
                </w:p>
              </w:tc>
            </w:tr>
          </w:tbl>
          <w:p>
            <w:pPr>
              <w:pStyle w:val="Paragraph"/>
              <w:rPr>
                <w:noProof/>
              </w:rPr>
            </w:pPr>
            <w:r>
              <w:rPr>
                <w:noProof/>
              </w:rPr>
              <w:t>for use in the manufacture of  telemetry and medical devices, electronic meters or remote controls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8506 50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Lithium iodine single cell battery the dimensions of which do not exceed 9 mm × 23 mm × 45 mm and a voltage of not more than 2,8 V</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8506 50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Unit consisting of not more than 2 lithium batteries embedded in a socket for integrated circuits (battery-buffered socket), with not more than 32 connections and incorporating a control circuit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8506 50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Lithium-iodine or lithium-silver vanadium oxide single cell battery of dimensions of not more than 28 mm × 45 mm × 15 mm and a capacity of not less than 1,05 Ah</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8507 10 20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Lead-acid accumulators or modules, with</w:t>
            </w:r>
          </w:p>
          <w:tbl>
            <w:tblPr>
              <w:tblStyle w:val="Listdash"/>
              <w:tblW w:w="0" w:type="auto"/>
              <w:tblLayout w:type="fixed"/>
              <w:tblLook w:val="0000" w:firstRow="0" w:lastRow="0" w:firstColumn="0" w:lastColumn="0" w:noHBand="0" w:noVBand="0"/>
            </w:tblPr>
            <w:tblGrid>
              <w:gridCol w:w="220"/>
              <w:gridCol w:w="2531"/>
            </w:tblGrid>
            <w:tr>
              <w:tc>
                <w:tcPr>
                  <w:tcW w:w="220" w:type="dxa"/>
                </w:tcPr>
                <w:p>
                  <w:pPr>
                    <w:pStyle w:val="Paragraph"/>
                    <w:rPr>
                      <w:noProof/>
                    </w:rPr>
                  </w:pPr>
                  <w:r>
                    <w:rPr>
                      <w:noProof/>
                    </w:rPr>
                    <w:t>—</w:t>
                  </w:r>
                </w:p>
              </w:tc>
              <w:tc>
                <w:tcPr>
                  <w:tcW w:w="2531" w:type="dxa"/>
                </w:tcPr>
                <w:p>
                  <w:pPr>
                    <w:pStyle w:val="Paragraph"/>
                    <w:rPr>
                      <w:noProof/>
                    </w:rPr>
                  </w:pPr>
                  <w:r>
                    <w:rPr>
                      <w:noProof/>
                    </w:rPr>
                    <w:t>a nominal capacity of not more 32 Ah,</w:t>
                  </w:r>
                </w:p>
              </w:tc>
            </w:tr>
            <w:tr>
              <w:tc>
                <w:tcPr>
                  <w:tcW w:w="220" w:type="dxa"/>
                </w:tcPr>
                <w:p>
                  <w:pPr>
                    <w:pStyle w:val="Paragraph"/>
                    <w:rPr>
                      <w:noProof/>
                    </w:rPr>
                  </w:pPr>
                  <w:r>
                    <w:rPr>
                      <w:noProof/>
                    </w:rPr>
                    <w:t>—</w:t>
                  </w:r>
                </w:p>
              </w:tc>
              <w:tc>
                <w:tcPr>
                  <w:tcW w:w="2531" w:type="dxa"/>
                </w:tcPr>
                <w:p>
                  <w:pPr>
                    <w:pStyle w:val="Paragraph"/>
                    <w:rPr>
                      <w:noProof/>
                    </w:rPr>
                  </w:pPr>
                  <w:r>
                    <w:rPr>
                      <w:noProof/>
                    </w:rPr>
                    <w:t>a length of not more than 205 mm,</w:t>
                  </w:r>
                </w:p>
              </w:tc>
            </w:tr>
            <w:tr>
              <w:tc>
                <w:tcPr>
                  <w:tcW w:w="220" w:type="dxa"/>
                </w:tcPr>
                <w:p>
                  <w:pPr>
                    <w:pStyle w:val="Paragraph"/>
                    <w:rPr>
                      <w:noProof/>
                    </w:rPr>
                  </w:pPr>
                  <w:r>
                    <w:rPr>
                      <w:noProof/>
                    </w:rPr>
                    <w:t>—</w:t>
                  </w:r>
                </w:p>
              </w:tc>
              <w:tc>
                <w:tcPr>
                  <w:tcW w:w="2531" w:type="dxa"/>
                </w:tcPr>
                <w:p>
                  <w:pPr>
                    <w:pStyle w:val="Paragraph"/>
                    <w:rPr>
                      <w:noProof/>
                    </w:rPr>
                  </w:pPr>
                  <w:r>
                    <w:rPr>
                      <w:noProof/>
                    </w:rPr>
                    <w:t>a width of not more than 130 mm and</w:t>
                  </w:r>
                </w:p>
              </w:tc>
            </w:tr>
            <w:tr>
              <w:tc>
                <w:tcPr>
                  <w:tcW w:w="220" w:type="dxa"/>
                </w:tcPr>
                <w:p>
                  <w:pPr>
                    <w:pStyle w:val="Paragraph"/>
                    <w:rPr>
                      <w:noProof/>
                    </w:rPr>
                  </w:pPr>
                  <w:r>
                    <w:rPr>
                      <w:noProof/>
                    </w:rPr>
                    <w:t>—</w:t>
                  </w:r>
                </w:p>
              </w:tc>
              <w:tc>
                <w:tcPr>
                  <w:tcW w:w="2531" w:type="dxa"/>
                </w:tcPr>
                <w:p>
                  <w:pPr>
                    <w:pStyle w:val="Paragraph"/>
                    <w:rPr>
                      <w:noProof/>
                    </w:rPr>
                  </w:pPr>
                  <w:r>
                    <w:rPr>
                      <w:noProof/>
                    </w:rPr>
                    <w:t>a height of not more than 190 mm</w:t>
                  </w:r>
                </w:p>
              </w:tc>
            </w:tr>
          </w:tbl>
          <w:p>
            <w:pPr>
              <w:pStyle w:val="Paragraph"/>
              <w:rPr>
                <w:noProof/>
              </w:rPr>
            </w:pPr>
            <w:r>
              <w:rPr>
                <w:noProof/>
              </w:rPr>
              <w:t>for use in the manufacture of articles of heading 8711</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8507 10 20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Lead acid starter battery,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charge acceptance capacity of 200 % or more of the level of an equivalent conventional flooded battery during the first 5 seconds of charge,</w:t>
                  </w:r>
                </w:p>
              </w:tc>
            </w:tr>
            <w:tr>
              <w:tc>
                <w:tcPr>
                  <w:tcW w:w="220" w:type="dxa"/>
                </w:tcPr>
                <w:p>
                  <w:pPr>
                    <w:pStyle w:val="Paragraph"/>
                    <w:rPr>
                      <w:noProof/>
                    </w:rPr>
                  </w:pPr>
                  <w:r>
                    <w:rPr>
                      <w:noProof/>
                    </w:rPr>
                    <w:t>—</w:t>
                  </w:r>
                </w:p>
              </w:tc>
              <w:tc>
                <w:tcPr>
                  <w:tcW w:w="4365" w:type="dxa"/>
                </w:tcPr>
                <w:p>
                  <w:pPr>
                    <w:pStyle w:val="Paragraph"/>
                    <w:rPr>
                      <w:noProof/>
                    </w:rPr>
                  </w:pPr>
                  <w:r>
                    <w:rPr>
                      <w:noProof/>
                    </w:rPr>
                    <w:t>a liquid electrolyte,</w:t>
                  </w:r>
                </w:p>
              </w:tc>
            </w:tr>
          </w:tbl>
          <w:p>
            <w:pPr>
              <w:pStyle w:val="Paragraph"/>
              <w:rPr>
                <w:noProof/>
              </w:rPr>
            </w:pPr>
            <w:r>
              <w:rPr>
                <w:noProof/>
              </w:rPr>
              <w:t>for use in the manufacture of passenger cars and light commercial vehicles employing high regenerative alternator controls or start/stop systems with high regenerative alternator controls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8507 30 20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Cylindrical nickel-cadmium accumulator or module, with a length of 65,3mm (±1,5mm) and a diameter of 14,5mm (±1mm), having a nominal capacity of 1000mAh or more, for use in the manufacture of rechargeable batteries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8507 50 00</w:t>
            </w:r>
          </w:p>
          <w:p>
            <w:pPr>
              <w:pStyle w:val="Paragraph"/>
              <w:rPr>
                <w:noProof/>
              </w:rPr>
            </w:pPr>
            <w:r>
              <w:rPr>
                <w:noProof/>
              </w:rPr>
              <w:t>ex 8507 60 00</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Rectangular accumulator or module, with a length of not more than 69 mm, a width of not more than 36 mm and a thickness of not more than 12 mm, for use in the manufacture of rechargeable batteries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8507 50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Cylindrical nickel-hydride accumulator or module, of a diameter of not more than 14,5mm, for the manufacture of rechargeable batteries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8507 60 00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Cylindrical lithium-ion-accumulators or modules with:</w:t>
            </w:r>
          </w:p>
          <w:tbl>
            <w:tblPr>
              <w:tblStyle w:val="Listdash"/>
              <w:tblW w:w="0" w:type="auto"/>
              <w:tblLayout w:type="fixed"/>
              <w:tblLook w:val="0000" w:firstRow="0" w:lastRow="0" w:firstColumn="0" w:lastColumn="0" w:noHBand="0" w:noVBand="0"/>
            </w:tblPr>
            <w:tblGrid>
              <w:gridCol w:w="220"/>
              <w:gridCol w:w="4148"/>
            </w:tblGrid>
            <w:tr>
              <w:tc>
                <w:tcPr>
                  <w:tcW w:w="220" w:type="dxa"/>
                </w:tcPr>
                <w:p>
                  <w:pPr>
                    <w:pStyle w:val="Paragraph"/>
                    <w:rPr>
                      <w:noProof/>
                    </w:rPr>
                  </w:pPr>
                  <w:r>
                    <w:rPr>
                      <w:noProof/>
                    </w:rPr>
                    <w:t>—</w:t>
                  </w:r>
                </w:p>
              </w:tc>
              <w:tc>
                <w:tcPr>
                  <w:tcW w:w="4148" w:type="dxa"/>
                </w:tcPr>
                <w:p>
                  <w:pPr>
                    <w:pStyle w:val="Paragraph"/>
                    <w:rPr>
                      <w:noProof/>
                    </w:rPr>
                  </w:pPr>
                  <w:r>
                    <w:rPr>
                      <w:noProof/>
                    </w:rPr>
                    <w:t>a nominal capacity of 8,8 Ah or more, but not more than 18 Ah,</w:t>
                  </w:r>
                </w:p>
              </w:tc>
            </w:tr>
            <w:tr>
              <w:tc>
                <w:tcPr>
                  <w:tcW w:w="220" w:type="dxa"/>
                </w:tcPr>
                <w:p>
                  <w:pPr>
                    <w:pStyle w:val="Paragraph"/>
                    <w:rPr>
                      <w:noProof/>
                    </w:rPr>
                  </w:pPr>
                  <w:r>
                    <w:rPr>
                      <w:noProof/>
                    </w:rPr>
                    <w:t>—</w:t>
                  </w:r>
                </w:p>
              </w:tc>
              <w:tc>
                <w:tcPr>
                  <w:tcW w:w="4148" w:type="dxa"/>
                </w:tcPr>
                <w:p>
                  <w:pPr>
                    <w:pStyle w:val="Paragraph"/>
                    <w:rPr>
                      <w:noProof/>
                    </w:rPr>
                  </w:pPr>
                  <w:r>
                    <w:rPr>
                      <w:noProof/>
                    </w:rPr>
                    <w:t>a nominal voltage of 36 V or more, but not more than 48 V,</w:t>
                  </w:r>
                </w:p>
              </w:tc>
            </w:tr>
            <w:tr>
              <w:tc>
                <w:tcPr>
                  <w:tcW w:w="220" w:type="dxa"/>
                </w:tcPr>
                <w:p>
                  <w:pPr>
                    <w:pStyle w:val="Paragraph"/>
                    <w:rPr>
                      <w:noProof/>
                    </w:rPr>
                  </w:pPr>
                  <w:r>
                    <w:rPr>
                      <w:noProof/>
                    </w:rPr>
                    <w:t>—</w:t>
                  </w:r>
                </w:p>
              </w:tc>
              <w:tc>
                <w:tcPr>
                  <w:tcW w:w="4148" w:type="dxa"/>
                </w:tcPr>
                <w:p>
                  <w:pPr>
                    <w:pStyle w:val="Paragraph"/>
                    <w:rPr>
                      <w:noProof/>
                    </w:rPr>
                  </w:pPr>
                  <w:r>
                    <w:rPr>
                      <w:noProof/>
                    </w:rPr>
                    <w:t>a power of 300 Wh or more, but not more than 648 Wh,</w:t>
                  </w:r>
                </w:p>
              </w:tc>
            </w:tr>
          </w:tbl>
          <w:p>
            <w:pPr>
              <w:pStyle w:val="Paragraph"/>
              <w:rPr>
                <w:noProof/>
              </w:rPr>
            </w:pPr>
            <w:r>
              <w:rPr>
                <w:noProof/>
              </w:rPr>
              <w:t>for use in the manufacture of electric bicycles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8507 60 00</w:t>
            </w:r>
          </w:p>
        </w:tc>
        <w:tc>
          <w:tcPr>
            <w:tcW w:w="778" w:type="dxa"/>
            <w:tcBorders>
              <w:left w:val="single" w:sz="2" w:space="0" w:color="auto"/>
            </w:tcBorders>
          </w:tcPr>
          <w:p>
            <w:pPr>
              <w:pStyle w:val="Paragraph"/>
              <w:jc w:val="center"/>
              <w:rPr>
                <w:noProof/>
              </w:rPr>
            </w:pPr>
            <w:r>
              <w:rPr>
                <w:noProof/>
              </w:rPr>
              <w:t>17</w:t>
            </w:r>
          </w:p>
        </w:tc>
        <w:tc>
          <w:tcPr>
            <w:tcW w:w="4800" w:type="dxa"/>
            <w:tcBorders>
              <w:left w:val="single" w:sz="2" w:space="0" w:color="auto"/>
            </w:tcBorders>
          </w:tcPr>
          <w:p>
            <w:pPr>
              <w:pStyle w:val="Paragraph"/>
              <w:rPr>
                <w:noProof/>
              </w:rPr>
            </w:pPr>
            <w:r>
              <w:rPr>
                <w:noProof/>
              </w:rPr>
              <w:t>Lithium-ion starter accumulator, consisting of four rechargeable lithium-ion secondary cells, with:</w:t>
            </w:r>
          </w:p>
          <w:tbl>
            <w:tblPr>
              <w:tblStyle w:val="Listdash"/>
              <w:tblW w:w="0" w:type="auto"/>
              <w:tblLayout w:type="fixed"/>
              <w:tblLook w:val="0000" w:firstRow="0" w:lastRow="0" w:firstColumn="0" w:lastColumn="0" w:noHBand="0" w:noVBand="0"/>
            </w:tblPr>
            <w:tblGrid>
              <w:gridCol w:w="220"/>
              <w:gridCol w:w="3962"/>
            </w:tblGrid>
            <w:tr>
              <w:tc>
                <w:tcPr>
                  <w:tcW w:w="220" w:type="dxa"/>
                </w:tcPr>
                <w:p>
                  <w:pPr>
                    <w:pStyle w:val="Paragraph"/>
                    <w:rPr>
                      <w:noProof/>
                    </w:rPr>
                  </w:pPr>
                  <w:r>
                    <w:rPr>
                      <w:noProof/>
                    </w:rPr>
                    <w:t>—</w:t>
                  </w:r>
                </w:p>
              </w:tc>
              <w:tc>
                <w:tcPr>
                  <w:tcW w:w="3962" w:type="dxa"/>
                </w:tcPr>
                <w:p>
                  <w:pPr>
                    <w:pStyle w:val="Paragraph"/>
                    <w:rPr>
                      <w:noProof/>
                    </w:rPr>
                  </w:pPr>
                  <w:r>
                    <w:rPr>
                      <w:noProof/>
                    </w:rPr>
                    <w:t>a rated voltage of 12 V,</w:t>
                  </w:r>
                </w:p>
              </w:tc>
            </w:tr>
            <w:tr>
              <w:tc>
                <w:tcPr>
                  <w:tcW w:w="220" w:type="dxa"/>
                </w:tcPr>
                <w:p>
                  <w:pPr>
                    <w:pStyle w:val="Paragraph"/>
                    <w:rPr>
                      <w:noProof/>
                    </w:rPr>
                  </w:pPr>
                  <w:r>
                    <w:rPr>
                      <w:noProof/>
                    </w:rPr>
                    <w:t>—</w:t>
                  </w:r>
                </w:p>
              </w:tc>
              <w:tc>
                <w:tcPr>
                  <w:tcW w:w="3962" w:type="dxa"/>
                </w:tcPr>
                <w:p>
                  <w:pPr>
                    <w:pStyle w:val="Paragraph"/>
                    <w:rPr>
                      <w:noProof/>
                    </w:rPr>
                  </w:pPr>
                  <w:r>
                    <w:rPr>
                      <w:noProof/>
                    </w:rPr>
                    <w:t>a length of 350 mm or more but not more than 355 mm,</w:t>
                  </w:r>
                </w:p>
              </w:tc>
            </w:tr>
            <w:tr>
              <w:tc>
                <w:tcPr>
                  <w:tcW w:w="220" w:type="dxa"/>
                </w:tcPr>
                <w:p>
                  <w:pPr>
                    <w:pStyle w:val="Paragraph"/>
                    <w:rPr>
                      <w:noProof/>
                    </w:rPr>
                  </w:pPr>
                  <w:r>
                    <w:rPr>
                      <w:noProof/>
                    </w:rPr>
                    <w:t>—</w:t>
                  </w:r>
                </w:p>
              </w:tc>
              <w:tc>
                <w:tcPr>
                  <w:tcW w:w="3962" w:type="dxa"/>
                </w:tcPr>
                <w:p>
                  <w:pPr>
                    <w:pStyle w:val="Paragraph"/>
                    <w:rPr>
                      <w:noProof/>
                    </w:rPr>
                  </w:pPr>
                  <w:r>
                    <w:rPr>
                      <w:noProof/>
                    </w:rPr>
                    <w:t>a width of 170 mm or more but not more than 180 mm,</w:t>
                  </w:r>
                </w:p>
              </w:tc>
            </w:tr>
            <w:tr>
              <w:tc>
                <w:tcPr>
                  <w:tcW w:w="220" w:type="dxa"/>
                </w:tcPr>
                <w:p>
                  <w:pPr>
                    <w:pStyle w:val="Paragraph"/>
                    <w:rPr>
                      <w:noProof/>
                    </w:rPr>
                  </w:pPr>
                  <w:r>
                    <w:rPr>
                      <w:noProof/>
                    </w:rPr>
                    <w:t>—</w:t>
                  </w:r>
                </w:p>
              </w:tc>
              <w:tc>
                <w:tcPr>
                  <w:tcW w:w="3962" w:type="dxa"/>
                </w:tcPr>
                <w:p>
                  <w:pPr>
                    <w:pStyle w:val="Paragraph"/>
                    <w:rPr>
                      <w:noProof/>
                    </w:rPr>
                  </w:pPr>
                  <w:r>
                    <w:rPr>
                      <w:noProof/>
                    </w:rPr>
                    <w:t>a height of 180 mm or more but not more than 195 mm,</w:t>
                  </w:r>
                </w:p>
              </w:tc>
            </w:tr>
            <w:tr>
              <w:tc>
                <w:tcPr>
                  <w:tcW w:w="220" w:type="dxa"/>
                </w:tcPr>
                <w:p>
                  <w:pPr>
                    <w:pStyle w:val="Paragraph"/>
                    <w:rPr>
                      <w:noProof/>
                    </w:rPr>
                  </w:pPr>
                  <w:r>
                    <w:rPr>
                      <w:noProof/>
                    </w:rPr>
                    <w:t>—</w:t>
                  </w:r>
                </w:p>
              </w:tc>
              <w:tc>
                <w:tcPr>
                  <w:tcW w:w="3962" w:type="dxa"/>
                </w:tcPr>
                <w:p>
                  <w:pPr>
                    <w:pStyle w:val="Paragraph"/>
                    <w:rPr>
                      <w:noProof/>
                    </w:rPr>
                  </w:pPr>
                  <w:r>
                    <w:rPr>
                      <w:noProof/>
                    </w:rPr>
                    <w:t>weighing 10 kg or more but not more than 15 kg</w:t>
                  </w:r>
                </w:p>
              </w:tc>
            </w:tr>
            <w:tr>
              <w:tc>
                <w:tcPr>
                  <w:tcW w:w="220" w:type="dxa"/>
                </w:tcPr>
                <w:p>
                  <w:pPr>
                    <w:pStyle w:val="Paragraph"/>
                    <w:rPr>
                      <w:noProof/>
                    </w:rPr>
                  </w:pPr>
                  <w:r>
                    <w:rPr>
                      <w:noProof/>
                    </w:rPr>
                    <w:t>—</w:t>
                  </w:r>
                </w:p>
              </w:tc>
              <w:tc>
                <w:tcPr>
                  <w:tcW w:w="3962" w:type="dxa"/>
                </w:tcPr>
                <w:p>
                  <w:pPr>
                    <w:pStyle w:val="Paragraph"/>
                    <w:rPr>
                      <w:noProof/>
                    </w:rPr>
                  </w:pPr>
                  <w:r>
                    <w:rPr>
                      <w:noProof/>
                    </w:rPr>
                    <w:t>a nominal charge of 60 Ah or more, but not more than 80 Ah</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8507 60 00</w:t>
            </w:r>
          </w:p>
        </w:tc>
        <w:tc>
          <w:tcPr>
            <w:tcW w:w="778" w:type="dxa"/>
            <w:tcBorders>
              <w:left w:val="single" w:sz="2" w:space="0" w:color="auto"/>
            </w:tcBorders>
          </w:tcPr>
          <w:p>
            <w:pPr>
              <w:pStyle w:val="Paragraph"/>
              <w:jc w:val="center"/>
              <w:rPr>
                <w:noProof/>
              </w:rPr>
            </w:pPr>
            <w:r>
              <w:rPr>
                <w:noProof/>
              </w:rPr>
              <w:t>23</w:t>
            </w:r>
          </w:p>
        </w:tc>
        <w:tc>
          <w:tcPr>
            <w:tcW w:w="4800" w:type="dxa"/>
            <w:tcBorders>
              <w:left w:val="single" w:sz="2" w:space="0" w:color="auto"/>
            </w:tcBorders>
          </w:tcPr>
          <w:p>
            <w:pPr>
              <w:pStyle w:val="Paragraph"/>
              <w:rPr>
                <w:noProof/>
              </w:rPr>
            </w:pPr>
            <w:r>
              <w:rPr>
                <w:noProof/>
              </w:rPr>
              <w:t>Lithium-ion-accumulator or module with:</w:t>
            </w:r>
          </w:p>
          <w:tbl>
            <w:tblPr>
              <w:tblStyle w:val="Listdash"/>
              <w:tblW w:w="0" w:type="auto"/>
              <w:tblLayout w:type="fixed"/>
              <w:tblLook w:val="0000" w:firstRow="0" w:lastRow="0" w:firstColumn="0" w:lastColumn="0" w:noHBand="0" w:noVBand="0"/>
            </w:tblPr>
            <w:tblGrid>
              <w:gridCol w:w="220"/>
              <w:gridCol w:w="4188"/>
            </w:tblGrid>
            <w:tr>
              <w:tc>
                <w:tcPr>
                  <w:tcW w:w="220" w:type="dxa"/>
                </w:tcPr>
                <w:p>
                  <w:pPr>
                    <w:pStyle w:val="Paragraph"/>
                    <w:rPr>
                      <w:noProof/>
                    </w:rPr>
                  </w:pPr>
                  <w:r>
                    <w:rPr>
                      <w:noProof/>
                    </w:rPr>
                    <w:t>—</w:t>
                  </w:r>
                </w:p>
              </w:tc>
              <w:tc>
                <w:tcPr>
                  <w:tcW w:w="4188" w:type="dxa"/>
                </w:tcPr>
                <w:p>
                  <w:pPr>
                    <w:pStyle w:val="Paragraph"/>
                    <w:rPr>
                      <w:noProof/>
                    </w:rPr>
                  </w:pPr>
                  <w:r>
                    <w:rPr>
                      <w:noProof/>
                    </w:rPr>
                    <w:t>a nominal capacity of 72 Ah or more, but not more than 100 Ah,</w:t>
                  </w:r>
                </w:p>
              </w:tc>
            </w:tr>
            <w:tr>
              <w:tc>
                <w:tcPr>
                  <w:tcW w:w="220" w:type="dxa"/>
                </w:tcPr>
                <w:p>
                  <w:pPr>
                    <w:pStyle w:val="Paragraph"/>
                    <w:rPr>
                      <w:noProof/>
                    </w:rPr>
                  </w:pPr>
                  <w:r>
                    <w:rPr>
                      <w:noProof/>
                    </w:rPr>
                    <w:t>—</w:t>
                  </w:r>
                </w:p>
              </w:tc>
              <w:tc>
                <w:tcPr>
                  <w:tcW w:w="4188" w:type="dxa"/>
                </w:tcPr>
                <w:p>
                  <w:pPr>
                    <w:pStyle w:val="Paragraph"/>
                    <w:rPr>
                      <w:noProof/>
                    </w:rPr>
                  </w:pPr>
                  <w:r>
                    <w:rPr>
                      <w:noProof/>
                    </w:rPr>
                    <w:t>a nominal voltage of 3,2 V</w:t>
                  </w:r>
                </w:p>
              </w:tc>
            </w:tr>
            <w:tr>
              <w:tc>
                <w:tcPr>
                  <w:tcW w:w="220" w:type="dxa"/>
                </w:tcPr>
                <w:p>
                  <w:pPr>
                    <w:pStyle w:val="Paragraph"/>
                    <w:rPr>
                      <w:noProof/>
                    </w:rPr>
                  </w:pPr>
                  <w:r>
                    <w:rPr>
                      <w:noProof/>
                    </w:rPr>
                    <w:t>—</w:t>
                  </w:r>
                </w:p>
              </w:tc>
              <w:tc>
                <w:tcPr>
                  <w:tcW w:w="4188" w:type="dxa"/>
                </w:tcPr>
                <w:p>
                  <w:pPr>
                    <w:pStyle w:val="Paragraph"/>
                    <w:rPr>
                      <w:noProof/>
                    </w:rPr>
                  </w:pPr>
                  <w:r>
                    <w:rPr>
                      <w:noProof/>
                    </w:rPr>
                    <w:t>a weight of 1,9 kg more, but not more than 3,4 kg</w:t>
                  </w:r>
                </w:p>
              </w:tc>
            </w:tr>
          </w:tbl>
          <w:p>
            <w:pPr>
              <w:pStyle w:val="Paragraph"/>
              <w:rPr>
                <w:noProof/>
              </w:rPr>
            </w:pPr>
            <w:r>
              <w:rPr>
                <w:noProof/>
              </w:rPr>
              <w:t>for use in the manufacture of rechargeable hybrid electric vehicle batteries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8507 60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Rectangular modules for incorporation in lithium-ion rechargeable batteries, with:</w:t>
            </w:r>
          </w:p>
          <w:tbl>
            <w:tblPr>
              <w:tblStyle w:val="Listdash"/>
              <w:tblW w:w="0" w:type="auto"/>
              <w:tblLayout w:type="fixed"/>
              <w:tblLook w:val="0000" w:firstRow="0" w:lastRow="0" w:firstColumn="0" w:lastColumn="0" w:noHBand="0" w:noVBand="0"/>
            </w:tblPr>
            <w:tblGrid>
              <w:gridCol w:w="220"/>
              <w:gridCol w:w="3662"/>
            </w:tblGrid>
            <w:tr>
              <w:tc>
                <w:tcPr>
                  <w:tcW w:w="220" w:type="dxa"/>
                </w:tcPr>
                <w:p>
                  <w:pPr>
                    <w:pStyle w:val="Paragraph"/>
                    <w:rPr>
                      <w:noProof/>
                    </w:rPr>
                  </w:pPr>
                  <w:r>
                    <w:rPr>
                      <w:noProof/>
                    </w:rPr>
                    <w:t>—</w:t>
                  </w:r>
                </w:p>
              </w:tc>
              <w:tc>
                <w:tcPr>
                  <w:tcW w:w="3662" w:type="dxa"/>
                </w:tcPr>
                <w:p>
                  <w:pPr>
                    <w:pStyle w:val="Paragraph"/>
                    <w:rPr>
                      <w:noProof/>
                    </w:rPr>
                  </w:pPr>
                  <w:r>
                    <w:rPr>
                      <w:noProof/>
                    </w:rPr>
                    <w:t>a width of 352,5 mm (± 1 mm) or 367,1 mm (±1mm)</w:t>
                  </w:r>
                </w:p>
              </w:tc>
            </w:tr>
            <w:tr>
              <w:tc>
                <w:tcPr>
                  <w:tcW w:w="220" w:type="dxa"/>
                </w:tcPr>
                <w:p>
                  <w:pPr>
                    <w:pStyle w:val="Paragraph"/>
                    <w:rPr>
                      <w:noProof/>
                    </w:rPr>
                  </w:pPr>
                  <w:r>
                    <w:rPr>
                      <w:noProof/>
                    </w:rPr>
                    <w:t>—</w:t>
                  </w:r>
                </w:p>
              </w:tc>
              <w:tc>
                <w:tcPr>
                  <w:tcW w:w="3662" w:type="dxa"/>
                </w:tcPr>
                <w:p>
                  <w:pPr>
                    <w:pStyle w:val="Paragraph"/>
                    <w:rPr>
                      <w:noProof/>
                    </w:rPr>
                  </w:pPr>
                  <w:r>
                    <w:rPr>
                      <w:noProof/>
                    </w:rPr>
                    <w:t>a depth of 300 mm (± 2 mm) or 272,6 mm (± 1 mm)</w:t>
                  </w:r>
                </w:p>
              </w:tc>
            </w:tr>
            <w:tr>
              <w:tc>
                <w:tcPr>
                  <w:tcW w:w="220" w:type="dxa"/>
                </w:tcPr>
                <w:p>
                  <w:pPr>
                    <w:pStyle w:val="Paragraph"/>
                    <w:rPr>
                      <w:noProof/>
                    </w:rPr>
                  </w:pPr>
                  <w:r>
                    <w:rPr>
                      <w:noProof/>
                    </w:rPr>
                    <w:t>—</w:t>
                  </w:r>
                </w:p>
              </w:tc>
              <w:tc>
                <w:tcPr>
                  <w:tcW w:w="3662" w:type="dxa"/>
                </w:tcPr>
                <w:p>
                  <w:pPr>
                    <w:pStyle w:val="Paragraph"/>
                    <w:rPr>
                      <w:noProof/>
                    </w:rPr>
                  </w:pPr>
                  <w:r>
                    <w:rPr>
                      <w:noProof/>
                    </w:rPr>
                    <w:t>a height of 268,9 mm (± 1,4 mm) or 229,5 mm (± 1mm)</w:t>
                  </w:r>
                </w:p>
              </w:tc>
            </w:tr>
            <w:tr>
              <w:tc>
                <w:tcPr>
                  <w:tcW w:w="220" w:type="dxa"/>
                </w:tcPr>
                <w:p>
                  <w:pPr>
                    <w:pStyle w:val="Paragraph"/>
                    <w:rPr>
                      <w:noProof/>
                    </w:rPr>
                  </w:pPr>
                  <w:r>
                    <w:rPr>
                      <w:noProof/>
                    </w:rPr>
                    <w:t>—</w:t>
                  </w:r>
                </w:p>
              </w:tc>
              <w:tc>
                <w:tcPr>
                  <w:tcW w:w="3662" w:type="dxa"/>
                </w:tcPr>
                <w:p>
                  <w:pPr>
                    <w:pStyle w:val="Paragraph"/>
                    <w:rPr>
                      <w:noProof/>
                    </w:rPr>
                  </w:pPr>
                  <w:r>
                    <w:rPr>
                      <w:noProof/>
                    </w:rPr>
                    <w:t>a weight of 45,9 kg or 46,3 kg</w:t>
                  </w:r>
                </w:p>
              </w:tc>
            </w:tr>
            <w:tr>
              <w:tc>
                <w:tcPr>
                  <w:tcW w:w="220" w:type="dxa"/>
                </w:tcPr>
                <w:p>
                  <w:pPr>
                    <w:pStyle w:val="Paragraph"/>
                    <w:rPr>
                      <w:noProof/>
                    </w:rPr>
                  </w:pPr>
                  <w:r>
                    <w:rPr>
                      <w:noProof/>
                    </w:rPr>
                    <w:t>—</w:t>
                  </w:r>
                </w:p>
              </w:tc>
              <w:tc>
                <w:tcPr>
                  <w:tcW w:w="3662" w:type="dxa"/>
                </w:tcPr>
                <w:p>
                  <w:pPr>
                    <w:pStyle w:val="Paragraph"/>
                    <w:rPr>
                      <w:noProof/>
                    </w:rPr>
                  </w:pPr>
                  <w:r>
                    <w:rPr>
                      <w:noProof/>
                    </w:rPr>
                    <w:t>a rating of 75 Ah and</w:t>
                  </w:r>
                </w:p>
              </w:tc>
            </w:tr>
            <w:tr>
              <w:tc>
                <w:tcPr>
                  <w:tcW w:w="220" w:type="dxa"/>
                </w:tcPr>
                <w:p>
                  <w:pPr>
                    <w:pStyle w:val="Paragraph"/>
                    <w:rPr>
                      <w:noProof/>
                    </w:rPr>
                  </w:pPr>
                  <w:r>
                    <w:rPr>
                      <w:noProof/>
                    </w:rPr>
                    <w:t>—</w:t>
                  </w:r>
                </w:p>
              </w:tc>
              <w:tc>
                <w:tcPr>
                  <w:tcW w:w="3662" w:type="dxa"/>
                </w:tcPr>
                <w:p>
                  <w:pPr>
                    <w:pStyle w:val="Paragraph"/>
                    <w:rPr>
                      <w:noProof/>
                    </w:rPr>
                  </w:pPr>
                  <w:r>
                    <w:rPr>
                      <w:noProof/>
                    </w:rPr>
                    <w:t>a nominal voltage of 60 V</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8507 60 00</w:t>
            </w:r>
          </w:p>
        </w:tc>
        <w:tc>
          <w:tcPr>
            <w:tcW w:w="778" w:type="dxa"/>
            <w:tcBorders>
              <w:left w:val="single" w:sz="2" w:space="0" w:color="auto"/>
            </w:tcBorders>
          </w:tcPr>
          <w:p>
            <w:pPr>
              <w:pStyle w:val="Paragraph"/>
              <w:jc w:val="center"/>
              <w:rPr>
                <w:noProof/>
              </w:rPr>
            </w:pPr>
            <w:r>
              <w:rPr>
                <w:noProof/>
              </w:rPr>
              <w:t>27</w:t>
            </w:r>
          </w:p>
        </w:tc>
        <w:tc>
          <w:tcPr>
            <w:tcW w:w="4800" w:type="dxa"/>
            <w:tcBorders>
              <w:left w:val="single" w:sz="2" w:space="0" w:color="auto"/>
            </w:tcBorders>
          </w:tcPr>
          <w:p>
            <w:pPr>
              <w:pStyle w:val="Paragraph"/>
              <w:rPr>
                <w:noProof/>
              </w:rPr>
            </w:pPr>
            <w:r>
              <w:rPr>
                <w:noProof/>
              </w:rPr>
              <w:t>Lithium-ion cylindrical accumulator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nominal capacity of 10 Ah or more, but not more than 20 Ah;</w:t>
                  </w:r>
                </w:p>
              </w:tc>
            </w:tr>
            <w:tr>
              <w:tc>
                <w:tcPr>
                  <w:tcW w:w="220" w:type="dxa"/>
                </w:tcPr>
                <w:p>
                  <w:pPr>
                    <w:pStyle w:val="Paragraph"/>
                    <w:rPr>
                      <w:noProof/>
                    </w:rPr>
                  </w:pPr>
                  <w:r>
                    <w:rPr>
                      <w:noProof/>
                    </w:rPr>
                    <w:t>—</w:t>
                  </w:r>
                </w:p>
              </w:tc>
              <w:tc>
                <w:tcPr>
                  <w:tcW w:w="4365" w:type="dxa"/>
                </w:tcPr>
                <w:p>
                  <w:pPr>
                    <w:pStyle w:val="Paragraph"/>
                    <w:rPr>
                      <w:noProof/>
                    </w:rPr>
                  </w:pPr>
                  <w:r>
                    <w:rPr>
                      <w:noProof/>
                    </w:rPr>
                    <w:t>a nominal voltage of 12,8 V (± 0.05) or more, but not more than 15,2 V (± 0,05);</w:t>
                  </w:r>
                </w:p>
              </w:tc>
            </w:tr>
            <w:tr>
              <w:tc>
                <w:tcPr>
                  <w:tcW w:w="220" w:type="dxa"/>
                </w:tcPr>
                <w:p>
                  <w:pPr>
                    <w:pStyle w:val="Paragraph"/>
                    <w:rPr>
                      <w:noProof/>
                    </w:rPr>
                  </w:pPr>
                  <w:r>
                    <w:rPr>
                      <w:noProof/>
                    </w:rPr>
                    <w:t>—</w:t>
                  </w:r>
                </w:p>
              </w:tc>
              <w:tc>
                <w:tcPr>
                  <w:tcW w:w="4365" w:type="dxa"/>
                </w:tcPr>
                <w:p>
                  <w:pPr>
                    <w:pStyle w:val="Paragraph"/>
                    <w:rPr>
                      <w:noProof/>
                    </w:rPr>
                  </w:pPr>
                  <w:r>
                    <w:rPr>
                      <w:noProof/>
                    </w:rPr>
                    <w:t>a power of 128 Wh or more, but not more than 256 Wh,</w:t>
                  </w:r>
                </w:p>
              </w:tc>
            </w:tr>
          </w:tbl>
          <w:p>
            <w:pPr>
              <w:pStyle w:val="Paragraph"/>
              <w:rPr>
                <w:noProof/>
              </w:rPr>
            </w:pPr>
            <w:r>
              <w:rPr>
                <w:noProof/>
              </w:rPr>
              <w:t>for use in the manufacture of electric bicycle drives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8507 60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Cylindrical lithium-ion accumulator or module, with a length of 63 mm or more and a diameter of 17,2 mm or more, having a nominal capacity of 1 200 mAh or more, for use in the manufacture of rechargeable batteries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8507 60 00</w:t>
            </w:r>
          </w:p>
        </w:tc>
        <w:tc>
          <w:tcPr>
            <w:tcW w:w="778" w:type="dxa"/>
            <w:tcBorders>
              <w:left w:val="single" w:sz="2" w:space="0" w:color="auto"/>
            </w:tcBorders>
          </w:tcPr>
          <w:p>
            <w:pPr>
              <w:pStyle w:val="Paragraph"/>
              <w:jc w:val="center"/>
              <w:rPr>
                <w:noProof/>
              </w:rPr>
            </w:pPr>
            <w:r>
              <w:rPr>
                <w:noProof/>
              </w:rPr>
              <w:t>33</w:t>
            </w:r>
          </w:p>
        </w:tc>
        <w:tc>
          <w:tcPr>
            <w:tcW w:w="4800" w:type="dxa"/>
            <w:tcBorders>
              <w:left w:val="single" w:sz="2" w:space="0" w:color="auto"/>
            </w:tcBorders>
          </w:tcPr>
          <w:p>
            <w:pPr>
              <w:pStyle w:val="Paragraph"/>
              <w:rPr>
                <w:noProof/>
              </w:rPr>
            </w:pPr>
            <w:r>
              <w:rPr>
                <w:noProof/>
              </w:rPr>
              <w:t>Lithium-ion accumulator, with:</w:t>
            </w:r>
          </w:p>
          <w:tbl>
            <w:tblPr>
              <w:tblStyle w:val="Listdash"/>
              <w:tblW w:w="0" w:type="auto"/>
              <w:tblLayout w:type="fixed"/>
              <w:tblLook w:val="0000" w:firstRow="0" w:lastRow="0" w:firstColumn="0" w:lastColumn="0" w:noHBand="0" w:noVBand="0"/>
            </w:tblPr>
            <w:tblGrid>
              <w:gridCol w:w="220"/>
              <w:gridCol w:w="4340"/>
            </w:tblGrid>
            <w:tr>
              <w:tc>
                <w:tcPr>
                  <w:tcW w:w="220" w:type="dxa"/>
                </w:tcPr>
                <w:p>
                  <w:pPr>
                    <w:pStyle w:val="Paragraph"/>
                    <w:rPr>
                      <w:noProof/>
                    </w:rPr>
                  </w:pPr>
                  <w:r>
                    <w:rPr>
                      <w:noProof/>
                    </w:rPr>
                    <w:t>—</w:t>
                  </w:r>
                </w:p>
              </w:tc>
              <w:tc>
                <w:tcPr>
                  <w:tcW w:w="4340" w:type="dxa"/>
                </w:tcPr>
                <w:p>
                  <w:pPr>
                    <w:pStyle w:val="Paragraph"/>
                    <w:rPr>
                      <w:noProof/>
                    </w:rPr>
                  </w:pPr>
                  <w:r>
                    <w:rPr>
                      <w:noProof/>
                    </w:rPr>
                    <w:t>a length of 150 mm or more, but not more than 300 mm</w:t>
                  </w:r>
                </w:p>
              </w:tc>
            </w:tr>
            <w:tr>
              <w:tc>
                <w:tcPr>
                  <w:tcW w:w="220" w:type="dxa"/>
                </w:tcPr>
                <w:p>
                  <w:pPr>
                    <w:pStyle w:val="Paragraph"/>
                    <w:rPr>
                      <w:noProof/>
                    </w:rPr>
                  </w:pPr>
                  <w:r>
                    <w:rPr>
                      <w:noProof/>
                    </w:rPr>
                    <w:t>—</w:t>
                  </w:r>
                </w:p>
              </w:tc>
              <w:tc>
                <w:tcPr>
                  <w:tcW w:w="4340" w:type="dxa"/>
                </w:tcPr>
                <w:p>
                  <w:pPr>
                    <w:pStyle w:val="Paragraph"/>
                    <w:rPr>
                      <w:noProof/>
                    </w:rPr>
                  </w:pPr>
                  <w:r>
                    <w:rPr>
                      <w:noProof/>
                    </w:rPr>
                    <w:t>a width of 700 mm or more, but not more than 1 000 mm</w:t>
                  </w:r>
                </w:p>
              </w:tc>
            </w:tr>
            <w:tr>
              <w:tc>
                <w:tcPr>
                  <w:tcW w:w="220" w:type="dxa"/>
                </w:tcPr>
                <w:p>
                  <w:pPr>
                    <w:pStyle w:val="Paragraph"/>
                    <w:rPr>
                      <w:noProof/>
                    </w:rPr>
                  </w:pPr>
                  <w:r>
                    <w:rPr>
                      <w:noProof/>
                    </w:rPr>
                    <w:t>—</w:t>
                  </w:r>
                </w:p>
              </w:tc>
              <w:tc>
                <w:tcPr>
                  <w:tcW w:w="4340" w:type="dxa"/>
                </w:tcPr>
                <w:p>
                  <w:pPr>
                    <w:pStyle w:val="Paragraph"/>
                    <w:rPr>
                      <w:noProof/>
                    </w:rPr>
                  </w:pPr>
                  <w:r>
                    <w:rPr>
                      <w:noProof/>
                    </w:rPr>
                    <w:t>a height of 1 100 mm or more, but not more than 1 500 mm</w:t>
                  </w:r>
                </w:p>
              </w:tc>
            </w:tr>
            <w:tr>
              <w:tc>
                <w:tcPr>
                  <w:tcW w:w="220" w:type="dxa"/>
                </w:tcPr>
                <w:p>
                  <w:pPr>
                    <w:pStyle w:val="Paragraph"/>
                    <w:rPr>
                      <w:noProof/>
                    </w:rPr>
                  </w:pPr>
                  <w:r>
                    <w:rPr>
                      <w:noProof/>
                    </w:rPr>
                    <w:t>—</w:t>
                  </w:r>
                </w:p>
              </w:tc>
              <w:tc>
                <w:tcPr>
                  <w:tcW w:w="4340" w:type="dxa"/>
                </w:tcPr>
                <w:p>
                  <w:pPr>
                    <w:pStyle w:val="Paragraph"/>
                    <w:rPr>
                      <w:noProof/>
                    </w:rPr>
                  </w:pPr>
                  <w:r>
                    <w:rPr>
                      <w:noProof/>
                    </w:rPr>
                    <w:t>a weight of 75  kg or more, but not more than 160 kg</w:t>
                  </w:r>
                </w:p>
              </w:tc>
            </w:tr>
            <w:tr>
              <w:tc>
                <w:tcPr>
                  <w:tcW w:w="220" w:type="dxa"/>
                </w:tcPr>
                <w:p>
                  <w:pPr>
                    <w:pStyle w:val="Paragraph"/>
                    <w:rPr>
                      <w:noProof/>
                    </w:rPr>
                  </w:pPr>
                  <w:r>
                    <w:rPr>
                      <w:noProof/>
                    </w:rPr>
                    <w:t>—</w:t>
                  </w:r>
                </w:p>
              </w:tc>
              <w:tc>
                <w:tcPr>
                  <w:tcW w:w="4340" w:type="dxa"/>
                </w:tcPr>
                <w:p>
                  <w:pPr>
                    <w:pStyle w:val="Paragraph"/>
                    <w:rPr>
                      <w:noProof/>
                    </w:rPr>
                  </w:pPr>
                  <w:r>
                    <w:rPr>
                      <w:noProof/>
                    </w:rPr>
                    <w:t>a nominal capacity not less than 150 Ah and not more than 500 Ah</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8507 60 00</w:t>
            </w:r>
          </w:p>
        </w:tc>
        <w:tc>
          <w:tcPr>
            <w:tcW w:w="778" w:type="dxa"/>
            <w:tcBorders>
              <w:left w:val="single" w:sz="2" w:space="0" w:color="auto"/>
            </w:tcBorders>
          </w:tcPr>
          <w:p>
            <w:pPr>
              <w:pStyle w:val="Paragraph"/>
              <w:jc w:val="center"/>
              <w:rPr>
                <w:noProof/>
              </w:rPr>
            </w:pPr>
            <w:r>
              <w:rPr>
                <w:noProof/>
              </w:rPr>
              <w:t>37</w:t>
            </w:r>
          </w:p>
        </w:tc>
        <w:tc>
          <w:tcPr>
            <w:tcW w:w="4800" w:type="dxa"/>
            <w:tcBorders>
              <w:left w:val="single" w:sz="2" w:space="0" w:color="auto"/>
            </w:tcBorders>
          </w:tcPr>
          <w:p>
            <w:pPr>
              <w:pStyle w:val="Paragraph"/>
              <w:rPr>
                <w:noProof/>
              </w:rPr>
            </w:pPr>
            <w:r>
              <w:rPr>
                <w:noProof/>
              </w:rPr>
              <w:t>Lithium-ion accumulator,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length of 1 200 mm or more, but not more than 2 000 mm</w:t>
                  </w:r>
                </w:p>
              </w:tc>
            </w:tr>
            <w:tr>
              <w:tc>
                <w:tcPr>
                  <w:tcW w:w="220" w:type="dxa"/>
                </w:tcPr>
                <w:p>
                  <w:pPr>
                    <w:pStyle w:val="Paragraph"/>
                    <w:rPr>
                      <w:noProof/>
                    </w:rPr>
                  </w:pPr>
                  <w:r>
                    <w:rPr>
                      <w:noProof/>
                    </w:rPr>
                    <w:t>—</w:t>
                  </w:r>
                </w:p>
              </w:tc>
              <w:tc>
                <w:tcPr>
                  <w:tcW w:w="4365" w:type="dxa"/>
                </w:tcPr>
                <w:p>
                  <w:pPr>
                    <w:pStyle w:val="Paragraph"/>
                    <w:rPr>
                      <w:noProof/>
                    </w:rPr>
                  </w:pPr>
                  <w:r>
                    <w:rPr>
                      <w:noProof/>
                    </w:rPr>
                    <w:t>a width of 800 mm or more, but not more than 1 300 mm</w:t>
                  </w:r>
                </w:p>
              </w:tc>
            </w:tr>
            <w:tr>
              <w:tc>
                <w:tcPr>
                  <w:tcW w:w="220" w:type="dxa"/>
                </w:tcPr>
                <w:p>
                  <w:pPr>
                    <w:pStyle w:val="Paragraph"/>
                    <w:rPr>
                      <w:noProof/>
                    </w:rPr>
                  </w:pPr>
                  <w:r>
                    <w:rPr>
                      <w:noProof/>
                    </w:rPr>
                    <w:t>—</w:t>
                  </w:r>
                </w:p>
              </w:tc>
              <w:tc>
                <w:tcPr>
                  <w:tcW w:w="4365" w:type="dxa"/>
                </w:tcPr>
                <w:p>
                  <w:pPr>
                    <w:pStyle w:val="Paragraph"/>
                    <w:rPr>
                      <w:noProof/>
                    </w:rPr>
                  </w:pPr>
                  <w:r>
                    <w:rPr>
                      <w:noProof/>
                    </w:rPr>
                    <w:t>a height of 2 000 mm or more, but not more than 2 800 mm</w:t>
                  </w:r>
                </w:p>
              </w:tc>
            </w:tr>
            <w:tr>
              <w:tc>
                <w:tcPr>
                  <w:tcW w:w="220" w:type="dxa"/>
                </w:tcPr>
                <w:p>
                  <w:pPr>
                    <w:pStyle w:val="Paragraph"/>
                    <w:rPr>
                      <w:noProof/>
                    </w:rPr>
                  </w:pPr>
                  <w:r>
                    <w:rPr>
                      <w:noProof/>
                    </w:rPr>
                    <w:t>—</w:t>
                  </w:r>
                </w:p>
              </w:tc>
              <w:tc>
                <w:tcPr>
                  <w:tcW w:w="4365" w:type="dxa"/>
                </w:tcPr>
                <w:p>
                  <w:pPr>
                    <w:pStyle w:val="Paragraph"/>
                    <w:rPr>
                      <w:noProof/>
                    </w:rPr>
                  </w:pPr>
                  <w:r>
                    <w:rPr>
                      <w:noProof/>
                    </w:rPr>
                    <w:t>a weight of 1 800 kg or more, but not more than 3 000 kg</w:t>
                  </w:r>
                </w:p>
              </w:tc>
            </w:tr>
            <w:tr>
              <w:tc>
                <w:tcPr>
                  <w:tcW w:w="220" w:type="dxa"/>
                </w:tcPr>
                <w:p>
                  <w:pPr>
                    <w:pStyle w:val="Paragraph"/>
                    <w:rPr>
                      <w:noProof/>
                    </w:rPr>
                  </w:pPr>
                  <w:r>
                    <w:rPr>
                      <w:noProof/>
                    </w:rPr>
                    <w:t>—</w:t>
                  </w:r>
                </w:p>
              </w:tc>
              <w:tc>
                <w:tcPr>
                  <w:tcW w:w="4365" w:type="dxa"/>
                </w:tcPr>
                <w:p>
                  <w:pPr>
                    <w:pStyle w:val="Paragraph"/>
                    <w:rPr>
                      <w:noProof/>
                    </w:rPr>
                  </w:pPr>
                  <w:r>
                    <w:rPr>
                      <w:noProof/>
                    </w:rPr>
                    <w:t>a nominal capacity of 2 800 Ah or more but not more than 7 200 Ah</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8507 60 00</w:t>
            </w:r>
          </w:p>
        </w:tc>
        <w:tc>
          <w:tcPr>
            <w:tcW w:w="778" w:type="dxa"/>
            <w:tcBorders>
              <w:left w:val="single" w:sz="2" w:space="0" w:color="auto"/>
            </w:tcBorders>
          </w:tcPr>
          <w:p>
            <w:pPr>
              <w:pStyle w:val="Paragraph"/>
              <w:jc w:val="center"/>
              <w:rPr>
                <w:noProof/>
              </w:rPr>
            </w:pPr>
            <w:r>
              <w:rPr>
                <w:noProof/>
              </w:rPr>
              <w:t>43</w:t>
            </w:r>
          </w:p>
        </w:tc>
        <w:tc>
          <w:tcPr>
            <w:tcW w:w="4800" w:type="dxa"/>
            <w:tcBorders>
              <w:left w:val="single" w:sz="2" w:space="0" w:color="auto"/>
            </w:tcBorders>
          </w:tcPr>
          <w:p>
            <w:pPr>
              <w:pStyle w:val="Paragraph"/>
              <w:rPr>
                <w:noProof/>
              </w:rPr>
            </w:pPr>
            <w:r>
              <w:rPr>
                <w:noProof/>
              </w:rPr>
              <w:t>Lithium-ion accumulators,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thickness of not more than 4,15 mm,</w:t>
                  </w:r>
                </w:p>
              </w:tc>
            </w:tr>
            <w:tr>
              <w:tc>
                <w:tcPr>
                  <w:tcW w:w="220" w:type="dxa"/>
                </w:tcPr>
                <w:p>
                  <w:pPr>
                    <w:pStyle w:val="Paragraph"/>
                    <w:rPr>
                      <w:noProof/>
                    </w:rPr>
                  </w:pPr>
                  <w:r>
                    <w:rPr>
                      <w:noProof/>
                    </w:rPr>
                    <w:t>—</w:t>
                  </w:r>
                </w:p>
              </w:tc>
              <w:tc>
                <w:tcPr>
                  <w:tcW w:w="4365" w:type="dxa"/>
                </w:tcPr>
                <w:p>
                  <w:pPr>
                    <w:pStyle w:val="Paragraph"/>
                    <w:rPr>
                      <w:noProof/>
                    </w:rPr>
                  </w:pPr>
                  <w:r>
                    <w:rPr>
                      <w:noProof/>
                    </w:rPr>
                    <w:t>a width of not more than 245,15 mm,</w:t>
                  </w:r>
                </w:p>
              </w:tc>
            </w:tr>
            <w:tr>
              <w:tc>
                <w:tcPr>
                  <w:tcW w:w="220" w:type="dxa"/>
                </w:tcPr>
                <w:p>
                  <w:pPr>
                    <w:pStyle w:val="Paragraph"/>
                    <w:rPr>
                      <w:noProof/>
                    </w:rPr>
                  </w:pPr>
                  <w:r>
                    <w:rPr>
                      <w:noProof/>
                    </w:rPr>
                    <w:t>—</w:t>
                  </w:r>
                </w:p>
              </w:tc>
              <w:tc>
                <w:tcPr>
                  <w:tcW w:w="4365" w:type="dxa"/>
                </w:tcPr>
                <w:p>
                  <w:pPr>
                    <w:pStyle w:val="Paragraph"/>
                    <w:rPr>
                      <w:noProof/>
                    </w:rPr>
                  </w:pPr>
                  <w:r>
                    <w:rPr>
                      <w:noProof/>
                    </w:rPr>
                    <w:t>a length of not more than 90,15 mm,</w:t>
                  </w:r>
                </w:p>
              </w:tc>
            </w:tr>
            <w:tr>
              <w:tc>
                <w:tcPr>
                  <w:tcW w:w="220" w:type="dxa"/>
                </w:tcPr>
                <w:p>
                  <w:pPr>
                    <w:pStyle w:val="Paragraph"/>
                    <w:rPr>
                      <w:noProof/>
                    </w:rPr>
                  </w:pPr>
                  <w:r>
                    <w:rPr>
                      <w:noProof/>
                    </w:rPr>
                    <w:t>—</w:t>
                  </w:r>
                </w:p>
              </w:tc>
              <w:tc>
                <w:tcPr>
                  <w:tcW w:w="4365" w:type="dxa"/>
                </w:tcPr>
                <w:p>
                  <w:pPr>
                    <w:pStyle w:val="Paragraph"/>
                    <w:rPr>
                      <w:noProof/>
                    </w:rPr>
                  </w:pPr>
                  <w:r>
                    <w:rPr>
                      <w:noProof/>
                    </w:rPr>
                    <w:t>a nominal capacity of 1 000 mAh or more but not more than 10 000 mAh,</w:t>
                  </w:r>
                </w:p>
              </w:tc>
            </w:tr>
            <w:tr>
              <w:tc>
                <w:tcPr>
                  <w:tcW w:w="220" w:type="dxa"/>
                </w:tcPr>
                <w:p>
                  <w:pPr>
                    <w:pStyle w:val="Paragraph"/>
                    <w:rPr>
                      <w:noProof/>
                    </w:rPr>
                  </w:pPr>
                  <w:r>
                    <w:rPr>
                      <w:noProof/>
                    </w:rPr>
                    <w:t>—</w:t>
                  </w:r>
                </w:p>
              </w:tc>
              <w:tc>
                <w:tcPr>
                  <w:tcW w:w="4365" w:type="dxa"/>
                </w:tcPr>
                <w:p>
                  <w:pPr>
                    <w:pStyle w:val="Paragraph"/>
                    <w:rPr>
                      <w:noProof/>
                    </w:rPr>
                  </w:pPr>
                  <w:r>
                    <w:rPr>
                      <w:noProof/>
                    </w:rPr>
                    <w:t>a weight of not more than 250 g</w:t>
                  </w:r>
                </w:p>
              </w:tc>
            </w:tr>
          </w:tbl>
          <w:p>
            <w:pPr>
              <w:pStyle w:val="Paragraph"/>
              <w:rPr>
                <w:noProof/>
              </w:rPr>
            </w:pPr>
            <w:r>
              <w:rPr>
                <w:noProof/>
              </w:rPr>
              <w:t>for use in the manufacture of products falling within subheading 8471 30 00</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Borders>
              <w:bottom w:val="nil"/>
            </w:tcBorders>
          </w:tcPr>
          <w:p>
            <w:pPr>
              <w:pStyle w:val="Paragraph"/>
              <w:rPr>
                <w:noProof/>
              </w:rPr>
            </w:pPr>
            <w:r>
              <w:rPr>
                <w:noProof/>
              </w:rPr>
              <w:t>ex 8507 60 00</w:t>
            </w:r>
          </w:p>
          <w:p>
            <w:pPr>
              <w:pStyle w:val="Paragraph"/>
              <w:rPr>
                <w:noProof/>
              </w:rPr>
            </w:pPr>
            <w:r>
              <w:rPr>
                <w:noProof/>
              </w:rPr>
              <w:t>ex 8507 80 00</w:t>
            </w:r>
          </w:p>
        </w:tc>
        <w:tc>
          <w:tcPr>
            <w:tcW w:w="778" w:type="dxa"/>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Rechargeable lithium-ion polymer battery with:</w:t>
            </w:r>
          </w:p>
          <w:tbl>
            <w:tblPr>
              <w:tblStyle w:val="Listdash"/>
              <w:tblW w:w="0" w:type="auto"/>
              <w:tblLayout w:type="fixed"/>
              <w:tblLook w:val="0000" w:firstRow="0" w:lastRow="0" w:firstColumn="0" w:lastColumn="0" w:noHBand="0" w:noVBand="0"/>
            </w:tblPr>
            <w:tblGrid>
              <w:gridCol w:w="220"/>
              <w:gridCol w:w="4184"/>
            </w:tblGrid>
            <w:tr>
              <w:tc>
                <w:tcPr>
                  <w:tcW w:w="220" w:type="dxa"/>
                </w:tcPr>
                <w:p>
                  <w:pPr>
                    <w:pStyle w:val="Paragraph"/>
                    <w:rPr>
                      <w:noProof/>
                    </w:rPr>
                  </w:pPr>
                  <w:r>
                    <w:rPr>
                      <w:noProof/>
                    </w:rPr>
                    <w:t>—</w:t>
                  </w:r>
                </w:p>
              </w:tc>
              <w:tc>
                <w:tcPr>
                  <w:tcW w:w="4184" w:type="dxa"/>
                </w:tcPr>
                <w:p>
                  <w:pPr>
                    <w:pStyle w:val="Paragraph"/>
                    <w:rPr>
                      <w:noProof/>
                    </w:rPr>
                  </w:pPr>
                  <w:r>
                    <w:rPr>
                      <w:noProof/>
                    </w:rPr>
                    <w:t>a nominal capacity of 1 060 mAh,</w:t>
                  </w:r>
                </w:p>
              </w:tc>
            </w:tr>
            <w:tr>
              <w:tc>
                <w:tcPr>
                  <w:tcW w:w="220" w:type="dxa"/>
                </w:tcPr>
                <w:p>
                  <w:pPr>
                    <w:pStyle w:val="Paragraph"/>
                    <w:rPr>
                      <w:noProof/>
                    </w:rPr>
                  </w:pPr>
                  <w:r>
                    <w:rPr>
                      <w:noProof/>
                    </w:rPr>
                    <w:t>—</w:t>
                  </w:r>
                </w:p>
              </w:tc>
              <w:tc>
                <w:tcPr>
                  <w:tcW w:w="4184" w:type="dxa"/>
                </w:tcPr>
                <w:p>
                  <w:pPr>
                    <w:pStyle w:val="Paragraph"/>
                    <w:rPr>
                      <w:noProof/>
                    </w:rPr>
                  </w:pPr>
                  <w:r>
                    <w:rPr>
                      <w:noProof/>
                    </w:rPr>
                    <w:t>a nominal voltage of 7,4 V (</w:t>
                  </w:r>
                  <w:r>
                    <w:rPr>
                      <w:i/>
                      <w:iCs/>
                      <w:noProof/>
                    </w:rPr>
                    <w:t>average</w:t>
                  </w:r>
                  <w:r>
                    <w:rPr>
                      <w:noProof/>
                    </w:rPr>
                    <w:t xml:space="preserve"> voltage at 0,2 C discharge),</w:t>
                  </w:r>
                </w:p>
              </w:tc>
            </w:tr>
            <w:tr>
              <w:tc>
                <w:tcPr>
                  <w:tcW w:w="220" w:type="dxa"/>
                </w:tcPr>
                <w:p>
                  <w:pPr>
                    <w:pStyle w:val="Paragraph"/>
                    <w:rPr>
                      <w:noProof/>
                    </w:rPr>
                  </w:pPr>
                  <w:r>
                    <w:rPr>
                      <w:noProof/>
                    </w:rPr>
                    <w:t>—</w:t>
                  </w:r>
                </w:p>
              </w:tc>
              <w:tc>
                <w:tcPr>
                  <w:tcW w:w="4184" w:type="dxa"/>
                </w:tcPr>
                <w:p>
                  <w:pPr>
                    <w:pStyle w:val="Paragraph"/>
                    <w:rPr>
                      <w:noProof/>
                    </w:rPr>
                  </w:pPr>
                  <w:r>
                    <w:rPr>
                      <w:noProof/>
                    </w:rPr>
                    <w:t>a charging voltage of 8,4 V (±0,05),</w:t>
                  </w:r>
                </w:p>
              </w:tc>
            </w:tr>
            <w:tr>
              <w:tc>
                <w:tcPr>
                  <w:tcW w:w="220" w:type="dxa"/>
                </w:tcPr>
                <w:p>
                  <w:pPr>
                    <w:pStyle w:val="Paragraph"/>
                    <w:rPr>
                      <w:noProof/>
                    </w:rPr>
                  </w:pPr>
                  <w:r>
                    <w:rPr>
                      <w:noProof/>
                    </w:rPr>
                    <w:t>—</w:t>
                  </w:r>
                </w:p>
              </w:tc>
              <w:tc>
                <w:tcPr>
                  <w:tcW w:w="4184" w:type="dxa"/>
                </w:tcPr>
                <w:p>
                  <w:pPr>
                    <w:pStyle w:val="Paragraph"/>
                    <w:rPr>
                      <w:noProof/>
                    </w:rPr>
                  </w:pPr>
                  <w:r>
                    <w:rPr>
                      <w:noProof/>
                    </w:rPr>
                    <w:t>a length of 86,4 mm ((±0,1),</w:t>
                  </w:r>
                </w:p>
              </w:tc>
            </w:tr>
            <w:tr>
              <w:tc>
                <w:tcPr>
                  <w:tcW w:w="220" w:type="dxa"/>
                </w:tcPr>
                <w:p>
                  <w:pPr>
                    <w:pStyle w:val="Paragraph"/>
                    <w:rPr>
                      <w:noProof/>
                    </w:rPr>
                  </w:pPr>
                  <w:r>
                    <w:rPr>
                      <w:noProof/>
                    </w:rPr>
                    <w:t>—</w:t>
                  </w:r>
                </w:p>
              </w:tc>
              <w:tc>
                <w:tcPr>
                  <w:tcW w:w="4184" w:type="dxa"/>
                </w:tcPr>
                <w:p>
                  <w:pPr>
                    <w:pStyle w:val="Paragraph"/>
                    <w:rPr>
                      <w:noProof/>
                    </w:rPr>
                  </w:pPr>
                  <w:r>
                    <w:rPr>
                      <w:noProof/>
                    </w:rPr>
                    <w:t>a width of 45 mm (±0,1),</w:t>
                  </w:r>
                </w:p>
              </w:tc>
            </w:tr>
            <w:tr>
              <w:tc>
                <w:tcPr>
                  <w:tcW w:w="220" w:type="dxa"/>
                </w:tcPr>
                <w:p>
                  <w:pPr>
                    <w:pStyle w:val="Paragraph"/>
                    <w:rPr>
                      <w:noProof/>
                    </w:rPr>
                  </w:pPr>
                  <w:r>
                    <w:rPr>
                      <w:noProof/>
                    </w:rPr>
                    <w:t>—</w:t>
                  </w:r>
                </w:p>
              </w:tc>
              <w:tc>
                <w:tcPr>
                  <w:tcW w:w="4184" w:type="dxa"/>
                </w:tcPr>
                <w:p>
                  <w:pPr>
                    <w:pStyle w:val="Paragraph"/>
                    <w:rPr>
                      <w:noProof/>
                    </w:rPr>
                  </w:pPr>
                  <w:r>
                    <w:rPr>
                      <w:noProof/>
                    </w:rPr>
                    <w:t>a height of 11 mm (±0,1),</w:t>
                  </w:r>
                </w:p>
              </w:tc>
            </w:tr>
          </w:tbl>
          <w:p>
            <w:pPr>
              <w:pStyle w:val="Paragraph"/>
              <w:rPr>
                <w:noProof/>
              </w:rPr>
            </w:pPr>
            <w:r>
              <w:rPr>
                <w:noProof/>
              </w:rPr>
              <w:t>for use in the manufacture of cash registers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Pr>
          <w:p>
            <w:pPr>
              <w:pStyle w:val="Paragraph"/>
              <w:rPr>
                <w:noProof/>
              </w:rPr>
            </w:pPr>
            <w:r>
              <w:rPr>
                <w:noProof/>
              </w:rPr>
              <w:t>ex 8507 60 00</w:t>
            </w:r>
          </w:p>
        </w:tc>
        <w:tc>
          <w:tcPr>
            <w:tcW w:w="778" w:type="dxa"/>
            <w:tcBorders>
              <w:left w:val="single" w:sz="2" w:space="0" w:color="auto"/>
            </w:tcBorders>
          </w:tcPr>
          <w:p>
            <w:pPr>
              <w:pStyle w:val="Paragraph"/>
              <w:jc w:val="center"/>
              <w:rPr>
                <w:noProof/>
              </w:rPr>
            </w:pPr>
            <w:r>
              <w:rPr>
                <w:noProof/>
              </w:rPr>
              <w:t>47</w:t>
            </w:r>
          </w:p>
        </w:tc>
        <w:tc>
          <w:tcPr>
            <w:tcW w:w="4800" w:type="dxa"/>
            <w:tcBorders>
              <w:left w:val="single" w:sz="2" w:space="0" w:color="auto"/>
            </w:tcBorders>
          </w:tcPr>
          <w:p>
            <w:pPr>
              <w:pStyle w:val="Paragraph"/>
              <w:rPr>
                <w:noProof/>
              </w:rPr>
            </w:pPr>
            <w:r>
              <w:rPr>
                <w:noProof/>
              </w:rPr>
              <w:t>Lithium-ion accumulators,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thickness of not more than 4,15 mm,</w:t>
                  </w:r>
                </w:p>
              </w:tc>
            </w:tr>
            <w:tr>
              <w:tc>
                <w:tcPr>
                  <w:tcW w:w="220" w:type="dxa"/>
                </w:tcPr>
                <w:p>
                  <w:pPr>
                    <w:pStyle w:val="Paragraph"/>
                    <w:rPr>
                      <w:noProof/>
                    </w:rPr>
                  </w:pPr>
                  <w:r>
                    <w:rPr>
                      <w:noProof/>
                    </w:rPr>
                    <w:t>—</w:t>
                  </w:r>
                </w:p>
              </w:tc>
              <w:tc>
                <w:tcPr>
                  <w:tcW w:w="4365" w:type="dxa"/>
                </w:tcPr>
                <w:p>
                  <w:pPr>
                    <w:pStyle w:val="Paragraph"/>
                    <w:rPr>
                      <w:noProof/>
                    </w:rPr>
                  </w:pPr>
                  <w:r>
                    <w:rPr>
                      <w:noProof/>
                    </w:rPr>
                    <w:t>a width of not more than 75,15 mm,</w:t>
                  </w:r>
                </w:p>
              </w:tc>
            </w:tr>
            <w:tr>
              <w:tc>
                <w:tcPr>
                  <w:tcW w:w="220" w:type="dxa"/>
                </w:tcPr>
                <w:p>
                  <w:pPr>
                    <w:pStyle w:val="Paragraph"/>
                    <w:rPr>
                      <w:noProof/>
                    </w:rPr>
                  </w:pPr>
                  <w:r>
                    <w:rPr>
                      <w:noProof/>
                    </w:rPr>
                    <w:t>—</w:t>
                  </w:r>
                </w:p>
              </w:tc>
              <w:tc>
                <w:tcPr>
                  <w:tcW w:w="4365" w:type="dxa"/>
                </w:tcPr>
                <w:p>
                  <w:pPr>
                    <w:pStyle w:val="Paragraph"/>
                    <w:rPr>
                      <w:noProof/>
                    </w:rPr>
                  </w:pPr>
                  <w:r>
                    <w:rPr>
                      <w:noProof/>
                    </w:rPr>
                    <w:t>a length of not more than 150,15 mm,</w:t>
                  </w:r>
                </w:p>
              </w:tc>
            </w:tr>
            <w:tr>
              <w:tc>
                <w:tcPr>
                  <w:tcW w:w="220" w:type="dxa"/>
                </w:tcPr>
                <w:p>
                  <w:pPr>
                    <w:pStyle w:val="Paragraph"/>
                    <w:rPr>
                      <w:noProof/>
                    </w:rPr>
                  </w:pPr>
                  <w:r>
                    <w:rPr>
                      <w:noProof/>
                    </w:rPr>
                    <w:t>—</w:t>
                  </w:r>
                </w:p>
              </w:tc>
              <w:tc>
                <w:tcPr>
                  <w:tcW w:w="4365" w:type="dxa"/>
                </w:tcPr>
                <w:p>
                  <w:pPr>
                    <w:pStyle w:val="Paragraph"/>
                    <w:rPr>
                      <w:noProof/>
                    </w:rPr>
                  </w:pPr>
                  <w:r>
                    <w:rPr>
                      <w:noProof/>
                    </w:rPr>
                    <w:t>a nominal capacity of 1 000 mAh or more but not more than 10 000 mAh,</w:t>
                  </w:r>
                </w:p>
              </w:tc>
            </w:tr>
            <w:tr>
              <w:tc>
                <w:tcPr>
                  <w:tcW w:w="220" w:type="dxa"/>
                </w:tcPr>
                <w:p>
                  <w:pPr>
                    <w:pStyle w:val="Paragraph"/>
                    <w:rPr>
                      <w:noProof/>
                    </w:rPr>
                  </w:pPr>
                  <w:r>
                    <w:rPr>
                      <w:noProof/>
                    </w:rPr>
                    <w:t>—</w:t>
                  </w:r>
                </w:p>
              </w:tc>
              <w:tc>
                <w:tcPr>
                  <w:tcW w:w="4365" w:type="dxa"/>
                </w:tcPr>
                <w:p>
                  <w:pPr>
                    <w:pStyle w:val="Paragraph"/>
                    <w:rPr>
                      <w:noProof/>
                    </w:rPr>
                  </w:pPr>
                  <w:r>
                    <w:rPr>
                      <w:noProof/>
                    </w:rPr>
                    <w:t>a weight of not more than 150 g,</w:t>
                  </w:r>
                </w:p>
              </w:tc>
            </w:tr>
          </w:tbl>
          <w:p>
            <w:pPr>
              <w:pStyle w:val="Paragraph"/>
              <w:rPr>
                <w:noProof/>
              </w:rPr>
            </w:pPr>
            <w:r>
              <w:rPr>
                <w:noProof/>
              </w:rPr>
              <w:t>for use in the manufacture of products falling within subheading 8517 12 00</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8507 60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Modules for the assembly of batteries of ion lithium electric accumulators with:</w:t>
            </w:r>
          </w:p>
          <w:tbl>
            <w:tblPr>
              <w:tblStyle w:val="Listdash"/>
              <w:tblW w:w="0" w:type="auto"/>
              <w:tblLayout w:type="fixed"/>
              <w:tblLook w:val="0000" w:firstRow="0" w:lastRow="0" w:firstColumn="0" w:lastColumn="0" w:noHBand="0" w:noVBand="0"/>
            </w:tblPr>
            <w:tblGrid>
              <w:gridCol w:w="220"/>
              <w:gridCol w:w="3722"/>
            </w:tblGrid>
            <w:tr>
              <w:tc>
                <w:tcPr>
                  <w:tcW w:w="220" w:type="dxa"/>
                </w:tcPr>
                <w:p>
                  <w:pPr>
                    <w:pStyle w:val="Paragraph"/>
                    <w:rPr>
                      <w:noProof/>
                    </w:rPr>
                  </w:pPr>
                  <w:r>
                    <w:rPr>
                      <w:noProof/>
                    </w:rPr>
                    <w:t>—</w:t>
                  </w:r>
                </w:p>
              </w:tc>
              <w:tc>
                <w:tcPr>
                  <w:tcW w:w="3722" w:type="dxa"/>
                </w:tcPr>
                <w:p>
                  <w:pPr>
                    <w:pStyle w:val="Paragraph"/>
                    <w:rPr>
                      <w:noProof/>
                    </w:rPr>
                  </w:pPr>
                  <w:r>
                    <w:rPr>
                      <w:noProof/>
                    </w:rPr>
                    <w:t>a length of 298 mm or more, but not more than 408 mm,</w:t>
                  </w:r>
                </w:p>
              </w:tc>
            </w:tr>
            <w:tr>
              <w:tc>
                <w:tcPr>
                  <w:tcW w:w="220" w:type="dxa"/>
                </w:tcPr>
                <w:p>
                  <w:pPr>
                    <w:pStyle w:val="Paragraph"/>
                    <w:rPr>
                      <w:noProof/>
                    </w:rPr>
                  </w:pPr>
                  <w:r>
                    <w:rPr>
                      <w:noProof/>
                    </w:rPr>
                    <w:t>—</w:t>
                  </w:r>
                </w:p>
              </w:tc>
              <w:tc>
                <w:tcPr>
                  <w:tcW w:w="3722" w:type="dxa"/>
                </w:tcPr>
                <w:p>
                  <w:pPr>
                    <w:pStyle w:val="Paragraph"/>
                    <w:rPr>
                      <w:noProof/>
                    </w:rPr>
                  </w:pPr>
                  <w:r>
                    <w:rPr>
                      <w:noProof/>
                    </w:rPr>
                    <w:t>a width of 33,5 mm or more, but not more than 209 mm,</w:t>
                  </w:r>
                </w:p>
              </w:tc>
            </w:tr>
            <w:tr>
              <w:tc>
                <w:tcPr>
                  <w:tcW w:w="220" w:type="dxa"/>
                </w:tcPr>
                <w:p>
                  <w:pPr>
                    <w:pStyle w:val="Paragraph"/>
                    <w:rPr>
                      <w:noProof/>
                    </w:rPr>
                  </w:pPr>
                  <w:r>
                    <w:rPr>
                      <w:noProof/>
                    </w:rPr>
                    <w:t>—</w:t>
                  </w:r>
                </w:p>
              </w:tc>
              <w:tc>
                <w:tcPr>
                  <w:tcW w:w="3722" w:type="dxa"/>
                </w:tcPr>
                <w:p>
                  <w:pPr>
                    <w:pStyle w:val="Paragraph"/>
                    <w:rPr>
                      <w:noProof/>
                    </w:rPr>
                  </w:pPr>
                  <w:r>
                    <w:rPr>
                      <w:noProof/>
                    </w:rPr>
                    <w:t>a height of 138 mm or more, but not more than 228 mm,</w:t>
                  </w:r>
                </w:p>
              </w:tc>
            </w:tr>
            <w:tr>
              <w:tc>
                <w:tcPr>
                  <w:tcW w:w="220" w:type="dxa"/>
                </w:tcPr>
                <w:p>
                  <w:pPr>
                    <w:pStyle w:val="Paragraph"/>
                    <w:rPr>
                      <w:noProof/>
                    </w:rPr>
                  </w:pPr>
                  <w:r>
                    <w:rPr>
                      <w:noProof/>
                    </w:rPr>
                    <w:t>—</w:t>
                  </w:r>
                </w:p>
              </w:tc>
              <w:tc>
                <w:tcPr>
                  <w:tcW w:w="3722" w:type="dxa"/>
                </w:tcPr>
                <w:p>
                  <w:pPr>
                    <w:pStyle w:val="Paragraph"/>
                    <w:rPr>
                      <w:noProof/>
                    </w:rPr>
                  </w:pPr>
                  <w:r>
                    <w:rPr>
                      <w:noProof/>
                    </w:rPr>
                    <w:t>a weight of 3,6 kg or more, but not more than 17 kg, and</w:t>
                  </w:r>
                </w:p>
              </w:tc>
            </w:tr>
            <w:tr>
              <w:tc>
                <w:tcPr>
                  <w:tcW w:w="220" w:type="dxa"/>
                </w:tcPr>
                <w:p>
                  <w:pPr>
                    <w:pStyle w:val="Paragraph"/>
                    <w:rPr>
                      <w:noProof/>
                    </w:rPr>
                  </w:pPr>
                  <w:r>
                    <w:rPr>
                      <w:noProof/>
                    </w:rPr>
                    <w:t>—</w:t>
                  </w:r>
                </w:p>
              </w:tc>
              <w:tc>
                <w:tcPr>
                  <w:tcW w:w="3722" w:type="dxa"/>
                </w:tcPr>
                <w:p>
                  <w:pPr>
                    <w:pStyle w:val="Paragraph"/>
                    <w:rPr>
                      <w:noProof/>
                    </w:rPr>
                  </w:pPr>
                  <w:r>
                    <w:rPr>
                      <w:noProof/>
                    </w:rPr>
                    <w:t>a power of 458 Wh or more, but not more than 2 158 Wh</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8507 60 00</w:t>
            </w:r>
          </w:p>
        </w:tc>
        <w:tc>
          <w:tcPr>
            <w:tcW w:w="778" w:type="dxa"/>
            <w:tcBorders>
              <w:left w:val="single" w:sz="2" w:space="0" w:color="auto"/>
            </w:tcBorders>
          </w:tcPr>
          <w:p>
            <w:pPr>
              <w:pStyle w:val="Paragraph"/>
              <w:jc w:val="center"/>
              <w:rPr>
                <w:noProof/>
              </w:rPr>
            </w:pPr>
            <w:r>
              <w:rPr>
                <w:noProof/>
              </w:rPr>
              <w:t>53</w:t>
            </w:r>
          </w:p>
        </w:tc>
        <w:tc>
          <w:tcPr>
            <w:tcW w:w="4800" w:type="dxa"/>
            <w:tcBorders>
              <w:left w:val="single" w:sz="2" w:space="0" w:color="auto"/>
            </w:tcBorders>
          </w:tcPr>
          <w:p>
            <w:pPr>
              <w:pStyle w:val="Paragraph"/>
              <w:rPr>
                <w:noProof/>
              </w:rPr>
            </w:pPr>
            <w:r>
              <w:rPr>
                <w:noProof/>
              </w:rPr>
              <w:t>Batteries of lithium-ion electric accumulators or rechargeable module:</w:t>
            </w:r>
          </w:p>
          <w:tbl>
            <w:tblPr>
              <w:tblStyle w:val="Listdash"/>
              <w:tblW w:w="0" w:type="auto"/>
              <w:tblLayout w:type="fixed"/>
              <w:tblLook w:val="0000" w:firstRow="0" w:lastRow="0" w:firstColumn="0" w:lastColumn="0" w:noHBand="0" w:noVBand="0"/>
            </w:tblPr>
            <w:tblGrid>
              <w:gridCol w:w="220"/>
              <w:gridCol w:w="3918"/>
            </w:tblGrid>
            <w:tr>
              <w:tc>
                <w:tcPr>
                  <w:tcW w:w="220" w:type="dxa"/>
                </w:tcPr>
                <w:p>
                  <w:pPr>
                    <w:pStyle w:val="Paragraph"/>
                    <w:rPr>
                      <w:noProof/>
                    </w:rPr>
                  </w:pPr>
                  <w:r>
                    <w:rPr>
                      <w:noProof/>
                    </w:rPr>
                    <w:t>—</w:t>
                  </w:r>
                </w:p>
              </w:tc>
              <w:tc>
                <w:tcPr>
                  <w:tcW w:w="3918" w:type="dxa"/>
                </w:tcPr>
                <w:p>
                  <w:pPr>
                    <w:pStyle w:val="Paragraph"/>
                    <w:rPr>
                      <w:noProof/>
                    </w:rPr>
                  </w:pPr>
                  <w:r>
                    <w:rPr>
                      <w:noProof/>
                    </w:rPr>
                    <w:t>a length of 1 203 mm or more, but not more than 1 297 mm,</w:t>
                  </w:r>
                </w:p>
              </w:tc>
            </w:tr>
            <w:tr>
              <w:tc>
                <w:tcPr>
                  <w:tcW w:w="220" w:type="dxa"/>
                </w:tcPr>
                <w:p>
                  <w:pPr>
                    <w:pStyle w:val="Paragraph"/>
                    <w:rPr>
                      <w:noProof/>
                    </w:rPr>
                  </w:pPr>
                  <w:r>
                    <w:rPr>
                      <w:noProof/>
                    </w:rPr>
                    <w:t>—</w:t>
                  </w:r>
                </w:p>
              </w:tc>
              <w:tc>
                <w:tcPr>
                  <w:tcW w:w="3918" w:type="dxa"/>
                </w:tcPr>
                <w:p>
                  <w:pPr>
                    <w:pStyle w:val="Paragraph"/>
                    <w:rPr>
                      <w:noProof/>
                    </w:rPr>
                  </w:pPr>
                  <w:r>
                    <w:rPr>
                      <w:noProof/>
                    </w:rPr>
                    <w:t>a width of 282 mm or more, but not more than 772 mm,</w:t>
                  </w:r>
                </w:p>
              </w:tc>
            </w:tr>
            <w:tr>
              <w:tc>
                <w:tcPr>
                  <w:tcW w:w="220" w:type="dxa"/>
                </w:tcPr>
                <w:p>
                  <w:pPr>
                    <w:pStyle w:val="Paragraph"/>
                    <w:rPr>
                      <w:noProof/>
                    </w:rPr>
                  </w:pPr>
                  <w:r>
                    <w:rPr>
                      <w:noProof/>
                    </w:rPr>
                    <w:t>—</w:t>
                  </w:r>
                </w:p>
              </w:tc>
              <w:tc>
                <w:tcPr>
                  <w:tcW w:w="3918" w:type="dxa"/>
                </w:tcPr>
                <w:p>
                  <w:pPr>
                    <w:pStyle w:val="Paragraph"/>
                    <w:rPr>
                      <w:noProof/>
                    </w:rPr>
                  </w:pPr>
                  <w:r>
                    <w:rPr>
                      <w:noProof/>
                    </w:rPr>
                    <w:t>a height of 792 mm or more, but not more than 839 mm,</w:t>
                  </w:r>
                </w:p>
              </w:tc>
            </w:tr>
            <w:tr>
              <w:tc>
                <w:tcPr>
                  <w:tcW w:w="220" w:type="dxa"/>
                </w:tcPr>
                <w:p>
                  <w:pPr>
                    <w:pStyle w:val="Paragraph"/>
                    <w:rPr>
                      <w:noProof/>
                    </w:rPr>
                  </w:pPr>
                  <w:r>
                    <w:rPr>
                      <w:noProof/>
                    </w:rPr>
                    <w:t>—</w:t>
                  </w:r>
                </w:p>
              </w:tc>
              <w:tc>
                <w:tcPr>
                  <w:tcW w:w="3918" w:type="dxa"/>
                </w:tcPr>
                <w:p>
                  <w:pPr>
                    <w:pStyle w:val="Paragraph"/>
                    <w:rPr>
                      <w:noProof/>
                    </w:rPr>
                  </w:pPr>
                  <w:r>
                    <w:rPr>
                      <w:noProof/>
                    </w:rPr>
                    <w:t>a weight of 253 kg or more, but not more than 293 kg,</w:t>
                  </w:r>
                </w:p>
              </w:tc>
            </w:tr>
            <w:tr>
              <w:tc>
                <w:tcPr>
                  <w:tcW w:w="220" w:type="dxa"/>
                </w:tcPr>
                <w:p>
                  <w:pPr>
                    <w:pStyle w:val="Paragraph"/>
                    <w:rPr>
                      <w:noProof/>
                    </w:rPr>
                  </w:pPr>
                  <w:r>
                    <w:rPr>
                      <w:noProof/>
                    </w:rPr>
                    <w:t>—</w:t>
                  </w:r>
                </w:p>
              </w:tc>
              <w:tc>
                <w:tcPr>
                  <w:tcW w:w="3918" w:type="dxa"/>
                </w:tcPr>
                <w:p>
                  <w:pPr>
                    <w:pStyle w:val="Paragraph"/>
                    <w:rPr>
                      <w:noProof/>
                    </w:rPr>
                  </w:pPr>
                  <w:r>
                    <w:rPr>
                      <w:noProof/>
                    </w:rPr>
                    <w:t>power of 22 kWh or 26 kWh, and</w:t>
                  </w:r>
                </w:p>
              </w:tc>
            </w:tr>
            <w:tr>
              <w:tc>
                <w:tcPr>
                  <w:tcW w:w="220" w:type="dxa"/>
                </w:tcPr>
                <w:p>
                  <w:pPr>
                    <w:pStyle w:val="Paragraph"/>
                    <w:rPr>
                      <w:noProof/>
                    </w:rPr>
                  </w:pPr>
                  <w:r>
                    <w:rPr>
                      <w:noProof/>
                    </w:rPr>
                    <w:t>—</w:t>
                  </w:r>
                </w:p>
              </w:tc>
              <w:tc>
                <w:tcPr>
                  <w:tcW w:w="3918" w:type="dxa"/>
                </w:tcPr>
                <w:p>
                  <w:pPr>
                    <w:pStyle w:val="Paragraph"/>
                    <w:rPr>
                      <w:noProof/>
                    </w:rPr>
                  </w:pPr>
                  <w:r>
                    <w:rPr>
                      <w:noProof/>
                    </w:rPr>
                    <w:t>constituted of 24 or 48 modules</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8507 60 00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Lithium-ion accumulator or module in cylindrical form, with:</w:t>
            </w:r>
          </w:p>
          <w:tbl>
            <w:tblPr>
              <w:tblStyle w:val="Listdash"/>
              <w:tblW w:w="0" w:type="auto"/>
              <w:tblLayout w:type="fixed"/>
              <w:tblLook w:val="0000" w:firstRow="0" w:lastRow="0" w:firstColumn="0" w:lastColumn="0" w:noHBand="0" w:noVBand="0"/>
            </w:tblPr>
            <w:tblGrid>
              <w:gridCol w:w="220"/>
              <w:gridCol w:w="3446"/>
            </w:tblGrid>
            <w:tr>
              <w:tc>
                <w:tcPr>
                  <w:tcW w:w="220" w:type="dxa"/>
                </w:tcPr>
                <w:p>
                  <w:pPr>
                    <w:pStyle w:val="Paragraph"/>
                    <w:rPr>
                      <w:noProof/>
                    </w:rPr>
                  </w:pPr>
                  <w:r>
                    <w:rPr>
                      <w:noProof/>
                    </w:rPr>
                    <w:t>—</w:t>
                  </w:r>
                </w:p>
              </w:tc>
              <w:tc>
                <w:tcPr>
                  <w:tcW w:w="3446" w:type="dxa"/>
                </w:tcPr>
                <w:p>
                  <w:pPr>
                    <w:pStyle w:val="Paragraph"/>
                    <w:rPr>
                      <w:noProof/>
                    </w:rPr>
                  </w:pPr>
                  <w:r>
                    <w:rPr>
                      <w:noProof/>
                    </w:rPr>
                    <w:t>a base similar to an ellipse squeezed in the middle,</w:t>
                  </w:r>
                </w:p>
              </w:tc>
            </w:tr>
            <w:tr>
              <w:tc>
                <w:tcPr>
                  <w:tcW w:w="220" w:type="dxa"/>
                </w:tcPr>
                <w:p>
                  <w:pPr>
                    <w:pStyle w:val="Paragraph"/>
                    <w:rPr>
                      <w:noProof/>
                    </w:rPr>
                  </w:pPr>
                  <w:r>
                    <w:rPr>
                      <w:noProof/>
                    </w:rPr>
                    <w:t>—</w:t>
                  </w:r>
                </w:p>
              </w:tc>
              <w:tc>
                <w:tcPr>
                  <w:tcW w:w="3446" w:type="dxa"/>
                </w:tcPr>
                <w:p>
                  <w:pPr>
                    <w:pStyle w:val="Paragraph"/>
                    <w:rPr>
                      <w:noProof/>
                    </w:rPr>
                  </w:pPr>
                  <w:r>
                    <w:rPr>
                      <w:noProof/>
                    </w:rPr>
                    <w:t>a length of 49 mm or more (not including terminals),</w:t>
                  </w:r>
                </w:p>
              </w:tc>
            </w:tr>
            <w:tr>
              <w:tc>
                <w:tcPr>
                  <w:tcW w:w="220" w:type="dxa"/>
                </w:tcPr>
                <w:p>
                  <w:pPr>
                    <w:pStyle w:val="Paragraph"/>
                    <w:rPr>
                      <w:noProof/>
                    </w:rPr>
                  </w:pPr>
                  <w:r>
                    <w:rPr>
                      <w:noProof/>
                    </w:rPr>
                    <w:t>—</w:t>
                  </w:r>
                </w:p>
              </w:tc>
              <w:tc>
                <w:tcPr>
                  <w:tcW w:w="3446" w:type="dxa"/>
                </w:tcPr>
                <w:p>
                  <w:pPr>
                    <w:pStyle w:val="Paragraph"/>
                    <w:rPr>
                      <w:noProof/>
                    </w:rPr>
                  </w:pPr>
                  <w:r>
                    <w:rPr>
                      <w:noProof/>
                    </w:rPr>
                    <w:t>a width of 33,5 mm or more,</w:t>
                  </w:r>
                </w:p>
              </w:tc>
            </w:tr>
            <w:tr>
              <w:tc>
                <w:tcPr>
                  <w:tcW w:w="220" w:type="dxa"/>
                </w:tcPr>
                <w:p>
                  <w:pPr>
                    <w:pStyle w:val="Paragraph"/>
                    <w:rPr>
                      <w:noProof/>
                    </w:rPr>
                  </w:pPr>
                  <w:r>
                    <w:rPr>
                      <w:noProof/>
                    </w:rPr>
                    <w:t>—</w:t>
                  </w:r>
                </w:p>
              </w:tc>
              <w:tc>
                <w:tcPr>
                  <w:tcW w:w="3446" w:type="dxa"/>
                </w:tcPr>
                <w:p>
                  <w:pPr>
                    <w:pStyle w:val="Paragraph"/>
                    <w:rPr>
                      <w:noProof/>
                    </w:rPr>
                  </w:pPr>
                  <w:r>
                    <w:rPr>
                      <w:noProof/>
                    </w:rPr>
                    <w:t>a thickness of 9,9 mm or more,</w:t>
                  </w:r>
                </w:p>
              </w:tc>
            </w:tr>
            <w:tr>
              <w:tc>
                <w:tcPr>
                  <w:tcW w:w="220" w:type="dxa"/>
                </w:tcPr>
                <w:p>
                  <w:pPr>
                    <w:pStyle w:val="Paragraph"/>
                    <w:rPr>
                      <w:noProof/>
                    </w:rPr>
                  </w:pPr>
                  <w:r>
                    <w:rPr>
                      <w:noProof/>
                    </w:rPr>
                    <w:t>—</w:t>
                  </w:r>
                </w:p>
              </w:tc>
              <w:tc>
                <w:tcPr>
                  <w:tcW w:w="3446" w:type="dxa"/>
                </w:tcPr>
                <w:p>
                  <w:pPr>
                    <w:pStyle w:val="Paragraph"/>
                    <w:rPr>
                      <w:noProof/>
                    </w:rPr>
                  </w:pPr>
                  <w:r>
                    <w:rPr>
                      <w:noProof/>
                    </w:rPr>
                    <w:t>a rated capacity of 1,75 Ah or more, and</w:t>
                  </w:r>
                </w:p>
              </w:tc>
            </w:tr>
            <w:tr>
              <w:tc>
                <w:tcPr>
                  <w:tcW w:w="220" w:type="dxa"/>
                </w:tcPr>
                <w:p>
                  <w:pPr>
                    <w:pStyle w:val="Paragraph"/>
                    <w:rPr>
                      <w:noProof/>
                    </w:rPr>
                  </w:pPr>
                  <w:r>
                    <w:rPr>
                      <w:noProof/>
                    </w:rPr>
                    <w:t>—</w:t>
                  </w:r>
                </w:p>
              </w:tc>
              <w:tc>
                <w:tcPr>
                  <w:tcW w:w="3446" w:type="dxa"/>
                </w:tcPr>
                <w:p>
                  <w:pPr>
                    <w:pStyle w:val="Paragraph"/>
                    <w:rPr>
                      <w:noProof/>
                    </w:rPr>
                  </w:pPr>
                  <w:r>
                    <w:rPr>
                      <w:noProof/>
                    </w:rPr>
                    <w:t>a rated voltage of 3,7 V,</w:t>
                  </w:r>
                </w:p>
              </w:tc>
            </w:tr>
          </w:tbl>
          <w:p>
            <w:pPr>
              <w:pStyle w:val="Paragraph"/>
              <w:rPr>
                <w:noProof/>
              </w:rPr>
            </w:pPr>
            <w:r>
              <w:rPr>
                <w:noProof/>
              </w:rPr>
              <w:t>for the manufacture of rechargeable batteries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8507 60 00</w:t>
            </w:r>
          </w:p>
        </w:tc>
        <w:tc>
          <w:tcPr>
            <w:tcW w:w="778" w:type="dxa"/>
            <w:tcBorders>
              <w:left w:val="single" w:sz="2" w:space="0" w:color="auto"/>
            </w:tcBorders>
          </w:tcPr>
          <w:p>
            <w:pPr>
              <w:pStyle w:val="Paragraph"/>
              <w:jc w:val="center"/>
              <w:rPr>
                <w:noProof/>
              </w:rPr>
            </w:pPr>
            <w:r>
              <w:rPr>
                <w:noProof/>
              </w:rPr>
              <w:t>57</w:t>
            </w:r>
          </w:p>
        </w:tc>
        <w:tc>
          <w:tcPr>
            <w:tcW w:w="4800" w:type="dxa"/>
            <w:tcBorders>
              <w:left w:val="single" w:sz="2" w:space="0" w:color="auto"/>
            </w:tcBorders>
          </w:tcPr>
          <w:p>
            <w:pPr>
              <w:pStyle w:val="Paragraph"/>
              <w:rPr>
                <w:noProof/>
              </w:rPr>
            </w:pPr>
            <w:r>
              <w:rPr>
                <w:noProof/>
              </w:rPr>
              <w:t>Lithium-ion accumulator or module, cuboid in shape, with:</w:t>
            </w:r>
          </w:p>
          <w:tbl>
            <w:tblPr>
              <w:tblStyle w:val="Listdash"/>
              <w:tblW w:w="0" w:type="auto"/>
              <w:tblLayout w:type="fixed"/>
              <w:tblLook w:val="0000" w:firstRow="0" w:lastRow="0" w:firstColumn="0" w:lastColumn="0" w:noHBand="0" w:noVBand="0"/>
            </w:tblPr>
            <w:tblGrid>
              <w:gridCol w:w="220"/>
              <w:gridCol w:w="3446"/>
            </w:tblGrid>
            <w:tr>
              <w:tc>
                <w:tcPr>
                  <w:tcW w:w="220" w:type="dxa"/>
                </w:tcPr>
                <w:p>
                  <w:pPr>
                    <w:pStyle w:val="Paragraph"/>
                    <w:rPr>
                      <w:noProof/>
                    </w:rPr>
                  </w:pPr>
                  <w:r>
                    <w:rPr>
                      <w:noProof/>
                    </w:rPr>
                    <w:t>—</w:t>
                  </w:r>
                </w:p>
              </w:tc>
              <w:tc>
                <w:tcPr>
                  <w:tcW w:w="3446" w:type="dxa"/>
                </w:tcPr>
                <w:p>
                  <w:pPr>
                    <w:pStyle w:val="Paragraph"/>
                    <w:rPr>
                      <w:noProof/>
                    </w:rPr>
                  </w:pPr>
                  <w:r>
                    <w:rPr>
                      <w:noProof/>
                    </w:rPr>
                    <w:t>some of the corners rounded off,</w:t>
                  </w:r>
                </w:p>
              </w:tc>
            </w:tr>
            <w:tr>
              <w:tc>
                <w:tcPr>
                  <w:tcW w:w="220" w:type="dxa"/>
                </w:tcPr>
                <w:p>
                  <w:pPr>
                    <w:pStyle w:val="Paragraph"/>
                    <w:rPr>
                      <w:noProof/>
                    </w:rPr>
                  </w:pPr>
                  <w:r>
                    <w:rPr>
                      <w:noProof/>
                    </w:rPr>
                    <w:t>—</w:t>
                  </w:r>
                </w:p>
              </w:tc>
              <w:tc>
                <w:tcPr>
                  <w:tcW w:w="3446" w:type="dxa"/>
                </w:tcPr>
                <w:p>
                  <w:pPr>
                    <w:pStyle w:val="Paragraph"/>
                    <w:rPr>
                      <w:noProof/>
                    </w:rPr>
                  </w:pPr>
                  <w:r>
                    <w:rPr>
                      <w:noProof/>
                    </w:rPr>
                    <w:t>a length of 76 mm or more (not including terminals),</w:t>
                  </w:r>
                </w:p>
              </w:tc>
            </w:tr>
            <w:tr>
              <w:tc>
                <w:tcPr>
                  <w:tcW w:w="220" w:type="dxa"/>
                </w:tcPr>
                <w:p>
                  <w:pPr>
                    <w:pStyle w:val="Paragraph"/>
                    <w:rPr>
                      <w:noProof/>
                    </w:rPr>
                  </w:pPr>
                  <w:r>
                    <w:rPr>
                      <w:noProof/>
                    </w:rPr>
                    <w:t>—</w:t>
                  </w:r>
                </w:p>
              </w:tc>
              <w:tc>
                <w:tcPr>
                  <w:tcW w:w="3446" w:type="dxa"/>
                </w:tcPr>
                <w:p>
                  <w:pPr>
                    <w:pStyle w:val="Paragraph"/>
                    <w:rPr>
                      <w:noProof/>
                    </w:rPr>
                  </w:pPr>
                  <w:r>
                    <w:rPr>
                      <w:noProof/>
                    </w:rPr>
                    <w:t>a width of 54,5 mm or more,</w:t>
                  </w:r>
                </w:p>
              </w:tc>
            </w:tr>
            <w:tr>
              <w:tc>
                <w:tcPr>
                  <w:tcW w:w="220" w:type="dxa"/>
                </w:tcPr>
                <w:p>
                  <w:pPr>
                    <w:pStyle w:val="Paragraph"/>
                    <w:rPr>
                      <w:noProof/>
                    </w:rPr>
                  </w:pPr>
                  <w:r>
                    <w:rPr>
                      <w:noProof/>
                    </w:rPr>
                    <w:t>—</w:t>
                  </w:r>
                </w:p>
              </w:tc>
              <w:tc>
                <w:tcPr>
                  <w:tcW w:w="3446" w:type="dxa"/>
                </w:tcPr>
                <w:p>
                  <w:pPr>
                    <w:pStyle w:val="Paragraph"/>
                    <w:rPr>
                      <w:noProof/>
                    </w:rPr>
                  </w:pPr>
                  <w:r>
                    <w:rPr>
                      <w:noProof/>
                    </w:rPr>
                    <w:t>a thickness of 5,2 mm or more,</w:t>
                  </w:r>
                </w:p>
              </w:tc>
            </w:tr>
            <w:tr>
              <w:tc>
                <w:tcPr>
                  <w:tcW w:w="220" w:type="dxa"/>
                </w:tcPr>
                <w:p>
                  <w:pPr>
                    <w:pStyle w:val="Paragraph"/>
                    <w:rPr>
                      <w:noProof/>
                    </w:rPr>
                  </w:pPr>
                  <w:r>
                    <w:rPr>
                      <w:noProof/>
                    </w:rPr>
                    <w:t>—</w:t>
                  </w:r>
                </w:p>
              </w:tc>
              <w:tc>
                <w:tcPr>
                  <w:tcW w:w="3446" w:type="dxa"/>
                </w:tcPr>
                <w:p>
                  <w:pPr>
                    <w:pStyle w:val="Paragraph"/>
                    <w:rPr>
                      <w:noProof/>
                    </w:rPr>
                  </w:pPr>
                  <w:r>
                    <w:rPr>
                      <w:noProof/>
                    </w:rPr>
                    <w:t>a rated capacity of 3 100 mAh or more, and</w:t>
                  </w:r>
                </w:p>
              </w:tc>
            </w:tr>
            <w:tr>
              <w:tc>
                <w:tcPr>
                  <w:tcW w:w="220" w:type="dxa"/>
                </w:tcPr>
                <w:p>
                  <w:pPr>
                    <w:pStyle w:val="Paragraph"/>
                    <w:rPr>
                      <w:noProof/>
                    </w:rPr>
                  </w:pPr>
                  <w:r>
                    <w:rPr>
                      <w:noProof/>
                    </w:rPr>
                    <w:t>—</w:t>
                  </w:r>
                </w:p>
              </w:tc>
              <w:tc>
                <w:tcPr>
                  <w:tcW w:w="3446" w:type="dxa"/>
                </w:tcPr>
                <w:p>
                  <w:pPr>
                    <w:pStyle w:val="Paragraph"/>
                    <w:rPr>
                      <w:noProof/>
                    </w:rPr>
                  </w:pPr>
                  <w:r>
                    <w:rPr>
                      <w:noProof/>
                    </w:rPr>
                    <w:t>a rated voltage of 3,7 V,</w:t>
                  </w:r>
                </w:p>
              </w:tc>
            </w:tr>
          </w:tbl>
          <w:p>
            <w:pPr>
              <w:pStyle w:val="Paragraph"/>
              <w:rPr>
                <w:noProof/>
              </w:rPr>
            </w:pPr>
            <w:r>
              <w:rPr>
                <w:noProof/>
              </w:rPr>
              <w:t>for the manufacture of rechargeable batteries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8507 60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Lithium-ion rechargeable batteries, with:</w:t>
            </w:r>
          </w:p>
          <w:tbl>
            <w:tblPr>
              <w:tblStyle w:val="Listdash"/>
              <w:tblW w:w="0" w:type="auto"/>
              <w:tblLayout w:type="fixed"/>
              <w:tblLook w:val="0000" w:firstRow="0" w:lastRow="0" w:firstColumn="0" w:lastColumn="0" w:noHBand="0" w:noVBand="0"/>
            </w:tblPr>
            <w:tblGrid>
              <w:gridCol w:w="220"/>
              <w:gridCol w:w="3918"/>
            </w:tblGrid>
            <w:tr>
              <w:tc>
                <w:tcPr>
                  <w:tcW w:w="220" w:type="dxa"/>
                </w:tcPr>
                <w:p>
                  <w:pPr>
                    <w:pStyle w:val="Paragraph"/>
                    <w:rPr>
                      <w:noProof/>
                    </w:rPr>
                  </w:pPr>
                  <w:r>
                    <w:rPr>
                      <w:noProof/>
                    </w:rPr>
                    <w:t>—</w:t>
                  </w:r>
                </w:p>
              </w:tc>
              <w:tc>
                <w:tcPr>
                  <w:tcW w:w="3918" w:type="dxa"/>
                </w:tcPr>
                <w:p>
                  <w:pPr>
                    <w:pStyle w:val="Paragraph"/>
                    <w:rPr>
                      <w:noProof/>
                    </w:rPr>
                  </w:pPr>
                  <w:r>
                    <w:rPr>
                      <w:noProof/>
                    </w:rPr>
                    <w:t>a length of 1 213 mm or more, but not more than 1 575 mm,</w:t>
                  </w:r>
                </w:p>
              </w:tc>
            </w:tr>
            <w:tr>
              <w:tc>
                <w:tcPr>
                  <w:tcW w:w="220" w:type="dxa"/>
                </w:tcPr>
                <w:p>
                  <w:pPr>
                    <w:pStyle w:val="Paragraph"/>
                    <w:rPr>
                      <w:noProof/>
                    </w:rPr>
                  </w:pPr>
                  <w:r>
                    <w:rPr>
                      <w:noProof/>
                    </w:rPr>
                    <w:t>—</w:t>
                  </w:r>
                </w:p>
              </w:tc>
              <w:tc>
                <w:tcPr>
                  <w:tcW w:w="3918" w:type="dxa"/>
                </w:tcPr>
                <w:p>
                  <w:pPr>
                    <w:pStyle w:val="Paragraph"/>
                    <w:rPr>
                      <w:noProof/>
                    </w:rPr>
                  </w:pPr>
                  <w:r>
                    <w:rPr>
                      <w:noProof/>
                    </w:rPr>
                    <w:t>a width of 245 mm or more but not more than 1 200 mm,</w:t>
                  </w:r>
                </w:p>
              </w:tc>
            </w:tr>
            <w:tr>
              <w:tc>
                <w:tcPr>
                  <w:tcW w:w="220" w:type="dxa"/>
                </w:tcPr>
                <w:p>
                  <w:pPr>
                    <w:pStyle w:val="Paragraph"/>
                    <w:rPr>
                      <w:noProof/>
                    </w:rPr>
                  </w:pPr>
                  <w:r>
                    <w:rPr>
                      <w:noProof/>
                    </w:rPr>
                    <w:t>—</w:t>
                  </w:r>
                </w:p>
              </w:tc>
              <w:tc>
                <w:tcPr>
                  <w:tcW w:w="3918" w:type="dxa"/>
                </w:tcPr>
                <w:p>
                  <w:pPr>
                    <w:pStyle w:val="Paragraph"/>
                    <w:rPr>
                      <w:noProof/>
                    </w:rPr>
                  </w:pPr>
                  <w:r>
                    <w:rPr>
                      <w:noProof/>
                    </w:rPr>
                    <w:t>a height of 265 mm or more, but not more than 755 mm,</w:t>
                  </w:r>
                </w:p>
              </w:tc>
            </w:tr>
            <w:tr>
              <w:tc>
                <w:tcPr>
                  <w:tcW w:w="220" w:type="dxa"/>
                </w:tcPr>
                <w:p>
                  <w:pPr>
                    <w:pStyle w:val="Paragraph"/>
                    <w:rPr>
                      <w:noProof/>
                    </w:rPr>
                  </w:pPr>
                  <w:r>
                    <w:rPr>
                      <w:noProof/>
                    </w:rPr>
                    <w:t>—</w:t>
                  </w:r>
                </w:p>
              </w:tc>
              <w:tc>
                <w:tcPr>
                  <w:tcW w:w="3918" w:type="dxa"/>
                </w:tcPr>
                <w:p>
                  <w:pPr>
                    <w:pStyle w:val="Paragraph"/>
                    <w:rPr>
                      <w:noProof/>
                    </w:rPr>
                  </w:pPr>
                  <w:r>
                    <w:rPr>
                      <w:noProof/>
                    </w:rPr>
                    <w:t>a weight of 265 kg or more but not more than 294 kg,</w:t>
                  </w:r>
                </w:p>
              </w:tc>
            </w:tr>
            <w:tr>
              <w:tc>
                <w:tcPr>
                  <w:tcW w:w="220" w:type="dxa"/>
                </w:tcPr>
                <w:p>
                  <w:pPr>
                    <w:pStyle w:val="Paragraph"/>
                    <w:rPr>
                      <w:noProof/>
                    </w:rPr>
                  </w:pPr>
                  <w:r>
                    <w:rPr>
                      <w:noProof/>
                    </w:rPr>
                    <w:t>—</w:t>
                  </w:r>
                </w:p>
              </w:tc>
              <w:tc>
                <w:tcPr>
                  <w:tcW w:w="3918" w:type="dxa"/>
                </w:tcPr>
                <w:p>
                  <w:pPr>
                    <w:pStyle w:val="Paragraph"/>
                    <w:rPr>
                      <w:noProof/>
                    </w:rPr>
                  </w:pPr>
                  <w:r>
                    <w:rPr>
                      <w:noProof/>
                    </w:rPr>
                    <w:t>a nominal capacity of 66,6 Ah,</w:t>
                  </w:r>
                </w:p>
              </w:tc>
            </w:tr>
          </w:tbl>
          <w:p>
            <w:pPr>
              <w:pStyle w:val="Paragraph"/>
              <w:rPr>
                <w:noProof/>
              </w:rPr>
            </w:pPr>
            <w:r>
              <w:rPr>
                <w:noProof/>
              </w:rPr>
              <w:t>put up in packs of 48 modules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8507 60 00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Cylindrical lithium ion cell with</w:t>
            </w:r>
          </w:p>
          <w:tbl>
            <w:tblPr>
              <w:tblStyle w:val="Listdash"/>
              <w:tblW w:w="0" w:type="auto"/>
              <w:tblLayout w:type="fixed"/>
              <w:tblLook w:val="0000" w:firstRow="0" w:lastRow="0" w:firstColumn="0" w:lastColumn="0" w:noHBand="0" w:noVBand="0"/>
            </w:tblPr>
            <w:tblGrid>
              <w:gridCol w:w="220"/>
              <w:gridCol w:w="2287"/>
            </w:tblGrid>
            <w:tr>
              <w:tc>
                <w:tcPr>
                  <w:tcW w:w="220" w:type="dxa"/>
                </w:tcPr>
                <w:p>
                  <w:pPr>
                    <w:pStyle w:val="Paragraph"/>
                    <w:rPr>
                      <w:noProof/>
                    </w:rPr>
                  </w:pPr>
                  <w:r>
                    <w:rPr>
                      <w:noProof/>
                    </w:rPr>
                    <w:t>—</w:t>
                  </w:r>
                </w:p>
              </w:tc>
              <w:tc>
                <w:tcPr>
                  <w:tcW w:w="2287" w:type="dxa"/>
                </w:tcPr>
                <w:p>
                  <w:pPr>
                    <w:pStyle w:val="Paragraph"/>
                    <w:rPr>
                      <w:noProof/>
                    </w:rPr>
                  </w:pPr>
                  <w:r>
                    <w:rPr>
                      <w:noProof/>
                    </w:rPr>
                    <w:t>3,5 VDC to 3,8 VDC,</w:t>
                  </w:r>
                </w:p>
              </w:tc>
            </w:tr>
            <w:tr>
              <w:tc>
                <w:tcPr>
                  <w:tcW w:w="220" w:type="dxa"/>
                </w:tcPr>
                <w:p>
                  <w:pPr>
                    <w:pStyle w:val="Paragraph"/>
                    <w:rPr>
                      <w:noProof/>
                    </w:rPr>
                  </w:pPr>
                  <w:r>
                    <w:rPr>
                      <w:noProof/>
                    </w:rPr>
                    <w:t>—</w:t>
                  </w:r>
                </w:p>
              </w:tc>
              <w:tc>
                <w:tcPr>
                  <w:tcW w:w="2287" w:type="dxa"/>
                </w:tcPr>
                <w:p>
                  <w:pPr>
                    <w:pStyle w:val="Paragraph"/>
                    <w:rPr>
                      <w:noProof/>
                    </w:rPr>
                  </w:pPr>
                  <w:r>
                    <w:rPr>
                      <w:noProof/>
                    </w:rPr>
                    <w:t>300 mAh to 900 mAh and</w:t>
                  </w:r>
                </w:p>
              </w:tc>
            </w:tr>
            <w:tr>
              <w:tc>
                <w:tcPr>
                  <w:tcW w:w="220" w:type="dxa"/>
                </w:tcPr>
                <w:p>
                  <w:pPr>
                    <w:pStyle w:val="Paragraph"/>
                    <w:rPr>
                      <w:noProof/>
                    </w:rPr>
                  </w:pPr>
                  <w:r>
                    <w:rPr>
                      <w:noProof/>
                    </w:rPr>
                    <w:t>—</w:t>
                  </w:r>
                </w:p>
              </w:tc>
              <w:tc>
                <w:tcPr>
                  <w:tcW w:w="2287" w:type="dxa"/>
                </w:tcPr>
                <w:p>
                  <w:pPr>
                    <w:pStyle w:val="Paragraph"/>
                    <w:rPr>
                      <w:noProof/>
                    </w:rPr>
                  </w:pPr>
                  <w:r>
                    <w:rPr>
                      <w:noProof/>
                    </w:rPr>
                    <w:t>a diameter of 10,0 mm to 14,5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8507 60 00</w:t>
            </w:r>
          </w:p>
        </w:tc>
        <w:tc>
          <w:tcPr>
            <w:tcW w:w="778" w:type="dxa"/>
            <w:tcBorders>
              <w:left w:val="single" w:sz="2" w:space="0" w:color="auto"/>
            </w:tcBorders>
          </w:tcPr>
          <w:p>
            <w:pPr>
              <w:pStyle w:val="Paragraph"/>
              <w:jc w:val="center"/>
              <w:rPr>
                <w:noProof/>
              </w:rPr>
            </w:pPr>
            <w:r>
              <w:rPr>
                <w:noProof/>
              </w:rPr>
              <w:t>71</w:t>
            </w:r>
          </w:p>
        </w:tc>
        <w:tc>
          <w:tcPr>
            <w:tcW w:w="4800" w:type="dxa"/>
            <w:tcBorders>
              <w:left w:val="single" w:sz="2" w:space="0" w:color="auto"/>
            </w:tcBorders>
          </w:tcPr>
          <w:p>
            <w:pPr>
              <w:pStyle w:val="Paragraph"/>
              <w:rPr>
                <w:noProof/>
              </w:rPr>
            </w:pPr>
            <w:r>
              <w:rPr>
                <w:noProof/>
              </w:rPr>
              <w:t>Lithium-ion rechargeable batteries, with:</w:t>
            </w:r>
          </w:p>
          <w:tbl>
            <w:tblPr>
              <w:tblStyle w:val="Listdash"/>
              <w:tblW w:w="0" w:type="auto"/>
              <w:tblLayout w:type="fixed"/>
              <w:tblLook w:val="0000" w:firstRow="0" w:lastRow="0" w:firstColumn="0" w:lastColumn="0" w:noHBand="0" w:noVBand="0"/>
            </w:tblPr>
            <w:tblGrid>
              <w:gridCol w:w="220"/>
              <w:gridCol w:w="3758"/>
            </w:tblGrid>
            <w:tr>
              <w:tc>
                <w:tcPr>
                  <w:tcW w:w="220" w:type="dxa"/>
                </w:tcPr>
                <w:p>
                  <w:pPr>
                    <w:pStyle w:val="Paragraph"/>
                    <w:rPr>
                      <w:noProof/>
                    </w:rPr>
                  </w:pPr>
                  <w:r>
                    <w:rPr>
                      <w:noProof/>
                    </w:rPr>
                    <w:t>—</w:t>
                  </w:r>
                </w:p>
              </w:tc>
              <w:tc>
                <w:tcPr>
                  <w:tcW w:w="3758" w:type="dxa"/>
                </w:tcPr>
                <w:p>
                  <w:pPr>
                    <w:pStyle w:val="Paragraph"/>
                    <w:rPr>
                      <w:noProof/>
                    </w:rPr>
                  </w:pPr>
                  <w:r>
                    <w:rPr>
                      <w:noProof/>
                    </w:rPr>
                    <w:t>a length of 700 mm or more, but not more than 2 820 mm</w:t>
                  </w:r>
                </w:p>
              </w:tc>
            </w:tr>
            <w:tr>
              <w:tc>
                <w:tcPr>
                  <w:tcW w:w="220" w:type="dxa"/>
                </w:tcPr>
                <w:p>
                  <w:pPr>
                    <w:pStyle w:val="Paragraph"/>
                    <w:rPr>
                      <w:noProof/>
                    </w:rPr>
                  </w:pPr>
                  <w:r>
                    <w:rPr>
                      <w:noProof/>
                    </w:rPr>
                    <w:t>—</w:t>
                  </w:r>
                </w:p>
              </w:tc>
              <w:tc>
                <w:tcPr>
                  <w:tcW w:w="3758" w:type="dxa"/>
                </w:tcPr>
                <w:p>
                  <w:pPr>
                    <w:pStyle w:val="Paragraph"/>
                    <w:rPr>
                      <w:noProof/>
                    </w:rPr>
                  </w:pPr>
                  <w:r>
                    <w:rPr>
                      <w:noProof/>
                    </w:rPr>
                    <w:t>a width of 935 mm or more, but not more than 1 660 mm</w:t>
                  </w:r>
                </w:p>
              </w:tc>
            </w:tr>
            <w:tr>
              <w:tc>
                <w:tcPr>
                  <w:tcW w:w="220" w:type="dxa"/>
                </w:tcPr>
                <w:p>
                  <w:pPr>
                    <w:pStyle w:val="Paragraph"/>
                    <w:rPr>
                      <w:noProof/>
                    </w:rPr>
                  </w:pPr>
                  <w:r>
                    <w:rPr>
                      <w:noProof/>
                    </w:rPr>
                    <w:t>—</w:t>
                  </w:r>
                </w:p>
              </w:tc>
              <w:tc>
                <w:tcPr>
                  <w:tcW w:w="3758" w:type="dxa"/>
                </w:tcPr>
                <w:p>
                  <w:pPr>
                    <w:pStyle w:val="Paragraph"/>
                    <w:rPr>
                      <w:noProof/>
                    </w:rPr>
                  </w:pPr>
                  <w:r>
                    <w:rPr>
                      <w:noProof/>
                    </w:rPr>
                    <w:t>a height of 85 mm or more, but not more than 700 mm</w:t>
                  </w:r>
                </w:p>
              </w:tc>
            </w:tr>
            <w:tr>
              <w:tc>
                <w:tcPr>
                  <w:tcW w:w="220" w:type="dxa"/>
                </w:tcPr>
                <w:p>
                  <w:pPr>
                    <w:pStyle w:val="Paragraph"/>
                    <w:rPr>
                      <w:noProof/>
                    </w:rPr>
                  </w:pPr>
                  <w:r>
                    <w:rPr>
                      <w:noProof/>
                    </w:rPr>
                    <w:t>—</w:t>
                  </w:r>
                </w:p>
              </w:tc>
              <w:tc>
                <w:tcPr>
                  <w:tcW w:w="3758" w:type="dxa"/>
                </w:tcPr>
                <w:p>
                  <w:pPr>
                    <w:pStyle w:val="Paragraph"/>
                    <w:rPr>
                      <w:noProof/>
                    </w:rPr>
                  </w:pPr>
                  <w:r>
                    <w:rPr>
                      <w:noProof/>
                    </w:rPr>
                    <w:t>a weight of 250 kgor more, but not more than 700 kg</w:t>
                  </w:r>
                </w:p>
              </w:tc>
            </w:tr>
            <w:tr>
              <w:tc>
                <w:tcPr>
                  <w:tcW w:w="220" w:type="dxa"/>
                </w:tcPr>
                <w:p>
                  <w:pPr>
                    <w:pStyle w:val="Paragraph"/>
                    <w:rPr>
                      <w:noProof/>
                    </w:rPr>
                  </w:pPr>
                  <w:r>
                    <w:rPr>
                      <w:noProof/>
                    </w:rPr>
                    <w:t>—</w:t>
                  </w:r>
                </w:p>
              </w:tc>
              <w:tc>
                <w:tcPr>
                  <w:tcW w:w="3758" w:type="dxa"/>
                </w:tcPr>
                <w:p>
                  <w:pPr>
                    <w:pStyle w:val="Paragraph"/>
                    <w:rPr>
                      <w:noProof/>
                    </w:rPr>
                  </w:pPr>
                  <w:r>
                    <w:rPr>
                      <w:noProof/>
                    </w:rPr>
                    <w:t>a power of not more than 175 kWh</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8507 60 00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Rectangular lithium-ion-accumulator, with</w:t>
            </w:r>
          </w:p>
          <w:tbl>
            <w:tblPr>
              <w:tblStyle w:val="Listdash"/>
              <w:tblW w:w="0" w:type="auto"/>
              <w:tblLayout w:type="fixed"/>
              <w:tblLook w:val="0000" w:firstRow="0" w:lastRow="0" w:firstColumn="0" w:lastColumn="0" w:noHBand="0" w:noVBand="0"/>
            </w:tblPr>
            <w:tblGrid>
              <w:gridCol w:w="220"/>
              <w:gridCol w:w="2420"/>
            </w:tblGrid>
            <w:tr>
              <w:tc>
                <w:tcPr>
                  <w:tcW w:w="220" w:type="dxa"/>
                </w:tcPr>
                <w:p>
                  <w:pPr>
                    <w:pStyle w:val="Paragraph"/>
                    <w:rPr>
                      <w:noProof/>
                    </w:rPr>
                  </w:pPr>
                  <w:r>
                    <w:rPr>
                      <w:noProof/>
                    </w:rPr>
                    <w:t>—</w:t>
                  </w:r>
                </w:p>
              </w:tc>
              <w:tc>
                <w:tcPr>
                  <w:tcW w:w="2420" w:type="dxa"/>
                </w:tcPr>
                <w:p>
                  <w:pPr>
                    <w:pStyle w:val="Paragraph"/>
                    <w:rPr>
                      <w:noProof/>
                    </w:rPr>
                  </w:pPr>
                  <w:r>
                    <w:rPr>
                      <w:noProof/>
                    </w:rPr>
                    <w:t>a metal casing,</w:t>
                  </w:r>
                </w:p>
              </w:tc>
            </w:tr>
            <w:tr>
              <w:tc>
                <w:tcPr>
                  <w:tcW w:w="220" w:type="dxa"/>
                </w:tcPr>
                <w:p>
                  <w:pPr>
                    <w:pStyle w:val="Paragraph"/>
                    <w:rPr>
                      <w:noProof/>
                    </w:rPr>
                  </w:pPr>
                  <w:r>
                    <w:rPr>
                      <w:noProof/>
                    </w:rPr>
                    <w:t>—</w:t>
                  </w:r>
                </w:p>
              </w:tc>
              <w:tc>
                <w:tcPr>
                  <w:tcW w:w="2420" w:type="dxa"/>
                </w:tcPr>
                <w:p>
                  <w:pPr>
                    <w:pStyle w:val="Paragraph"/>
                    <w:rPr>
                      <w:noProof/>
                    </w:rPr>
                  </w:pPr>
                  <w:r>
                    <w:rPr>
                      <w:noProof/>
                    </w:rPr>
                    <w:t>a length of 173 mm (± 0,15 mm),</w:t>
                  </w:r>
                </w:p>
              </w:tc>
            </w:tr>
            <w:tr>
              <w:tc>
                <w:tcPr>
                  <w:tcW w:w="220" w:type="dxa"/>
                </w:tcPr>
                <w:p>
                  <w:pPr>
                    <w:pStyle w:val="Paragraph"/>
                    <w:rPr>
                      <w:noProof/>
                    </w:rPr>
                  </w:pPr>
                  <w:r>
                    <w:rPr>
                      <w:noProof/>
                    </w:rPr>
                    <w:t>—</w:t>
                  </w:r>
                </w:p>
              </w:tc>
              <w:tc>
                <w:tcPr>
                  <w:tcW w:w="2420" w:type="dxa"/>
                </w:tcPr>
                <w:p>
                  <w:pPr>
                    <w:pStyle w:val="Paragraph"/>
                    <w:rPr>
                      <w:noProof/>
                    </w:rPr>
                  </w:pPr>
                  <w:r>
                    <w:rPr>
                      <w:noProof/>
                    </w:rPr>
                    <w:t>a width of 21 mm (± 0,1 mm),</w:t>
                  </w:r>
                </w:p>
              </w:tc>
            </w:tr>
            <w:tr>
              <w:tc>
                <w:tcPr>
                  <w:tcW w:w="220" w:type="dxa"/>
                </w:tcPr>
                <w:p>
                  <w:pPr>
                    <w:pStyle w:val="Paragraph"/>
                    <w:rPr>
                      <w:noProof/>
                    </w:rPr>
                  </w:pPr>
                  <w:r>
                    <w:rPr>
                      <w:noProof/>
                    </w:rPr>
                    <w:t>—</w:t>
                  </w:r>
                </w:p>
              </w:tc>
              <w:tc>
                <w:tcPr>
                  <w:tcW w:w="2420" w:type="dxa"/>
                </w:tcPr>
                <w:p>
                  <w:pPr>
                    <w:pStyle w:val="Paragraph"/>
                    <w:rPr>
                      <w:noProof/>
                    </w:rPr>
                  </w:pPr>
                  <w:r>
                    <w:rPr>
                      <w:noProof/>
                    </w:rPr>
                    <w:t>a height of 91 mm (± 0,15 mm),</w:t>
                  </w:r>
                </w:p>
              </w:tc>
            </w:tr>
            <w:tr>
              <w:tc>
                <w:tcPr>
                  <w:tcW w:w="220" w:type="dxa"/>
                </w:tcPr>
                <w:p>
                  <w:pPr>
                    <w:pStyle w:val="Paragraph"/>
                    <w:rPr>
                      <w:noProof/>
                    </w:rPr>
                  </w:pPr>
                  <w:r>
                    <w:rPr>
                      <w:noProof/>
                    </w:rPr>
                    <w:t>—</w:t>
                  </w:r>
                </w:p>
              </w:tc>
              <w:tc>
                <w:tcPr>
                  <w:tcW w:w="2420" w:type="dxa"/>
                </w:tcPr>
                <w:p>
                  <w:pPr>
                    <w:pStyle w:val="Paragraph"/>
                    <w:rPr>
                      <w:noProof/>
                    </w:rPr>
                  </w:pPr>
                  <w:r>
                    <w:rPr>
                      <w:noProof/>
                    </w:rPr>
                    <w:t>a nominal voltage of 3,3 V and,</w:t>
                  </w:r>
                </w:p>
              </w:tc>
            </w:tr>
            <w:tr>
              <w:tc>
                <w:tcPr>
                  <w:tcW w:w="220" w:type="dxa"/>
                </w:tcPr>
                <w:p>
                  <w:pPr>
                    <w:pStyle w:val="Paragraph"/>
                    <w:rPr>
                      <w:noProof/>
                    </w:rPr>
                  </w:pPr>
                  <w:r>
                    <w:rPr>
                      <w:noProof/>
                    </w:rPr>
                    <w:t>—</w:t>
                  </w:r>
                </w:p>
              </w:tc>
              <w:tc>
                <w:tcPr>
                  <w:tcW w:w="2420" w:type="dxa"/>
                </w:tcPr>
                <w:p>
                  <w:pPr>
                    <w:pStyle w:val="Paragraph"/>
                    <w:rPr>
                      <w:noProof/>
                    </w:rPr>
                  </w:pPr>
                  <w:r>
                    <w:rPr>
                      <w:noProof/>
                    </w:rPr>
                    <w:t>a nominal capacity of 21 Ah or more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8507 60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Rectangular lithium-ion-accumulator or module, with</w:t>
            </w:r>
          </w:p>
          <w:tbl>
            <w:tblPr>
              <w:tblStyle w:val="Listdash"/>
              <w:tblW w:w="0" w:type="auto"/>
              <w:tblLayout w:type="fixed"/>
              <w:tblLook w:val="0000" w:firstRow="0" w:lastRow="0" w:firstColumn="0" w:lastColumn="0" w:noHBand="0" w:noVBand="0"/>
            </w:tblPr>
            <w:tblGrid>
              <w:gridCol w:w="220"/>
              <w:gridCol w:w="2127"/>
            </w:tblGrid>
            <w:tr>
              <w:tc>
                <w:tcPr>
                  <w:tcW w:w="220" w:type="dxa"/>
                </w:tcPr>
                <w:p>
                  <w:pPr>
                    <w:pStyle w:val="Paragraph"/>
                    <w:rPr>
                      <w:noProof/>
                    </w:rPr>
                  </w:pPr>
                  <w:r>
                    <w:rPr>
                      <w:noProof/>
                    </w:rPr>
                    <w:t>—</w:t>
                  </w:r>
                </w:p>
              </w:tc>
              <w:tc>
                <w:tcPr>
                  <w:tcW w:w="2127" w:type="dxa"/>
                </w:tcPr>
                <w:p>
                  <w:pPr>
                    <w:pStyle w:val="Paragraph"/>
                    <w:rPr>
                      <w:noProof/>
                    </w:rPr>
                  </w:pPr>
                  <w:r>
                    <w:rPr>
                      <w:noProof/>
                    </w:rPr>
                    <w:t>a metal casing,</w:t>
                  </w:r>
                </w:p>
              </w:tc>
            </w:tr>
            <w:tr>
              <w:tc>
                <w:tcPr>
                  <w:tcW w:w="220" w:type="dxa"/>
                </w:tcPr>
                <w:p>
                  <w:pPr>
                    <w:pStyle w:val="Paragraph"/>
                    <w:rPr>
                      <w:noProof/>
                    </w:rPr>
                  </w:pPr>
                  <w:r>
                    <w:rPr>
                      <w:noProof/>
                    </w:rPr>
                    <w:t>—</w:t>
                  </w:r>
                </w:p>
              </w:tc>
              <w:tc>
                <w:tcPr>
                  <w:tcW w:w="2127" w:type="dxa"/>
                </w:tcPr>
                <w:p>
                  <w:pPr>
                    <w:pStyle w:val="Paragraph"/>
                    <w:rPr>
                      <w:noProof/>
                    </w:rPr>
                  </w:pPr>
                  <w:r>
                    <w:rPr>
                      <w:noProof/>
                    </w:rPr>
                    <w:t>a length of 171 mm (± 3 mm),</w:t>
                  </w:r>
                </w:p>
              </w:tc>
            </w:tr>
            <w:tr>
              <w:tc>
                <w:tcPr>
                  <w:tcW w:w="220" w:type="dxa"/>
                </w:tcPr>
                <w:p>
                  <w:pPr>
                    <w:pStyle w:val="Paragraph"/>
                    <w:rPr>
                      <w:noProof/>
                    </w:rPr>
                  </w:pPr>
                  <w:r>
                    <w:rPr>
                      <w:noProof/>
                    </w:rPr>
                    <w:t>—</w:t>
                  </w:r>
                </w:p>
              </w:tc>
              <w:tc>
                <w:tcPr>
                  <w:tcW w:w="2127" w:type="dxa"/>
                </w:tcPr>
                <w:p>
                  <w:pPr>
                    <w:pStyle w:val="Paragraph"/>
                    <w:rPr>
                      <w:noProof/>
                    </w:rPr>
                  </w:pPr>
                  <w:r>
                    <w:rPr>
                      <w:noProof/>
                    </w:rPr>
                    <w:t>a width of 45,5 mm (± 1 mm),</w:t>
                  </w:r>
                </w:p>
              </w:tc>
            </w:tr>
            <w:tr>
              <w:tc>
                <w:tcPr>
                  <w:tcW w:w="220" w:type="dxa"/>
                </w:tcPr>
                <w:p>
                  <w:pPr>
                    <w:pStyle w:val="Paragraph"/>
                    <w:rPr>
                      <w:noProof/>
                    </w:rPr>
                  </w:pPr>
                  <w:r>
                    <w:rPr>
                      <w:noProof/>
                    </w:rPr>
                    <w:t>—</w:t>
                  </w:r>
                </w:p>
              </w:tc>
              <w:tc>
                <w:tcPr>
                  <w:tcW w:w="2127" w:type="dxa"/>
                </w:tcPr>
                <w:p>
                  <w:pPr>
                    <w:pStyle w:val="Paragraph"/>
                    <w:rPr>
                      <w:noProof/>
                    </w:rPr>
                  </w:pPr>
                  <w:r>
                    <w:rPr>
                      <w:noProof/>
                    </w:rPr>
                    <w:t>a height of 115 mm (± 1 mm),</w:t>
                  </w:r>
                </w:p>
              </w:tc>
            </w:tr>
            <w:tr>
              <w:tc>
                <w:tcPr>
                  <w:tcW w:w="220" w:type="dxa"/>
                </w:tcPr>
                <w:p>
                  <w:pPr>
                    <w:pStyle w:val="Paragraph"/>
                    <w:rPr>
                      <w:noProof/>
                    </w:rPr>
                  </w:pPr>
                  <w:r>
                    <w:rPr>
                      <w:noProof/>
                    </w:rPr>
                    <w:t>—</w:t>
                  </w:r>
                </w:p>
              </w:tc>
              <w:tc>
                <w:tcPr>
                  <w:tcW w:w="2127" w:type="dxa"/>
                </w:tcPr>
                <w:p>
                  <w:pPr>
                    <w:pStyle w:val="Paragraph"/>
                    <w:rPr>
                      <w:noProof/>
                    </w:rPr>
                  </w:pPr>
                  <w:r>
                    <w:rPr>
                      <w:noProof/>
                    </w:rPr>
                    <w:t>a nominal voltage of 3,75 V and</w:t>
                  </w:r>
                </w:p>
              </w:tc>
            </w:tr>
            <w:tr>
              <w:tc>
                <w:tcPr>
                  <w:tcW w:w="220" w:type="dxa"/>
                </w:tcPr>
                <w:p>
                  <w:pPr>
                    <w:pStyle w:val="Paragraph"/>
                    <w:rPr>
                      <w:noProof/>
                    </w:rPr>
                  </w:pPr>
                  <w:r>
                    <w:rPr>
                      <w:noProof/>
                    </w:rPr>
                    <w:t>—</w:t>
                  </w:r>
                </w:p>
              </w:tc>
              <w:tc>
                <w:tcPr>
                  <w:tcW w:w="2127" w:type="dxa"/>
                </w:tcPr>
                <w:p>
                  <w:pPr>
                    <w:pStyle w:val="Paragraph"/>
                    <w:rPr>
                      <w:noProof/>
                    </w:rPr>
                  </w:pPr>
                  <w:r>
                    <w:rPr>
                      <w:noProof/>
                    </w:rPr>
                    <w:t>a nominal capacity of 50 Ah</w:t>
                  </w:r>
                </w:p>
              </w:tc>
            </w:tr>
          </w:tbl>
          <w:p>
            <w:pPr>
              <w:pStyle w:val="Paragraph"/>
              <w:rPr>
                <w:noProof/>
              </w:rPr>
            </w:pPr>
            <w:r>
              <w:rPr>
                <w:noProof/>
              </w:rPr>
              <w:t>for use in the manufacture of rechargeable batteries for motor vehicles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8507 60 00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Rectangular modules for incorporation in lithium-ion rechargeable batteries:</w:t>
            </w:r>
          </w:p>
          <w:tbl>
            <w:tblPr>
              <w:tblStyle w:val="Listdash"/>
              <w:tblW w:w="0" w:type="auto"/>
              <w:tblLayout w:type="fixed"/>
              <w:tblLook w:val="0000" w:firstRow="0" w:lastRow="0" w:firstColumn="0" w:lastColumn="0" w:noHBand="0" w:noVBand="0"/>
            </w:tblPr>
            <w:tblGrid>
              <w:gridCol w:w="220"/>
              <w:gridCol w:w="3869"/>
            </w:tblGrid>
            <w:tr>
              <w:tc>
                <w:tcPr>
                  <w:tcW w:w="220" w:type="dxa"/>
                </w:tcPr>
                <w:p>
                  <w:pPr>
                    <w:pStyle w:val="Paragraph"/>
                    <w:rPr>
                      <w:noProof/>
                    </w:rPr>
                  </w:pPr>
                  <w:r>
                    <w:rPr>
                      <w:noProof/>
                    </w:rPr>
                    <w:t>—</w:t>
                  </w:r>
                </w:p>
              </w:tc>
              <w:tc>
                <w:tcPr>
                  <w:tcW w:w="3869" w:type="dxa"/>
                </w:tcPr>
                <w:p>
                  <w:pPr>
                    <w:pStyle w:val="Paragraph"/>
                    <w:rPr>
                      <w:noProof/>
                    </w:rPr>
                  </w:pPr>
                  <w:r>
                    <w:rPr>
                      <w:noProof/>
                    </w:rPr>
                    <w:t>of a length of 312 mm or more, but not more than 350 mm</w:t>
                  </w:r>
                </w:p>
              </w:tc>
            </w:tr>
            <w:tr>
              <w:tc>
                <w:tcPr>
                  <w:tcW w:w="220" w:type="dxa"/>
                </w:tcPr>
                <w:p>
                  <w:pPr>
                    <w:pStyle w:val="Paragraph"/>
                    <w:rPr>
                      <w:noProof/>
                    </w:rPr>
                  </w:pPr>
                  <w:r>
                    <w:rPr>
                      <w:noProof/>
                    </w:rPr>
                    <w:t>—</w:t>
                  </w:r>
                </w:p>
              </w:tc>
              <w:tc>
                <w:tcPr>
                  <w:tcW w:w="3869" w:type="dxa"/>
                </w:tcPr>
                <w:p>
                  <w:pPr>
                    <w:pStyle w:val="Paragraph"/>
                    <w:rPr>
                      <w:noProof/>
                    </w:rPr>
                  </w:pPr>
                  <w:r>
                    <w:rPr>
                      <w:noProof/>
                    </w:rPr>
                    <w:t>of a width of 79,8 mm or more, but not more than 225 mm</w:t>
                  </w:r>
                </w:p>
              </w:tc>
            </w:tr>
            <w:tr>
              <w:tc>
                <w:tcPr>
                  <w:tcW w:w="220" w:type="dxa"/>
                </w:tcPr>
                <w:p>
                  <w:pPr>
                    <w:pStyle w:val="Paragraph"/>
                    <w:rPr>
                      <w:noProof/>
                    </w:rPr>
                  </w:pPr>
                  <w:r>
                    <w:rPr>
                      <w:noProof/>
                    </w:rPr>
                    <w:t>—</w:t>
                  </w:r>
                </w:p>
              </w:tc>
              <w:tc>
                <w:tcPr>
                  <w:tcW w:w="3869" w:type="dxa"/>
                </w:tcPr>
                <w:p>
                  <w:pPr>
                    <w:pStyle w:val="Paragraph"/>
                    <w:rPr>
                      <w:noProof/>
                    </w:rPr>
                  </w:pPr>
                  <w:r>
                    <w:rPr>
                      <w:noProof/>
                    </w:rPr>
                    <w:t>of a height of 35 mm or more, but not more than 168 mm</w:t>
                  </w:r>
                </w:p>
              </w:tc>
            </w:tr>
            <w:tr>
              <w:tc>
                <w:tcPr>
                  <w:tcW w:w="220" w:type="dxa"/>
                </w:tcPr>
                <w:p>
                  <w:pPr>
                    <w:pStyle w:val="Paragraph"/>
                    <w:rPr>
                      <w:noProof/>
                    </w:rPr>
                  </w:pPr>
                  <w:r>
                    <w:rPr>
                      <w:noProof/>
                    </w:rPr>
                    <w:t>—</w:t>
                  </w:r>
                </w:p>
              </w:tc>
              <w:tc>
                <w:tcPr>
                  <w:tcW w:w="3869" w:type="dxa"/>
                </w:tcPr>
                <w:p>
                  <w:pPr>
                    <w:pStyle w:val="Paragraph"/>
                    <w:rPr>
                      <w:noProof/>
                    </w:rPr>
                  </w:pPr>
                  <w:r>
                    <w:rPr>
                      <w:noProof/>
                    </w:rPr>
                    <w:t>of a weight of 3,95 kg or more, but not more than 8,56 kg</w:t>
                  </w:r>
                </w:p>
              </w:tc>
            </w:tr>
            <w:tr>
              <w:tc>
                <w:tcPr>
                  <w:tcW w:w="220" w:type="dxa"/>
                </w:tcPr>
                <w:p>
                  <w:pPr>
                    <w:pStyle w:val="Paragraph"/>
                    <w:rPr>
                      <w:noProof/>
                    </w:rPr>
                  </w:pPr>
                  <w:r>
                    <w:rPr>
                      <w:noProof/>
                    </w:rPr>
                    <w:t>—</w:t>
                  </w:r>
                </w:p>
              </w:tc>
              <w:tc>
                <w:tcPr>
                  <w:tcW w:w="3869" w:type="dxa"/>
                </w:tcPr>
                <w:p>
                  <w:pPr>
                    <w:pStyle w:val="Paragraph"/>
                    <w:rPr>
                      <w:noProof/>
                    </w:rPr>
                  </w:pPr>
                  <w:r>
                    <w:rPr>
                      <w:noProof/>
                    </w:rPr>
                    <w:t>with a rating of 66,6 Ah or more, but not more than 129 Ah</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8507 90 80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Cut plate of nickel-plated copper foil, with:</w:t>
            </w:r>
          </w:p>
          <w:tbl>
            <w:tblPr>
              <w:tblStyle w:val="Listdash"/>
              <w:tblW w:w="0" w:type="auto"/>
              <w:tblLayout w:type="fixed"/>
              <w:tblLook w:val="0000" w:firstRow="0" w:lastRow="0" w:firstColumn="0" w:lastColumn="0" w:noHBand="0" w:noVBand="0"/>
            </w:tblPr>
            <w:tblGrid>
              <w:gridCol w:w="220"/>
              <w:gridCol w:w="2272"/>
            </w:tblGrid>
            <w:tr>
              <w:tc>
                <w:tcPr>
                  <w:tcW w:w="220" w:type="dxa"/>
                </w:tcPr>
                <w:p>
                  <w:pPr>
                    <w:pStyle w:val="Paragraph"/>
                    <w:rPr>
                      <w:noProof/>
                    </w:rPr>
                  </w:pPr>
                  <w:r>
                    <w:rPr>
                      <w:noProof/>
                    </w:rPr>
                    <w:t>—</w:t>
                  </w:r>
                </w:p>
              </w:tc>
              <w:tc>
                <w:tcPr>
                  <w:tcW w:w="2272" w:type="dxa"/>
                </w:tcPr>
                <w:p>
                  <w:pPr>
                    <w:pStyle w:val="Paragraph"/>
                    <w:rPr>
                      <w:noProof/>
                    </w:rPr>
                  </w:pPr>
                  <w:r>
                    <w:rPr>
                      <w:noProof/>
                    </w:rPr>
                    <w:t>a width of 70 mm (± 5 mm),</w:t>
                  </w:r>
                </w:p>
              </w:tc>
            </w:tr>
            <w:tr>
              <w:tc>
                <w:tcPr>
                  <w:tcW w:w="220" w:type="dxa"/>
                </w:tcPr>
                <w:p>
                  <w:pPr>
                    <w:pStyle w:val="Paragraph"/>
                    <w:rPr>
                      <w:noProof/>
                    </w:rPr>
                  </w:pPr>
                  <w:r>
                    <w:rPr>
                      <w:noProof/>
                    </w:rPr>
                    <w:t>—</w:t>
                  </w:r>
                </w:p>
              </w:tc>
              <w:tc>
                <w:tcPr>
                  <w:tcW w:w="2272" w:type="dxa"/>
                </w:tcPr>
                <w:p>
                  <w:pPr>
                    <w:pStyle w:val="Paragraph"/>
                    <w:rPr>
                      <w:noProof/>
                    </w:rPr>
                  </w:pPr>
                  <w:r>
                    <w:rPr>
                      <w:noProof/>
                    </w:rPr>
                    <w:t>a thickness of 0,4 mm (± 0,2 mm),</w:t>
                  </w:r>
                </w:p>
              </w:tc>
            </w:tr>
            <w:tr>
              <w:tc>
                <w:tcPr>
                  <w:tcW w:w="220" w:type="dxa"/>
                </w:tcPr>
                <w:p>
                  <w:pPr>
                    <w:pStyle w:val="Paragraph"/>
                    <w:rPr>
                      <w:noProof/>
                    </w:rPr>
                  </w:pPr>
                  <w:r>
                    <w:rPr>
                      <w:noProof/>
                    </w:rPr>
                    <w:t>—</w:t>
                  </w:r>
                </w:p>
              </w:tc>
              <w:tc>
                <w:tcPr>
                  <w:tcW w:w="2272" w:type="dxa"/>
                </w:tcPr>
                <w:p>
                  <w:pPr>
                    <w:pStyle w:val="Paragraph"/>
                    <w:rPr>
                      <w:noProof/>
                    </w:rPr>
                  </w:pPr>
                  <w:r>
                    <w:rPr>
                      <w:noProof/>
                    </w:rPr>
                    <w:t>a length of not more than 55 mm,</w:t>
                  </w:r>
                </w:p>
              </w:tc>
            </w:tr>
          </w:tbl>
          <w:p>
            <w:pPr>
              <w:pStyle w:val="Paragraph"/>
              <w:rPr>
                <w:noProof/>
              </w:rPr>
            </w:pPr>
            <w:r>
              <w:rPr>
                <w:noProof/>
              </w:rPr>
              <w:t>for use in the manufacture of lithium-ion electric vehicle batteries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rStyle w:val="FootnoteReference"/>
                <w:noProof/>
              </w:rPr>
              <w:t>*</w:t>
            </w:r>
            <w:r>
              <w:rPr>
                <w:noProof/>
              </w:rPr>
              <w:t>ex 8508 70 00</w:t>
            </w:r>
          </w:p>
          <w:p>
            <w:pPr>
              <w:pStyle w:val="Paragraph"/>
              <w:rPr>
                <w:noProof/>
              </w:rPr>
            </w:pPr>
            <w:r>
              <w:rPr>
                <w:noProof/>
              </w:rPr>
              <w:t>ex 8537 10 98</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96</w:t>
            </w:r>
          </w:p>
        </w:tc>
        <w:tc>
          <w:tcPr>
            <w:tcW w:w="4800" w:type="dxa"/>
            <w:tcBorders>
              <w:left w:val="single" w:sz="2" w:space="0" w:color="auto"/>
            </w:tcBorders>
          </w:tcPr>
          <w:p>
            <w:pPr>
              <w:pStyle w:val="Paragraph"/>
              <w:rPr>
                <w:noProof/>
              </w:rPr>
            </w:pPr>
            <w:r>
              <w:rPr>
                <w:noProof/>
              </w:rPr>
              <w:t>Printed circuit board without a housing for actuating and controlling vacuum cleaner brushes powered by a motor with an output of not more than 300 W</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8508 70 00</w:t>
            </w:r>
          </w:p>
          <w:p>
            <w:pPr>
              <w:pStyle w:val="Paragraph"/>
              <w:rPr>
                <w:noProof/>
              </w:rPr>
            </w:pPr>
            <w:r>
              <w:rPr>
                <w:noProof/>
              </w:rPr>
              <w:t>ex 8537 10 98</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98</w:t>
            </w:r>
          </w:p>
        </w:tc>
        <w:tc>
          <w:tcPr>
            <w:tcW w:w="4800" w:type="dxa"/>
            <w:tcBorders>
              <w:left w:val="single" w:sz="2" w:space="0" w:color="auto"/>
            </w:tcBorders>
          </w:tcPr>
          <w:p>
            <w:pPr>
              <w:pStyle w:val="Paragraph"/>
              <w:rPr>
                <w:noProof/>
              </w:rPr>
            </w:pPr>
            <w:r>
              <w:rPr>
                <w:noProof/>
              </w:rPr>
              <w:t>Electronic circuit cards that: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are connected by wire or radio frequency to each other and the motor controller card, and</w:t>
                  </w:r>
                </w:p>
              </w:tc>
            </w:tr>
            <w:tr>
              <w:tc>
                <w:tcPr>
                  <w:tcW w:w="220" w:type="dxa"/>
                </w:tcPr>
                <w:p>
                  <w:pPr>
                    <w:pStyle w:val="Paragraph"/>
                    <w:rPr>
                      <w:noProof/>
                    </w:rPr>
                  </w:pPr>
                  <w:r>
                    <w:rPr>
                      <w:noProof/>
                    </w:rPr>
                    <w:t>—</w:t>
                  </w:r>
                </w:p>
              </w:tc>
              <w:tc>
                <w:tcPr>
                  <w:tcW w:w="4365" w:type="dxa"/>
                </w:tcPr>
                <w:p>
                  <w:pPr>
                    <w:pStyle w:val="Paragraph"/>
                    <w:rPr>
                      <w:noProof/>
                    </w:rPr>
                  </w:pPr>
                  <w:r>
                    <w:rPr>
                      <w:noProof/>
                    </w:rPr>
                    <w:t>regulate the functioning (switching on or off and suction capacity) of vacuum cleaners according to a stored program,</w:t>
                  </w:r>
                </w:p>
              </w:tc>
            </w:tr>
            <w:tr>
              <w:tc>
                <w:tcPr>
                  <w:tcW w:w="220" w:type="dxa"/>
                </w:tcPr>
                <w:p>
                  <w:pPr>
                    <w:pStyle w:val="Paragraph"/>
                    <w:rPr>
                      <w:noProof/>
                    </w:rPr>
                  </w:pPr>
                  <w:r>
                    <w:rPr>
                      <w:noProof/>
                    </w:rPr>
                    <w:t>—</w:t>
                  </w:r>
                </w:p>
              </w:tc>
              <w:tc>
                <w:tcPr>
                  <w:tcW w:w="4365" w:type="dxa"/>
                </w:tcPr>
                <w:p>
                  <w:pPr>
                    <w:pStyle w:val="Paragraph"/>
                    <w:rPr>
                      <w:noProof/>
                    </w:rPr>
                  </w:pPr>
                  <w:r>
                    <w:rPr>
                      <w:noProof/>
                    </w:rPr>
                    <w:t>whether or not fitted with indicators that display the functioning of the vacuum cleaner (suction capacity and/or dust bag full and/or filter full)</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Pr>
          <w:p>
            <w:pPr>
              <w:pStyle w:val="Paragraph"/>
              <w:rPr>
                <w:noProof/>
              </w:rPr>
            </w:pPr>
            <w:r>
              <w:rPr>
                <w:noProof/>
              </w:rPr>
              <w:t>ex 8511 30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Igniter integrated coil assembly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igniter,</w:t>
                  </w:r>
                </w:p>
              </w:tc>
            </w:tr>
            <w:tr>
              <w:tc>
                <w:tcPr>
                  <w:tcW w:w="220" w:type="dxa"/>
                </w:tcPr>
                <w:p>
                  <w:pPr>
                    <w:pStyle w:val="Paragraph"/>
                    <w:rPr>
                      <w:noProof/>
                    </w:rPr>
                  </w:pPr>
                  <w:r>
                    <w:rPr>
                      <w:noProof/>
                    </w:rPr>
                    <w:t>—</w:t>
                  </w:r>
                </w:p>
              </w:tc>
              <w:tc>
                <w:tcPr>
                  <w:tcW w:w="4365" w:type="dxa"/>
                </w:tcPr>
                <w:p>
                  <w:pPr>
                    <w:pStyle w:val="Paragraph"/>
                    <w:rPr>
                      <w:noProof/>
                    </w:rPr>
                  </w:pPr>
                  <w:r>
                    <w:rPr>
                      <w:noProof/>
                    </w:rPr>
                    <w:t>a coil on plug assembly with an integrated mounting bracket,</w:t>
                  </w:r>
                </w:p>
              </w:tc>
            </w:tr>
            <w:tr>
              <w:tc>
                <w:tcPr>
                  <w:tcW w:w="220" w:type="dxa"/>
                </w:tcPr>
                <w:p>
                  <w:pPr>
                    <w:pStyle w:val="Paragraph"/>
                    <w:rPr>
                      <w:noProof/>
                    </w:rPr>
                  </w:pPr>
                  <w:r>
                    <w:rPr>
                      <w:noProof/>
                    </w:rPr>
                    <w:t>—</w:t>
                  </w:r>
                </w:p>
              </w:tc>
              <w:tc>
                <w:tcPr>
                  <w:tcW w:w="4365" w:type="dxa"/>
                </w:tcPr>
                <w:p>
                  <w:pPr>
                    <w:pStyle w:val="Paragraph"/>
                    <w:rPr>
                      <w:noProof/>
                    </w:rPr>
                  </w:pPr>
                  <w:r>
                    <w:rPr>
                      <w:noProof/>
                    </w:rPr>
                    <w:t>a housing,</w:t>
                  </w:r>
                </w:p>
              </w:tc>
            </w:tr>
            <w:tr>
              <w:tc>
                <w:tcPr>
                  <w:tcW w:w="220" w:type="dxa"/>
                </w:tcPr>
                <w:p>
                  <w:pPr>
                    <w:pStyle w:val="Paragraph"/>
                    <w:rPr>
                      <w:noProof/>
                    </w:rPr>
                  </w:pPr>
                  <w:r>
                    <w:rPr>
                      <w:noProof/>
                    </w:rPr>
                    <w:t>—</w:t>
                  </w:r>
                </w:p>
              </w:tc>
              <w:tc>
                <w:tcPr>
                  <w:tcW w:w="4365" w:type="dxa"/>
                </w:tcPr>
                <w:p>
                  <w:pPr>
                    <w:pStyle w:val="Paragraph"/>
                    <w:rPr>
                      <w:noProof/>
                    </w:rPr>
                  </w:pPr>
                  <w:r>
                    <w:rPr>
                      <w:noProof/>
                    </w:rPr>
                    <w:t>a length of 90 mm or more but not more than 200 mm (+/- 5 mm),</w:t>
                  </w:r>
                </w:p>
              </w:tc>
            </w:tr>
            <w:tr>
              <w:tc>
                <w:tcPr>
                  <w:tcW w:w="220" w:type="dxa"/>
                </w:tcPr>
                <w:p>
                  <w:pPr>
                    <w:pStyle w:val="Paragraph"/>
                    <w:rPr>
                      <w:noProof/>
                    </w:rPr>
                  </w:pPr>
                  <w:r>
                    <w:rPr>
                      <w:noProof/>
                    </w:rPr>
                    <w:t>—</w:t>
                  </w:r>
                </w:p>
              </w:tc>
              <w:tc>
                <w:tcPr>
                  <w:tcW w:w="4365" w:type="dxa"/>
                </w:tcPr>
                <w:p>
                  <w:pPr>
                    <w:pStyle w:val="Paragraph"/>
                    <w:rPr>
                      <w:noProof/>
                    </w:rPr>
                  </w:pPr>
                  <w:r>
                    <w:rPr>
                      <w:noProof/>
                    </w:rPr>
                    <w:t>an operating temperature of -40 °C or more but not more than 130 °C,</w:t>
                  </w:r>
                </w:p>
              </w:tc>
            </w:tr>
            <w:tr>
              <w:tc>
                <w:tcPr>
                  <w:tcW w:w="220" w:type="dxa"/>
                </w:tcPr>
                <w:p>
                  <w:pPr>
                    <w:pStyle w:val="Paragraph"/>
                    <w:rPr>
                      <w:noProof/>
                    </w:rPr>
                  </w:pPr>
                  <w:r>
                    <w:rPr>
                      <w:noProof/>
                    </w:rPr>
                    <w:t>—</w:t>
                  </w:r>
                </w:p>
              </w:tc>
              <w:tc>
                <w:tcPr>
                  <w:tcW w:w="4365" w:type="dxa"/>
                </w:tcPr>
                <w:p>
                  <w:pPr>
                    <w:pStyle w:val="Paragraph"/>
                    <w:rPr>
                      <w:noProof/>
                    </w:rPr>
                  </w:pPr>
                  <w:r>
                    <w:rPr>
                      <w:noProof/>
                    </w:rPr>
                    <w:t>a voltage of 10,5 V or more, but not more than 16 V</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8511 30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Ignition coil:</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length of 50 mm or more, but not more than 200 mm,</w:t>
                  </w:r>
                </w:p>
              </w:tc>
            </w:tr>
            <w:tr>
              <w:tc>
                <w:tcPr>
                  <w:tcW w:w="220" w:type="dxa"/>
                </w:tcPr>
                <w:p>
                  <w:pPr>
                    <w:pStyle w:val="Paragraph"/>
                    <w:rPr>
                      <w:noProof/>
                    </w:rPr>
                  </w:pPr>
                  <w:r>
                    <w:rPr>
                      <w:noProof/>
                    </w:rPr>
                    <w:t>—</w:t>
                  </w:r>
                </w:p>
              </w:tc>
              <w:tc>
                <w:tcPr>
                  <w:tcW w:w="4365" w:type="dxa"/>
                </w:tcPr>
                <w:p>
                  <w:pPr>
                    <w:pStyle w:val="Paragraph"/>
                    <w:rPr>
                      <w:noProof/>
                    </w:rPr>
                  </w:pPr>
                  <w:r>
                    <w:rPr>
                      <w:noProof/>
                    </w:rPr>
                    <w:t>with an operating temperature of - 40 °C or more, but not more than 140 °C, and</w:t>
                  </w:r>
                </w:p>
              </w:tc>
            </w:tr>
            <w:tr>
              <w:tc>
                <w:tcPr>
                  <w:tcW w:w="220" w:type="dxa"/>
                </w:tcPr>
                <w:p>
                  <w:pPr>
                    <w:pStyle w:val="Paragraph"/>
                    <w:rPr>
                      <w:noProof/>
                    </w:rPr>
                  </w:pPr>
                  <w:r>
                    <w:rPr>
                      <w:noProof/>
                    </w:rPr>
                    <w:t>—</w:t>
                  </w:r>
                </w:p>
              </w:tc>
              <w:tc>
                <w:tcPr>
                  <w:tcW w:w="4365" w:type="dxa"/>
                </w:tcPr>
                <w:p>
                  <w:pPr>
                    <w:pStyle w:val="Paragraph"/>
                    <w:rPr>
                      <w:noProof/>
                    </w:rPr>
                  </w:pPr>
                  <w:r>
                    <w:rPr>
                      <w:noProof/>
                    </w:rPr>
                    <w:t>with a voltage of 9 V or more, but not more than 16 V,</w:t>
                  </w:r>
                </w:p>
              </w:tc>
            </w:tr>
            <w:tr>
              <w:tc>
                <w:tcPr>
                  <w:tcW w:w="220" w:type="dxa"/>
                </w:tcPr>
                <w:p>
                  <w:pPr>
                    <w:pStyle w:val="Paragraph"/>
                    <w:rPr>
                      <w:noProof/>
                    </w:rPr>
                  </w:pPr>
                  <w:r>
                    <w:rPr>
                      <w:noProof/>
                    </w:rPr>
                    <w:t>—</w:t>
                  </w:r>
                </w:p>
              </w:tc>
              <w:tc>
                <w:tcPr>
                  <w:tcW w:w="4365" w:type="dxa"/>
                </w:tcPr>
                <w:p>
                  <w:pPr>
                    <w:pStyle w:val="Paragraph"/>
                    <w:rPr>
                      <w:noProof/>
                    </w:rPr>
                  </w:pPr>
                  <w:r>
                    <w:rPr>
                      <w:noProof/>
                    </w:rPr>
                    <w:t>with or without connection cable,</w:t>
                  </w:r>
                </w:p>
              </w:tc>
            </w:tr>
          </w:tbl>
          <w:p>
            <w:pPr>
              <w:pStyle w:val="Paragraph"/>
              <w:rPr>
                <w:noProof/>
              </w:rPr>
            </w:pPr>
            <w:r>
              <w:rPr>
                <w:noProof/>
              </w:rPr>
              <w:t>for use in the manufacture of motor vehicles of Chapter 87</w:t>
            </w:r>
          </w:p>
          <w:p>
            <w:pPr>
              <w:pStyle w:val="Paragraph"/>
              <w:rPr>
                <w:noProof/>
              </w:rPr>
            </w:pPr>
            <w:r>
              <w:rPr>
                <w:noProof/>
              </w:rPr>
              <w:t>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8511 80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Glow-plug for pre-heating of the diesel engines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operating temperature of more than 800 °C,</w:t>
                  </w:r>
                </w:p>
              </w:tc>
            </w:tr>
            <w:tr>
              <w:tc>
                <w:tcPr>
                  <w:tcW w:w="220" w:type="dxa"/>
                </w:tcPr>
                <w:p>
                  <w:pPr>
                    <w:pStyle w:val="Paragraph"/>
                    <w:rPr>
                      <w:noProof/>
                    </w:rPr>
                  </w:pPr>
                  <w:r>
                    <w:rPr>
                      <w:noProof/>
                    </w:rPr>
                    <w:t>—</w:t>
                  </w:r>
                </w:p>
              </w:tc>
              <w:tc>
                <w:tcPr>
                  <w:tcW w:w="4365" w:type="dxa"/>
                </w:tcPr>
                <w:p>
                  <w:pPr>
                    <w:pStyle w:val="Paragraph"/>
                    <w:rPr>
                      <w:noProof/>
                    </w:rPr>
                  </w:pPr>
                  <w:r>
                    <w:rPr>
                      <w:noProof/>
                    </w:rPr>
                    <w:t>a voltage of 5 V or more, but not more than 16 V,</w:t>
                  </w:r>
                </w:p>
              </w:tc>
            </w:tr>
            <w:tr>
              <w:tc>
                <w:tcPr>
                  <w:tcW w:w="220" w:type="dxa"/>
                </w:tcPr>
                <w:p>
                  <w:pPr>
                    <w:pStyle w:val="Paragraph"/>
                    <w:rPr>
                      <w:noProof/>
                    </w:rPr>
                  </w:pPr>
                  <w:r>
                    <w:rPr>
                      <w:noProof/>
                    </w:rPr>
                    <w:t>—</w:t>
                  </w:r>
                </w:p>
              </w:tc>
              <w:tc>
                <w:tcPr>
                  <w:tcW w:w="4365" w:type="dxa"/>
                </w:tcPr>
                <w:p>
                  <w:pPr>
                    <w:pStyle w:val="Paragraph"/>
                    <w:rPr>
                      <w:noProof/>
                    </w:rPr>
                  </w:pPr>
                  <w:r>
                    <w:rPr>
                      <w:noProof/>
                    </w:rPr>
                    <w:t>a heating rod containing silicon nitride (Si</w:t>
                  </w:r>
                  <w:r>
                    <w:rPr>
                      <w:noProof/>
                      <w:vertAlign w:val="subscript"/>
                    </w:rPr>
                    <w:t>3</w:t>
                  </w:r>
                  <w:r>
                    <w:rPr>
                      <w:noProof/>
                    </w:rPr>
                    <w:t>N</w:t>
                  </w:r>
                  <w:r>
                    <w:rPr>
                      <w:noProof/>
                      <w:vertAlign w:val="subscript"/>
                    </w:rPr>
                    <w:t>4</w:t>
                  </w:r>
                  <w:r>
                    <w:rPr>
                      <w:noProof/>
                    </w:rPr>
                    <w:t>) and molybdenum disilicide (MoSi</w:t>
                  </w:r>
                  <w:r>
                    <w:rPr>
                      <w:noProof/>
                      <w:vertAlign w:val="subscript"/>
                    </w:rPr>
                    <w:t>2</w:t>
                  </w:r>
                  <w:r>
                    <w:rPr>
                      <w:noProof/>
                    </w:rPr>
                    <w:t>), and</w:t>
                  </w:r>
                </w:p>
              </w:tc>
            </w:tr>
            <w:tr>
              <w:tc>
                <w:tcPr>
                  <w:tcW w:w="220" w:type="dxa"/>
                </w:tcPr>
                <w:p>
                  <w:pPr>
                    <w:pStyle w:val="Paragraph"/>
                    <w:rPr>
                      <w:noProof/>
                    </w:rPr>
                  </w:pPr>
                  <w:r>
                    <w:rPr>
                      <w:noProof/>
                    </w:rPr>
                    <w:t>—</w:t>
                  </w:r>
                </w:p>
              </w:tc>
              <w:tc>
                <w:tcPr>
                  <w:tcW w:w="4365" w:type="dxa"/>
                </w:tcPr>
                <w:p>
                  <w:pPr>
                    <w:pStyle w:val="Paragraph"/>
                    <w:rPr>
                      <w:noProof/>
                    </w:rPr>
                  </w:pPr>
                  <w:r>
                    <w:rPr>
                      <w:noProof/>
                    </w:rPr>
                    <w:t>a metal housing</w:t>
                  </w:r>
                </w:p>
              </w:tc>
            </w:tr>
          </w:tbl>
          <w:p>
            <w:pPr>
              <w:pStyle w:val="Paragraph"/>
              <w:rPr>
                <w:noProof/>
              </w:rPr>
            </w:pPr>
            <w:r>
              <w:rPr>
                <w:noProof/>
              </w:rPr>
              <w:t>for use in the manufacture of diesel engines of motor vehicles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8512 20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Information screen displaying at least time, date and status of safety features in a vehicle with an operating voltage of 12 V or more, but not more than 14,4 V, of a kind used in the manufacturing of goods of Chapter 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8512 20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Lighting module, containing at least: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two LEDs,</w:t>
                  </w:r>
                </w:p>
              </w:tc>
            </w:tr>
            <w:tr>
              <w:tc>
                <w:tcPr>
                  <w:tcW w:w="220" w:type="dxa"/>
                </w:tcPr>
                <w:p>
                  <w:pPr>
                    <w:pStyle w:val="Paragraph"/>
                    <w:rPr>
                      <w:noProof/>
                    </w:rPr>
                  </w:pPr>
                  <w:r>
                    <w:rPr>
                      <w:noProof/>
                    </w:rPr>
                    <w:t>—</w:t>
                  </w:r>
                </w:p>
              </w:tc>
              <w:tc>
                <w:tcPr>
                  <w:tcW w:w="4365" w:type="dxa"/>
                </w:tcPr>
                <w:p>
                  <w:pPr>
                    <w:pStyle w:val="Paragraph"/>
                    <w:rPr>
                      <w:noProof/>
                    </w:rPr>
                  </w:pPr>
                  <w:r>
                    <w:rPr>
                      <w:noProof/>
                    </w:rPr>
                    <w:t>glass or plastic lenses, focusing/scattering the light emitted by the LEDs,</w:t>
                  </w:r>
                </w:p>
              </w:tc>
            </w:tr>
            <w:tr>
              <w:tc>
                <w:tcPr>
                  <w:tcW w:w="220" w:type="dxa"/>
                </w:tcPr>
                <w:p>
                  <w:pPr>
                    <w:pStyle w:val="Paragraph"/>
                    <w:rPr>
                      <w:noProof/>
                    </w:rPr>
                  </w:pPr>
                  <w:r>
                    <w:rPr>
                      <w:noProof/>
                    </w:rPr>
                    <w:t>—</w:t>
                  </w:r>
                </w:p>
              </w:tc>
              <w:tc>
                <w:tcPr>
                  <w:tcW w:w="4365" w:type="dxa"/>
                </w:tcPr>
                <w:p>
                  <w:pPr>
                    <w:pStyle w:val="Paragraph"/>
                    <w:rPr>
                      <w:noProof/>
                    </w:rPr>
                  </w:pPr>
                  <w:r>
                    <w:rPr>
                      <w:noProof/>
                    </w:rPr>
                    <w:t>reflectors redirecting the light emitted by the LEDs,</w:t>
                  </w:r>
                </w:p>
              </w:tc>
            </w:tr>
          </w:tbl>
          <w:p>
            <w:pPr>
              <w:pStyle w:val="Paragraph"/>
              <w:rPr>
                <w:noProof/>
              </w:rPr>
            </w:pPr>
            <w:r>
              <w:rPr>
                <w:noProof/>
              </w:rPr>
              <w:t>in an aluminium housing with a radiator, mounted at a bracket with an actuator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8512 20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Fog lamp with a galvanised inner surface, containing:</w:t>
            </w:r>
          </w:p>
          <w:tbl>
            <w:tblPr>
              <w:tblStyle w:val="Listdash"/>
              <w:tblW w:w="0" w:type="auto"/>
              <w:tblLayout w:type="fixed"/>
              <w:tblLook w:val="0000" w:firstRow="0" w:lastRow="0" w:firstColumn="0" w:lastColumn="0" w:noHBand="0" w:noVBand="0"/>
            </w:tblPr>
            <w:tblGrid>
              <w:gridCol w:w="220"/>
              <w:gridCol w:w="2877"/>
            </w:tblGrid>
            <w:tr>
              <w:tc>
                <w:tcPr>
                  <w:tcW w:w="220" w:type="dxa"/>
                </w:tcPr>
                <w:p>
                  <w:pPr>
                    <w:pStyle w:val="Paragraph"/>
                    <w:rPr>
                      <w:noProof/>
                    </w:rPr>
                  </w:pPr>
                  <w:r>
                    <w:rPr>
                      <w:noProof/>
                    </w:rPr>
                    <w:t>—</w:t>
                  </w:r>
                </w:p>
              </w:tc>
              <w:tc>
                <w:tcPr>
                  <w:tcW w:w="2877" w:type="dxa"/>
                </w:tcPr>
                <w:p>
                  <w:pPr>
                    <w:pStyle w:val="Paragraph"/>
                    <w:rPr>
                      <w:noProof/>
                    </w:rPr>
                  </w:pPr>
                  <w:r>
                    <w:rPr>
                      <w:noProof/>
                    </w:rPr>
                    <w:t>a plastic holder with three or more brackets,</w:t>
                  </w:r>
                </w:p>
              </w:tc>
            </w:tr>
            <w:tr>
              <w:tc>
                <w:tcPr>
                  <w:tcW w:w="220" w:type="dxa"/>
                </w:tcPr>
                <w:p>
                  <w:pPr>
                    <w:pStyle w:val="Paragraph"/>
                    <w:rPr>
                      <w:noProof/>
                    </w:rPr>
                  </w:pPr>
                  <w:r>
                    <w:rPr>
                      <w:noProof/>
                    </w:rPr>
                    <w:t>—</w:t>
                  </w:r>
                </w:p>
              </w:tc>
              <w:tc>
                <w:tcPr>
                  <w:tcW w:w="2877" w:type="dxa"/>
                </w:tcPr>
                <w:p>
                  <w:pPr>
                    <w:pStyle w:val="Paragraph"/>
                    <w:rPr>
                      <w:noProof/>
                    </w:rPr>
                  </w:pPr>
                  <w:r>
                    <w:rPr>
                      <w:noProof/>
                    </w:rPr>
                    <w:t>one or more 12 V bulbs,</w:t>
                  </w:r>
                </w:p>
              </w:tc>
            </w:tr>
            <w:tr>
              <w:tc>
                <w:tcPr>
                  <w:tcW w:w="220" w:type="dxa"/>
                </w:tcPr>
                <w:p>
                  <w:pPr>
                    <w:pStyle w:val="Paragraph"/>
                    <w:rPr>
                      <w:noProof/>
                    </w:rPr>
                  </w:pPr>
                  <w:r>
                    <w:rPr>
                      <w:noProof/>
                    </w:rPr>
                    <w:t>—</w:t>
                  </w:r>
                </w:p>
              </w:tc>
              <w:tc>
                <w:tcPr>
                  <w:tcW w:w="2877" w:type="dxa"/>
                </w:tcPr>
                <w:p>
                  <w:pPr>
                    <w:pStyle w:val="Paragraph"/>
                    <w:rPr>
                      <w:noProof/>
                    </w:rPr>
                  </w:pPr>
                  <w:r>
                    <w:rPr>
                      <w:noProof/>
                    </w:rPr>
                    <w:t>a connector,</w:t>
                  </w:r>
                </w:p>
              </w:tc>
            </w:tr>
            <w:tr>
              <w:tc>
                <w:tcPr>
                  <w:tcW w:w="220" w:type="dxa"/>
                </w:tcPr>
                <w:p>
                  <w:pPr>
                    <w:pStyle w:val="Paragraph"/>
                    <w:rPr>
                      <w:noProof/>
                    </w:rPr>
                  </w:pPr>
                  <w:r>
                    <w:rPr>
                      <w:noProof/>
                    </w:rPr>
                    <w:t>—</w:t>
                  </w:r>
                </w:p>
              </w:tc>
              <w:tc>
                <w:tcPr>
                  <w:tcW w:w="2877" w:type="dxa"/>
                </w:tcPr>
                <w:p>
                  <w:pPr>
                    <w:pStyle w:val="Paragraph"/>
                    <w:rPr>
                      <w:noProof/>
                    </w:rPr>
                  </w:pPr>
                  <w:r>
                    <w:rPr>
                      <w:noProof/>
                    </w:rPr>
                    <w:t>a plastic cover,</w:t>
                  </w:r>
                </w:p>
              </w:tc>
            </w:tr>
            <w:tr>
              <w:tc>
                <w:tcPr>
                  <w:tcW w:w="220" w:type="dxa"/>
                </w:tcPr>
                <w:p>
                  <w:pPr>
                    <w:pStyle w:val="Paragraph"/>
                    <w:rPr>
                      <w:noProof/>
                    </w:rPr>
                  </w:pPr>
                  <w:r>
                    <w:rPr>
                      <w:noProof/>
                    </w:rPr>
                    <w:t>—</w:t>
                  </w:r>
                </w:p>
              </w:tc>
              <w:tc>
                <w:tcPr>
                  <w:tcW w:w="2877" w:type="dxa"/>
                </w:tcPr>
                <w:p>
                  <w:pPr>
                    <w:pStyle w:val="Paragraph"/>
                    <w:rPr>
                      <w:noProof/>
                    </w:rPr>
                  </w:pPr>
                  <w:r>
                    <w:rPr>
                      <w:noProof/>
                    </w:rPr>
                    <w:t>whether or not with a connection cable</w:t>
                  </w:r>
                </w:p>
              </w:tc>
            </w:tr>
          </w:tbl>
          <w:p>
            <w:pPr>
              <w:pStyle w:val="Paragraph"/>
              <w:rPr>
                <w:noProof/>
              </w:rPr>
            </w:pPr>
            <w:r>
              <w:rPr>
                <w:noProof/>
              </w:rPr>
              <w:t>for use in the manufacture of goods of Chapter 87</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8512 30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Horn assembly operating on piezomechanical principle for generating a specific sound signal, with a voltage of 12 V, comprising:</w:t>
            </w:r>
          </w:p>
          <w:tbl>
            <w:tblPr>
              <w:tblStyle w:val="Listdash"/>
              <w:tblW w:w="0" w:type="auto"/>
              <w:tblLayout w:type="fixed"/>
              <w:tblLook w:val="0000" w:firstRow="0" w:lastRow="0" w:firstColumn="0" w:lastColumn="0" w:noHBand="0" w:noVBand="0"/>
            </w:tblPr>
            <w:tblGrid>
              <w:gridCol w:w="220"/>
              <w:gridCol w:w="1171"/>
            </w:tblGrid>
            <w:tr>
              <w:tc>
                <w:tcPr>
                  <w:tcW w:w="220" w:type="dxa"/>
                </w:tcPr>
                <w:p>
                  <w:pPr>
                    <w:pStyle w:val="Paragraph"/>
                    <w:rPr>
                      <w:noProof/>
                    </w:rPr>
                  </w:pPr>
                  <w:r>
                    <w:rPr>
                      <w:noProof/>
                    </w:rPr>
                    <w:t>—</w:t>
                  </w:r>
                </w:p>
              </w:tc>
              <w:tc>
                <w:tcPr>
                  <w:tcW w:w="1171" w:type="dxa"/>
                </w:tcPr>
                <w:p>
                  <w:pPr>
                    <w:pStyle w:val="Paragraph"/>
                    <w:rPr>
                      <w:noProof/>
                    </w:rPr>
                  </w:pPr>
                  <w:r>
                    <w:rPr>
                      <w:noProof/>
                    </w:rPr>
                    <w:t>coil,</w:t>
                  </w:r>
                </w:p>
              </w:tc>
            </w:tr>
            <w:tr>
              <w:tc>
                <w:tcPr>
                  <w:tcW w:w="220" w:type="dxa"/>
                </w:tcPr>
                <w:p>
                  <w:pPr>
                    <w:pStyle w:val="Paragraph"/>
                    <w:rPr>
                      <w:noProof/>
                    </w:rPr>
                  </w:pPr>
                  <w:r>
                    <w:rPr>
                      <w:noProof/>
                    </w:rPr>
                    <w:t>—</w:t>
                  </w:r>
                </w:p>
              </w:tc>
              <w:tc>
                <w:tcPr>
                  <w:tcW w:w="1171" w:type="dxa"/>
                </w:tcPr>
                <w:p>
                  <w:pPr>
                    <w:pStyle w:val="Paragraph"/>
                    <w:rPr>
                      <w:noProof/>
                    </w:rPr>
                  </w:pPr>
                  <w:r>
                    <w:rPr>
                      <w:noProof/>
                    </w:rPr>
                    <w:t>magnet,</w:t>
                  </w:r>
                </w:p>
              </w:tc>
            </w:tr>
            <w:tr>
              <w:tc>
                <w:tcPr>
                  <w:tcW w:w="220" w:type="dxa"/>
                </w:tcPr>
                <w:p>
                  <w:pPr>
                    <w:pStyle w:val="Paragraph"/>
                    <w:rPr>
                      <w:noProof/>
                    </w:rPr>
                  </w:pPr>
                  <w:r>
                    <w:rPr>
                      <w:noProof/>
                    </w:rPr>
                    <w:t>—</w:t>
                  </w:r>
                </w:p>
              </w:tc>
              <w:tc>
                <w:tcPr>
                  <w:tcW w:w="1171" w:type="dxa"/>
                </w:tcPr>
                <w:p>
                  <w:pPr>
                    <w:pStyle w:val="Paragraph"/>
                    <w:rPr>
                      <w:noProof/>
                    </w:rPr>
                  </w:pPr>
                  <w:r>
                    <w:rPr>
                      <w:noProof/>
                    </w:rPr>
                    <w:t>metal membrane,</w:t>
                  </w:r>
                </w:p>
              </w:tc>
            </w:tr>
            <w:tr>
              <w:tc>
                <w:tcPr>
                  <w:tcW w:w="220" w:type="dxa"/>
                </w:tcPr>
                <w:p>
                  <w:pPr>
                    <w:pStyle w:val="Paragraph"/>
                    <w:rPr>
                      <w:noProof/>
                    </w:rPr>
                  </w:pPr>
                  <w:r>
                    <w:rPr>
                      <w:noProof/>
                    </w:rPr>
                    <w:t>—</w:t>
                  </w:r>
                </w:p>
              </w:tc>
              <w:tc>
                <w:tcPr>
                  <w:tcW w:w="1171" w:type="dxa"/>
                </w:tcPr>
                <w:p>
                  <w:pPr>
                    <w:pStyle w:val="Paragraph"/>
                    <w:rPr>
                      <w:noProof/>
                    </w:rPr>
                  </w:pPr>
                  <w:r>
                    <w:rPr>
                      <w:noProof/>
                    </w:rPr>
                    <w:t>connector,</w:t>
                  </w:r>
                </w:p>
              </w:tc>
            </w:tr>
            <w:tr>
              <w:tc>
                <w:tcPr>
                  <w:tcW w:w="220" w:type="dxa"/>
                </w:tcPr>
                <w:p>
                  <w:pPr>
                    <w:pStyle w:val="Paragraph"/>
                    <w:rPr>
                      <w:noProof/>
                    </w:rPr>
                  </w:pPr>
                  <w:r>
                    <w:rPr>
                      <w:noProof/>
                    </w:rPr>
                    <w:t>—</w:t>
                  </w:r>
                </w:p>
              </w:tc>
              <w:tc>
                <w:tcPr>
                  <w:tcW w:w="1171" w:type="dxa"/>
                </w:tcPr>
                <w:p>
                  <w:pPr>
                    <w:pStyle w:val="Paragraph"/>
                    <w:rPr>
                      <w:noProof/>
                    </w:rPr>
                  </w:pPr>
                  <w:r>
                    <w:rPr>
                      <w:noProof/>
                    </w:rPr>
                    <w:t>holder</w:t>
                  </w:r>
                </w:p>
              </w:tc>
            </w:tr>
          </w:tbl>
          <w:p>
            <w:pPr>
              <w:pStyle w:val="Paragraph"/>
              <w:rPr>
                <w:noProof/>
              </w:rPr>
            </w:pPr>
            <w:r>
              <w:rPr>
                <w:noProof/>
              </w:rPr>
              <w:t>of a kind used in the manufacture of goods of Chapter 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8512 30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Warning buzzer for parking sensor system in a plastic casing operating on the piezo-mechanic principle, containing:</w:t>
            </w:r>
          </w:p>
          <w:tbl>
            <w:tblPr>
              <w:tblStyle w:val="Listdash"/>
              <w:tblW w:w="0" w:type="auto"/>
              <w:tblLayout w:type="fixed"/>
              <w:tblLook w:val="0000" w:firstRow="0" w:lastRow="0" w:firstColumn="0" w:lastColumn="0" w:noHBand="0" w:noVBand="0"/>
            </w:tblPr>
            <w:tblGrid>
              <w:gridCol w:w="220"/>
              <w:gridCol w:w="1949"/>
            </w:tblGrid>
            <w:tr>
              <w:tc>
                <w:tcPr>
                  <w:tcW w:w="220" w:type="dxa"/>
                </w:tcPr>
                <w:p>
                  <w:pPr>
                    <w:pStyle w:val="Paragraph"/>
                    <w:rPr>
                      <w:noProof/>
                    </w:rPr>
                  </w:pPr>
                  <w:r>
                    <w:rPr>
                      <w:noProof/>
                    </w:rPr>
                    <w:t>—</w:t>
                  </w:r>
                </w:p>
              </w:tc>
              <w:tc>
                <w:tcPr>
                  <w:tcW w:w="1949" w:type="dxa"/>
                </w:tcPr>
                <w:p>
                  <w:pPr>
                    <w:pStyle w:val="Paragraph"/>
                    <w:rPr>
                      <w:noProof/>
                    </w:rPr>
                  </w:pPr>
                  <w:r>
                    <w:rPr>
                      <w:noProof/>
                    </w:rPr>
                    <w:t>a printed circuit board,</w:t>
                  </w:r>
                </w:p>
              </w:tc>
            </w:tr>
            <w:tr>
              <w:tc>
                <w:tcPr>
                  <w:tcW w:w="220" w:type="dxa"/>
                </w:tcPr>
                <w:p>
                  <w:pPr>
                    <w:pStyle w:val="Paragraph"/>
                    <w:rPr>
                      <w:noProof/>
                    </w:rPr>
                  </w:pPr>
                  <w:r>
                    <w:rPr>
                      <w:noProof/>
                    </w:rPr>
                    <w:t>—</w:t>
                  </w:r>
                </w:p>
              </w:tc>
              <w:tc>
                <w:tcPr>
                  <w:tcW w:w="1949" w:type="dxa"/>
                </w:tcPr>
                <w:p>
                  <w:pPr>
                    <w:pStyle w:val="Paragraph"/>
                    <w:rPr>
                      <w:noProof/>
                    </w:rPr>
                  </w:pPr>
                  <w:r>
                    <w:rPr>
                      <w:noProof/>
                    </w:rPr>
                    <w:t>a connector,</w:t>
                  </w:r>
                </w:p>
              </w:tc>
            </w:tr>
            <w:tr>
              <w:tc>
                <w:tcPr>
                  <w:tcW w:w="220" w:type="dxa"/>
                </w:tcPr>
                <w:p>
                  <w:pPr>
                    <w:pStyle w:val="Paragraph"/>
                    <w:rPr>
                      <w:noProof/>
                    </w:rPr>
                  </w:pPr>
                  <w:r>
                    <w:rPr>
                      <w:noProof/>
                    </w:rPr>
                    <w:t>—</w:t>
                  </w:r>
                </w:p>
              </w:tc>
              <w:tc>
                <w:tcPr>
                  <w:tcW w:w="1949" w:type="dxa"/>
                </w:tcPr>
                <w:p>
                  <w:pPr>
                    <w:pStyle w:val="Paragraph"/>
                    <w:rPr>
                      <w:noProof/>
                    </w:rPr>
                  </w:pPr>
                  <w:r>
                    <w:rPr>
                      <w:noProof/>
                    </w:rPr>
                    <w:t>whether or not a metal holder</w:t>
                  </w:r>
                </w:p>
              </w:tc>
            </w:tr>
          </w:tbl>
          <w:p>
            <w:pPr>
              <w:pStyle w:val="Paragraph"/>
              <w:rPr>
                <w:noProof/>
              </w:rPr>
            </w:pPr>
            <w:r>
              <w:rPr>
                <w:noProof/>
              </w:rPr>
              <w:t>of a kind used in the manufacture of goods of chapter 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Borders>
              <w:bottom w:val="nil"/>
            </w:tcBorders>
          </w:tcPr>
          <w:p>
            <w:pPr>
              <w:pStyle w:val="Paragraph"/>
              <w:rPr>
                <w:noProof/>
              </w:rPr>
            </w:pPr>
            <w:r>
              <w:rPr>
                <w:noProof/>
              </w:rPr>
              <w:t>ex 8512 40 00</w:t>
            </w:r>
          </w:p>
          <w:p>
            <w:pPr>
              <w:pStyle w:val="Paragraph"/>
              <w:rPr>
                <w:noProof/>
              </w:rPr>
            </w:pPr>
            <w:r>
              <w:rPr>
                <w:noProof/>
              </w:rPr>
              <w:t>ex 8516 80 20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Car door mirror heating foil:</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two electrical contacts,</w:t>
                  </w:r>
                </w:p>
              </w:tc>
            </w:tr>
            <w:tr>
              <w:tc>
                <w:tcPr>
                  <w:tcW w:w="220" w:type="dxa"/>
                </w:tcPr>
                <w:p>
                  <w:pPr>
                    <w:pStyle w:val="Paragraph"/>
                    <w:rPr>
                      <w:noProof/>
                    </w:rPr>
                  </w:pPr>
                  <w:r>
                    <w:rPr>
                      <w:noProof/>
                    </w:rPr>
                    <w:t>—</w:t>
                  </w:r>
                </w:p>
              </w:tc>
              <w:tc>
                <w:tcPr>
                  <w:tcW w:w="4365" w:type="dxa"/>
                </w:tcPr>
                <w:p>
                  <w:pPr>
                    <w:pStyle w:val="Paragraph"/>
                    <w:rPr>
                      <w:noProof/>
                    </w:rPr>
                  </w:pPr>
                  <w:r>
                    <w:rPr>
                      <w:noProof/>
                    </w:rPr>
                    <w:t>with an adhesive layer on both sides (on the side of the plastic holder of the mirror and on the side of the mirror glass),</w:t>
                  </w:r>
                </w:p>
              </w:tc>
            </w:tr>
            <w:tr>
              <w:tc>
                <w:tcPr>
                  <w:tcW w:w="220" w:type="dxa"/>
                </w:tcPr>
                <w:p>
                  <w:pPr>
                    <w:pStyle w:val="Paragraph"/>
                    <w:rPr>
                      <w:noProof/>
                    </w:rPr>
                  </w:pPr>
                  <w:r>
                    <w:rPr>
                      <w:noProof/>
                    </w:rPr>
                    <w:t>—</w:t>
                  </w:r>
                </w:p>
              </w:tc>
              <w:tc>
                <w:tcPr>
                  <w:tcW w:w="4365" w:type="dxa"/>
                </w:tcPr>
                <w:p>
                  <w:pPr>
                    <w:pStyle w:val="Paragraph"/>
                    <w:rPr>
                      <w:noProof/>
                    </w:rPr>
                  </w:pPr>
                  <w:r>
                    <w:rPr>
                      <w:noProof/>
                    </w:rPr>
                    <w:t>with a protective paper film on both sides</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noProof/>
              </w:rPr>
              <w:t>ex 8514 20 80</w:t>
            </w:r>
          </w:p>
          <w:p>
            <w:pPr>
              <w:pStyle w:val="Paragraph"/>
              <w:rPr>
                <w:noProof/>
              </w:rPr>
            </w:pPr>
            <w:r>
              <w:rPr>
                <w:noProof/>
              </w:rPr>
              <w:t>ex 8516 50 00</w:t>
            </w:r>
          </w:p>
          <w:p>
            <w:pPr>
              <w:pStyle w:val="Paragraph"/>
              <w:rPr>
                <w:noProof/>
              </w:rPr>
            </w:pPr>
            <w:r>
              <w:rPr>
                <w:noProof/>
              </w:rPr>
              <w:t>ex 8516 60 80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Cavity assembly comprising at least: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transformer with an input of not more than 240 V and an output of not more than 3 000 W</w:t>
                  </w:r>
                </w:p>
              </w:tc>
            </w:tr>
            <w:tr>
              <w:tc>
                <w:tcPr>
                  <w:tcW w:w="220" w:type="dxa"/>
                </w:tcPr>
                <w:p>
                  <w:pPr>
                    <w:pStyle w:val="Paragraph"/>
                    <w:rPr>
                      <w:noProof/>
                    </w:rPr>
                  </w:pPr>
                  <w:r>
                    <w:rPr>
                      <w:noProof/>
                    </w:rPr>
                    <w:t>—</w:t>
                  </w:r>
                </w:p>
              </w:tc>
              <w:tc>
                <w:tcPr>
                  <w:tcW w:w="4365" w:type="dxa"/>
                </w:tcPr>
                <w:p>
                  <w:pPr>
                    <w:pStyle w:val="Paragraph"/>
                    <w:rPr>
                      <w:noProof/>
                    </w:rPr>
                  </w:pPr>
                  <w:r>
                    <w:rPr>
                      <w:noProof/>
                    </w:rPr>
                    <w:t>an AC or DC fan motor with an output of not more than 42 watts</w:t>
                  </w:r>
                </w:p>
              </w:tc>
            </w:tr>
            <w:tr>
              <w:tc>
                <w:tcPr>
                  <w:tcW w:w="220" w:type="dxa"/>
                </w:tcPr>
                <w:p>
                  <w:pPr>
                    <w:pStyle w:val="Paragraph"/>
                    <w:rPr>
                      <w:noProof/>
                    </w:rPr>
                  </w:pPr>
                  <w:r>
                    <w:rPr>
                      <w:noProof/>
                    </w:rPr>
                    <w:t>—</w:t>
                  </w:r>
                </w:p>
              </w:tc>
              <w:tc>
                <w:tcPr>
                  <w:tcW w:w="4365" w:type="dxa"/>
                </w:tcPr>
                <w:p>
                  <w:pPr>
                    <w:pStyle w:val="Paragraph"/>
                    <w:rPr>
                      <w:noProof/>
                    </w:rPr>
                  </w:pPr>
                  <w:r>
                    <w:rPr>
                      <w:noProof/>
                    </w:rPr>
                    <w:t>a housing made of stainless steel</w:t>
                  </w:r>
                </w:p>
              </w:tc>
            </w:tr>
            <w:tr>
              <w:tc>
                <w:tcPr>
                  <w:tcW w:w="220" w:type="dxa"/>
                </w:tcPr>
                <w:p>
                  <w:pPr>
                    <w:pStyle w:val="Paragraph"/>
                    <w:rPr>
                      <w:noProof/>
                    </w:rPr>
                  </w:pPr>
                  <w:r>
                    <w:rPr>
                      <w:noProof/>
                    </w:rPr>
                    <w:t>—</w:t>
                  </w:r>
                </w:p>
              </w:tc>
              <w:tc>
                <w:tcPr>
                  <w:tcW w:w="4365" w:type="dxa"/>
                </w:tcPr>
                <w:p>
                  <w:pPr>
                    <w:pStyle w:val="Paragraph"/>
                    <w:rPr>
                      <w:noProof/>
                    </w:rPr>
                  </w:pPr>
                  <w:r>
                    <w:rPr>
                      <w:noProof/>
                    </w:rPr>
                    <w:t>with or without a magnetron of a microwave output power of not more than 900 W</w:t>
                  </w:r>
                </w:p>
              </w:tc>
            </w:tr>
          </w:tbl>
          <w:p>
            <w:pPr>
              <w:pStyle w:val="Paragraph"/>
              <w:rPr>
                <w:noProof/>
              </w:rPr>
            </w:pPr>
            <w:r>
              <w:rPr>
                <w:noProof/>
              </w:rPr>
              <w:t>for use in the manufacture of built-in products of headings 8514 2080, 8516 5000 and 8516 6080</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42" w:type="dxa"/>
          </w:tcPr>
          <w:p>
            <w:pPr>
              <w:pStyle w:val="Paragraph"/>
              <w:rPr>
                <w:noProof/>
              </w:rPr>
            </w:pPr>
            <w:r>
              <w:rPr>
                <w:noProof/>
              </w:rPr>
              <w:t>ex 8516 90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Ventilation sub-assembly of an electric deep-fat fryer:</w:t>
            </w:r>
          </w:p>
          <w:tbl>
            <w:tblPr>
              <w:tblStyle w:val="Listdash"/>
              <w:tblW w:w="0" w:type="auto"/>
              <w:tblLayout w:type="fixed"/>
              <w:tblLook w:val="0000" w:firstRow="0" w:lastRow="0" w:firstColumn="0" w:lastColumn="0" w:noHBand="0" w:noVBand="0"/>
            </w:tblPr>
            <w:tblGrid>
              <w:gridCol w:w="220"/>
              <w:gridCol w:w="4073"/>
            </w:tblGrid>
            <w:tr>
              <w:tc>
                <w:tcPr>
                  <w:tcW w:w="220" w:type="dxa"/>
                </w:tcPr>
                <w:p>
                  <w:pPr>
                    <w:pStyle w:val="Paragraph"/>
                    <w:rPr>
                      <w:noProof/>
                    </w:rPr>
                  </w:pPr>
                  <w:r>
                    <w:rPr>
                      <w:noProof/>
                    </w:rPr>
                    <w:t>—</w:t>
                  </w:r>
                </w:p>
              </w:tc>
              <w:tc>
                <w:tcPr>
                  <w:tcW w:w="4073" w:type="dxa"/>
                </w:tcPr>
                <w:p>
                  <w:pPr>
                    <w:pStyle w:val="Paragraph"/>
                    <w:rPr>
                      <w:noProof/>
                    </w:rPr>
                  </w:pPr>
                  <w:r>
                    <w:rPr>
                      <w:noProof/>
                    </w:rPr>
                    <w:t>fitted with a motor having a power rating of 8 W at 4 600 rpm,</w:t>
                  </w:r>
                </w:p>
              </w:tc>
            </w:tr>
            <w:tr>
              <w:tc>
                <w:tcPr>
                  <w:tcW w:w="220" w:type="dxa"/>
                </w:tcPr>
                <w:p>
                  <w:pPr>
                    <w:pStyle w:val="Paragraph"/>
                    <w:rPr>
                      <w:noProof/>
                    </w:rPr>
                  </w:pPr>
                  <w:r>
                    <w:rPr>
                      <w:noProof/>
                    </w:rPr>
                    <w:t>—</w:t>
                  </w:r>
                </w:p>
              </w:tc>
              <w:tc>
                <w:tcPr>
                  <w:tcW w:w="4073" w:type="dxa"/>
                </w:tcPr>
                <w:p>
                  <w:pPr>
                    <w:pStyle w:val="Paragraph"/>
                    <w:rPr>
                      <w:noProof/>
                    </w:rPr>
                  </w:pPr>
                  <w:r>
                    <w:rPr>
                      <w:noProof/>
                    </w:rPr>
                    <w:t>governed by an electronic circuit,</w:t>
                  </w:r>
                </w:p>
              </w:tc>
            </w:tr>
            <w:tr>
              <w:tc>
                <w:tcPr>
                  <w:tcW w:w="220" w:type="dxa"/>
                </w:tcPr>
                <w:p>
                  <w:pPr>
                    <w:pStyle w:val="Paragraph"/>
                    <w:rPr>
                      <w:noProof/>
                    </w:rPr>
                  </w:pPr>
                  <w:r>
                    <w:rPr>
                      <w:noProof/>
                    </w:rPr>
                    <w:t>—</w:t>
                  </w:r>
                </w:p>
              </w:tc>
              <w:tc>
                <w:tcPr>
                  <w:tcW w:w="4073" w:type="dxa"/>
                </w:tcPr>
                <w:p>
                  <w:pPr>
                    <w:pStyle w:val="Paragraph"/>
                    <w:rPr>
                      <w:noProof/>
                    </w:rPr>
                  </w:pPr>
                  <w:r>
                    <w:rPr>
                      <w:noProof/>
                    </w:rPr>
                    <w:t>operating at ambient temperatures above 110 °C,</w:t>
                  </w:r>
                </w:p>
              </w:tc>
            </w:tr>
            <w:tr>
              <w:tc>
                <w:tcPr>
                  <w:tcW w:w="220" w:type="dxa"/>
                </w:tcPr>
                <w:p>
                  <w:pPr>
                    <w:pStyle w:val="Paragraph"/>
                    <w:rPr>
                      <w:noProof/>
                    </w:rPr>
                  </w:pPr>
                  <w:r>
                    <w:rPr>
                      <w:noProof/>
                    </w:rPr>
                    <w:t>—</w:t>
                  </w:r>
                </w:p>
              </w:tc>
              <w:tc>
                <w:tcPr>
                  <w:tcW w:w="4073" w:type="dxa"/>
                </w:tcPr>
                <w:p>
                  <w:pPr>
                    <w:pStyle w:val="Paragraph"/>
                    <w:rPr>
                      <w:noProof/>
                    </w:rPr>
                  </w:pPr>
                  <w:r>
                    <w:rPr>
                      <w:noProof/>
                    </w:rPr>
                    <w:t>fitted with a thermoregulator</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8516 90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 Inner pot:</w:t>
            </w:r>
          </w:p>
          <w:tbl>
            <w:tblPr>
              <w:tblStyle w:val="Listdash"/>
              <w:tblW w:w="0" w:type="auto"/>
              <w:tblLayout w:type="fixed"/>
              <w:tblLook w:val="0000" w:firstRow="0" w:lastRow="0" w:firstColumn="0" w:lastColumn="0" w:noHBand="0" w:noVBand="0"/>
            </w:tblPr>
            <w:tblGrid>
              <w:gridCol w:w="220"/>
              <w:gridCol w:w="3772"/>
            </w:tblGrid>
            <w:tr>
              <w:tc>
                <w:tcPr>
                  <w:tcW w:w="220" w:type="dxa"/>
                </w:tcPr>
                <w:p>
                  <w:pPr>
                    <w:pStyle w:val="Paragraph"/>
                    <w:rPr>
                      <w:noProof/>
                    </w:rPr>
                  </w:pPr>
                  <w:r>
                    <w:rPr>
                      <w:noProof/>
                    </w:rPr>
                    <w:t>—</w:t>
                  </w:r>
                </w:p>
              </w:tc>
              <w:tc>
                <w:tcPr>
                  <w:tcW w:w="3772" w:type="dxa"/>
                </w:tcPr>
                <w:p>
                  <w:pPr>
                    <w:pStyle w:val="Paragraph"/>
                    <w:rPr>
                      <w:noProof/>
                    </w:rPr>
                  </w:pPr>
                  <w:r>
                    <w:rPr>
                      <w:noProof/>
                    </w:rPr>
                    <w:t>containing side and central openings,</w:t>
                  </w:r>
                </w:p>
              </w:tc>
            </w:tr>
            <w:tr>
              <w:tc>
                <w:tcPr>
                  <w:tcW w:w="220" w:type="dxa"/>
                </w:tcPr>
                <w:p>
                  <w:pPr>
                    <w:pStyle w:val="Paragraph"/>
                    <w:rPr>
                      <w:noProof/>
                    </w:rPr>
                  </w:pPr>
                  <w:r>
                    <w:rPr>
                      <w:noProof/>
                    </w:rPr>
                    <w:t>—</w:t>
                  </w:r>
                </w:p>
              </w:tc>
              <w:tc>
                <w:tcPr>
                  <w:tcW w:w="3772" w:type="dxa"/>
                </w:tcPr>
                <w:p>
                  <w:pPr>
                    <w:pStyle w:val="Paragraph"/>
                    <w:rPr>
                      <w:noProof/>
                    </w:rPr>
                  </w:pPr>
                  <w:r>
                    <w:rPr>
                      <w:noProof/>
                    </w:rPr>
                    <w:t>of annealed aluminium,</w:t>
                  </w:r>
                </w:p>
              </w:tc>
            </w:tr>
            <w:tr>
              <w:tc>
                <w:tcPr>
                  <w:tcW w:w="220" w:type="dxa"/>
                </w:tcPr>
                <w:p>
                  <w:pPr>
                    <w:pStyle w:val="Paragraph"/>
                    <w:rPr>
                      <w:noProof/>
                    </w:rPr>
                  </w:pPr>
                  <w:r>
                    <w:rPr>
                      <w:noProof/>
                    </w:rPr>
                    <w:t>—</w:t>
                  </w:r>
                </w:p>
              </w:tc>
              <w:tc>
                <w:tcPr>
                  <w:tcW w:w="3772" w:type="dxa"/>
                </w:tcPr>
                <w:p>
                  <w:pPr>
                    <w:pStyle w:val="Paragraph"/>
                    <w:rPr>
                      <w:noProof/>
                    </w:rPr>
                  </w:pPr>
                  <w:r>
                    <w:rPr>
                      <w:noProof/>
                    </w:rPr>
                    <w:t>with a ceramic coating, heat resistant to more than 200° C</w:t>
                  </w:r>
                </w:p>
              </w:tc>
            </w:tr>
          </w:tbl>
          <w:p>
            <w:pPr>
              <w:pStyle w:val="Paragraph"/>
              <w:rPr>
                <w:noProof/>
              </w:rPr>
            </w:pPr>
            <w:r>
              <w:rPr>
                <w:noProof/>
              </w:rPr>
              <w:t>for use in the manufacture of an electric fryer</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8516 90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Door assembly incorporating a capacitive sealing element and wavelength choke for use in the manufacture of built-in products of headings 8514 2080, 8516 5000 and 8516 6080</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8518 29 95</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Loudspeakers of:</w:t>
            </w:r>
          </w:p>
          <w:tbl>
            <w:tblPr>
              <w:tblStyle w:val="Listdash"/>
              <w:tblW w:w="0" w:type="auto"/>
              <w:tblLayout w:type="fixed"/>
              <w:tblLook w:val="0000" w:firstRow="0" w:lastRow="0" w:firstColumn="0" w:lastColumn="0" w:noHBand="0" w:noVBand="0"/>
            </w:tblPr>
            <w:tblGrid>
              <w:gridCol w:w="220"/>
              <w:gridCol w:w="3953"/>
            </w:tblGrid>
            <w:tr>
              <w:tc>
                <w:tcPr>
                  <w:tcW w:w="220" w:type="dxa"/>
                </w:tcPr>
                <w:p>
                  <w:pPr>
                    <w:pStyle w:val="Paragraph"/>
                    <w:rPr>
                      <w:noProof/>
                    </w:rPr>
                  </w:pPr>
                  <w:r>
                    <w:rPr>
                      <w:noProof/>
                    </w:rPr>
                    <w:t>—</w:t>
                  </w:r>
                </w:p>
              </w:tc>
              <w:tc>
                <w:tcPr>
                  <w:tcW w:w="3953" w:type="dxa"/>
                </w:tcPr>
                <w:p>
                  <w:pPr>
                    <w:pStyle w:val="Paragraph"/>
                    <w:rPr>
                      <w:noProof/>
                    </w:rPr>
                  </w:pPr>
                  <w:r>
                    <w:rPr>
                      <w:noProof/>
                    </w:rPr>
                    <w:t>an impedance of 3 Ohm or more, but not more than 16 Ohm,</w:t>
                  </w:r>
                </w:p>
              </w:tc>
            </w:tr>
            <w:tr>
              <w:tc>
                <w:tcPr>
                  <w:tcW w:w="220" w:type="dxa"/>
                </w:tcPr>
                <w:p>
                  <w:pPr>
                    <w:pStyle w:val="Paragraph"/>
                    <w:rPr>
                      <w:noProof/>
                    </w:rPr>
                  </w:pPr>
                  <w:r>
                    <w:rPr>
                      <w:noProof/>
                    </w:rPr>
                    <w:t>—</w:t>
                  </w:r>
                </w:p>
              </w:tc>
              <w:tc>
                <w:tcPr>
                  <w:tcW w:w="3953" w:type="dxa"/>
                </w:tcPr>
                <w:p>
                  <w:pPr>
                    <w:pStyle w:val="Paragraph"/>
                    <w:rPr>
                      <w:noProof/>
                    </w:rPr>
                  </w:pPr>
                  <w:r>
                    <w:rPr>
                      <w:noProof/>
                    </w:rPr>
                    <w:t>a nominal power of 2 W or more, but not more than 20 W,</w:t>
                  </w:r>
                </w:p>
              </w:tc>
            </w:tr>
            <w:tr>
              <w:tc>
                <w:tcPr>
                  <w:tcW w:w="220" w:type="dxa"/>
                </w:tcPr>
                <w:p>
                  <w:pPr>
                    <w:pStyle w:val="Paragraph"/>
                    <w:rPr>
                      <w:noProof/>
                    </w:rPr>
                  </w:pPr>
                  <w:r>
                    <w:rPr>
                      <w:noProof/>
                    </w:rPr>
                    <w:t>—</w:t>
                  </w:r>
                </w:p>
              </w:tc>
              <w:tc>
                <w:tcPr>
                  <w:tcW w:w="3953" w:type="dxa"/>
                </w:tcPr>
                <w:p>
                  <w:pPr>
                    <w:pStyle w:val="Paragraph"/>
                    <w:rPr>
                      <w:noProof/>
                    </w:rPr>
                  </w:pPr>
                  <w:r>
                    <w:rPr>
                      <w:noProof/>
                    </w:rPr>
                    <w:t>with or without plastic bracket, and</w:t>
                  </w:r>
                </w:p>
              </w:tc>
            </w:tr>
            <w:tr>
              <w:tc>
                <w:tcPr>
                  <w:tcW w:w="220" w:type="dxa"/>
                </w:tcPr>
                <w:p>
                  <w:pPr>
                    <w:pStyle w:val="Paragraph"/>
                    <w:rPr>
                      <w:noProof/>
                    </w:rPr>
                  </w:pPr>
                  <w:r>
                    <w:rPr>
                      <w:noProof/>
                    </w:rPr>
                    <w:t>—</w:t>
                  </w:r>
                </w:p>
              </w:tc>
              <w:tc>
                <w:tcPr>
                  <w:tcW w:w="3953" w:type="dxa"/>
                </w:tcPr>
                <w:p>
                  <w:pPr>
                    <w:pStyle w:val="Paragraph"/>
                    <w:rPr>
                      <w:noProof/>
                    </w:rPr>
                  </w:pPr>
                  <w:r>
                    <w:rPr>
                      <w:noProof/>
                    </w:rPr>
                    <w:t>with or without electric cable fitted with connectors,</w:t>
                  </w:r>
                </w:p>
              </w:tc>
            </w:tr>
          </w:tbl>
          <w:p>
            <w:pPr>
              <w:pStyle w:val="Paragraph"/>
              <w:rPr>
                <w:noProof/>
              </w:rPr>
            </w:pPr>
            <w:r>
              <w:rPr>
                <w:noProof/>
              </w:rPr>
              <w:t>of a kind used for TV sets and video monitors manufacture as well as home entertainment systems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8518 29 95</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Loudspeaker</w:t>
            </w:r>
          </w:p>
          <w:tbl>
            <w:tblPr>
              <w:tblStyle w:val="Listdash"/>
              <w:tblW w:w="0" w:type="auto"/>
              <w:tblLayout w:type="fixed"/>
              <w:tblLook w:val="0000" w:firstRow="0" w:lastRow="0" w:firstColumn="0" w:lastColumn="0" w:noHBand="0" w:noVBand="0"/>
            </w:tblPr>
            <w:tblGrid>
              <w:gridCol w:w="220"/>
              <w:gridCol w:w="4246"/>
            </w:tblGrid>
            <w:tr>
              <w:tc>
                <w:tcPr>
                  <w:tcW w:w="220" w:type="dxa"/>
                </w:tcPr>
                <w:p>
                  <w:pPr>
                    <w:pStyle w:val="Paragraph"/>
                    <w:rPr>
                      <w:noProof/>
                    </w:rPr>
                  </w:pPr>
                  <w:r>
                    <w:rPr>
                      <w:noProof/>
                    </w:rPr>
                    <w:t>—</w:t>
                  </w:r>
                </w:p>
              </w:tc>
              <w:tc>
                <w:tcPr>
                  <w:tcW w:w="4246" w:type="dxa"/>
                </w:tcPr>
                <w:p>
                  <w:pPr>
                    <w:pStyle w:val="Paragraph"/>
                    <w:rPr>
                      <w:noProof/>
                    </w:rPr>
                  </w:pPr>
                  <w:r>
                    <w:rPr>
                      <w:noProof/>
                    </w:rPr>
                    <w:t>of an impedance of 1,5 Ohm or more, but not more than 10 Ohm,</w:t>
                  </w:r>
                </w:p>
              </w:tc>
            </w:tr>
            <w:tr>
              <w:tc>
                <w:tcPr>
                  <w:tcW w:w="220" w:type="dxa"/>
                </w:tcPr>
                <w:p>
                  <w:pPr>
                    <w:pStyle w:val="Paragraph"/>
                    <w:rPr>
                      <w:noProof/>
                    </w:rPr>
                  </w:pPr>
                  <w:r>
                    <w:rPr>
                      <w:noProof/>
                    </w:rPr>
                    <w:t>—</w:t>
                  </w:r>
                </w:p>
              </w:tc>
              <w:tc>
                <w:tcPr>
                  <w:tcW w:w="4246" w:type="dxa"/>
                </w:tcPr>
                <w:p>
                  <w:pPr>
                    <w:pStyle w:val="Paragraph"/>
                    <w:rPr>
                      <w:noProof/>
                    </w:rPr>
                  </w:pPr>
                  <w:r>
                    <w:rPr>
                      <w:noProof/>
                    </w:rPr>
                    <w:t>of a diameter of 25 mm or more but not more than 80 mm,</w:t>
                  </w:r>
                </w:p>
              </w:tc>
            </w:tr>
            <w:tr>
              <w:tc>
                <w:tcPr>
                  <w:tcW w:w="220" w:type="dxa"/>
                </w:tcPr>
                <w:p>
                  <w:pPr>
                    <w:pStyle w:val="Paragraph"/>
                    <w:rPr>
                      <w:noProof/>
                    </w:rPr>
                  </w:pPr>
                  <w:r>
                    <w:rPr>
                      <w:noProof/>
                    </w:rPr>
                    <w:t>—</w:t>
                  </w:r>
                </w:p>
              </w:tc>
              <w:tc>
                <w:tcPr>
                  <w:tcW w:w="4246" w:type="dxa"/>
                </w:tcPr>
                <w:p>
                  <w:pPr>
                    <w:pStyle w:val="Paragraph"/>
                    <w:rPr>
                      <w:noProof/>
                    </w:rPr>
                  </w:pPr>
                  <w:r>
                    <w:rPr>
                      <w:noProof/>
                    </w:rPr>
                    <w:t>with frequency range of 150 Hz to 20 kHz,</w:t>
                  </w:r>
                </w:p>
              </w:tc>
            </w:tr>
            <w:tr>
              <w:tc>
                <w:tcPr>
                  <w:tcW w:w="220" w:type="dxa"/>
                </w:tcPr>
                <w:p>
                  <w:pPr>
                    <w:pStyle w:val="Paragraph"/>
                    <w:rPr>
                      <w:noProof/>
                    </w:rPr>
                  </w:pPr>
                  <w:r>
                    <w:rPr>
                      <w:noProof/>
                    </w:rPr>
                    <w:t>—</w:t>
                  </w:r>
                </w:p>
              </w:tc>
              <w:tc>
                <w:tcPr>
                  <w:tcW w:w="4246" w:type="dxa"/>
                </w:tcPr>
                <w:p>
                  <w:pPr>
                    <w:pStyle w:val="Paragraph"/>
                    <w:rPr>
                      <w:noProof/>
                    </w:rPr>
                  </w:pPr>
                  <w:r>
                    <w:rPr>
                      <w:noProof/>
                    </w:rPr>
                    <w:t>with rated power of 5W or more, but not more than 40W,and</w:t>
                  </w:r>
                </w:p>
              </w:tc>
            </w:tr>
            <w:tr>
              <w:tc>
                <w:tcPr>
                  <w:tcW w:w="220" w:type="dxa"/>
                </w:tcPr>
                <w:p>
                  <w:pPr>
                    <w:pStyle w:val="Paragraph"/>
                    <w:rPr>
                      <w:noProof/>
                    </w:rPr>
                  </w:pPr>
                  <w:r>
                    <w:rPr>
                      <w:noProof/>
                    </w:rPr>
                    <w:t>—</w:t>
                  </w:r>
                </w:p>
              </w:tc>
              <w:tc>
                <w:tcPr>
                  <w:tcW w:w="4246" w:type="dxa"/>
                </w:tcPr>
                <w:p>
                  <w:pPr>
                    <w:pStyle w:val="Paragraph"/>
                    <w:rPr>
                      <w:noProof/>
                    </w:rPr>
                  </w:pPr>
                  <w:r>
                    <w:rPr>
                      <w:noProof/>
                    </w:rPr>
                    <w:t>whether or not with electric cable with connector,</w:t>
                  </w:r>
                </w:p>
              </w:tc>
            </w:tr>
            <w:tr>
              <w:tc>
                <w:tcPr>
                  <w:tcW w:w="220" w:type="dxa"/>
                </w:tcPr>
                <w:p>
                  <w:pPr>
                    <w:pStyle w:val="Paragraph"/>
                    <w:rPr>
                      <w:noProof/>
                    </w:rPr>
                  </w:pPr>
                  <w:r>
                    <w:rPr>
                      <w:noProof/>
                    </w:rPr>
                    <w:t>—</w:t>
                  </w:r>
                </w:p>
              </w:tc>
              <w:tc>
                <w:tcPr>
                  <w:tcW w:w="4246" w:type="dxa"/>
                </w:tcPr>
                <w:p>
                  <w:pPr>
                    <w:pStyle w:val="Paragraph"/>
                    <w:rPr>
                      <w:noProof/>
                    </w:rPr>
                  </w:pPr>
                  <w:r>
                    <w:rPr>
                      <w:noProof/>
                    </w:rPr>
                    <w:t>whether or not with a bracket</w:t>
                  </w:r>
                </w:p>
              </w:tc>
            </w:tr>
          </w:tbl>
          <w:p>
            <w:pPr>
              <w:pStyle w:val="Paragraph"/>
              <w:rPr>
                <w:noProof/>
              </w:rPr>
            </w:pPr>
            <w:r>
              <w:rPr>
                <w:noProof/>
              </w:rPr>
              <w:t>used in the manufacture of goods of Chapter 87</w:t>
            </w:r>
          </w:p>
          <w:p>
            <w:pPr>
              <w:pStyle w:val="Paragraph"/>
              <w:rPr>
                <w:noProof/>
              </w:rPr>
            </w:pPr>
            <w:r>
              <w:rPr>
                <w:noProof/>
              </w:rPr>
              <w:t>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8518 30 95</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Headphone and earphone for hearing aids, contained in a housing the exterior dimensions of which, excluding connecting points, do not exceed  5 mm × 6 mm × 8 mm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8518 40 80</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Circuit board sub-assembly, comprising digital audio signal decoding, audio signal processing and amplification with dual and/or multi-channel functionality</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8518 40 80</w:t>
            </w:r>
          </w:p>
        </w:tc>
        <w:tc>
          <w:tcPr>
            <w:tcW w:w="778" w:type="dxa"/>
            <w:tcBorders>
              <w:left w:val="single" w:sz="2" w:space="0" w:color="auto"/>
            </w:tcBorders>
          </w:tcPr>
          <w:p>
            <w:pPr>
              <w:pStyle w:val="Paragraph"/>
              <w:jc w:val="center"/>
              <w:rPr>
                <w:noProof/>
              </w:rPr>
            </w:pPr>
            <w:r>
              <w:rPr>
                <w:noProof/>
              </w:rPr>
              <w:t>92</w:t>
            </w:r>
          </w:p>
        </w:tc>
        <w:tc>
          <w:tcPr>
            <w:tcW w:w="4800" w:type="dxa"/>
            <w:tcBorders>
              <w:left w:val="single" w:sz="2" w:space="0" w:color="auto"/>
            </w:tcBorders>
          </w:tcPr>
          <w:p>
            <w:pPr>
              <w:pStyle w:val="Paragraph"/>
              <w:rPr>
                <w:noProof/>
              </w:rPr>
            </w:pPr>
            <w:r>
              <w:rPr>
                <w:noProof/>
              </w:rPr>
              <w:t>Circuit board sub-assembly, comprising power supply, active equalizer and power amplifier circuits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8518 90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Magnet system consisting of :</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steel coreplate, in the form of a disk on one side provided with a cylinder</w:t>
                  </w:r>
                </w:p>
              </w:tc>
            </w:tr>
            <w:tr>
              <w:tc>
                <w:tcPr>
                  <w:tcW w:w="220" w:type="dxa"/>
                </w:tcPr>
                <w:p>
                  <w:pPr>
                    <w:pStyle w:val="Paragraph"/>
                    <w:rPr>
                      <w:noProof/>
                    </w:rPr>
                  </w:pPr>
                  <w:r>
                    <w:rPr>
                      <w:noProof/>
                    </w:rPr>
                    <w:t>—</w:t>
                  </w:r>
                </w:p>
              </w:tc>
              <w:tc>
                <w:tcPr>
                  <w:tcW w:w="4365" w:type="dxa"/>
                </w:tcPr>
                <w:p>
                  <w:pPr>
                    <w:pStyle w:val="Paragraph"/>
                    <w:rPr>
                      <w:noProof/>
                    </w:rPr>
                  </w:pPr>
                  <w:r>
                    <w:rPr>
                      <w:noProof/>
                    </w:rPr>
                    <w:t>a neodymium magnet</w:t>
                  </w:r>
                </w:p>
              </w:tc>
            </w:tr>
            <w:tr>
              <w:tc>
                <w:tcPr>
                  <w:tcW w:w="220" w:type="dxa"/>
                </w:tcPr>
                <w:p>
                  <w:pPr>
                    <w:pStyle w:val="Paragraph"/>
                    <w:rPr>
                      <w:noProof/>
                    </w:rPr>
                  </w:pPr>
                  <w:r>
                    <w:rPr>
                      <w:noProof/>
                    </w:rPr>
                    <w:t>—</w:t>
                  </w:r>
                </w:p>
              </w:tc>
              <w:tc>
                <w:tcPr>
                  <w:tcW w:w="4365" w:type="dxa"/>
                </w:tcPr>
                <w:p>
                  <w:pPr>
                    <w:pStyle w:val="Paragraph"/>
                    <w:rPr>
                      <w:noProof/>
                    </w:rPr>
                  </w:pPr>
                  <w:r>
                    <w:rPr>
                      <w:noProof/>
                    </w:rPr>
                    <w:t>an upper plate</w:t>
                  </w:r>
                </w:p>
              </w:tc>
            </w:tr>
            <w:tr>
              <w:tc>
                <w:tcPr>
                  <w:tcW w:w="220" w:type="dxa"/>
                </w:tcPr>
                <w:p>
                  <w:pPr>
                    <w:pStyle w:val="Paragraph"/>
                    <w:rPr>
                      <w:noProof/>
                    </w:rPr>
                  </w:pPr>
                  <w:r>
                    <w:rPr>
                      <w:noProof/>
                    </w:rPr>
                    <w:t>—</w:t>
                  </w:r>
                </w:p>
              </w:tc>
              <w:tc>
                <w:tcPr>
                  <w:tcW w:w="4365" w:type="dxa"/>
                </w:tcPr>
                <w:p>
                  <w:pPr>
                    <w:pStyle w:val="Paragraph"/>
                    <w:rPr>
                      <w:noProof/>
                    </w:rPr>
                  </w:pPr>
                  <w:r>
                    <w:rPr>
                      <w:noProof/>
                    </w:rPr>
                    <w:t>a lower plate</w:t>
                  </w:r>
                </w:p>
              </w:tc>
            </w:tr>
          </w:tbl>
          <w:p>
            <w:pPr>
              <w:pStyle w:val="Paragraph"/>
              <w:rPr>
                <w:noProof/>
              </w:rPr>
            </w:pPr>
            <w:r>
              <w:rPr>
                <w:noProof/>
              </w:rPr>
              <w:t>of a kind used in car loudspeakers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8518 90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Metal plate</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steel,</w:t>
                  </w:r>
                </w:p>
              </w:tc>
            </w:tr>
            <w:tr>
              <w:tc>
                <w:tcPr>
                  <w:tcW w:w="220" w:type="dxa"/>
                </w:tcPr>
                <w:p>
                  <w:pPr>
                    <w:pStyle w:val="Paragraph"/>
                    <w:rPr>
                      <w:noProof/>
                    </w:rPr>
                  </w:pPr>
                  <w:r>
                    <w:rPr>
                      <w:noProof/>
                    </w:rPr>
                    <w:t>—</w:t>
                  </w:r>
                </w:p>
              </w:tc>
              <w:tc>
                <w:tcPr>
                  <w:tcW w:w="4365" w:type="dxa"/>
                </w:tcPr>
                <w:p>
                  <w:pPr>
                    <w:pStyle w:val="Paragraph"/>
                    <w:rPr>
                      <w:noProof/>
                    </w:rPr>
                  </w:pPr>
                  <w:r>
                    <w:rPr>
                      <w:noProof/>
                    </w:rPr>
                    <w:t>perforated and</w:t>
                  </w:r>
                </w:p>
              </w:tc>
            </w:tr>
            <w:tr>
              <w:tc>
                <w:tcPr>
                  <w:tcW w:w="220" w:type="dxa"/>
                </w:tcPr>
                <w:p>
                  <w:pPr>
                    <w:pStyle w:val="Paragraph"/>
                    <w:rPr>
                      <w:noProof/>
                    </w:rPr>
                  </w:pPr>
                  <w:r>
                    <w:rPr>
                      <w:noProof/>
                    </w:rPr>
                    <w:t>—</w:t>
                  </w:r>
                </w:p>
              </w:tc>
              <w:tc>
                <w:tcPr>
                  <w:tcW w:w="4365" w:type="dxa"/>
                </w:tcPr>
                <w:p>
                  <w:pPr>
                    <w:pStyle w:val="Paragraph"/>
                    <w:rPr>
                      <w:noProof/>
                    </w:rPr>
                  </w:pPr>
                  <w:r>
                    <w:rPr>
                      <w:noProof/>
                    </w:rPr>
                    <w:t>measuring 60,30 mm (+0,00 mm / - 0,40 mm) x 15,5 mm (+0,00 mm / - 0,40 mm) x 4,40 mm (± 0,05 mm)</w:t>
                  </w:r>
                </w:p>
              </w:tc>
            </w:tr>
          </w:tbl>
          <w:p>
            <w:pPr>
              <w:pStyle w:val="Paragraph"/>
              <w:rPr>
                <w:noProof/>
              </w:rPr>
            </w:pPr>
            <w:r>
              <w:rPr>
                <w:noProof/>
              </w:rPr>
              <w:t>for use in the manufacture of loudspeaker passive radiators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8518 90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Loudspeaker cone, made from paper pulp or polypropylene, with accompanying dustcaps, of a kind used in car loudspeakers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8518 90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Diaphragm for an electrodynamic speaker with</w:t>
            </w:r>
          </w:p>
          <w:tbl>
            <w:tblPr>
              <w:tblStyle w:val="Listdash"/>
              <w:tblW w:w="0" w:type="auto"/>
              <w:tblLayout w:type="fixed"/>
              <w:tblLook w:val="0000" w:firstRow="0" w:lastRow="0" w:firstColumn="0" w:lastColumn="0" w:noHBand="0" w:noVBand="0"/>
            </w:tblPr>
            <w:tblGrid>
              <w:gridCol w:w="220"/>
              <w:gridCol w:w="4352"/>
            </w:tblGrid>
            <w:tr>
              <w:tc>
                <w:tcPr>
                  <w:tcW w:w="220" w:type="dxa"/>
                </w:tcPr>
                <w:p>
                  <w:pPr>
                    <w:pStyle w:val="Paragraph"/>
                    <w:rPr>
                      <w:noProof/>
                    </w:rPr>
                  </w:pPr>
                  <w:r>
                    <w:rPr>
                      <w:noProof/>
                    </w:rPr>
                    <w:t>—</w:t>
                  </w:r>
                </w:p>
              </w:tc>
              <w:tc>
                <w:tcPr>
                  <w:tcW w:w="4352" w:type="dxa"/>
                </w:tcPr>
                <w:p>
                  <w:pPr>
                    <w:pStyle w:val="Paragraph"/>
                    <w:rPr>
                      <w:noProof/>
                    </w:rPr>
                  </w:pPr>
                  <w:r>
                    <w:rPr>
                      <w:noProof/>
                    </w:rPr>
                    <w:t>an outside diameter of 25 mm or more but not more than 250 mm,</w:t>
                  </w:r>
                </w:p>
              </w:tc>
            </w:tr>
            <w:tr>
              <w:tc>
                <w:tcPr>
                  <w:tcW w:w="220" w:type="dxa"/>
                </w:tcPr>
                <w:p>
                  <w:pPr>
                    <w:pStyle w:val="Paragraph"/>
                    <w:rPr>
                      <w:noProof/>
                    </w:rPr>
                  </w:pPr>
                  <w:r>
                    <w:rPr>
                      <w:noProof/>
                    </w:rPr>
                    <w:t>—</w:t>
                  </w:r>
                </w:p>
              </w:tc>
              <w:tc>
                <w:tcPr>
                  <w:tcW w:w="4352" w:type="dxa"/>
                </w:tcPr>
                <w:p>
                  <w:pPr>
                    <w:pStyle w:val="Paragraph"/>
                    <w:rPr>
                      <w:noProof/>
                    </w:rPr>
                  </w:pPr>
                  <w:r>
                    <w:rPr>
                      <w:noProof/>
                    </w:rPr>
                    <w:t>a resonance frequency of 20 Hz or more but not more than 150 Hz,</w:t>
                  </w:r>
                </w:p>
              </w:tc>
            </w:tr>
            <w:tr>
              <w:tc>
                <w:tcPr>
                  <w:tcW w:w="220" w:type="dxa"/>
                </w:tcPr>
                <w:p>
                  <w:pPr>
                    <w:pStyle w:val="Paragraph"/>
                    <w:rPr>
                      <w:noProof/>
                    </w:rPr>
                  </w:pPr>
                  <w:r>
                    <w:rPr>
                      <w:noProof/>
                    </w:rPr>
                    <w:t>—</w:t>
                  </w:r>
                </w:p>
              </w:tc>
              <w:tc>
                <w:tcPr>
                  <w:tcW w:w="4352" w:type="dxa"/>
                </w:tcPr>
                <w:p>
                  <w:pPr>
                    <w:pStyle w:val="Paragraph"/>
                    <w:rPr>
                      <w:noProof/>
                    </w:rPr>
                  </w:pPr>
                  <w:r>
                    <w:rPr>
                      <w:noProof/>
                    </w:rPr>
                    <w:t>a total height of 5 mm or more but not more than 50 mm,</w:t>
                  </w:r>
                </w:p>
              </w:tc>
            </w:tr>
            <w:tr>
              <w:tc>
                <w:tcPr>
                  <w:tcW w:w="220" w:type="dxa"/>
                </w:tcPr>
                <w:p>
                  <w:pPr>
                    <w:pStyle w:val="Paragraph"/>
                    <w:rPr>
                      <w:noProof/>
                    </w:rPr>
                  </w:pPr>
                  <w:r>
                    <w:rPr>
                      <w:noProof/>
                    </w:rPr>
                    <w:t>—</w:t>
                  </w:r>
                </w:p>
              </w:tc>
              <w:tc>
                <w:tcPr>
                  <w:tcW w:w="4352" w:type="dxa"/>
                </w:tcPr>
                <w:p>
                  <w:pPr>
                    <w:pStyle w:val="Paragraph"/>
                    <w:rPr>
                      <w:noProof/>
                    </w:rPr>
                  </w:pPr>
                  <w:r>
                    <w:rPr>
                      <w:noProof/>
                    </w:rPr>
                    <w:t>an edge thickness of 0,1 mm or more but not more than 3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8518 90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Upper plate for a loudspeaker magnet system of integrally punched, stamped and plated steel, in the shape of a disk, whether or not containing a hole in the centre, of a kind used in car loudspeakers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8518 90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Integrated car loudspeaker housing, consisting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speaker frame and magnet system holder with a protective coating and</w:t>
                  </w:r>
                </w:p>
              </w:tc>
            </w:tr>
            <w:tr>
              <w:tc>
                <w:tcPr>
                  <w:tcW w:w="220" w:type="dxa"/>
                </w:tcPr>
                <w:p>
                  <w:pPr>
                    <w:pStyle w:val="Paragraph"/>
                    <w:rPr>
                      <w:noProof/>
                    </w:rPr>
                  </w:pPr>
                  <w:r>
                    <w:rPr>
                      <w:noProof/>
                    </w:rPr>
                    <w:t>—</w:t>
                  </w:r>
                </w:p>
              </w:tc>
              <w:tc>
                <w:tcPr>
                  <w:tcW w:w="4365" w:type="dxa"/>
                </w:tcPr>
                <w:p>
                  <w:pPr>
                    <w:pStyle w:val="Paragraph"/>
                    <w:rPr>
                      <w:noProof/>
                    </w:rPr>
                  </w:pPr>
                  <w:r>
                    <w:rPr>
                      <w:noProof/>
                    </w:rPr>
                    <w:t>an embossed anti-dust cloth</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8518 90 00</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Integrally cold-upsetted steel coreplate, in the form of a disk on one side provided with a cylinder, for use in the manufacture of loudspeakers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8521 90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Digital video recorder:</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without a hard disk drive,</w:t>
                  </w:r>
                </w:p>
              </w:tc>
            </w:tr>
            <w:tr>
              <w:tc>
                <w:tcPr>
                  <w:tcW w:w="220" w:type="dxa"/>
                </w:tcPr>
                <w:p>
                  <w:pPr>
                    <w:pStyle w:val="Paragraph"/>
                    <w:rPr>
                      <w:noProof/>
                    </w:rPr>
                  </w:pPr>
                  <w:r>
                    <w:rPr>
                      <w:noProof/>
                    </w:rPr>
                    <w:t>—</w:t>
                  </w:r>
                </w:p>
              </w:tc>
              <w:tc>
                <w:tcPr>
                  <w:tcW w:w="4365" w:type="dxa"/>
                </w:tcPr>
                <w:p>
                  <w:pPr>
                    <w:pStyle w:val="Paragraph"/>
                    <w:rPr>
                      <w:noProof/>
                    </w:rPr>
                  </w:pPr>
                  <w:r>
                    <w:rPr>
                      <w:noProof/>
                    </w:rPr>
                    <w:t>with or without a DVD-RW drive,</w:t>
                  </w:r>
                </w:p>
              </w:tc>
            </w:tr>
            <w:tr>
              <w:tc>
                <w:tcPr>
                  <w:tcW w:w="220" w:type="dxa"/>
                </w:tcPr>
                <w:p>
                  <w:pPr>
                    <w:pStyle w:val="Paragraph"/>
                    <w:rPr>
                      <w:noProof/>
                    </w:rPr>
                  </w:pPr>
                  <w:r>
                    <w:rPr>
                      <w:noProof/>
                    </w:rPr>
                    <w:t>—</w:t>
                  </w:r>
                </w:p>
              </w:tc>
              <w:tc>
                <w:tcPr>
                  <w:tcW w:w="4365" w:type="dxa"/>
                </w:tcPr>
                <w:p>
                  <w:pPr>
                    <w:pStyle w:val="Paragraph"/>
                    <w:rPr>
                      <w:noProof/>
                    </w:rPr>
                  </w:pPr>
                  <w:r>
                    <w:rPr>
                      <w:noProof/>
                    </w:rPr>
                    <w:t>with either motion detection or capability of motion detection through IP connectivity via LAN connector</w:t>
                  </w:r>
                </w:p>
              </w:tc>
            </w:tr>
            <w:tr>
              <w:tc>
                <w:tcPr>
                  <w:tcW w:w="220" w:type="dxa"/>
                </w:tcPr>
                <w:p>
                  <w:pPr>
                    <w:pStyle w:val="Paragraph"/>
                    <w:rPr>
                      <w:noProof/>
                    </w:rPr>
                  </w:pPr>
                  <w:r>
                    <w:rPr>
                      <w:noProof/>
                    </w:rPr>
                    <w:t>—</w:t>
                  </w:r>
                </w:p>
              </w:tc>
              <w:tc>
                <w:tcPr>
                  <w:tcW w:w="4365" w:type="dxa"/>
                </w:tcPr>
                <w:p>
                  <w:pPr>
                    <w:pStyle w:val="Paragraph"/>
                    <w:rPr>
                      <w:noProof/>
                    </w:rPr>
                  </w:pPr>
                  <w:r>
                    <w:rPr>
                      <w:noProof/>
                    </w:rPr>
                    <w:t>with or without a USB serial port,</w:t>
                  </w:r>
                </w:p>
              </w:tc>
            </w:tr>
          </w:tbl>
          <w:p>
            <w:pPr>
              <w:pStyle w:val="Paragraph"/>
              <w:rPr>
                <w:noProof/>
              </w:rPr>
            </w:pPr>
            <w:r>
              <w:rPr>
                <w:noProof/>
              </w:rPr>
              <w:t>for use in the manufacture of closed-circuit television (CCTV) surveillance systems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8522 90 49</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Electronic assembly for a laser read-head of a compact disc player, comprising: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printed circuit,</w:t>
                  </w:r>
                </w:p>
              </w:tc>
            </w:tr>
            <w:tr>
              <w:tc>
                <w:tcPr>
                  <w:tcW w:w="220" w:type="dxa"/>
                </w:tcPr>
                <w:p>
                  <w:pPr>
                    <w:pStyle w:val="Paragraph"/>
                    <w:rPr>
                      <w:noProof/>
                    </w:rPr>
                  </w:pPr>
                  <w:r>
                    <w:rPr>
                      <w:noProof/>
                    </w:rPr>
                    <w:t>—</w:t>
                  </w:r>
                </w:p>
              </w:tc>
              <w:tc>
                <w:tcPr>
                  <w:tcW w:w="4365" w:type="dxa"/>
                </w:tcPr>
                <w:p>
                  <w:pPr>
                    <w:pStyle w:val="Paragraph"/>
                    <w:rPr>
                      <w:noProof/>
                    </w:rPr>
                  </w:pPr>
                  <w:r>
                    <w:rPr>
                      <w:noProof/>
                    </w:rPr>
                    <w:t>a photo-detector, in the form of a monolithic integrated circuit, contained in a housing,</w:t>
                  </w:r>
                </w:p>
              </w:tc>
            </w:tr>
            <w:tr>
              <w:tc>
                <w:tcPr>
                  <w:tcW w:w="220" w:type="dxa"/>
                </w:tcPr>
                <w:p>
                  <w:pPr>
                    <w:pStyle w:val="Paragraph"/>
                    <w:rPr>
                      <w:noProof/>
                    </w:rPr>
                  </w:pPr>
                  <w:r>
                    <w:rPr>
                      <w:noProof/>
                    </w:rPr>
                    <w:t>—</w:t>
                  </w:r>
                </w:p>
              </w:tc>
              <w:tc>
                <w:tcPr>
                  <w:tcW w:w="4365" w:type="dxa"/>
                </w:tcPr>
                <w:p>
                  <w:pPr>
                    <w:pStyle w:val="Paragraph"/>
                    <w:rPr>
                      <w:noProof/>
                    </w:rPr>
                  </w:pPr>
                  <w:r>
                    <w:rPr>
                      <w:noProof/>
                    </w:rPr>
                    <w:t>not more than 3 connectors,</w:t>
                  </w:r>
                </w:p>
              </w:tc>
            </w:tr>
            <w:tr>
              <w:tc>
                <w:tcPr>
                  <w:tcW w:w="220" w:type="dxa"/>
                </w:tcPr>
                <w:p>
                  <w:pPr>
                    <w:pStyle w:val="Paragraph"/>
                    <w:rPr>
                      <w:noProof/>
                    </w:rPr>
                  </w:pPr>
                  <w:r>
                    <w:rPr>
                      <w:noProof/>
                    </w:rPr>
                    <w:t>—</w:t>
                  </w:r>
                </w:p>
              </w:tc>
              <w:tc>
                <w:tcPr>
                  <w:tcW w:w="4365" w:type="dxa"/>
                </w:tcPr>
                <w:p>
                  <w:pPr>
                    <w:pStyle w:val="Paragraph"/>
                    <w:rPr>
                      <w:noProof/>
                    </w:rPr>
                  </w:pPr>
                  <w:r>
                    <w:rPr>
                      <w:noProof/>
                    </w:rPr>
                    <w:t>not more than 1 transistor,</w:t>
                  </w:r>
                </w:p>
              </w:tc>
            </w:tr>
            <w:tr>
              <w:tc>
                <w:tcPr>
                  <w:tcW w:w="220" w:type="dxa"/>
                </w:tcPr>
                <w:p>
                  <w:pPr>
                    <w:pStyle w:val="Paragraph"/>
                    <w:rPr>
                      <w:noProof/>
                    </w:rPr>
                  </w:pPr>
                  <w:r>
                    <w:rPr>
                      <w:noProof/>
                    </w:rPr>
                    <w:t>—</w:t>
                  </w:r>
                </w:p>
              </w:tc>
              <w:tc>
                <w:tcPr>
                  <w:tcW w:w="4365" w:type="dxa"/>
                </w:tcPr>
                <w:p>
                  <w:pPr>
                    <w:pStyle w:val="Paragraph"/>
                    <w:rPr>
                      <w:noProof/>
                    </w:rPr>
                  </w:pPr>
                  <w:r>
                    <w:rPr>
                      <w:noProof/>
                    </w:rPr>
                    <w:t>not more than 3 variable and 4 fixed resistors,</w:t>
                  </w:r>
                </w:p>
              </w:tc>
            </w:tr>
            <w:tr>
              <w:tc>
                <w:tcPr>
                  <w:tcW w:w="220" w:type="dxa"/>
                </w:tcPr>
                <w:p>
                  <w:pPr>
                    <w:pStyle w:val="Paragraph"/>
                    <w:rPr>
                      <w:noProof/>
                    </w:rPr>
                  </w:pPr>
                  <w:r>
                    <w:rPr>
                      <w:noProof/>
                    </w:rPr>
                    <w:t>—</w:t>
                  </w:r>
                </w:p>
              </w:tc>
              <w:tc>
                <w:tcPr>
                  <w:tcW w:w="4365" w:type="dxa"/>
                </w:tcPr>
                <w:p>
                  <w:pPr>
                    <w:pStyle w:val="Paragraph"/>
                    <w:rPr>
                      <w:noProof/>
                    </w:rPr>
                  </w:pPr>
                  <w:r>
                    <w:rPr>
                      <w:noProof/>
                    </w:rPr>
                    <w:t>not more than 5 capacitors,</w:t>
                  </w:r>
                </w:p>
              </w:tc>
            </w:tr>
          </w:tbl>
          <w:p>
            <w:pPr>
              <w:pStyle w:val="Paragraph"/>
              <w:rPr>
                <w:noProof/>
              </w:rPr>
            </w:pPr>
            <w:r>
              <w:rPr>
                <w:noProof/>
              </w:rPr>
              <w:t>the whole mounted on a support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8522 90 49</w:t>
            </w:r>
          </w:p>
          <w:p>
            <w:pPr>
              <w:pStyle w:val="Paragraph"/>
              <w:rPr>
                <w:noProof/>
              </w:rPr>
            </w:pPr>
            <w:r>
              <w:rPr>
                <w:noProof/>
              </w:rPr>
              <w:t>ex 8527 99 00</w:t>
            </w:r>
          </w:p>
          <w:p>
            <w:pPr>
              <w:pStyle w:val="Paragraph"/>
              <w:rPr>
                <w:noProof/>
              </w:rPr>
            </w:pPr>
            <w:r>
              <w:rPr>
                <w:noProof/>
              </w:rPr>
              <w:t>ex 8529 90 65</w:t>
            </w:r>
          </w:p>
        </w:tc>
        <w:tc>
          <w:tcPr>
            <w:tcW w:w="778"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10</w:t>
            </w:r>
          </w:p>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Printed circuit board assembly comprising: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radio tuner (capable of receiving and decoding radio signals and transmitting those signals within the assembly) without signal processing capabilities,</w:t>
                  </w:r>
                </w:p>
              </w:tc>
            </w:tr>
            <w:tr>
              <w:tc>
                <w:tcPr>
                  <w:tcW w:w="220" w:type="dxa"/>
                </w:tcPr>
                <w:p>
                  <w:pPr>
                    <w:pStyle w:val="Paragraph"/>
                    <w:rPr>
                      <w:noProof/>
                    </w:rPr>
                  </w:pPr>
                  <w:r>
                    <w:rPr>
                      <w:noProof/>
                    </w:rPr>
                    <w:t>—</w:t>
                  </w:r>
                </w:p>
              </w:tc>
              <w:tc>
                <w:tcPr>
                  <w:tcW w:w="4365" w:type="dxa"/>
                </w:tcPr>
                <w:p>
                  <w:pPr>
                    <w:pStyle w:val="Paragraph"/>
                    <w:rPr>
                      <w:noProof/>
                    </w:rPr>
                  </w:pPr>
                  <w:r>
                    <w:rPr>
                      <w:noProof/>
                    </w:rPr>
                    <w:t>a microprocessor capable of receiving remote control messages and controlling the tuner chipset,</w:t>
                  </w:r>
                </w:p>
              </w:tc>
            </w:tr>
          </w:tbl>
          <w:p>
            <w:pPr>
              <w:pStyle w:val="Paragraph"/>
              <w:rPr>
                <w:noProof/>
              </w:rPr>
            </w:pPr>
            <w:r>
              <w:rPr>
                <w:noProof/>
              </w:rPr>
              <w:t>for use in the manufacture of home entertainment systems</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42" w:type="dxa"/>
            <w:tcBorders>
              <w:bottom w:val="nil"/>
            </w:tcBorders>
          </w:tcPr>
          <w:p>
            <w:pPr>
              <w:pStyle w:val="Paragraph"/>
              <w:rPr>
                <w:noProof/>
              </w:rPr>
            </w:pPr>
            <w:r>
              <w:rPr>
                <w:noProof/>
              </w:rPr>
              <w:t>ex 8522 90 49</w:t>
            </w:r>
          </w:p>
          <w:p>
            <w:pPr>
              <w:pStyle w:val="Paragraph"/>
              <w:rPr>
                <w:noProof/>
              </w:rPr>
            </w:pPr>
            <w:r>
              <w:rPr>
                <w:noProof/>
              </w:rPr>
              <w:t>ex 8527 99 00</w:t>
            </w:r>
          </w:p>
          <w:p>
            <w:pPr>
              <w:pStyle w:val="Paragraph"/>
              <w:rPr>
                <w:noProof/>
              </w:rPr>
            </w:pPr>
            <w:r>
              <w:rPr>
                <w:noProof/>
              </w:rPr>
              <w:t>ex 8529 90 65</w:t>
            </w:r>
          </w:p>
        </w:tc>
        <w:tc>
          <w:tcPr>
            <w:tcW w:w="778" w:type="dxa"/>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20</w:t>
            </w:r>
          </w:p>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Printed circuit board subassembly, comprising: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radio tuner, capable of receiving and decoding radio signals and transmitting those signals within the assembly, with a signal decoder,</w:t>
                  </w:r>
                </w:p>
              </w:tc>
            </w:tr>
            <w:tr>
              <w:tc>
                <w:tcPr>
                  <w:tcW w:w="220" w:type="dxa"/>
                </w:tcPr>
                <w:p>
                  <w:pPr>
                    <w:pStyle w:val="Paragraph"/>
                    <w:rPr>
                      <w:noProof/>
                    </w:rPr>
                  </w:pPr>
                  <w:r>
                    <w:rPr>
                      <w:noProof/>
                    </w:rPr>
                    <w:t>—</w:t>
                  </w:r>
                </w:p>
              </w:tc>
              <w:tc>
                <w:tcPr>
                  <w:tcW w:w="4365" w:type="dxa"/>
                </w:tcPr>
                <w:p>
                  <w:pPr>
                    <w:pStyle w:val="Paragraph"/>
                    <w:rPr>
                      <w:noProof/>
                    </w:rPr>
                  </w:pPr>
                  <w:r>
                    <w:rPr>
                      <w:noProof/>
                    </w:rPr>
                    <w:t>a radio frequency (RF) remote control receiver,</w:t>
                  </w:r>
                </w:p>
              </w:tc>
            </w:tr>
            <w:tr>
              <w:tc>
                <w:tcPr>
                  <w:tcW w:w="220" w:type="dxa"/>
                </w:tcPr>
                <w:p>
                  <w:pPr>
                    <w:pStyle w:val="Paragraph"/>
                    <w:rPr>
                      <w:noProof/>
                    </w:rPr>
                  </w:pPr>
                  <w:r>
                    <w:rPr>
                      <w:noProof/>
                    </w:rPr>
                    <w:t>—</w:t>
                  </w:r>
                </w:p>
              </w:tc>
              <w:tc>
                <w:tcPr>
                  <w:tcW w:w="4365" w:type="dxa"/>
                </w:tcPr>
                <w:p>
                  <w:pPr>
                    <w:pStyle w:val="Paragraph"/>
                    <w:rPr>
                      <w:noProof/>
                    </w:rPr>
                  </w:pPr>
                  <w:r>
                    <w:rPr>
                      <w:noProof/>
                    </w:rPr>
                    <w:t>an infrared remote control signal transmitter,</w:t>
                  </w:r>
                </w:p>
              </w:tc>
            </w:tr>
            <w:tr>
              <w:tc>
                <w:tcPr>
                  <w:tcW w:w="220" w:type="dxa"/>
                </w:tcPr>
                <w:p>
                  <w:pPr>
                    <w:pStyle w:val="Paragraph"/>
                    <w:rPr>
                      <w:noProof/>
                    </w:rPr>
                  </w:pPr>
                  <w:r>
                    <w:rPr>
                      <w:noProof/>
                    </w:rPr>
                    <w:t>—</w:t>
                  </w:r>
                </w:p>
              </w:tc>
              <w:tc>
                <w:tcPr>
                  <w:tcW w:w="4365" w:type="dxa"/>
                </w:tcPr>
                <w:p>
                  <w:pPr>
                    <w:pStyle w:val="Paragraph"/>
                    <w:rPr>
                      <w:noProof/>
                    </w:rPr>
                  </w:pPr>
                  <w:r>
                    <w:rPr>
                      <w:noProof/>
                    </w:rPr>
                    <w:t>a SCART signal generator</w:t>
                  </w:r>
                </w:p>
              </w:tc>
            </w:tr>
            <w:tr>
              <w:tc>
                <w:tcPr>
                  <w:tcW w:w="220" w:type="dxa"/>
                </w:tcPr>
                <w:p>
                  <w:pPr>
                    <w:pStyle w:val="Paragraph"/>
                    <w:rPr>
                      <w:noProof/>
                    </w:rPr>
                  </w:pPr>
                  <w:r>
                    <w:rPr>
                      <w:noProof/>
                    </w:rPr>
                    <w:t>—</w:t>
                  </w:r>
                </w:p>
              </w:tc>
              <w:tc>
                <w:tcPr>
                  <w:tcW w:w="4365" w:type="dxa"/>
                </w:tcPr>
                <w:p>
                  <w:pPr>
                    <w:pStyle w:val="Paragraph"/>
                    <w:rPr>
                      <w:noProof/>
                    </w:rPr>
                  </w:pPr>
                  <w:r>
                    <w:rPr>
                      <w:noProof/>
                    </w:rPr>
                    <w:t>a TV state sensor</w:t>
                  </w:r>
                </w:p>
              </w:tc>
            </w:tr>
          </w:tbl>
          <w:p>
            <w:pPr>
              <w:pStyle w:val="Paragraph"/>
              <w:rPr>
                <w:noProof/>
              </w:rPr>
            </w:pPr>
            <w:r>
              <w:rPr>
                <w:noProof/>
              </w:rPr>
              <w:t>for use in the manufacture of home entertainment systems</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1142" w:type="dxa"/>
          </w:tcPr>
          <w:p>
            <w:pPr>
              <w:pStyle w:val="Paragraph"/>
              <w:rPr>
                <w:noProof/>
              </w:rPr>
            </w:pPr>
            <w:r>
              <w:rPr>
                <w:noProof/>
              </w:rPr>
              <w:t>ex 8522 90 49</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Assembly, comprising at least a flexible printed circuit, a laser driver integrated circuit and a signal converter integrated circuit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8522 90 80</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Heat sinks and cooling fins of aluminium, for maintaining the operating temperature of transistors and/or integrated circuits in products of heading 8521</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8522 90 80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Holder, fixing item or internal stiffener of metal, for use in the manufacture of televisions, monitors and video players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8522 90 80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Assembly for optical discs, comprising at least an optical unit and DC motors, whether or not capable of double layer recording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8522 90 80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Video tape recording/reproducing assembly comprising at least a motor and a printed circuit board containing integrated circuits with driver or control functions, whether or not incorporating a transformer, for use in the manufacture of products falling within heading 8521</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8522 90 80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Optical reading head for CD player, consisting of one laser diode, one photo detector integrated circuit and one beam splitter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8522 90 80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Laser optical drive unit assembly (so called mecha units) for the recording and/or reproduction of digital video and/or audio signals, comprising at least a laser optical reading and/or writing unit, one or more DC motors and not containing a printed circuit board or containing a printed circuit board not capable of signal processing for sounds and images, for use in the manufacture of products falling within headings 8519, 8521, 8526, 8527, 8528 or 8543</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8522 90 80</w:t>
            </w:r>
          </w:p>
        </w:tc>
        <w:tc>
          <w:tcPr>
            <w:tcW w:w="778" w:type="dxa"/>
            <w:tcBorders>
              <w:left w:val="single" w:sz="2" w:space="0" w:color="auto"/>
            </w:tcBorders>
          </w:tcPr>
          <w:p>
            <w:pPr>
              <w:pStyle w:val="Paragraph"/>
              <w:jc w:val="center"/>
              <w:rPr>
                <w:noProof/>
              </w:rPr>
            </w:pPr>
            <w:r>
              <w:rPr>
                <w:noProof/>
              </w:rPr>
              <w:t>83</w:t>
            </w:r>
          </w:p>
        </w:tc>
        <w:tc>
          <w:tcPr>
            <w:tcW w:w="4800" w:type="dxa"/>
            <w:tcBorders>
              <w:left w:val="single" w:sz="2" w:space="0" w:color="auto"/>
            </w:tcBorders>
          </w:tcPr>
          <w:p>
            <w:pPr>
              <w:pStyle w:val="Paragraph"/>
              <w:rPr>
                <w:noProof/>
              </w:rPr>
            </w:pPr>
            <w:r>
              <w:rPr>
                <w:noProof/>
              </w:rPr>
              <w:t>Blu-ray optical pick-up unit, whether or not recordable, for use with Blu-ray, DVD and CD discs, comprising at least:</w:t>
            </w:r>
          </w:p>
          <w:tbl>
            <w:tblPr>
              <w:tblStyle w:val="Listdash"/>
              <w:tblW w:w="0" w:type="auto"/>
              <w:tblLayout w:type="fixed"/>
              <w:tblLook w:val="0000" w:firstRow="0" w:lastRow="0" w:firstColumn="0" w:lastColumn="0" w:noHBand="0" w:noVBand="0"/>
            </w:tblPr>
            <w:tblGrid>
              <w:gridCol w:w="220"/>
              <w:gridCol w:w="3450"/>
            </w:tblGrid>
            <w:tr>
              <w:tc>
                <w:tcPr>
                  <w:tcW w:w="220" w:type="dxa"/>
                </w:tcPr>
                <w:p>
                  <w:pPr>
                    <w:pStyle w:val="Paragraph"/>
                    <w:rPr>
                      <w:noProof/>
                    </w:rPr>
                  </w:pPr>
                  <w:r>
                    <w:rPr>
                      <w:noProof/>
                    </w:rPr>
                    <w:t>—</w:t>
                  </w:r>
                </w:p>
              </w:tc>
              <w:tc>
                <w:tcPr>
                  <w:tcW w:w="3450" w:type="dxa"/>
                </w:tcPr>
                <w:p>
                  <w:pPr>
                    <w:pStyle w:val="Paragraph"/>
                    <w:rPr>
                      <w:noProof/>
                    </w:rPr>
                  </w:pPr>
                  <w:r>
                    <w:rPr>
                      <w:noProof/>
                    </w:rPr>
                    <w:t>laser diodes operating at three different wavelengths,</w:t>
                  </w:r>
                </w:p>
              </w:tc>
            </w:tr>
            <w:tr>
              <w:tc>
                <w:tcPr>
                  <w:tcW w:w="220" w:type="dxa"/>
                </w:tcPr>
                <w:p>
                  <w:pPr>
                    <w:pStyle w:val="Paragraph"/>
                    <w:rPr>
                      <w:noProof/>
                    </w:rPr>
                  </w:pPr>
                  <w:r>
                    <w:rPr>
                      <w:noProof/>
                    </w:rPr>
                    <w:t>—</w:t>
                  </w:r>
                </w:p>
              </w:tc>
              <w:tc>
                <w:tcPr>
                  <w:tcW w:w="3450" w:type="dxa"/>
                </w:tcPr>
                <w:p>
                  <w:pPr>
                    <w:pStyle w:val="Paragraph"/>
                    <w:rPr>
                      <w:noProof/>
                    </w:rPr>
                  </w:pPr>
                  <w:r>
                    <w:rPr>
                      <w:noProof/>
                    </w:rPr>
                    <w:t>a photo detector integrated circuit and</w:t>
                  </w:r>
                </w:p>
              </w:tc>
            </w:tr>
            <w:tr>
              <w:tc>
                <w:tcPr>
                  <w:tcW w:w="220" w:type="dxa"/>
                </w:tcPr>
                <w:p>
                  <w:pPr>
                    <w:pStyle w:val="Paragraph"/>
                    <w:rPr>
                      <w:noProof/>
                    </w:rPr>
                  </w:pPr>
                  <w:r>
                    <w:rPr>
                      <w:noProof/>
                    </w:rPr>
                    <w:t>—</w:t>
                  </w:r>
                </w:p>
              </w:tc>
              <w:tc>
                <w:tcPr>
                  <w:tcW w:w="3450" w:type="dxa"/>
                </w:tcPr>
                <w:p>
                  <w:pPr>
                    <w:pStyle w:val="Paragraph"/>
                    <w:rPr>
                      <w:noProof/>
                    </w:rPr>
                  </w:pPr>
                  <w:r>
                    <w:rPr>
                      <w:noProof/>
                    </w:rPr>
                    <w:t>an actuator,</w:t>
                  </w:r>
                </w:p>
              </w:tc>
            </w:tr>
          </w:tbl>
          <w:p>
            <w:pPr>
              <w:pStyle w:val="Paragraph"/>
              <w:rPr>
                <w:noProof/>
              </w:rPr>
            </w:pPr>
            <w:r>
              <w:rPr>
                <w:noProof/>
              </w:rPr>
              <w:t>for the manufacture of products falling within heading 8521</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8522 90 80</w:t>
            </w:r>
          </w:p>
        </w:tc>
        <w:tc>
          <w:tcPr>
            <w:tcW w:w="778" w:type="dxa"/>
            <w:tcBorders>
              <w:left w:val="single" w:sz="2" w:space="0" w:color="auto"/>
            </w:tcBorders>
          </w:tcPr>
          <w:p>
            <w:pPr>
              <w:pStyle w:val="Paragraph"/>
              <w:jc w:val="center"/>
              <w:rPr>
                <w:noProof/>
              </w:rPr>
            </w:pPr>
            <w:r>
              <w:rPr>
                <w:noProof/>
              </w:rPr>
              <w:t>84</w:t>
            </w:r>
          </w:p>
        </w:tc>
        <w:tc>
          <w:tcPr>
            <w:tcW w:w="4800" w:type="dxa"/>
            <w:tcBorders>
              <w:left w:val="single" w:sz="2" w:space="0" w:color="auto"/>
            </w:tcBorders>
          </w:tcPr>
          <w:p>
            <w:pPr>
              <w:pStyle w:val="Paragraph"/>
              <w:rPr>
                <w:noProof/>
              </w:rPr>
            </w:pPr>
            <w:r>
              <w:rPr>
                <w:noProof/>
              </w:rPr>
              <w:t>Blu-ray drive mechanism, whether or not recordable, for use with Blu-ray, DVD and CD discs, comprising at least: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optical pick up unit with laser diodes operating at three different wavelengths,</w:t>
                  </w:r>
                </w:p>
              </w:tc>
            </w:tr>
            <w:tr>
              <w:tc>
                <w:tcPr>
                  <w:tcW w:w="220" w:type="dxa"/>
                </w:tcPr>
                <w:p>
                  <w:pPr>
                    <w:pStyle w:val="Paragraph"/>
                    <w:rPr>
                      <w:noProof/>
                    </w:rPr>
                  </w:pPr>
                  <w:r>
                    <w:rPr>
                      <w:noProof/>
                    </w:rPr>
                    <w:t>—</w:t>
                  </w:r>
                </w:p>
              </w:tc>
              <w:tc>
                <w:tcPr>
                  <w:tcW w:w="4365" w:type="dxa"/>
                </w:tcPr>
                <w:p>
                  <w:pPr>
                    <w:pStyle w:val="Paragraph"/>
                    <w:rPr>
                      <w:noProof/>
                    </w:rPr>
                  </w:pPr>
                  <w:r>
                    <w:rPr>
                      <w:noProof/>
                    </w:rPr>
                    <w:t>a spindle motor,</w:t>
                  </w:r>
                </w:p>
              </w:tc>
            </w:tr>
            <w:tr>
              <w:tc>
                <w:tcPr>
                  <w:tcW w:w="220" w:type="dxa"/>
                </w:tcPr>
                <w:p>
                  <w:pPr>
                    <w:pStyle w:val="Paragraph"/>
                    <w:rPr>
                      <w:noProof/>
                    </w:rPr>
                  </w:pPr>
                  <w:r>
                    <w:rPr>
                      <w:noProof/>
                    </w:rPr>
                    <w:t>—</w:t>
                  </w:r>
                </w:p>
              </w:tc>
              <w:tc>
                <w:tcPr>
                  <w:tcW w:w="4365" w:type="dxa"/>
                </w:tcPr>
                <w:p>
                  <w:pPr>
                    <w:pStyle w:val="Paragraph"/>
                    <w:rPr>
                      <w:noProof/>
                    </w:rPr>
                  </w:pPr>
                  <w:r>
                    <w:rPr>
                      <w:noProof/>
                    </w:rPr>
                    <w:t>a stepping motor</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8522 90 80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Video head drum, with video heads or with video and audio heads and an electric motor, for use in the manufacture of products falling within heading 8521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8522 90 80</w:t>
            </w:r>
          </w:p>
        </w:tc>
        <w:tc>
          <w:tcPr>
            <w:tcW w:w="778" w:type="dxa"/>
            <w:tcBorders>
              <w:left w:val="single" w:sz="2" w:space="0" w:color="auto"/>
            </w:tcBorders>
          </w:tcPr>
          <w:p>
            <w:pPr>
              <w:pStyle w:val="Paragraph"/>
              <w:jc w:val="center"/>
              <w:rPr>
                <w:noProof/>
              </w:rPr>
            </w:pPr>
            <w:r>
              <w:rPr>
                <w:noProof/>
              </w:rPr>
              <w:t>96</w:t>
            </w:r>
          </w:p>
        </w:tc>
        <w:tc>
          <w:tcPr>
            <w:tcW w:w="4800" w:type="dxa"/>
            <w:tcBorders>
              <w:left w:val="single" w:sz="2" w:space="0" w:color="auto"/>
            </w:tcBorders>
          </w:tcPr>
          <w:p>
            <w:pPr>
              <w:pStyle w:val="Paragraph"/>
              <w:rPr>
                <w:noProof/>
              </w:rPr>
            </w:pPr>
            <w:r>
              <w:rPr>
                <w:noProof/>
              </w:rPr>
              <w:t>Hard disk drive, for incorporation in products of heading 8521</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8522 90 80</w:t>
            </w:r>
          </w:p>
        </w:tc>
        <w:tc>
          <w:tcPr>
            <w:tcW w:w="778" w:type="dxa"/>
            <w:tcBorders>
              <w:left w:val="single" w:sz="2" w:space="0" w:color="auto"/>
            </w:tcBorders>
          </w:tcPr>
          <w:p>
            <w:pPr>
              <w:pStyle w:val="Paragraph"/>
              <w:jc w:val="center"/>
              <w:rPr>
                <w:noProof/>
              </w:rPr>
            </w:pPr>
            <w:r>
              <w:rPr>
                <w:noProof/>
              </w:rPr>
              <w:t>97</w:t>
            </w:r>
          </w:p>
        </w:tc>
        <w:tc>
          <w:tcPr>
            <w:tcW w:w="4800" w:type="dxa"/>
            <w:tcBorders>
              <w:left w:val="single" w:sz="2" w:space="0" w:color="auto"/>
            </w:tcBorders>
          </w:tcPr>
          <w:p>
            <w:pPr>
              <w:pStyle w:val="Paragraph"/>
              <w:rPr>
                <w:noProof/>
              </w:rPr>
            </w:pPr>
            <w:r>
              <w:rPr>
                <w:noProof/>
              </w:rPr>
              <w:t>Tuner transforming high-frequency signals into mid-frequency signals, for use in the manufacture of products falling under heading 8521</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8525 80 19</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Assembly for television cameras of dimensions of not more than 10 mm × 15 mm × 18 mm, comprising an image sensor, an objective and a color processor, having an image resolution of not more than 1024 × 1280 pixels, whether or not fitted with cable and/or housing, for the manufacture of goods of subheading 8517 12 00</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8525 80 19</w:t>
            </w:r>
          </w:p>
          <w:p>
            <w:pPr>
              <w:pStyle w:val="Paragraph"/>
              <w:rPr>
                <w:noProof/>
              </w:rPr>
            </w:pPr>
            <w:r>
              <w:rPr>
                <w:noProof/>
              </w:rPr>
              <w:t>ex 8525 80 91</w:t>
            </w:r>
          </w:p>
        </w:tc>
        <w:tc>
          <w:tcPr>
            <w:tcW w:w="778" w:type="dxa"/>
            <w:tcBorders>
              <w:left w:val="single" w:sz="2" w:space="0" w:color="auto"/>
              <w:bottom w:val="nil"/>
            </w:tcBorders>
          </w:tcPr>
          <w:p>
            <w:pPr>
              <w:pStyle w:val="Paragraph"/>
              <w:jc w:val="center"/>
              <w:rPr>
                <w:noProof/>
              </w:rPr>
            </w:pPr>
            <w:r>
              <w:rPr>
                <w:noProof/>
              </w:rPr>
              <w:t>31</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Camera:</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a weight of not more than 5,9 kg,</w:t>
                  </w:r>
                </w:p>
              </w:tc>
            </w:tr>
            <w:tr>
              <w:tc>
                <w:tcPr>
                  <w:tcW w:w="220" w:type="dxa"/>
                </w:tcPr>
                <w:p>
                  <w:pPr>
                    <w:pStyle w:val="Paragraph"/>
                    <w:rPr>
                      <w:noProof/>
                    </w:rPr>
                  </w:pPr>
                  <w:r>
                    <w:rPr>
                      <w:noProof/>
                    </w:rPr>
                    <w:t>—</w:t>
                  </w:r>
                </w:p>
              </w:tc>
              <w:tc>
                <w:tcPr>
                  <w:tcW w:w="4365" w:type="dxa"/>
                </w:tcPr>
                <w:p>
                  <w:pPr>
                    <w:pStyle w:val="Paragraph"/>
                    <w:rPr>
                      <w:noProof/>
                    </w:rPr>
                  </w:pPr>
                  <w:r>
                    <w:rPr>
                      <w:noProof/>
                    </w:rPr>
                    <w:t>without a housing,</w:t>
                  </w:r>
                </w:p>
              </w:tc>
            </w:tr>
            <w:tr>
              <w:tc>
                <w:tcPr>
                  <w:tcW w:w="220" w:type="dxa"/>
                </w:tcPr>
                <w:p>
                  <w:pPr>
                    <w:pStyle w:val="Paragraph"/>
                    <w:rPr>
                      <w:noProof/>
                    </w:rPr>
                  </w:pPr>
                  <w:r>
                    <w:rPr>
                      <w:noProof/>
                    </w:rPr>
                    <w:t>—</w:t>
                  </w:r>
                </w:p>
              </w:tc>
              <w:tc>
                <w:tcPr>
                  <w:tcW w:w="4365" w:type="dxa"/>
                </w:tcPr>
                <w:p>
                  <w:pPr>
                    <w:pStyle w:val="Paragraph"/>
                    <w:rPr>
                      <w:noProof/>
                    </w:rPr>
                  </w:pPr>
                  <w:r>
                    <w:rPr>
                      <w:noProof/>
                    </w:rPr>
                    <w:t>of dimensions of not more than 405 mm × 315 mm,</w:t>
                  </w:r>
                </w:p>
              </w:tc>
            </w:tr>
            <w:tr>
              <w:tc>
                <w:tcPr>
                  <w:tcW w:w="220" w:type="dxa"/>
                </w:tcPr>
                <w:p>
                  <w:pPr>
                    <w:pStyle w:val="Paragraph"/>
                    <w:rPr>
                      <w:noProof/>
                    </w:rPr>
                  </w:pPr>
                  <w:r>
                    <w:rPr>
                      <w:noProof/>
                    </w:rPr>
                    <w:t>—</w:t>
                  </w:r>
                </w:p>
              </w:tc>
              <w:tc>
                <w:tcPr>
                  <w:tcW w:w="4365" w:type="dxa"/>
                </w:tcPr>
                <w:p>
                  <w:pPr>
                    <w:pStyle w:val="Paragraph"/>
                    <w:rPr>
                      <w:noProof/>
                    </w:rPr>
                  </w:pPr>
                  <w:r>
                    <w:rPr>
                      <w:noProof/>
                    </w:rPr>
                    <w:t>with a single Charge-Couple-Device (CCD) or Complementary Metal Oxide Semiconductor (CMOS) sensor,</w:t>
                  </w:r>
                </w:p>
              </w:tc>
            </w:tr>
            <w:tr>
              <w:tc>
                <w:tcPr>
                  <w:tcW w:w="220" w:type="dxa"/>
                </w:tcPr>
                <w:p>
                  <w:pPr>
                    <w:pStyle w:val="Paragraph"/>
                    <w:rPr>
                      <w:noProof/>
                    </w:rPr>
                  </w:pPr>
                  <w:r>
                    <w:rPr>
                      <w:noProof/>
                    </w:rPr>
                    <w:t>—</w:t>
                  </w:r>
                </w:p>
              </w:tc>
              <w:tc>
                <w:tcPr>
                  <w:tcW w:w="4365" w:type="dxa"/>
                </w:tcPr>
                <w:p>
                  <w:pPr>
                    <w:pStyle w:val="Paragraph"/>
                    <w:rPr>
                      <w:noProof/>
                    </w:rPr>
                  </w:pPr>
                  <w:r>
                    <w:rPr>
                      <w:noProof/>
                    </w:rPr>
                    <w:t>with effective pixels of not more than 5 megapixels,</w:t>
                  </w:r>
                </w:p>
              </w:tc>
            </w:tr>
          </w:tbl>
          <w:p>
            <w:pPr>
              <w:pStyle w:val="Paragraph"/>
              <w:rPr>
                <w:noProof/>
              </w:rPr>
            </w:pPr>
            <w:r>
              <w:rPr>
                <w:noProof/>
              </w:rPr>
              <w:t>for use in closed circuit television (CCTV) surveillance systems or in appliances for eye-checks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8525 80 19</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Camera module with a resolution of 1 280 * 720 P HD, with two microphones, for use in the manufacture of products of heading 8528</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8525 80 19</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Remote camera head, whether or not contained in a housing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dimensions (without cable socket) of not more than 27 x 30 x 38,5 mm (width x height x length),</w:t>
                  </w:r>
                </w:p>
              </w:tc>
            </w:tr>
            <w:tr>
              <w:tc>
                <w:tcPr>
                  <w:tcW w:w="220" w:type="dxa"/>
                </w:tcPr>
                <w:p>
                  <w:pPr>
                    <w:pStyle w:val="Paragraph"/>
                    <w:rPr>
                      <w:noProof/>
                    </w:rPr>
                  </w:pPr>
                  <w:r>
                    <w:rPr>
                      <w:noProof/>
                    </w:rPr>
                    <w:t>—</w:t>
                  </w:r>
                </w:p>
              </w:tc>
              <w:tc>
                <w:tcPr>
                  <w:tcW w:w="4365" w:type="dxa"/>
                </w:tcPr>
                <w:p>
                  <w:pPr>
                    <w:pStyle w:val="Paragraph"/>
                    <w:rPr>
                      <w:noProof/>
                    </w:rPr>
                  </w:pPr>
                  <w:r>
                    <w:rPr>
                      <w:noProof/>
                    </w:rPr>
                    <w:t>with three MOS imaging sensors with two or more effective megapixels per sensor and a prism block for distribution of the RGB spectrum colours to the three sensors,</w:t>
                  </w:r>
                </w:p>
              </w:tc>
            </w:tr>
            <w:tr>
              <w:tc>
                <w:tcPr>
                  <w:tcW w:w="220" w:type="dxa"/>
                </w:tcPr>
                <w:p>
                  <w:pPr>
                    <w:pStyle w:val="Paragraph"/>
                    <w:rPr>
                      <w:noProof/>
                    </w:rPr>
                  </w:pPr>
                  <w:r>
                    <w:rPr>
                      <w:noProof/>
                    </w:rPr>
                    <w:t>—</w:t>
                  </w:r>
                </w:p>
              </w:tc>
              <w:tc>
                <w:tcPr>
                  <w:tcW w:w="4365" w:type="dxa"/>
                </w:tcPr>
                <w:p>
                  <w:pPr>
                    <w:pStyle w:val="Paragraph"/>
                    <w:rPr>
                      <w:noProof/>
                    </w:rPr>
                  </w:pPr>
                  <w:r>
                    <w:rPr>
                      <w:noProof/>
                    </w:rPr>
                    <w:t>with a C-Mount lens mount,</w:t>
                  </w:r>
                </w:p>
              </w:tc>
            </w:tr>
            <w:tr>
              <w:tc>
                <w:tcPr>
                  <w:tcW w:w="220" w:type="dxa"/>
                </w:tcPr>
                <w:p>
                  <w:pPr>
                    <w:pStyle w:val="Paragraph"/>
                    <w:rPr>
                      <w:noProof/>
                    </w:rPr>
                  </w:pPr>
                  <w:r>
                    <w:rPr>
                      <w:noProof/>
                    </w:rPr>
                    <w:t>—</w:t>
                  </w:r>
                </w:p>
              </w:tc>
              <w:tc>
                <w:tcPr>
                  <w:tcW w:w="4365" w:type="dxa"/>
                </w:tcPr>
                <w:p>
                  <w:pPr>
                    <w:pStyle w:val="Paragraph"/>
                    <w:rPr>
                      <w:noProof/>
                    </w:rPr>
                  </w:pPr>
                  <w:r>
                    <w:rPr>
                      <w:noProof/>
                    </w:rPr>
                    <w:t>with a weight of not more than 70 g,</w:t>
                  </w:r>
                </w:p>
              </w:tc>
            </w:tr>
            <w:tr>
              <w:tc>
                <w:tcPr>
                  <w:tcW w:w="220" w:type="dxa"/>
                </w:tcPr>
                <w:p>
                  <w:pPr>
                    <w:pStyle w:val="Paragraph"/>
                    <w:rPr>
                      <w:noProof/>
                    </w:rPr>
                  </w:pPr>
                  <w:r>
                    <w:rPr>
                      <w:noProof/>
                    </w:rPr>
                    <w:t>—</w:t>
                  </w:r>
                </w:p>
              </w:tc>
              <w:tc>
                <w:tcPr>
                  <w:tcW w:w="4365" w:type="dxa"/>
                </w:tcPr>
                <w:p>
                  <w:pPr>
                    <w:pStyle w:val="Paragraph"/>
                    <w:rPr>
                      <w:noProof/>
                    </w:rPr>
                  </w:pPr>
                  <w:r>
                    <w:rPr>
                      <w:noProof/>
                    </w:rPr>
                    <w:t>with an LVDS digital video output,</w:t>
                  </w:r>
                </w:p>
              </w:tc>
            </w:tr>
            <w:tr>
              <w:tc>
                <w:tcPr>
                  <w:tcW w:w="220" w:type="dxa"/>
                </w:tcPr>
                <w:p>
                  <w:pPr>
                    <w:pStyle w:val="Paragraph"/>
                    <w:rPr>
                      <w:noProof/>
                    </w:rPr>
                  </w:pPr>
                  <w:r>
                    <w:rPr>
                      <w:noProof/>
                    </w:rPr>
                    <w:t>—</w:t>
                  </w:r>
                </w:p>
              </w:tc>
              <w:tc>
                <w:tcPr>
                  <w:tcW w:w="4365" w:type="dxa"/>
                </w:tcPr>
                <w:p>
                  <w:pPr>
                    <w:pStyle w:val="Paragraph"/>
                    <w:rPr>
                      <w:noProof/>
                    </w:rPr>
                  </w:pPr>
                  <w:r>
                    <w:rPr>
                      <w:noProof/>
                    </w:rPr>
                    <w:t>with a permanent EEPROM memory for local storage of calibration data for colour rendering and defective pixel compensation</w:t>
                  </w:r>
                </w:p>
              </w:tc>
            </w:tr>
          </w:tbl>
          <w:p>
            <w:pPr>
              <w:pStyle w:val="Paragraph"/>
              <w:rPr>
                <w:noProof/>
              </w:rPr>
            </w:pPr>
            <w:r>
              <w:rPr>
                <w:noProof/>
              </w:rPr>
              <w:t>for use in the manufacture of miniaturised industrial camera systems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8525 80 19</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Camera module with a resolution of 1 920 x 1 080 P HD with two microphones for use in the manufacture of products falling within heading 8528</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8525 80 19</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Image scanning cameras, using:</w:t>
            </w:r>
          </w:p>
          <w:tbl>
            <w:tblPr>
              <w:tblStyle w:val="Listdash"/>
              <w:tblW w:w="0" w:type="auto"/>
              <w:tblLayout w:type="fixed"/>
              <w:tblLook w:val="0000" w:firstRow="0" w:lastRow="0" w:firstColumn="0" w:lastColumn="0" w:noHBand="0" w:noVBand="0"/>
            </w:tblPr>
            <w:tblGrid>
              <w:gridCol w:w="220"/>
              <w:gridCol w:w="3059"/>
            </w:tblGrid>
            <w:tr>
              <w:tc>
                <w:tcPr>
                  <w:tcW w:w="220" w:type="dxa"/>
                </w:tcPr>
                <w:p>
                  <w:pPr>
                    <w:pStyle w:val="Paragraph"/>
                    <w:rPr>
                      <w:noProof/>
                    </w:rPr>
                  </w:pPr>
                  <w:r>
                    <w:rPr>
                      <w:noProof/>
                    </w:rPr>
                    <w:t>—</w:t>
                  </w:r>
                </w:p>
              </w:tc>
              <w:tc>
                <w:tcPr>
                  <w:tcW w:w="3059" w:type="dxa"/>
                </w:tcPr>
                <w:p>
                  <w:pPr>
                    <w:pStyle w:val="Paragraph"/>
                    <w:rPr>
                      <w:noProof/>
                    </w:rPr>
                  </w:pPr>
                  <w:r>
                    <w:rPr>
                      <w:noProof/>
                    </w:rPr>
                    <w:t>a „Dynamic“- or „Static overlay lines“ system,</w:t>
                  </w:r>
                </w:p>
              </w:tc>
            </w:tr>
            <w:tr>
              <w:tc>
                <w:tcPr>
                  <w:tcW w:w="220" w:type="dxa"/>
                </w:tcPr>
                <w:p>
                  <w:pPr>
                    <w:pStyle w:val="Paragraph"/>
                    <w:rPr>
                      <w:noProof/>
                    </w:rPr>
                  </w:pPr>
                  <w:r>
                    <w:rPr>
                      <w:noProof/>
                    </w:rPr>
                    <w:t>—</w:t>
                  </w:r>
                </w:p>
              </w:tc>
              <w:tc>
                <w:tcPr>
                  <w:tcW w:w="3059" w:type="dxa"/>
                </w:tcPr>
                <w:p>
                  <w:pPr>
                    <w:pStyle w:val="Paragraph"/>
                    <w:rPr>
                      <w:noProof/>
                    </w:rPr>
                  </w:pPr>
                  <w:r>
                    <w:rPr>
                      <w:noProof/>
                    </w:rPr>
                    <w:t>an output NTSC video signal</w:t>
                  </w:r>
                  <w:r>
                    <w:rPr>
                      <w:i/>
                      <w:iCs/>
                      <w:noProof/>
                    </w:rPr>
                    <w:t>,</w:t>
                  </w:r>
                </w:p>
              </w:tc>
            </w:tr>
            <w:tr>
              <w:tc>
                <w:tcPr>
                  <w:tcW w:w="220" w:type="dxa"/>
                </w:tcPr>
                <w:p>
                  <w:pPr>
                    <w:pStyle w:val="Paragraph"/>
                    <w:rPr>
                      <w:noProof/>
                    </w:rPr>
                  </w:pPr>
                  <w:r>
                    <w:rPr>
                      <w:noProof/>
                    </w:rPr>
                    <w:t>—</w:t>
                  </w:r>
                </w:p>
              </w:tc>
              <w:tc>
                <w:tcPr>
                  <w:tcW w:w="3059" w:type="dxa"/>
                </w:tcPr>
                <w:p>
                  <w:pPr>
                    <w:pStyle w:val="Paragraph"/>
                    <w:rPr>
                      <w:noProof/>
                    </w:rPr>
                  </w:pPr>
                  <w:r>
                    <w:rPr>
                      <w:noProof/>
                    </w:rPr>
                    <w:t>a voltage of 6,5 V or more,</w:t>
                  </w:r>
                </w:p>
              </w:tc>
            </w:tr>
            <w:tr>
              <w:tc>
                <w:tcPr>
                  <w:tcW w:w="220" w:type="dxa"/>
                </w:tcPr>
                <w:p>
                  <w:pPr>
                    <w:pStyle w:val="Paragraph"/>
                    <w:rPr>
                      <w:noProof/>
                    </w:rPr>
                  </w:pPr>
                  <w:r>
                    <w:rPr>
                      <w:noProof/>
                    </w:rPr>
                    <w:t>—</w:t>
                  </w:r>
                </w:p>
              </w:tc>
              <w:tc>
                <w:tcPr>
                  <w:tcW w:w="3059" w:type="dxa"/>
                </w:tcPr>
                <w:p>
                  <w:pPr>
                    <w:pStyle w:val="Paragraph"/>
                    <w:rPr>
                      <w:noProof/>
                    </w:rPr>
                  </w:pPr>
                  <w:r>
                    <w:rPr>
                      <w:noProof/>
                    </w:rPr>
                    <w:t>an illuminance of 0,5 lux or more</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8525 80 19</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Cameras using MIPI electrical interface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image sensor,</w:t>
                  </w:r>
                </w:p>
              </w:tc>
            </w:tr>
            <w:tr>
              <w:tc>
                <w:tcPr>
                  <w:tcW w:w="220" w:type="dxa"/>
                </w:tcPr>
                <w:p>
                  <w:pPr>
                    <w:pStyle w:val="Paragraph"/>
                    <w:rPr>
                      <w:noProof/>
                    </w:rPr>
                  </w:pPr>
                  <w:r>
                    <w:rPr>
                      <w:noProof/>
                    </w:rPr>
                    <w:t>—</w:t>
                  </w:r>
                </w:p>
              </w:tc>
              <w:tc>
                <w:tcPr>
                  <w:tcW w:w="4365" w:type="dxa"/>
                </w:tcPr>
                <w:p>
                  <w:pPr>
                    <w:pStyle w:val="Paragraph"/>
                    <w:rPr>
                      <w:noProof/>
                    </w:rPr>
                  </w:pPr>
                  <w:r>
                    <w:rPr>
                      <w:noProof/>
                    </w:rPr>
                    <w:t>an objective (lens),</w:t>
                  </w:r>
                </w:p>
              </w:tc>
            </w:tr>
            <w:tr>
              <w:tc>
                <w:tcPr>
                  <w:tcW w:w="220" w:type="dxa"/>
                </w:tcPr>
                <w:p>
                  <w:pPr>
                    <w:pStyle w:val="Paragraph"/>
                    <w:rPr>
                      <w:noProof/>
                    </w:rPr>
                  </w:pPr>
                  <w:r>
                    <w:rPr>
                      <w:noProof/>
                    </w:rPr>
                    <w:t>—</w:t>
                  </w:r>
                </w:p>
              </w:tc>
              <w:tc>
                <w:tcPr>
                  <w:tcW w:w="4365" w:type="dxa"/>
                </w:tcPr>
                <w:p>
                  <w:pPr>
                    <w:pStyle w:val="Paragraph"/>
                    <w:rPr>
                      <w:noProof/>
                    </w:rPr>
                  </w:pPr>
                  <w:r>
                    <w:rPr>
                      <w:noProof/>
                    </w:rPr>
                    <w:t>a colour processor,</w:t>
                  </w:r>
                </w:p>
              </w:tc>
            </w:tr>
            <w:tr>
              <w:tc>
                <w:tcPr>
                  <w:tcW w:w="220" w:type="dxa"/>
                </w:tcPr>
                <w:p>
                  <w:pPr>
                    <w:pStyle w:val="Paragraph"/>
                    <w:rPr>
                      <w:noProof/>
                    </w:rPr>
                  </w:pPr>
                  <w:r>
                    <w:rPr>
                      <w:noProof/>
                    </w:rPr>
                    <w:t>—</w:t>
                  </w:r>
                </w:p>
              </w:tc>
              <w:tc>
                <w:tcPr>
                  <w:tcW w:w="4365" w:type="dxa"/>
                </w:tcPr>
                <w:p>
                  <w:pPr>
                    <w:pStyle w:val="Paragraph"/>
                    <w:rPr>
                      <w:noProof/>
                    </w:rPr>
                  </w:pPr>
                  <w:r>
                    <w:rPr>
                      <w:noProof/>
                    </w:rPr>
                    <w:t>a flexible printed circuit board or a printed circuit board,</w:t>
                  </w:r>
                </w:p>
              </w:tc>
            </w:tr>
            <w:tr>
              <w:tc>
                <w:tcPr>
                  <w:tcW w:w="220" w:type="dxa"/>
                </w:tcPr>
                <w:p>
                  <w:pPr>
                    <w:pStyle w:val="Paragraph"/>
                    <w:rPr>
                      <w:noProof/>
                    </w:rPr>
                  </w:pPr>
                  <w:r>
                    <w:rPr>
                      <w:noProof/>
                    </w:rPr>
                    <w:t>—</w:t>
                  </w:r>
                </w:p>
              </w:tc>
              <w:tc>
                <w:tcPr>
                  <w:tcW w:w="4365" w:type="dxa"/>
                </w:tcPr>
                <w:p>
                  <w:pPr>
                    <w:pStyle w:val="Paragraph"/>
                    <w:rPr>
                      <w:noProof/>
                    </w:rPr>
                  </w:pPr>
                  <w:r>
                    <w:rPr>
                      <w:noProof/>
                    </w:rPr>
                    <w:t>whether or not capable of receiving audio signals,</w:t>
                  </w:r>
                </w:p>
              </w:tc>
            </w:tr>
            <w:tr>
              <w:tc>
                <w:tcPr>
                  <w:tcW w:w="220" w:type="dxa"/>
                </w:tcPr>
                <w:p>
                  <w:pPr>
                    <w:pStyle w:val="Paragraph"/>
                    <w:rPr>
                      <w:noProof/>
                    </w:rPr>
                  </w:pPr>
                  <w:r>
                    <w:rPr>
                      <w:noProof/>
                    </w:rPr>
                    <w:t>—</w:t>
                  </w:r>
                </w:p>
              </w:tc>
              <w:tc>
                <w:tcPr>
                  <w:tcW w:w="4365" w:type="dxa"/>
                </w:tcPr>
                <w:p>
                  <w:pPr>
                    <w:pStyle w:val="Paragraph"/>
                    <w:rPr>
                      <w:noProof/>
                    </w:rPr>
                  </w:pPr>
                  <w:r>
                    <w:rPr>
                      <w:noProof/>
                    </w:rPr>
                    <w:t>a module dimension of not more than 15mm x 15mm x 15mm ,</w:t>
                  </w:r>
                </w:p>
              </w:tc>
            </w:tr>
            <w:tr>
              <w:tc>
                <w:tcPr>
                  <w:tcW w:w="220" w:type="dxa"/>
                </w:tcPr>
                <w:p>
                  <w:pPr>
                    <w:pStyle w:val="Paragraph"/>
                    <w:rPr>
                      <w:noProof/>
                    </w:rPr>
                  </w:pPr>
                  <w:r>
                    <w:rPr>
                      <w:noProof/>
                    </w:rPr>
                    <w:t>—</w:t>
                  </w:r>
                </w:p>
              </w:tc>
              <w:tc>
                <w:tcPr>
                  <w:tcW w:w="4365" w:type="dxa"/>
                </w:tcPr>
                <w:p>
                  <w:pPr>
                    <w:pStyle w:val="Paragraph"/>
                    <w:rPr>
                      <w:noProof/>
                    </w:rPr>
                  </w:pPr>
                  <w:r>
                    <w:rPr>
                      <w:noProof/>
                    </w:rPr>
                    <w:t>a resolution of 2 mega pixel or more (1616*1232 pixels and higher),</w:t>
                  </w:r>
                </w:p>
              </w:tc>
            </w:tr>
            <w:tr>
              <w:tc>
                <w:tcPr>
                  <w:tcW w:w="220" w:type="dxa"/>
                </w:tcPr>
                <w:p>
                  <w:pPr>
                    <w:pStyle w:val="Paragraph"/>
                    <w:rPr>
                      <w:noProof/>
                    </w:rPr>
                  </w:pPr>
                  <w:r>
                    <w:rPr>
                      <w:noProof/>
                    </w:rPr>
                    <w:t>—</w:t>
                  </w:r>
                </w:p>
              </w:tc>
              <w:tc>
                <w:tcPr>
                  <w:tcW w:w="4365" w:type="dxa"/>
                </w:tcPr>
                <w:p>
                  <w:pPr>
                    <w:pStyle w:val="Paragraph"/>
                    <w:rPr>
                      <w:noProof/>
                    </w:rPr>
                  </w:pPr>
                  <w:r>
                    <w:rPr>
                      <w:noProof/>
                    </w:rPr>
                    <w:t>whether or not wired, and</w:t>
                  </w:r>
                </w:p>
              </w:tc>
            </w:tr>
            <w:tr>
              <w:tc>
                <w:tcPr>
                  <w:tcW w:w="220" w:type="dxa"/>
                </w:tcPr>
                <w:p>
                  <w:pPr>
                    <w:pStyle w:val="Paragraph"/>
                    <w:rPr>
                      <w:noProof/>
                    </w:rPr>
                  </w:pPr>
                  <w:r>
                    <w:rPr>
                      <w:noProof/>
                    </w:rPr>
                    <w:t>—</w:t>
                  </w:r>
                </w:p>
              </w:tc>
              <w:tc>
                <w:tcPr>
                  <w:tcW w:w="4365" w:type="dxa"/>
                </w:tcPr>
                <w:p>
                  <w:pPr>
                    <w:pStyle w:val="Paragraph"/>
                    <w:rPr>
                      <w:noProof/>
                    </w:rPr>
                  </w:pPr>
                  <w:r>
                    <w:rPr>
                      <w:noProof/>
                    </w:rPr>
                    <w:t>a housing</w:t>
                  </w:r>
                </w:p>
              </w:tc>
            </w:tr>
          </w:tbl>
          <w:p>
            <w:pPr>
              <w:pStyle w:val="Paragraph"/>
              <w:rPr>
                <w:noProof/>
              </w:rPr>
            </w:pPr>
            <w:r>
              <w:rPr>
                <w:noProof/>
              </w:rPr>
              <w:t>for use in the manufacture of products falling within subheading 8517 12 00 or 8471 30 00</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8525 80 19</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Long wavelength infrared camera (LWIR camera) (according to ISO/TS 16949),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sensitivity in the wavelength area of 7,5 μm or more, but not more than 17 μm,</w:t>
                  </w:r>
                </w:p>
              </w:tc>
            </w:tr>
            <w:tr>
              <w:tc>
                <w:tcPr>
                  <w:tcW w:w="220" w:type="dxa"/>
                </w:tcPr>
                <w:p>
                  <w:pPr>
                    <w:pStyle w:val="Paragraph"/>
                    <w:rPr>
                      <w:noProof/>
                    </w:rPr>
                  </w:pPr>
                  <w:r>
                    <w:rPr>
                      <w:noProof/>
                    </w:rPr>
                    <w:t>—</w:t>
                  </w:r>
                </w:p>
              </w:tc>
              <w:tc>
                <w:tcPr>
                  <w:tcW w:w="4365" w:type="dxa"/>
                </w:tcPr>
                <w:p>
                  <w:pPr>
                    <w:pStyle w:val="Paragraph"/>
                    <w:rPr>
                      <w:noProof/>
                    </w:rPr>
                  </w:pPr>
                  <w:r>
                    <w:rPr>
                      <w:noProof/>
                    </w:rPr>
                    <w:t>a resolution of up to 640 × 512 pixels,</w:t>
                  </w:r>
                </w:p>
              </w:tc>
            </w:tr>
            <w:tr>
              <w:tc>
                <w:tcPr>
                  <w:tcW w:w="220" w:type="dxa"/>
                </w:tcPr>
                <w:p>
                  <w:pPr>
                    <w:pStyle w:val="Paragraph"/>
                    <w:rPr>
                      <w:noProof/>
                    </w:rPr>
                  </w:pPr>
                  <w:r>
                    <w:rPr>
                      <w:noProof/>
                    </w:rPr>
                    <w:t>—</w:t>
                  </w:r>
                </w:p>
              </w:tc>
              <w:tc>
                <w:tcPr>
                  <w:tcW w:w="4365" w:type="dxa"/>
                </w:tcPr>
                <w:p>
                  <w:pPr>
                    <w:pStyle w:val="Paragraph"/>
                    <w:rPr>
                      <w:noProof/>
                    </w:rPr>
                  </w:pPr>
                  <w:r>
                    <w:rPr>
                      <w:noProof/>
                    </w:rPr>
                    <w:t>a weight of not more than 400 g,</w:t>
                  </w:r>
                </w:p>
              </w:tc>
            </w:tr>
            <w:tr>
              <w:tc>
                <w:tcPr>
                  <w:tcW w:w="220" w:type="dxa"/>
                </w:tcPr>
                <w:p>
                  <w:pPr>
                    <w:pStyle w:val="Paragraph"/>
                    <w:rPr>
                      <w:noProof/>
                    </w:rPr>
                  </w:pPr>
                  <w:r>
                    <w:rPr>
                      <w:noProof/>
                    </w:rPr>
                    <w:t>—</w:t>
                  </w:r>
                </w:p>
              </w:tc>
              <w:tc>
                <w:tcPr>
                  <w:tcW w:w="4365" w:type="dxa"/>
                </w:tcPr>
                <w:p>
                  <w:pPr>
                    <w:pStyle w:val="Paragraph"/>
                    <w:rPr>
                      <w:noProof/>
                    </w:rPr>
                  </w:pPr>
                  <w:r>
                    <w:rPr>
                      <w:noProof/>
                    </w:rPr>
                    <w:t>measurements of not more than 70 mm × 86 mm × 82 mm,</w:t>
                  </w:r>
                </w:p>
              </w:tc>
            </w:tr>
            <w:tr>
              <w:tc>
                <w:tcPr>
                  <w:tcW w:w="220" w:type="dxa"/>
                </w:tcPr>
                <w:p>
                  <w:pPr>
                    <w:pStyle w:val="Paragraph"/>
                    <w:rPr>
                      <w:noProof/>
                    </w:rPr>
                  </w:pPr>
                  <w:r>
                    <w:rPr>
                      <w:noProof/>
                    </w:rPr>
                    <w:t>—</w:t>
                  </w:r>
                </w:p>
              </w:tc>
              <w:tc>
                <w:tcPr>
                  <w:tcW w:w="4365" w:type="dxa"/>
                </w:tcPr>
                <w:p>
                  <w:pPr>
                    <w:pStyle w:val="Paragraph"/>
                    <w:rPr>
                      <w:noProof/>
                    </w:rPr>
                  </w:pPr>
                  <w:r>
                    <w:rPr>
                      <w:noProof/>
                    </w:rPr>
                    <w:t>whether or not in a housing</w:t>
                  </w:r>
                </w:p>
              </w:tc>
            </w:tr>
            <w:tr>
              <w:tc>
                <w:tcPr>
                  <w:tcW w:w="220" w:type="dxa"/>
                </w:tcPr>
                <w:p>
                  <w:pPr>
                    <w:pStyle w:val="Paragraph"/>
                    <w:rPr>
                      <w:noProof/>
                    </w:rPr>
                  </w:pPr>
                  <w:r>
                    <w:rPr>
                      <w:noProof/>
                    </w:rPr>
                    <w:t>—</w:t>
                  </w:r>
                </w:p>
              </w:tc>
              <w:tc>
                <w:tcPr>
                  <w:tcW w:w="4365" w:type="dxa"/>
                </w:tcPr>
                <w:p>
                  <w:pPr>
                    <w:pStyle w:val="Paragraph"/>
                    <w:rPr>
                      <w:noProof/>
                    </w:rPr>
                  </w:pPr>
                  <w:r>
                    <w:rPr>
                      <w:noProof/>
                    </w:rPr>
                    <w:t>with automotive- qualified plug and</w:t>
                  </w:r>
                </w:p>
              </w:tc>
            </w:tr>
            <w:tr>
              <w:tc>
                <w:tcPr>
                  <w:tcW w:w="220" w:type="dxa"/>
                </w:tcPr>
                <w:p>
                  <w:pPr>
                    <w:pStyle w:val="Paragraph"/>
                    <w:rPr>
                      <w:noProof/>
                    </w:rPr>
                  </w:pPr>
                  <w:r>
                    <w:rPr>
                      <w:noProof/>
                    </w:rPr>
                    <w:t>—</w:t>
                  </w:r>
                </w:p>
              </w:tc>
              <w:tc>
                <w:tcPr>
                  <w:tcW w:w="4365" w:type="dxa"/>
                </w:tcPr>
                <w:p>
                  <w:pPr>
                    <w:pStyle w:val="Paragraph"/>
                    <w:rPr>
                      <w:noProof/>
                    </w:rPr>
                  </w:pPr>
                  <w:r>
                    <w:rPr>
                      <w:noProof/>
                    </w:rPr>
                    <w:t>a deviation of the output signal over the entire work temperature range of not more than 20 %</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8526 10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Radar sensor with control unit for autonomous emergency car braking system for use in manufacture of goods of Chapter 87</w:t>
            </w:r>
          </w:p>
          <w:p>
            <w:pPr>
              <w:pStyle w:val="Paragraph"/>
              <w:rPr>
                <w:noProof/>
              </w:rPr>
            </w:pPr>
            <w:r>
              <w:rPr>
                <w:noProof/>
              </w:rPr>
              <w:t>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noProof/>
              </w:rPr>
              <w:t>ex 8527 91 99</w:t>
            </w:r>
          </w:p>
          <w:p>
            <w:pPr>
              <w:pStyle w:val="Paragraph"/>
              <w:rPr>
                <w:noProof/>
              </w:rPr>
            </w:pPr>
            <w:r>
              <w:rPr>
                <w:noProof/>
              </w:rPr>
              <w:t>ex 8529 90 65</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Assembly consisting of at least: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audio frequency amplifier unit,  comprising at least an audio frequency amplifier and a sound generator,</w:t>
                  </w:r>
                </w:p>
              </w:tc>
            </w:tr>
            <w:tr>
              <w:tc>
                <w:tcPr>
                  <w:tcW w:w="220" w:type="dxa"/>
                </w:tcPr>
                <w:p>
                  <w:pPr>
                    <w:pStyle w:val="Paragraph"/>
                    <w:rPr>
                      <w:noProof/>
                    </w:rPr>
                  </w:pPr>
                  <w:r>
                    <w:rPr>
                      <w:noProof/>
                    </w:rPr>
                    <w:t>—</w:t>
                  </w:r>
                </w:p>
              </w:tc>
              <w:tc>
                <w:tcPr>
                  <w:tcW w:w="4365" w:type="dxa"/>
                </w:tcPr>
                <w:p>
                  <w:pPr>
                    <w:pStyle w:val="Paragraph"/>
                    <w:rPr>
                      <w:noProof/>
                    </w:rPr>
                  </w:pPr>
                  <w:r>
                    <w:rPr>
                      <w:noProof/>
                    </w:rPr>
                    <w:t>a transformer and</w:t>
                  </w:r>
                </w:p>
              </w:tc>
            </w:tr>
            <w:tr>
              <w:tc>
                <w:tcPr>
                  <w:tcW w:w="220" w:type="dxa"/>
                </w:tcPr>
                <w:p>
                  <w:pPr>
                    <w:pStyle w:val="Paragraph"/>
                    <w:rPr>
                      <w:noProof/>
                    </w:rPr>
                  </w:pPr>
                  <w:r>
                    <w:rPr>
                      <w:noProof/>
                    </w:rPr>
                    <w:t>—</w:t>
                  </w:r>
                </w:p>
              </w:tc>
              <w:tc>
                <w:tcPr>
                  <w:tcW w:w="4365" w:type="dxa"/>
                </w:tcPr>
                <w:p>
                  <w:pPr>
                    <w:pStyle w:val="Paragraph"/>
                    <w:rPr>
                      <w:noProof/>
                    </w:rPr>
                  </w:pPr>
                  <w:r>
                    <w:rPr>
                      <w:noProof/>
                    </w:rPr>
                    <w:t>a radio broadcast receiver</w:t>
                  </w:r>
                </w:p>
              </w:tc>
            </w:tr>
          </w:tbl>
          <w:p>
            <w:pPr>
              <w:pStyle w:val="Paragraph"/>
              <w:rPr>
                <w:noProof/>
              </w:rPr>
            </w:pPr>
            <w:r>
              <w:rPr>
                <w:noProof/>
              </w:rPr>
              <w:t> for use in the manufacture of consumer electronic products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Pr>
          <w:p>
            <w:pPr>
              <w:pStyle w:val="Paragraph"/>
              <w:rPr>
                <w:noProof/>
              </w:rPr>
            </w:pPr>
            <w:r>
              <w:rPr>
                <w:rStyle w:val="FootnoteReference"/>
                <w:noProof/>
              </w:rPr>
              <w:t>*</w:t>
            </w:r>
            <w:r>
              <w:rPr>
                <w:noProof/>
              </w:rPr>
              <w:t>ex 8528 49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Video monitor comprising: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flat screen monochrome cathode-ray tube with a diagonal measurement of the screen of not more than 110 mm and equipped with a deflector yoke, and</w:t>
                  </w:r>
                </w:p>
              </w:tc>
            </w:tr>
            <w:tr>
              <w:tc>
                <w:tcPr>
                  <w:tcW w:w="220" w:type="dxa"/>
                </w:tcPr>
                <w:p>
                  <w:pPr>
                    <w:pStyle w:val="Paragraph"/>
                    <w:rPr>
                      <w:noProof/>
                    </w:rPr>
                  </w:pPr>
                  <w:r>
                    <w:rPr>
                      <w:noProof/>
                    </w:rPr>
                    <w:t>—</w:t>
                  </w:r>
                </w:p>
              </w:tc>
              <w:tc>
                <w:tcPr>
                  <w:tcW w:w="4365" w:type="dxa"/>
                </w:tcPr>
                <w:p>
                  <w:pPr>
                    <w:pStyle w:val="Paragraph"/>
                    <w:rPr>
                      <w:noProof/>
                    </w:rPr>
                  </w:pPr>
                  <w:r>
                    <w:rPr>
                      <w:noProof/>
                    </w:rPr>
                    <w:t>a printed circuit on which are mounted a deflection unit, a video-amplifier and a transformer,</w:t>
                  </w:r>
                </w:p>
              </w:tc>
            </w:tr>
          </w:tbl>
          <w:p>
            <w:pPr>
              <w:pStyle w:val="Paragraph"/>
              <w:rPr>
                <w:noProof/>
              </w:rPr>
            </w:pPr>
            <w:r>
              <w:rPr>
                <w:noProof/>
              </w:rPr>
              <w:t>the whole mounted or not on a chassis, for the manufacture of video entry-phones, video telephones or surveillance apparatus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8528 59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Liquid crystal display colour video monitors, excluding those combined with other apparatus, having a DC input voltage of 7 V or more but not more than 30 V, with a diagonal measurement of the screen of 33,2 cm or less,</w:t>
            </w:r>
          </w:p>
          <w:tbl>
            <w:tblPr>
              <w:tblStyle w:val="Listdash"/>
              <w:tblW w:w="0" w:type="auto"/>
              <w:tblLayout w:type="fixed"/>
              <w:tblLook w:val="0000" w:firstRow="0" w:lastRow="0" w:firstColumn="0" w:lastColumn="0" w:noHBand="0" w:noVBand="0"/>
            </w:tblPr>
            <w:tblGrid>
              <w:gridCol w:w="220"/>
              <w:gridCol w:w="3686"/>
            </w:tblGrid>
            <w:tr>
              <w:tc>
                <w:tcPr>
                  <w:tcW w:w="220" w:type="dxa"/>
                </w:tcPr>
                <w:p>
                  <w:pPr>
                    <w:pStyle w:val="Paragraph"/>
                    <w:rPr>
                      <w:noProof/>
                    </w:rPr>
                  </w:pPr>
                  <w:r>
                    <w:rPr>
                      <w:noProof/>
                    </w:rPr>
                    <w:t>—</w:t>
                  </w:r>
                </w:p>
              </w:tc>
              <w:tc>
                <w:tcPr>
                  <w:tcW w:w="3686" w:type="dxa"/>
                </w:tcPr>
                <w:p>
                  <w:pPr>
                    <w:pStyle w:val="Paragraph"/>
                    <w:rPr>
                      <w:noProof/>
                    </w:rPr>
                  </w:pPr>
                  <w:r>
                    <w:rPr>
                      <w:noProof/>
                    </w:rPr>
                    <w:t>without a housing, with back cover and mounting frame,</w:t>
                  </w:r>
                </w:p>
              </w:tc>
            </w:tr>
            <w:tr>
              <w:tc>
                <w:tcPr>
                  <w:tcW w:w="220" w:type="dxa"/>
                </w:tcPr>
                <w:p>
                  <w:pPr>
                    <w:pStyle w:val="Paragraph"/>
                    <w:rPr>
                      <w:noProof/>
                    </w:rPr>
                  </w:pPr>
                  <w:r>
                    <w:rPr>
                      <w:noProof/>
                    </w:rPr>
                    <w:t>—</w:t>
                  </w:r>
                </w:p>
              </w:tc>
              <w:tc>
                <w:tcPr>
                  <w:tcW w:w="3686" w:type="dxa"/>
                </w:tcPr>
                <w:p>
                  <w:pPr>
                    <w:pStyle w:val="Paragraph"/>
                    <w:rPr>
                      <w:noProof/>
                    </w:rPr>
                  </w:pPr>
                  <w:r>
                    <w:rPr>
                      <w:noProof/>
                    </w:rPr>
                    <w:t>or with a housing,</w:t>
                  </w:r>
                </w:p>
              </w:tc>
            </w:tr>
          </w:tbl>
          <w:p>
            <w:pPr>
              <w:pStyle w:val="Paragraph"/>
              <w:rPr>
                <w:noProof/>
              </w:rPr>
            </w:pPr>
            <w:r>
              <w:rPr>
                <w:noProof/>
              </w:rPr>
              <w:t>used for permanent incorporation or permanent mounting, during industrial assembly, into goods of Chapters 84 to 90 and 94</w:t>
            </w:r>
          </w:p>
          <w:p>
            <w:pPr>
              <w:pStyle w:val="Paragraph"/>
              <w:rPr>
                <w:noProof/>
              </w:rPr>
            </w:pPr>
            <w:r>
              <w:rPr>
                <w:noProof/>
              </w:rPr>
              <w:t> </w:t>
            </w:r>
          </w:p>
          <w:p>
            <w:pPr>
              <w:pStyle w:val="Paragraph"/>
              <w:rPr>
                <w:noProof/>
              </w:rPr>
            </w:pPr>
            <w:r>
              <w:rPr>
                <w:noProof/>
              </w:rPr>
              <w:t> </w:t>
            </w:r>
          </w:p>
          <w:p>
            <w:pPr>
              <w:pStyle w:val="Paragraph"/>
              <w:rPr>
                <w:noProof/>
              </w:rPr>
            </w:pPr>
            <w:r>
              <w:rPr>
                <w:noProof/>
              </w:rPr>
              <w:t> </w:t>
            </w:r>
            <w:r>
              <w:rPr>
                <w:rStyle w:val="FootnoteReference"/>
                <w:noProof/>
              </w:rPr>
              <w:t>(2)(6)</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8528 59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Liquid crystal display colour video monitor assembly mounted on a frame,</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excluding those combined with other apparatus,</w:t>
                  </w:r>
                </w:p>
              </w:tc>
            </w:tr>
            <w:tr>
              <w:tc>
                <w:tcPr>
                  <w:tcW w:w="220" w:type="dxa"/>
                </w:tcPr>
                <w:p>
                  <w:pPr>
                    <w:pStyle w:val="Paragraph"/>
                    <w:rPr>
                      <w:noProof/>
                    </w:rPr>
                  </w:pPr>
                  <w:r>
                    <w:rPr>
                      <w:noProof/>
                    </w:rPr>
                    <w:t>—</w:t>
                  </w:r>
                </w:p>
              </w:tc>
              <w:tc>
                <w:tcPr>
                  <w:tcW w:w="4365" w:type="dxa"/>
                </w:tcPr>
                <w:p>
                  <w:pPr>
                    <w:pStyle w:val="Paragraph"/>
                    <w:rPr>
                      <w:noProof/>
                    </w:rPr>
                  </w:pPr>
                  <w:r>
                    <w:rPr>
                      <w:noProof/>
                    </w:rPr>
                    <w:t>comprising touch screen facilities, a printed circuit board with drive circuitry and power supply,</w:t>
                  </w:r>
                </w:p>
              </w:tc>
            </w:tr>
          </w:tbl>
          <w:p>
            <w:pPr>
              <w:pStyle w:val="Paragraph"/>
              <w:rPr>
                <w:noProof/>
              </w:rPr>
            </w:pPr>
            <w:r>
              <w:rPr>
                <w:noProof/>
              </w:rPr>
              <w:t>used for permanent incorporation or permanent mounting into entertainment systems for vehicles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8529 10 80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Ceramic filter package comprising 2 ceramic filters and 1 ceramic resonator for a frequency of 10,7 MHz (±30 kHz), contained in a housing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8529 10 80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Ceramic filter for a centre frequency of 450 kHz (±1,5 kHz) or 455 kHz (±1,5 kHz), with a bandwidth of not more than 30 kHz at 6 dB and not more than 70 kHz at 40 dB, contained in a housing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8529 10 80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Filters, excluding surface acoustic wave filters, for a center frequency of 485 MHz or more but not more than 1 990 MHz with an insertion loss of not more than 3,5 dB, contained in a housing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8529 10 80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Ceramic filters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an applicable frequency range of 10 kHz or more but no more than 100 MHz</w:t>
                  </w:r>
                </w:p>
              </w:tc>
            </w:tr>
            <w:tr>
              <w:tc>
                <w:tcPr>
                  <w:tcW w:w="220" w:type="dxa"/>
                </w:tcPr>
                <w:p>
                  <w:pPr>
                    <w:pStyle w:val="Paragraph"/>
                    <w:rPr>
                      <w:noProof/>
                    </w:rPr>
                  </w:pPr>
                  <w:r>
                    <w:rPr>
                      <w:noProof/>
                    </w:rPr>
                    <w:t>—</w:t>
                  </w:r>
                </w:p>
              </w:tc>
              <w:tc>
                <w:tcPr>
                  <w:tcW w:w="4365" w:type="dxa"/>
                </w:tcPr>
                <w:p>
                  <w:pPr>
                    <w:pStyle w:val="Paragraph"/>
                    <w:rPr>
                      <w:noProof/>
                    </w:rPr>
                  </w:pPr>
                  <w:r>
                    <w:rPr>
                      <w:noProof/>
                    </w:rPr>
                    <w:t>with a housing of ceramic plates provided with electrodes</w:t>
                  </w:r>
                </w:p>
              </w:tc>
            </w:tr>
          </w:tbl>
          <w:p>
            <w:pPr>
              <w:pStyle w:val="Paragraph"/>
              <w:rPr>
                <w:noProof/>
              </w:rPr>
            </w:pPr>
            <w:r>
              <w:rPr>
                <w:noProof/>
              </w:rPr>
              <w:t>of a kind used in electrical-mechanical transducer or resonator in audio visual and communication equipment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8529 90 65</w:t>
            </w:r>
          </w:p>
        </w:tc>
        <w:tc>
          <w:tcPr>
            <w:tcW w:w="778" w:type="dxa"/>
            <w:tcBorders>
              <w:left w:val="single" w:sz="2" w:space="0" w:color="auto"/>
            </w:tcBorders>
          </w:tcPr>
          <w:p>
            <w:pPr>
              <w:pStyle w:val="Paragraph"/>
              <w:jc w:val="center"/>
              <w:rPr>
                <w:noProof/>
              </w:rPr>
            </w:pPr>
            <w:r>
              <w:rPr>
                <w:noProof/>
              </w:rPr>
              <w:t>15</w:t>
            </w:r>
          </w:p>
        </w:tc>
        <w:tc>
          <w:tcPr>
            <w:tcW w:w="4800" w:type="dxa"/>
            <w:tcBorders>
              <w:left w:val="single" w:sz="2" w:space="0" w:color="auto"/>
            </w:tcBorders>
          </w:tcPr>
          <w:p>
            <w:pPr>
              <w:pStyle w:val="Paragraph"/>
              <w:rPr>
                <w:noProof/>
              </w:rPr>
            </w:pPr>
            <w:r>
              <w:rPr>
                <w:noProof/>
              </w:rPr>
              <w:t>Electronic assembly comprising at least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printed circuit</w:t>
                  </w:r>
                </w:p>
              </w:tc>
            </w:tr>
            <w:tr>
              <w:tc>
                <w:tcPr>
                  <w:tcW w:w="220" w:type="dxa"/>
                </w:tcPr>
                <w:p>
                  <w:pPr>
                    <w:pStyle w:val="Paragraph"/>
                    <w:rPr>
                      <w:noProof/>
                    </w:rPr>
                  </w:pPr>
                  <w:r>
                    <w:rPr>
                      <w:noProof/>
                    </w:rPr>
                    <w:t>—</w:t>
                  </w:r>
                </w:p>
              </w:tc>
              <w:tc>
                <w:tcPr>
                  <w:tcW w:w="4365" w:type="dxa"/>
                </w:tcPr>
                <w:p>
                  <w:pPr>
                    <w:pStyle w:val="Paragraph"/>
                    <w:rPr>
                      <w:noProof/>
                    </w:rPr>
                  </w:pPr>
                  <w:r>
                    <w:rPr>
                      <w:noProof/>
                    </w:rPr>
                    <w:t>processors for multi-media applications and video signal processing</w:t>
                  </w:r>
                </w:p>
              </w:tc>
            </w:tr>
            <w:tr>
              <w:tc>
                <w:tcPr>
                  <w:tcW w:w="220" w:type="dxa"/>
                </w:tcPr>
                <w:p>
                  <w:pPr>
                    <w:pStyle w:val="Paragraph"/>
                    <w:rPr>
                      <w:noProof/>
                    </w:rPr>
                  </w:pPr>
                  <w:r>
                    <w:rPr>
                      <w:noProof/>
                    </w:rPr>
                    <w:t>—</w:t>
                  </w:r>
                </w:p>
              </w:tc>
              <w:tc>
                <w:tcPr>
                  <w:tcW w:w="4365" w:type="dxa"/>
                </w:tcPr>
                <w:p>
                  <w:pPr>
                    <w:pStyle w:val="Paragraph"/>
                    <w:rPr>
                      <w:noProof/>
                    </w:rPr>
                  </w:pPr>
                  <w:r>
                    <w:rPr>
                      <w:noProof/>
                    </w:rPr>
                    <w:t>FPGA (Field Programmable Gate Array)</w:t>
                  </w:r>
                </w:p>
              </w:tc>
            </w:tr>
            <w:tr>
              <w:tc>
                <w:tcPr>
                  <w:tcW w:w="220" w:type="dxa"/>
                </w:tcPr>
                <w:p>
                  <w:pPr>
                    <w:pStyle w:val="Paragraph"/>
                    <w:rPr>
                      <w:noProof/>
                    </w:rPr>
                  </w:pPr>
                  <w:r>
                    <w:rPr>
                      <w:noProof/>
                    </w:rPr>
                    <w:t>—</w:t>
                  </w:r>
                </w:p>
              </w:tc>
              <w:tc>
                <w:tcPr>
                  <w:tcW w:w="4365" w:type="dxa"/>
                </w:tcPr>
                <w:p>
                  <w:pPr>
                    <w:pStyle w:val="Paragraph"/>
                    <w:rPr>
                      <w:noProof/>
                    </w:rPr>
                  </w:pPr>
                  <w:r>
                    <w:rPr>
                      <w:noProof/>
                    </w:rPr>
                    <w:t>Flash memory</w:t>
                  </w:r>
                </w:p>
              </w:tc>
            </w:tr>
            <w:tr>
              <w:tc>
                <w:tcPr>
                  <w:tcW w:w="220" w:type="dxa"/>
                </w:tcPr>
                <w:p>
                  <w:pPr>
                    <w:pStyle w:val="Paragraph"/>
                    <w:rPr>
                      <w:noProof/>
                    </w:rPr>
                  </w:pPr>
                  <w:r>
                    <w:rPr>
                      <w:noProof/>
                    </w:rPr>
                    <w:t>—</w:t>
                  </w:r>
                </w:p>
              </w:tc>
              <w:tc>
                <w:tcPr>
                  <w:tcW w:w="4365" w:type="dxa"/>
                </w:tcPr>
                <w:p>
                  <w:pPr>
                    <w:pStyle w:val="Paragraph"/>
                    <w:rPr>
                      <w:noProof/>
                    </w:rPr>
                  </w:pPr>
                  <w:r>
                    <w:rPr>
                      <w:noProof/>
                    </w:rPr>
                    <w:t>operating memory</w:t>
                  </w:r>
                </w:p>
              </w:tc>
            </w:tr>
            <w:tr>
              <w:tc>
                <w:tcPr>
                  <w:tcW w:w="220" w:type="dxa"/>
                </w:tcPr>
                <w:p>
                  <w:pPr>
                    <w:pStyle w:val="Paragraph"/>
                    <w:rPr>
                      <w:noProof/>
                    </w:rPr>
                  </w:pPr>
                  <w:r>
                    <w:rPr>
                      <w:noProof/>
                    </w:rPr>
                    <w:t>—</w:t>
                  </w:r>
                </w:p>
              </w:tc>
              <w:tc>
                <w:tcPr>
                  <w:tcW w:w="4365" w:type="dxa"/>
                </w:tcPr>
                <w:p>
                  <w:pPr>
                    <w:pStyle w:val="Paragraph"/>
                    <w:rPr>
                      <w:noProof/>
                    </w:rPr>
                  </w:pPr>
                  <w:r>
                    <w:rPr>
                      <w:noProof/>
                    </w:rPr>
                    <w:t>HDMI, VGA, USB and RJ-45 interfaces</w:t>
                  </w:r>
                </w:p>
              </w:tc>
            </w:tr>
            <w:tr>
              <w:tc>
                <w:tcPr>
                  <w:tcW w:w="220" w:type="dxa"/>
                </w:tcPr>
                <w:p>
                  <w:pPr>
                    <w:pStyle w:val="Paragraph"/>
                    <w:rPr>
                      <w:noProof/>
                    </w:rPr>
                  </w:pPr>
                  <w:r>
                    <w:rPr>
                      <w:noProof/>
                    </w:rPr>
                    <w:t>—</w:t>
                  </w:r>
                </w:p>
              </w:tc>
              <w:tc>
                <w:tcPr>
                  <w:tcW w:w="4365" w:type="dxa"/>
                </w:tcPr>
                <w:p>
                  <w:pPr>
                    <w:pStyle w:val="Paragraph"/>
                    <w:rPr>
                      <w:noProof/>
                    </w:rPr>
                  </w:pPr>
                  <w:r>
                    <w:rPr>
                      <w:noProof/>
                    </w:rPr>
                    <w:t>sockets and plugs for connecting a LCD-monitor, a LED lighting and a control panel</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Borders>
              <w:bottom w:val="nil"/>
            </w:tcBorders>
          </w:tcPr>
          <w:p>
            <w:pPr>
              <w:pStyle w:val="Paragraph"/>
              <w:rPr>
                <w:noProof/>
              </w:rPr>
            </w:pPr>
            <w:r>
              <w:rPr>
                <w:noProof/>
              </w:rPr>
              <w:t>ex 8529 90 65</w:t>
            </w:r>
          </w:p>
          <w:p>
            <w:pPr>
              <w:pStyle w:val="Paragraph"/>
              <w:rPr>
                <w:noProof/>
              </w:rPr>
            </w:pPr>
            <w:r>
              <w:rPr>
                <w:noProof/>
              </w:rPr>
              <w:t>ex 8548 90 90</w:t>
            </w:r>
          </w:p>
        </w:tc>
        <w:tc>
          <w:tcPr>
            <w:tcW w:w="778"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44</w:t>
            </w:r>
          </w:p>
        </w:tc>
        <w:tc>
          <w:tcPr>
            <w:tcW w:w="4800" w:type="dxa"/>
            <w:tcBorders>
              <w:left w:val="single" w:sz="2" w:space="0" w:color="auto"/>
            </w:tcBorders>
          </w:tcPr>
          <w:p>
            <w:pPr>
              <w:pStyle w:val="Paragraph"/>
              <w:rPr>
                <w:noProof/>
              </w:rPr>
            </w:pPr>
            <w:r>
              <w:rPr>
                <w:noProof/>
              </w:rPr>
              <w:t>Parts of TV-apparatus, having micro-processor and video-processor functions, comprising at least a micro-controller and a video-processor, mounted on a leadframe and contained in a plastic housing</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8529 90 65</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Satellite radio receiver module transforming satellite high frequency signals to digital audio coded signal, for use in the manufacture of products falling within heading 8527</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8529 90 65</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Tuner transforming high-frequency signals into mid-frequency signals, for use in the manufacture of products falling under heading 8528</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8529 90 65</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Printed circuit board for distributing supply voltage and control signals directly to a control circuit on a TFT glass panel of a LCD module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8529 90 65</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Modules comprising at least semiconductor chips for:</w:t>
            </w:r>
          </w:p>
          <w:tbl>
            <w:tblPr>
              <w:tblStyle w:val="Listdash"/>
              <w:tblW w:w="0" w:type="auto"/>
              <w:tblLayout w:type="fixed"/>
              <w:tblLook w:val="0000" w:firstRow="0" w:lastRow="0" w:firstColumn="0" w:lastColumn="0" w:noHBand="0" w:noVBand="0"/>
            </w:tblPr>
            <w:tblGrid>
              <w:gridCol w:w="220"/>
              <w:gridCol w:w="3655"/>
            </w:tblGrid>
            <w:tr>
              <w:tc>
                <w:tcPr>
                  <w:tcW w:w="220" w:type="dxa"/>
                </w:tcPr>
                <w:p>
                  <w:pPr>
                    <w:pStyle w:val="Paragraph"/>
                    <w:rPr>
                      <w:noProof/>
                    </w:rPr>
                  </w:pPr>
                  <w:r>
                    <w:rPr>
                      <w:noProof/>
                    </w:rPr>
                    <w:t>—</w:t>
                  </w:r>
                </w:p>
              </w:tc>
              <w:tc>
                <w:tcPr>
                  <w:tcW w:w="3655" w:type="dxa"/>
                </w:tcPr>
                <w:p>
                  <w:pPr>
                    <w:pStyle w:val="Paragraph"/>
                    <w:rPr>
                      <w:noProof/>
                    </w:rPr>
                  </w:pPr>
                  <w:r>
                    <w:rPr>
                      <w:noProof/>
                    </w:rPr>
                    <w:t>the generation of driving signals for pixel addressing, or</w:t>
                  </w:r>
                </w:p>
              </w:tc>
            </w:tr>
            <w:tr>
              <w:tc>
                <w:tcPr>
                  <w:tcW w:w="220" w:type="dxa"/>
                </w:tcPr>
                <w:p>
                  <w:pPr>
                    <w:pStyle w:val="Paragraph"/>
                    <w:rPr>
                      <w:noProof/>
                    </w:rPr>
                  </w:pPr>
                  <w:r>
                    <w:rPr>
                      <w:noProof/>
                    </w:rPr>
                    <w:t>—</w:t>
                  </w:r>
                </w:p>
              </w:tc>
              <w:tc>
                <w:tcPr>
                  <w:tcW w:w="3655" w:type="dxa"/>
                </w:tcPr>
                <w:p>
                  <w:pPr>
                    <w:pStyle w:val="Paragraph"/>
                    <w:rPr>
                      <w:noProof/>
                    </w:rPr>
                  </w:pPr>
                  <w:r>
                    <w:rPr>
                      <w:noProof/>
                    </w:rPr>
                    <w:t>driving addressing pixels</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8529 90 65</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Tuner transforming high-frequency signals into digital signal, for use in the manufacture of products falling under heading 8527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Borders>
              <w:bottom w:val="nil"/>
            </w:tcBorders>
          </w:tcPr>
          <w:p>
            <w:pPr>
              <w:pStyle w:val="Paragraph"/>
              <w:rPr>
                <w:noProof/>
              </w:rPr>
            </w:pPr>
            <w:r>
              <w:rPr>
                <w:noProof/>
              </w:rPr>
              <w:t>ex 8529 90 92</w:t>
            </w:r>
          </w:p>
          <w:p>
            <w:pPr>
              <w:pStyle w:val="Paragraph"/>
              <w:rPr>
                <w:noProof/>
              </w:rPr>
            </w:pPr>
            <w:r>
              <w:rPr>
                <w:noProof/>
              </w:rPr>
              <w:t>ex 8548 90 90</w:t>
            </w:r>
          </w:p>
        </w:tc>
        <w:tc>
          <w:tcPr>
            <w:tcW w:w="778" w:type="dxa"/>
            <w:tcBorders>
              <w:left w:val="single" w:sz="2" w:space="0" w:color="auto"/>
              <w:bottom w:val="nil"/>
            </w:tcBorders>
          </w:tcPr>
          <w:p>
            <w:pPr>
              <w:pStyle w:val="Paragraph"/>
              <w:jc w:val="center"/>
              <w:rPr>
                <w:noProof/>
              </w:rPr>
            </w:pPr>
            <w:r>
              <w:rPr>
                <w:noProof/>
              </w:rPr>
              <w:t>15</w:t>
            </w:r>
          </w:p>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LCD modules,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solely consisting of one or more TFT glass or plastic cells,</w:t>
                  </w:r>
                </w:p>
              </w:tc>
            </w:tr>
            <w:tr>
              <w:tc>
                <w:tcPr>
                  <w:tcW w:w="220" w:type="dxa"/>
                </w:tcPr>
                <w:p>
                  <w:pPr>
                    <w:pStyle w:val="Paragraph"/>
                    <w:rPr>
                      <w:noProof/>
                    </w:rPr>
                  </w:pPr>
                  <w:r>
                    <w:rPr>
                      <w:noProof/>
                    </w:rPr>
                    <w:t>—</w:t>
                  </w:r>
                </w:p>
              </w:tc>
              <w:tc>
                <w:tcPr>
                  <w:tcW w:w="4365" w:type="dxa"/>
                </w:tcPr>
                <w:p>
                  <w:pPr>
                    <w:pStyle w:val="Paragraph"/>
                    <w:rPr>
                      <w:noProof/>
                    </w:rPr>
                  </w:pPr>
                  <w:r>
                    <w:rPr>
                      <w:noProof/>
                    </w:rPr>
                    <w:t>not combined with touch screen facilities,</w:t>
                  </w:r>
                </w:p>
              </w:tc>
            </w:tr>
            <w:tr>
              <w:tc>
                <w:tcPr>
                  <w:tcW w:w="220" w:type="dxa"/>
                </w:tcPr>
                <w:p>
                  <w:pPr>
                    <w:pStyle w:val="Paragraph"/>
                    <w:rPr>
                      <w:noProof/>
                    </w:rPr>
                  </w:pPr>
                  <w:r>
                    <w:rPr>
                      <w:noProof/>
                    </w:rPr>
                    <w:t>—</w:t>
                  </w:r>
                </w:p>
              </w:tc>
              <w:tc>
                <w:tcPr>
                  <w:tcW w:w="4365" w:type="dxa"/>
                </w:tcPr>
                <w:p>
                  <w:pPr>
                    <w:pStyle w:val="Paragraph"/>
                    <w:rPr>
                      <w:noProof/>
                    </w:rPr>
                  </w:pPr>
                  <w:r>
                    <w:rPr>
                      <w:noProof/>
                    </w:rPr>
                    <w:t>with one or more printed circuits boards with control electronics for pixel addressing only,</w:t>
                  </w:r>
                </w:p>
              </w:tc>
            </w:tr>
            <w:tr>
              <w:tc>
                <w:tcPr>
                  <w:tcW w:w="220" w:type="dxa"/>
                </w:tcPr>
                <w:p>
                  <w:pPr>
                    <w:pStyle w:val="Paragraph"/>
                    <w:rPr>
                      <w:noProof/>
                    </w:rPr>
                  </w:pPr>
                  <w:r>
                    <w:rPr>
                      <w:noProof/>
                    </w:rPr>
                    <w:t>—</w:t>
                  </w:r>
                </w:p>
              </w:tc>
              <w:tc>
                <w:tcPr>
                  <w:tcW w:w="4365" w:type="dxa"/>
                </w:tcPr>
                <w:p>
                  <w:pPr>
                    <w:pStyle w:val="Paragraph"/>
                    <w:rPr>
                      <w:noProof/>
                    </w:rPr>
                  </w:pPr>
                  <w:r>
                    <w:rPr>
                      <w:noProof/>
                    </w:rPr>
                    <w:t>with or without backlight unit and</w:t>
                  </w:r>
                </w:p>
              </w:tc>
            </w:tr>
            <w:tr>
              <w:tc>
                <w:tcPr>
                  <w:tcW w:w="220" w:type="dxa"/>
                </w:tcPr>
                <w:p>
                  <w:pPr>
                    <w:pStyle w:val="Paragraph"/>
                    <w:rPr>
                      <w:noProof/>
                    </w:rPr>
                  </w:pPr>
                  <w:r>
                    <w:rPr>
                      <w:noProof/>
                    </w:rPr>
                    <w:t>—</w:t>
                  </w:r>
                </w:p>
              </w:tc>
              <w:tc>
                <w:tcPr>
                  <w:tcW w:w="4365" w:type="dxa"/>
                </w:tcPr>
                <w:p>
                  <w:pPr>
                    <w:pStyle w:val="Paragraph"/>
                    <w:rPr>
                      <w:noProof/>
                    </w:rPr>
                  </w:pPr>
                  <w:r>
                    <w:rPr>
                      <w:noProof/>
                    </w:rPr>
                    <w:t>with or without inverters</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8529 90 92</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LCD modules, not combined with touch screen facilities, solely consisting of:</w:t>
            </w:r>
          </w:p>
          <w:tbl>
            <w:tblPr>
              <w:tblStyle w:val="Listdash"/>
              <w:tblW w:w="0" w:type="auto"/>
              <w:tblLayout w:type="fixed"/>
              <w:tblLook w:val="0000" w:firstRow="0" w:lastRow="0" w:firstColumn="0" w:lastColumn="0" w:noHBand="0" w:noVBand="0"/>
            </w:tblPr>
            <w:tblGrid>
              <w:gridCol w:w="220"/>
              <w:gridCol w:w="3588"/>
            </w:tblGrid>
            <w:tr>
              <w:tc>
                <w:tcPr>
                  <w:tcW w:w="220" w:type="dxa"/>
                </w:tcPr>
                <w:p>
                  <w:pPr>
                    <w:pStyle w:val="Paragraph"/>
                    <w:rPr>
                      <w:noProof/>
                    </w:rPr>
                  </w:pPr>
                  <w:r>
                    <w:rPr>
                      <w:noProof/>
                    </w:rPr>
                    <w:t>—</w:t>
                  </w:r>
                </w:p>
              </w:tc>
              <w:tc>
                <w:tcPr>
                  <w:tcW w:w="3588" w:type="dxa"/>
                </w:tcPr>
                <w:p>
                  <w:pPr>
                    <w:pStyle w:val="Paragraph"/>
                    <w:rPr>
                      <w:noProof/>
                    </w:rPr>
                  </w:pPr>
                  <w:r>
                    <w:rPr>
                      <w:noProof/>
                    </w:rPr>
                    <w:t>one or more TFT glass or plastic cells,</w:t>
                  </w:r>
                </w:p>
              </w:tc>
            </w:tr>
            <w:tr>
              <w:tc>
                <w:tcPr>
                  <w:tcW w:w="220" w:type="dxa"/>
                </w:tcPr>
                <w:p>
                  <w:pPr>
                    <w:pStyle w:val="Paragraph"/>
                    <w:rPr>
                      <w:noProof/>
                    </w:rPr>
                  </w:pPr>
                  <w:r>
                    <w:rPr>
                      <w:noProof/>
                    </w:rPr>
                    <w:t>—</w:t>
                  </w:r>
                </w:p>
              </w:tc>
              <w:tc>
                <w:tcPr>
                  <w:tcW w:w="3588" w:type="dxa"/>
                </w:tcPr>
                <w:p>
                  <w:pPr>
                    <w:pStyle w:val="Paragraph"/>
                    <w:rPr>
                      <w:noProof/>
                    </w:rPr>
                  </w:pPr>
                  <w:r>
                    <w:rPr>
                      <w:noProof/>
                    </w:rPr>
                    <w:t>a die cast heat sink,</w:t>
                  </w:r>
                </w:p>
              </w:tc>
            </w:tr>
            <w:tr>
              <w:tc>
                <w:tcPr>
                  <w:tcW w:w="220" w:type="dxa"/>
                </w:tcPr>
                <w:p>
                  <w:pPr>
                    <w:pStyle w:val="Paragraph"/>
                    <w:rPr>
                      <w:noProof/>
                    </w:rPr>
                  </w:pPr>
                  <w:r>
                    <w:rPr>
                      <w:noProof/>
                    </w:rPr>
                    <w:t>—</w:t>
                  </w:r>
                </w:p>
              </w:tc>
              <w:tc>
                <w:tcPr>
                  <w:tcW w:w="3588" w:type="dxa"/>
                </w:tcPr>
                <w:p>
                  <w:pPr>
                    <w:pStyle w:val="Paragraph"/>
                    <w:rPr>
                      <w:noProof/>
                    </w:rPr>
                  </w:pPr>
                  <w:r>
                    <w:rPr>
                      <w:noProof/>
                    </w:rPr>
                    <w:t>a backlight unit,</w:t>
                  </w:r>
                </w:p>
              </w:tc>
            </w:tr>
            <w:tr>
              <w:tc>
                <w:tcPr>
                  <w:tcW w:w="220" w:type="dxa"/>
                </w:tcPr>
                <w:p>
                  <w:pPr>
                    <w:pStyle w:val="Paragraph"/>
                    <w:rPr>
                      <w:noProof/>
                    </w:rPr>
                  </w:pPr>
                  <w:r>
                    <w:rPr>
                      <w:noProof/>
                    </w:rPr>
                    <w:t>—</w:t>
                  </w:r>
                </w:p>
              </w:tc>
              <w:tc>
                <w:tcPr>
                  <w:tcW w:w="3588" w:type="dxa"/>
                </w:tcPr>
                <w:p>
                  <w:pPr>
                    <w:pStyle w:val="Paragraph"/>
                    <w:rPr>
                      <w:noProof/>
                    </w:rPr>
                  </w:pPr>
                  <w:r>
                    <w:rPr>
                      <w:noProof/>
                    </w:rPr>
                    <w:t>one printed circuit board with micro controller, and</w:t>
                  </w:r>
                </w:p>
              </w:tc>
            </w:tr>
            <w:tr>
              <w:tc>
                <w:tcPr>
                  <w:tcW w:w="220" w:type="dxa"/>
                </w:tcPr>
                <w:p>
                  <w:pPr>
                    <w:pStyle w:val="Paragraph"/>
                    <w:rPr>
                      <w:noProof/>
                    </w:rPr>
                  </w:pPr>
                  <w:r>
                    <w:rPr>
                      <w:noProof/>
                    </w:rPr>
                    <w:t>—</w:t>
                  </w:r>
                </w:p>
              </w:tc>
              <w:tc>
                <w:tcPr>
                  <w:tcW w:w="3588" w:type="dxa"/>
                </w:tcPr>
                <w:p>
                  <w:pPr>
                    <w:pStyle w:val="Paragraph"/>
                    <w:rPr>
                      <w:noProof/>
                    </w:rPr>
                  </w:pPr>
                  <w:r>
                    <w:rPr>
                      <w:noProof/>
                    </w:rPr>
                    <w:t>LVDS (Low Voltage Differential Signalling) interface,</w:t>
                  </w:r>
                </w:p>
              </w:tc>
            </w:tr>
          </w:tbl>
          <w:p>
            <w:pPr>
              <w:pStyle w:val="Paragraph"/>
              <w:rPr>
                <w:noProof/>
              </w:rPr>
            </w:pPr>
            <w:r>
              <w:rPr>
                <w:noProof/>
              </w:rPr>
              <w:t>for use in the manufacture of radios for motor vehicles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8529 90 92</w:t>
            </w:r>
          </w:p>
        </w:tc>
        <w:tc>
          <w:tcPr>
            <w:tcW w:w="778" w:type="dxa"/>
            <w:tcBorders>
              <w:left w:val="single" w:sz="2" w:space="0" w:color="auto"/>
            </w:tcBorders>
          </w:tcPr>
          <w:p>
            <w:pPr>
              <w:pStyle w:val="Paragraph"/>
              <w:jc w:val="center"/>
              <w:rPr>
                <w:noProof/>
              </w:rPr>
            </w:pPr>
            <w:r>
              <w:rPr>
                <w:noProof/>
              </w:rPr>
              <w:t>32</w:t>
            </w:r>
          </w:p>
        </w:tc>
        <w:tc>
          <w:tcPr>
            <w:tcW w:w="4800" w:type="dxa"/>
            <w:tcBorders>
              <w:left w:val="single" w:sz="2" w:space="0" w:color="auto"/>
            </w:tcBorders>
          </w:tcPr>
          <w:p>
            <w:pPr>
              <w:pStyle w:val="Paragraph"/>
              <w:rPr>
                <w:noProof/>
              </w:rPr>
            </w:pPr>
            <w:r>
              <w:rPr>
                <w:noProof/>
              </w:rPr>
              <w:t>Optical unit for video projection, comprising a colour separation system, a positioning mechanism and lenses, for use in the manufacture of products falling within heading 8528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8529 90 92</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LCD modules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diagonal measurement of the screen of 14,5 cm or more but not more than 25,5 cm,</w:t>
                  </w:r>
                </w:p>
              </w:tc>
            </w:tr>
            <w:tr>
              <w:tc>
                <w:tcPr>
                  <w:tcW w:w="220" w:type="dxa"/>
                </w:tcPr>
                <w:p>
                  <w:pPr>
                    <w:pStyle w:val="Paragraph"/>
                    <w:rPr>
                      <w:noProof/>
                    </w:rPr>
                  </w:pPr>
                  <w:r>
                    <w:rPr>
                      <w:noProof/>
                    </w:rPr>
                    <w:t>—</w:t>
                  </w:r>
                </w:p>
              </w:tc>
              <w:tc>
                <w:tcPr>
                  <w:tcW w:w="4365" w:type="dxa"/>
                </w:tcPr>
                <w:p>
                  <w:pPr>
                    <w:pStyle w:val="Paragraph"/>
                    <w:rPr>
                      <w:noProof/>
                    </w:rPr>
                  </w:pPr>
                  <w:r>
                    <w:rPr>
                      <w:noProof/>
                    </w:rPr>
                    <w:t>a LED backlight,</w:t>
                  </w:r>
                </w:p>
              </w:tc>
            </w:tr>
            <w:tr>
              <w:tc>
                <w:tcPr>
                  <w:tcW w:w="220" w:type="dxa"/>
                </w:tcPr>
                <w:p>
                  <w:pPr>
                    <w:pStyle w:val="Paragraph"/>
                    <w:rPr>
                      <w:noProof/>
                    </w:rPr>
                  </w:pPr>
                  <w:r>
                    <w:rPr>
                      <w:noProof/>
                    </w:rPr>
                    <w:t>—</w:t>
                  </w:r>
                </w:p>
              </w:tc>
              <w:tc>
                <w:tcPr>
                  <w:tcW w:w="4365" w:type="dxa"/>
                </w:tcPr>
                <w:p>
                  <w:pPr>
                    <w:pStyle w:val="Paragraph"/>
                    <w:rPr>
                      <w:noProof/>
                    </w:rPr>
                  </w:pPr>
                  <w:r>
                    <w:rPr>
                      <w:noProof/>
                    </w:rPr>
                    <w:t>a printed circuit board with EPROM, microcontroller, timing controller, LIN bus driver module and other active and passive components,</w:t>
                  </w:r>
                </w:p>
              </w:tc>
            </w:tr>
            <w:tr>
              <w:tc>
                <w:tcPr>
                  <w:tcW w:w="220" w:type="dxa"/>
                </w:tcPr>
                <w:p>
                  <w:pPr>
                    <w:pStyle w:val="Paragraph"/>
                    <w:rPr>
                      <w:noProof/>
                    </w:rPr>
                  </w:pPr>
                  <w:r>
                    <w:rPr>
                      <w:noProof/>
                    </w:rPr>
                    <w:t>—</w:t>
                  </w:r>
                </w:p>
              </w:tc>
              <w:tc>
                <w:tcPr>
                  <w:tcW w:w="4365" w:type="dxa"/>
                </w:tcPr>
                <w:p>
                  <w:pPr>
                    <w:pStyle w:val="Paragraph"/>
                    <w:rPr>
                      <w:noProof/>
                    </w:rPr>
                  </w:pPr>
                  <w:r>
                    <w:rPr>
                      <w:noProof/>
                    </w:rPr>
                    <w:t>an 8 pin plug for power supply and 4- pin LVDS interface,</w:t>
                  </w:r>
                </w:p>
              </w:tc>
            </w:tr>
            <w:tr>
              <w:tc>
                <w:tcPr>
                  <w:tcW w:w="220" w:type="dxa"/>
                </w:tcPr>
                <w:p>
                  <w:pPr>
                    <w:pStyle w:val="Paragraph"/>
                    <w:rPr>
                      <w:noProof/>
                    </w:rPr>
                  </w:pPr>
                  <w:r>
                    <w:rPr>
                      <w:noProof/>
                    </w:rPr>
                    <w:t>—</w:t>
                  </w:r>
                </w:p>
              </w:tc>
              <w:tc>
                <w:tcPr>
                  <w:tcW w:w="4365" w:type="dxa"/>
                </w:tcPr>
                <w:p>
                  <w:pPr>
                    <w:pStyle w:val="Paragraph"/>
                    <w:rPr>
                      <w:noProof/>
                    </w:rPr>
                  </w:pPr>
                  <w:r>
                    <w:rPr>
                      <w:noProof/>
                    </w:rPr>
                    <w:t>whether or not in a housing,</w:t>
                  </w:r>
                </w:p>
              </w:tc>
            </w:tr>
          </w:tbl>
          <w:p>
            <w:pPr>
              <w:pStyle w:val="Paragraph"/>
              <w:rPr>
                <w:noProof/>
              </w:rPr>
            </w:pPr>
            <w:r>
              <w:rPr>
                <w:noProof/>
              </w:rPr>
              <w:t>for permanent incorporation or permanent mounting into motor vehicles of chapter 87</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8529 90 92</w:t>
            </w:r>
          </w:p>
        </w:tc>
        <w:tc>
          <w:tcPr>
            <w:tcW w:w="778" w:type="dxa"/>
            <w:tcBorders>
              <w:left w:val="single" w:sz="2" w:space="0" w:color="auto"/>
            </w:tcBorders>
          </w:tcPr>
          <w:p>
            <w:pPr>
              <w:pStyle w:val="Paragraph"/>
              <w:jc w:val="center"/>
              <w:rPr>
                <w:noProof/>
              </w:rPr>
            </w:pPr>
            <w:r>
              <w:rPr>
                <w:noProof/>
              </w:rPr>
              <w:t>36</w:t>
            </w:r>
          </w:p>
        </w:tc>
        <w:tc>
          <w:tcPr>
            <w:tcW w:w="4800" w:type="dxa"/>
            <w:tcBorders>
              <w:left w:val="single" w:sz="2" w:space="0" w:color="auto"/>
            </w:tcBorders>
          </w:tcPr>
          <w:p>
            <w:pPr>
              <w:pStyle w:val="Paragraph"/>
              <w:rPr>
                <w:noProof/>
              </w:rPr>
            </w:pPr>
            <w:r>
              <w:rPr>
                <w:noProof/>
              </w:rPr>
              <w:t>LCD module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diagonal measurement of the screen of 14,5 cm or more but not more than 20,3 cm,</w:t>
                  </w:r>
                </w:p>
              </w:tc>
            </w:tr>
            <w:tr>
              <w:tc>
                <w:tcPr>
                  <w:tcW w:w="220" w:type="dxa"/>
                </w:tcPr>
                <w:p>
                  <w:pPr>
                    <w:pStyle w:val="Paragraph"/>
                    <w:rPr>
                      <w:noProof/>
                    </w:rPr>
                  </w:pPr>
                  <w:r>
                    <w:rPr>
                      <w:noProof/>
                    </w:rPr>
                    <w:t>—</w:t>
                  </w:r>
                </w:p>
              </w:tc>
              <w:tc>
                <w:tcPr>
                  <w:tcW w:w="4365" w:type="dxa"/>
                </w:tcPr>
                <w:p>
                  <w:pPr>
                    <w:pStyle w:val="Paragraph"/>
                    <w:rPr>
                      <w:noProof/>
                    </w:rPr>
                  </w:pPr>
                  <w:r>
                    <w:rPr>
                      <w:noProof/>
                    </w:rPr>
                    <w:t>or without a touch screen,</w:t>
                  </w:r>
                </w:p>
              </w:tc>
            </w:tr>
            <w:tr>
              <w:tc>
                <w:tcPr>
                  <w:tcW w:w="220" w:type="dxa"/>
                </w:tcPr>
                <w:p>
                  <w:pPr>
                    <w:pStyle w:val="Paragraph"/>
                    <w:rPr>
                      <w:noProof/>
                    </w:rPr>
                  </w:pPr>
                  <w:r>
                    <w:rPr>
                      <w:noProof/>
                    </w:rPr>
                    <w:t>—</w:t>
                  </w:r>
                </w:p>
              </w:tc>
              <w:tc>
                <w:tcPr>
                  <w:tcW w:w="4365" w:type="dxa"/>
                </w:tcPr>
                <w:p>
                  <w:pPr>
                    <w:pStyle w:val="Paragraph"/>
                    <w:rPr>
                      <w:noProof/>
                    </w:rPr>
                  </w:pPr>
                  <w:r>
                    <w:rPr>
                      <w:noProof/>
                    </w:rPr>
                    <w:t>an LED backlight,</w:t>
                  </w:r>
                </w:p>
              </w:tc>
            </w:tr>
            <w:tr>
              <w:tc>
                <w:tcPr>
                  <w:tcW w:w="220" w:type="dxa"/>
                </w:tcPr>
                <w:p>
                  <w:pPr>
                    <w:pStyle w:val="Paragraph"/>
                    <w:rPr>
                      <w:noProof/>
                    </w:rPr>
                  </w:pPr>
                  <w:r>
                    <w:rPr>
                      <w:noProof/>
                    </w:rPr>
                    <w:t>—</w:t>
                  </w:r>
                </w:p>
              </w:tc>
              <w:tc>
                <w:tcPr>
                  <w:tcW w:w="4365" w:type="dxa"/>
                </w:tcPr>
                <w:p>
                  <w:pPr>
                    <w:pStyle w:val="Paragraph"/>
                    <w:rPr>
                      <w:noProof/>
                    </w:rPr>
                  </w:pPr>
                  <w:r>
                    <w:rPr>
                      <w:noProof/>
                    </w:rPr>
                    <w:t>a printed circuit board with EEPROM, microcontroller, LVDS receiver and other active and passive components,</w:t>
                  </w:r>
                </w:p>
              </w:tc>
            </w:tr>
            <w:tr>
              <w:tc>
                <w:tcPr>
                  <w:tcW w:w="220" w:type="dxa"/>
                </w:tcPr>
                <w:p>
                  <w:pPr>
                    <w:pStyle w:val="Paragraph"/>
                    <w:rPr>
                      <w:noProof/>
                    </w:rPr>
                  </w:pPr>
                  <w:r>
                    <w:rPr>
                      <w:noProof/>
                    </w:rPr>
                    <w:t>—</w:t>
                  </w:r>
                </w:p>
              </w:tc>
              <w:tc>
                <w:tcPr>
                  <w:tcW w:w="4365" w:type="dxa"/>
                </w:tcPr>
                <w:p>
                  <w:pPr>
                    <w:pStyle w:val="Paragraph"/>
                    <w:rPr>
                      <w:noProof/>
                    </w:rPr>
                  </w:pPr>
                  <w:r>
                    <w:rPr>
                      <w:noProof/>
                    </w:rPr>
                    <w:t>a 12 pin </w:t>
                  </w:r>
                  <w:r>
                    <w:rPr>
                      <w:i/>
                      <w:iCs/>
                      <w:noProof/>
                    </w:rPr>
                    <w:t>plug</w:t>
                  </w:r>
                  <w:r>
                    <w:rPr>
                      <w:noProof/>
                    </w:rPr>
                    <w:t xml:space="preserve"> for power supply and CAN and LVDS interfaces,</w:t>
                  </w:r>
                </w:p>
              </w:tc>
            </w:tr>
            <w:tr>
              <w:tc>
                <w:tcPr>
                  <w:tcW w:w="220" w:type="dxa"/>
                </w:tcPr>
                <w:p>
                  <w:pPr>
                    <w:pStyle w:val="Paragraph"/>
                    <w:rPr>
                      <w:noProof/>
                    </w:rPr>
                  </w:pPr>
                  <w:r>
                    <w:rPr>
                      <w:noProof/>
                    </w:rPr>
                    <w:t>—</w:t>
                  </w:r>
                </w:p>
              </w:tc>
              <w:tc>
                <w:tcPr>
                  <w:tcW w:w="4365" w:type="dxa"/>
                </w:tcPr>
                <w:p>
                  <w:pPr>
                    <w:pStyle w:val="Paragraph"/>
                    <w:rPr>
                      <w:noProof/>
                    </w:rPr>
                  </w:pPr>
                  <w:r>
                    <w:rPr>
                      <w:noProof/>
                    </w:rPr>
                    <w:t>in a housing with monitor and other control functions,</w:t>
                  </w:r>
                </w:p>
              </w:tc>
            </w:tr>
          </w:tbl>
          <w:p>
            <w:pPr>
              <w:pStyle w:val="Paragraph"/>
              <w:rPr>
                <w:noProof/>
              </w:rPr>
            </w:pPr>
            <w:r>
              <w:rPr>
                <w:noProof/>
              </w:rPr>
              <w:t>for installation in motor vehicles of chapter 87</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8529 90 92</w:t>
            </w:r>
          </w:p>
        </w:tc>
        <w:tc>
          <w:tcPr>
            <w:tcW w:w="778" w:type="dxa"/>
            <w:tcBorders>
              <w:left w:val="single" w:sz="2" w:space="0" w:color="auto"/>
            </w:tcBorders>
          </w:tcPr>
          <w:p>
            <w:pPr>
              <w:pStyle w:val="Paragraph"/>
              <w:jc w:val="center"/>
              <w:rPr>
                <w:noProof/>
              </w:rPr>
            </w:pPr>
            <w:r>
              <w:rPr>
                <w:noProof/>
              </w:rPr>
              <w:t>37</w:t>
            </w:r>
          </w:p>
        </w:tc>
        <w:tc>
          <w:tcPr>
            <w:tcW w:w="4800" w:type="dxa"/>
            <w:tcBorders>
              <w:left w:val="single" w:sz="2" w:space="0" w:color="auto"/>
            </w:tcBorders>
          </w:tcPr>
          <w:p>
            <w:pPr>
              <w:pStyle w:val="Paragraph"/>
              <w:rPr>
                <w:noProof/>
              </w:rPr>
            </w:pPr>
            <w:r>
              <w:rPr>
                <w:noProof/>
              </w:rPr>
              <w:t>Fastening and covering ledges of aluminium alloy containing:</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rPr>
                      <w:noProof/>
                    </w:rPr>
                  </w:pPr>
                  <w:r>
                    <w:rPr>
                      <w:noProof/>
                    </w:rPr>
                    <w:t>—</w:t>
                  </w:r>
                </w:p>
              </w:tc>
              <w:tc>
                <w:tcPr>
                  <w:tcW w:w="4082" w:type="dxa"/>
                </w:tcPr>
                <w:p>
                  <w:pPr>
                    <w:pStyle w:val="Paragraph"/>
                    <w:rPr>
                      <w:noProof/>
                    </w:rPr>
                  </w:pPr>
                  <w:r>
                    <w:rPr>
                      <w:noProof/>
                    </w:rPr>
                    <w:t>silicon and magnesium,</w:t>
                  </w:r>
                </w:p>
              </w:tc>
            </w:tr>
            <w:tr>
              <w:tc>
                <w:tcPr>
                  <w:tcW w:w="220" w:type="dxa"/>
                </w:tcPr>
                <w:p>
                  <w:pPr>
                    <w:pStyle w:val="Paragraph"/>
                    <w:rPr>
                      <w:noProof/>
                    </w:rPr>
                  </w:pPr>
                  <w:r>
                    <w:rPr>
                      <w:noProof/>
                    </w:rPr>
                    <w:t>—</w:t>
                  </w:r>
                </w:p>
              </w:tc>
              <w:tc>
                <w:tcPr>
                  <w:tcW w:w="4082" w:type="dxa"/>
                </w:tcPr>
                <w:p>
                  <w:pPr>
                    <w:pStyle w:val="Paragraph"/>
                    <w:rPr>
                      <w:noProof/>
                    </w:rPr>
                  </w:pPr>
                  <w:r>
                    <w:rPr>
                      <w:noProof/>
                    </w:rPr>
                    <w:t>with a length of 300 mm or more but not more than 2 200 mm,</w:t>
                  </w:r>
                </w:p>
              </w:tc>
            </w:tr>
          </w:tbl>
          <w:p>
            <w:pPr>
              <w:pStyle w:val="Paragraph"/>
              <w:rPr>
                <w:noProof/>
              </w:rPr>
            </w:pPr>
            <w:r>
              <w:rPr>
                <w:noProof/>
              </w:rPr>
              <w:t>specifically shaped for use in the manufacture of TV sets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8529 90 92</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Assembly comprising prisms, digital micromirror device (DMD) chips and electronic control circuits, for the manufacture of television projection equipments or video projectors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8529 90 92</w:t>
            </w:r>
          </w:p>
        </w:tc>
        <w:tc>
          <w:tcPr>
            <w:tcW w:w="778" w:type="dxa"/>
            <w:tcBorders>
              <w:left w:val="single" w:sz="2" w:space="0" w:color="auto"/>
            </w:tcBorders>
          </w:tcPr>
          <w:p>
            <w:pPr>
              <w:pStyle w:val="Paragraph"/>
              <w:jc w:val="center"/>
              <w:rPr>
                <w:noProof/>
              </w:rPr>
            </w:pPr>
            <w:r>
              <w:rPr>
                <w:noProof/>
              </w:rPr>
              <w:t>41</w:t>
            </w:r>
          </w:p>
        </w:tc>
        <w:tc>
          <w:tcPr>
            <w:tcW w:w="4800" w:type="dxa"/>
            <w:tcBorders>
              <w:left w:val="single" w:sz="2" w:space="0" w:color="auto"/>
            </w:tcBorders>
          </w:tcPr>
          <w:p>
            <w:pPr>
              <w:pStyle w:val="Paragraph"/>
              <w:rPr>
                <w:noProof/>
              </w:rPr>
            </w:pPr>
            <w:r>
              <w:rPr>
                <w:noProof/>
              </w:rPr>
              <w:t>Digital micromirror device (DMD)-chips, for use in the manufacture of video projectors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8529 90 92</w:t>
            </w:r>
          </w:p>
        </w:tc>
        <w:tc>
          <w:tcPr>
            <w:tcW w:w="778" w:type="dxa"/>
            <w:tcBorders>
              <w:left w:val="single" w:sz="2" w:space="0" w:color="auto"/>
            </w:tcBorders>
          </w:tcPr>
          <w:p>
            <w:pPr>
              <w:pStyle w:val="Paragraph"/>
              <w:jc w:val="center"/>
              <w:rPr>
                <w:noProof/>
              </w:rPr>
            </w:pPr>
            <w:r>
              <w:rPr>
                <w:noProof/>
              </w:rPr>
              <w:t>42</w:t>
            </w:r>
          </w:p>
        </w:tc>
        <w:tc>
          <w:tcPr>
            <w:tcW w:w="4800" w:type="dxa"/>
            <w:tcBorders>
              <w:left w:val="single" w:sz="2" w:space="0" w:color="auto"/>
            </w:tcBorders>
          </w:tcPr>
          <w:p>
            <w:pPr>
              <w:pStyle w:val="Paragraph"/>
              <w:rPr>
                <w:noProof/>
              </w:rPr>
            </w:pPr>
            <w:r>
              <w:rPr>
                <w:noProof/>
              </w:rPr>
              <w:t>Aluminium heat sinks and cooling fins, for maintaining the operating temperature of transistors and integrated circuits, for use in the manufacture of products falling within heading 8527 or 8528</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8529 90 92</w:t>
            </w:r>
          </w:p>
        </w:tc>
        <w:tc>
          <w:tcPr>
            <w:tcW w:w="778" w:type="dxa"/>
            <w:tcBorders>
              <w:left w:val="single" w:sz="2" w:space="0" w:color="auto"/>
            </w:tcBorders>
          </w:tcPr>
          <w:p>
            <w:pPr>
              <w:pStyle w:val="Paragraph"/>
              <w:jc w:val="center"/>
              <w:rPr>
                <w:noProof/>
              </w:rPr>
            </w:pPr>
            <w:r>
              <w:rPr>
                <w:noProof/>
              </w:rPr>
              <w:t>43</w:t>
            </w:r>
          </w:p>
        </w:tc>
        <w:tc>
          <w:tcPr>
            <w:tcW w:w="4800" w:type="dxa"/>
            <w:tcBorders>
              <w:left w:val="single" w:sz="2" w:space="0" w:color="auto"/>
            </w:tcBorders>
          </w:tcPr>
          <w:p>
            <w:pPr>
              <w:pStyle w:val="Paragraph"/>
              <w:rPr>
                <w:noProof/>
              </w:rPr>
            </w:pPr>
            <w:r>
              <w:rPr>
                <w:noProof/>
              </w:rPr>
              <w:t>Plasma display module incorporating only address and display electrodes, with or without driver and/or control electronics for pixel address only and with or without a power supply</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8529 90 92</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Integrated circuit package with TV reception functionality containing a channel decoder die, tuner die, power management die, GSM filters and discrete as well as embedded passive circuit elements for reception of digitally broadcasting videosignals of DVB-T and DVB-H formats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8529 90 92</w:t>
            </w:r>
          </w:p>
        </w:tc>
        <w:tc>
          <w:tcPr>
            <w:tcW w:w="778" w:type="dxa"/>
            <w:tcBorders>
              <w:left w:val="single" w:sz="2" w:space="0" w:color="auto"/>
            </w:tcBorders>
          </w:tcPr>
          <w:p>
            <w:pPr>
              <w:pStyle w:val="Paragraph"/>
              <w:jc w:val="center"/>
              <w:rPr>
                <w:noProof/>
              </w:rPr>
            </w:pPr>
            <w:r>
              <w:rPr>
                <w:noProof/>
              </w:rPr>
              <w:t>47</w:t>
            </w:r>
          </w:p>
        </w:tc>
        <w:tc>
          <w:tcPr>
            <w:tcW w:w="4800" w:type="dxa"/>
            <w:tcBorders>
              <w:left w:val="single" w:sz="2" w:space="0" w:color="auto"/>
            </w:tcBorders>
          </w:tcPr>
          <w:p>
            <w:pPr>
              <w:pStyle w:val="Paragraph"/>
              <w:rPr>
                <w:noProof/>
              </w:rPr>
            </w:pPr>
            <w:r>
              <w:rPr>
                <w:noProof/>
              </w:rPr>
              <w:t>Area image sensors ("progressive scan" Interline CCD-Sensor or CMOS-Sensor) for digital video cameras in the form of analogue or digital, monolithic integrated circuit with pixels of  not more than 12 µm × 12 µm in monochromic version with  microlenses applied to each individual pixel (microlens array) or in polychromic version with a colour filter, whether or not with a lenslet (micro lens) array with one lenslet mounted on each individual pixel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Borders>
              <w:bottom w:val="nil"/>
            </w:tcBorders>
          </w:tcPr>
          <w:p>
            <w:pPr>
              <w:pStyle w:val="Paragraph"/>
              <w:rPr>
                <w:noProof/>
              </w:rPr>
            </w:pPr>
            <w:r>
              <w:rPr>
                <w:noProof/>
              </w:rPr>
              <w:t>ex 8529 90 92</w:t>
            </w:r>
          </w:p>
          <w:p>
            <w:pPr>
              <w:pStyle w:val="Paragraph"/>
              <w:rPr>
                <w:noProof/>
              </w:rPr>
            </w:pPr>
            <w:r>
              <w:rPr>
                <w:noProof/>
              </w:rPr>
              <w:t>ex 8536 69 90</w:t>
            </w:r>
          </w:p>
        </w:tc>
        <w:tc>
          <w:tcPr>
            <w:tcW w:w="778" w:type="dxa"/>
            <w:tcBorders>
              <w:left w:val="single" w:sz="2" w:space="0" w:color="auto"/>
              <w:bottom w:val="nil"/>
            </w:tcBorders>
          </w:tcPr>
          <w:p>
            <w:pPr>
              <w:pStyle w:val="Paragraph"/>
              <w:jc w:val="center"/>
              <w:rPr>
                <w:noProof/>
              </w:rPr>
            </w:pPr>
            <w:r>
              <w:rPr>
                <w:noProof/>
              </w:rPr>
              <w:t>49</w:t>
            </w:r>
          </w:p>
          <w:p>
            <w:pPr>
              <w:pStyle w:val="Paragraph"/>
              <w:jc w:val="center"/>
              <w:rPr>
                <w:noProof/>
              </w:rPr>
            </w:pPr>
            <w:r>
              <w:rPr>
                <w:noProof/>
              </w:rPr>
              <w:t>83</w:t>
            </w:r>
          </w:p>
        </w:tc>
        <w:tc>
          <w:tcPr>
            <w:tcW w:w="4800" w:type="dxa"/>
            <w:tcBorders>
              <w:left w:val="single" w:sz="2" w:space="0" w:color="auto"/>
            </w:tcBorders>
          </w:tcPr>
          <w:p>
            <w:pPr>
              <w:pStyle w:val="Paragraph"/>
              <w:rPr>
                <w:noProof/>
              </w:rPr>
            </w:pPr>
            <w:r>
              <w:rPr>
                <w:noProof/>
              </w:rPr>
              <w:t>AC socket with a noise filter, composed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AC socket (for power cord connection) of 230 V,</w:t>
                  </w:r>
                </w:p>
              </w:tc>
            </w:tr>
            <w:tr>
              <w:tc>
                <w:tcPr>
                  <w:tcW w:w="220" w:type="dxa"/>
                </w:tcPr>
                <w:p>
                  <w:pPr>
                    <w:pStyle w:val="Paragraph"/>
                    <w:rPr>
                      <w:noProof/>
                    </w:rPr>
                  </w:pPr>
                  <w:r>
                    <w:rPr>
                      <w:noProof/>
                    </w:rPr>
                    <w:t>—</w:t>
                  </w:r>
                </w:p>
              </w:tc>
              <w:tc>
                <w:tcPr>
                  <w:tcW w:w="4365" w:type="dxa"/>
                </w:tcPr>
                <w:p>
                  <w:pPr>
                    <w:pStyle w:val="Paragraph"/>
                    <w:rPr>
                      <w:noProof/>
                    </w:rPr>
                  </w:pPr>
                  <w:r>
                    <w:rPr>
                      <w:noProof/>
                    </w:rPr>
                    <w:t>integrated noise filter composed of capacitors and inductors,</w:t>
                  </w:r>
                </w:p>
              </w:tc>
            </w:tr>
            <w:tr>
              <w:tc>
                <w:tcPr>
                  <w:tcW w:w="220" w:type="dxa"/>
                </w:tcPr>
                <w:p>
                  <w:pPr>
                    <w:pStyle w:val="Paragraph"/>
                    <w:rPr>
                      <w:noProof/>
                    </w:rPr>
                  </w:pPr>
                  <w:r>
                    <w:rPr>
                      <w:noProof/>
                    </w:rPr>
                    <w:t>—</w:t>
                  </w:r>
                </w:p>
              </w:tc>
              <w:tc>
                <w:tcPr>
                  <w:tcW w:w="4365" w:type="dxa"/>
                </w:tcPr>
                <w:p>
                  <w:pPr>
                    <w:pStyle w:val="Paragraph"/>
                    <w:rPr>
                      <w:noProof/>
                    </w:rPr>
                  </w:pPr>
                  <w:r>
                    <w:rPr>
                      <w:noProof/>
                    </w:rPr>
                    <w:t>cable connector for connecting an AC socket with the PDP (Plasma display panel) power supply unit,</w:t>
                  </w:r>
                </w:p>
              </w:tc>
            </w:tr>
          </w:tbl>
          <w:p>
            <w:pPr>
              <w:pStyle w:val="Paragraph"/>
              <w:rPr>
                <w:noProof/>
              </w:rPr>
            </w:pPr>
            <w:r>
              <w:rPr>
                <w:noProof/>
              </w:rPr>
              <w:t>whether or not equipped with a metal support, which joins the AC socket to the PDP TV set</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Pr>
          <w:p>
            <w:pPr>
              <w:pStyle w:val="Paragraph"/>
              <w:rPr>
                <w:noProof/>
              </w:rPr>
            </w:pPr>
            <w:r>
              <w:rPr>
                <w:noProof/>
              </w:rPr>
              <w:t>ex 8529 90 92</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Colour LCD display panel for LCD monitors of heading 8528:</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diagonal measurement of the screen of 14,48 cm or more but not more than 31,24 cm,</w:t>
                  </w:r>
                </w:p>
              </w:tc>
            </w:tr>
            <w:tr>
              <w:tc>
                <w:tcPr>
                  <w:tcW w:w="220" w:type="dxa"/>
                </w:tcPr>
                <w:p>
                  <w:pPr>
                    <w:pStyle w:val="Paragraph"/>
                    <w:rPr>
                      <w:noProof/>
                    </w:rPr>
                  </w:pPr>
                  <w:r>
                    <w:rPr>
                      <w:noProof/>
                    </w:rPr>
                    <w:t>—</w:t>
                  </w:r>
                </w:p>
              </w:tc>
              <w:tc>
                <w:tcPr>
                  <w:tcW w:w="4365" w:type="dxa"/>
                </w:tcPr>
                <w:p>
                  <w:pPr>
                    <w:pStyle w:val="Paragraph"/>
                    <w:rPr>
                      <w:noProof/>
                    </w:rPr>
                  </w:pPr>
                  <w:r>
                    <w:rPr>
                      <w:noProof/>
                    </w:rPr>
                    <w:t>with backlight</w:t>
                  </w:r>
                  <w:r>
                    <w:rPr>
                      <w:i/>
                      <w:iCs/>
                      <w:noProof/>
                    </w:rPr>
                    <w:t xml:space="preserve">, </w:t>
                  </w:r>
                  <w:r>
                    <w:rPr>
                      <w:noProof/>
                    </w:rPr>
                    <w:t>micro-controller,</w:t>
                  </w:r>
                </w:p>
              </w:tc>
            </w:tr>
            <w:tr>
              <w:tc>
                <w:tcPr>
                  <w:tcW w:w="220" w:type="dxa"/>
                </w:tcPr>
                <w:p>
                  <w:pPr>
                    <w:pStyle w:val="Paragraph"/>
                    <w:rPr>
                      <w:noProof/>
                    </w:rPr>
                  </w:pPr>
                  <w:r>
                    <w:rPr>
                      <w:noProof/>
                    </w:rPr>
                    <w:t>—</w:t>
                  </w:r>
                </w:p>
              </w:tc>
              <w:tc>
                <w:tcPr>
                  <w:tcW w:w="4365" w:type="dxa"/>
                </w:tcPr>
                <w:p>
                  <w:pPr>
                    <w:pStyle w:val="Paragraph"/>
                    <w:rPr>
                      <w:noProof/>
                    </w:rPr>
                  </w:pPr>
                  <w:r>
                    <w:rPr>
                      <w:noProof/>
                    </w:rPr>
                    <w:t>with a CAN (Controller area network)-controller with LVDS (Low-voltage differential signalling) interface and CAN/power supply socket or with an APIX (Automotive Pixel Link) controller with APIX interface,</w:t>
                  </w:r>
                </w:p>
              </w:tc>
            </w:tr>
            <w:tr>
              <w:tc>
                <w:tcPr>
                  <w:tcW w:w="220" w:type="dxa"/>
                </w:tcPr>
                <w:p>
                  <w:pPr>
                    <w:pStyle w:val="Paragraph"/>
                    <w:rPr>
                      <w:noProof/>
                    </w:rPr>
                  </w:pPr>
                  <w:r>
                    <w:rPr>
                      <w:noProof/>
                    </w:rPr>
                    <w:t>—</w:t>
                  </w:r>
                </w:p>
              </w:tc>
              <w:tc>
                <w:tcPr>
                  <w:tcW w:w="4365" w:type="dxa"/>
                </w:tcPr>
                <w:p>
                  <w:pPr>
                    <w:pStyle w:val="Paragraph"/>
                    <w:rPr>
                      <w:noProof/>
                    </w:rPr>
                  </w:pPr>
                  <w:r>
                    <w:rPr>
                      <w:noProof/>
                    </w:rPr>
                    <w:t>in a housing with or without a heat sink at the back of the housing,</w:t>
                  </w:r>
                </w:p>
              </w:tc>
            </w:tr>
            <w:tr>
              <w:tc>
                <w:tcPr>
                  <w:tcW w:w="220" w:type="dxa"/>
                </w:tcPr>
                <w:p>
                  <w:pPr>
                    <w:pStyle w:val="Paragraph"/>
                    <w:rPr>
                      <w:noProof/>
                    </w:rPr>
                  </w:pPr>
                  <w:r>
                    <w:rPr>
                      <w:noProof/>
                    </w:rPr>
                    <w:t>—</w:t>
                  </w:r>
                </w:p>
              </w:tc>
              <w:tc>
                <w:tcPr>
                  <w:tcW w:w="4365" w:type="dxa"/>
                </w:tcPr>
                <w:p>
                  <w:pPr>
                    <w:pStyle w:val="Paragraph"/>
                    <w:rPr>
                      <w:noProof/>
                    </w:rPr>
                  </w:pPr>
                  <w:r>
                    <w:rPr>
                      <w:noProof/>
                    </w:rPr>
                    <w:t>without a signal-processing module,</w:t>
                  </w:r>
                </w:p>
              </w:tc>
            </w:tr>
          </w:tbl>
          <w:p>
            <w:pPr>
              <w:pStyle w:val="Paragraph"/>
              <w:rPr>
                <w:noProof/>
              </w:rPr>
            </w:pPr>
            <w:r>
              <w:rPr>
                <w:noProof/>
              </w:rPr>
              <w:t>for use in the manufacture of vehicles of chapter 87</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8529 90 92</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OLED modules, consisting of one or more TFT glass or plastic cells, containing organic material, not combined with touch screen facilities and one or more printed circuit boards with control electronics for pixel addressing, for use in the manufacture of TV sets and monitors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8529 90 92</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OLED display consisting of:</w:t>
            </w:r>
          </w:p>
          <w:tbl>
            <w:tblPr>
              <w:tblStyle w:val="Listdash"/>
              <w:tblW w:w="0" w:type="auto"/>
              <w:tblLayout w:type="fixed"/>
              <w:tblLook w:val="0000" w:firstRow="0" w:lastRow="0" w:firstColumn="0" w:lastColumn="0" w:noHBand="0" w:noVBand="0"/>
            </w:tblPr>
            <w:tblGrid>
              <w:gridCol w:w="220"/>
              <w:gridCol w:w="3992"/>
            </w:tblGrid>
            <w:tr>
              <w:tc>
                <w:tcPr>
                  <w:tcW w:w="220" w:type="dxa"/>
                </w:tcPr>
                <w:p>
                  <w:pPr>
                    <w:pStyle w:val="Paragraph"/>
                    <w:rPr>
                      <w:noProof/>
                    </w:rPr>
                  </w:pPr>
                  <w:r>
                    <w:rPr>
                      <w:noProof/>
                    </w:rPr>
                    <w:t>—</w:t>
                  </w:r>
                </w:p>
              </w:tc>
              <w:tc>
                <w:tcPr>
                  <w:tcW w:w="3992" w:type="dxa"/>
                </w:tcPr>
                <w:p>
                  <w:pPr>
                    <w:pStyle w:val="Paragraph"/>
                    <w:rPr>
                      <w:noProof/>
                    </w:rPr>
                  </w:pPr>
                  <w:r>
                    <w:rPr>
                      <w:noProof/>
                    </w:rPr>
                    <w:t>the organic layer with organic LEDs,</w:t>
                  </w:r>
                </w:p>
              </w:tc>
            </w:tr>
            <w:tr>
              <w:tc>
                <w:tcPr>
                  <w:tcW w:w="220" w:type="dxa"/>
                </w:tcPr>
                <w:p>
                  <w:pPr>
                    <w:pStyle w:val="Paragraph"/>
                    <w:rPr>
                      <w:noProof/>
                    </w:rPr>
                  </w:pPr>
                  <w:r>
                    <w:rPr>
                      <w:noProof/>
                    </w:rPr>
                    <w:t>—</w:t>
                  </w:r>
                </w:p>
              </w:tc>
              <w:tc>
                <w:tcPr>
                  <w:tcW w:w="3992" w:type="dxa"/>
                </w:tcPr>
                <w:p>
                  <w:pPr>
                    <w:pStyle w:val="Paragraph"/>
                    <w:rPr>
                      <w:noProof/>
                    </w:rPr>
                  </w:pPr>
                  <w:r>
                    <w:rPr>
                      <w:noProof/>
                    </w:rPr>
                    <w:t>two conductive layers on electron transfer and electron holes,</w:t>
                  </w:r>
                </w:p>
              </w:tc>
            </w:tr>
            <w:tr>
              <w:tc>
                <w:tcPr>
                  <w:tcW w:w="220" w:type="dxa"/>
                </w:tcPr>
                <w:p>
                  <w:pPr>
                    <w:pStyle w:val="Paragraph"/>
                    <w:rPr>
                      <w:noProof/>
                    </w:rPr>
                  </w:pPr>
                  <w:r>
                    <w:rPr>
                      <w:noProof/>
                    </w:rPr>
                    <w:t>—</w:t>
                  </w:r>
                </w:p>
              </w:tc>
              <w:tc>
                <w:tcPr>
                  <w:tcW w:w="3992" w:type="dxa"/>
                </w:tcPr>
                <w:p>
                  <w:pPr>
                    <w:pStyle w:val="Paragraph"/>
                    <w:rPr>
                      <w:noProof/>
                    </w:rPr>
                  </w:pPr>
                  <w:r>
                    <w:rPr>
                      <w:noProof/>
                    </w:rPr>
                    <w:t>layers of transistors (TFT) with  resolution of 1920 x 1080</w:t>
                  </w:r>
                </w:p>
              </w:tc>
            </w:tr>
            <w:tr>
              <w:tc>
                <w:tcPr>
                  <w:tcW w:w="220" w:type="dxa"/>
                </w:tcPr>
                <w:p>
                  <w:pPr>
                    <w:pStyle w:val="Paragraph"/>
                    <w:rPr>
                      <w:noProof/>
                    </w:rPr>
                  </w:pPr>
                  <w:r>
                    <w:rPr>
                      <w:noProof/>
                    </w:rPr>
                    <w:t>—</w:t>
                  </w:r>
                </w:p>
              </w:tc>
              <w:tc>
                <w:tcPr>
                  <w:tcW w:w="3992" w:type="dxa"/>
                </w:tcPr>
                <w:p>
                  <w:pPr>
                    <w:pStyle w:val="Paragraph"/>
                    <w:rPr>
                      <w:noProof/>
                    </w:rPr>
                  </w:pPr>
                  <w:r>
                    <w:rPr>
                      <w:noProof/>
                    </w:rPr>
                    <w:t>anode and cathode for power supply of organic diodes,</w:t>
                  </w:r>
                </w:p>
              </w:tc>
            </w:tr>
            <w:tr>
              <w:tc>
                <w:tcPr>
                  <w:tcW w:w="220" w:type="dxa"/>
                </w:tcPr>
                <w:p>
                  <w:pPr>
                    <w:pStyle w:val="Paragraph"/>
                    <w:rPr>
                      <w:noProof/>
                    </w:rPr>
                  </w:pPr>
                  <w:r>
                    <w:rPr>
                      <w:noProof/>
                    </w:rPr>
                    <w:t>—</w:t>
                  </w:r>
                </w:p>
              </w:tc>
              <w:tc>
                <w:tcPr>
                  <w:tcW w:w="3992" w:type="dxa"/>
                </w:tcPr>
                <w:p>
                  <w:pPr>
                    <w:pStyle w:val="Paragraph"/>
                    <w:rPr>
                      <w:noProof/>
                    </w:rPr>
                  </w:pPr>
                  <w:r>
                    <w:rPr>
                      <w:noProof/>
                    </w:rPr>
                    <w:t>RGB filter,</w:t>
                  </w:r>
                </w:p>
              </w:tc>
            </w:tr>
            <w:tr>
              <w:tc>
                <w:tcPr>
                  <w:tcW w:w="220" w:type="dxa"/>
                </w:tcPr>
                <w:p>
                  <w:pPr>
                    <w:pStyle w:val="Paragraph"/>
                    <w:rPr>
                      <w:noProof/>
                    </w:rPr>
                  </w:pPr>
                  <w:r>
                    <w:rPr>
                      <w:noProof/>
                    </w:rPr>
                    <w:t>—</w:t>
                  </w:r>
                </w:p>
              </w:tc>
              <w:tc>
                <w:tcPr>
                  <w:tcW w:w="3992" w:type="dxa"/>
                </w:tcPr>
                <w:p>
                  <w:pPr>
                    <w:pStyle w:val="Paragraph"/>
                    <w:rPr>
                      <w:noProof/>
                    </w:rPr>
                  </w:pPr>
                  <w:r>
                    <w:rPr>
                      <w:noProof/>
                    </w:rPr>
                    <w:t>glass or plastic protective layer,</w:t>
                  </w:r>
                </w:p>
              </w:tc>
            </w:tr>
            <w:tr>
              <w:tc>
                <w:tcPr>
                  <w:tcW w:w="220" w:type="dxa"/>
                </w:tcPr>
                <w:p>
                  <w:pPr>
                    <w:pStyle w:val="Paragraph"/>
                    <w:rPr>
                      <w:noProof/>
                    </w:rPr>
                  </w:pPr>
                  <w:r>
                    <w:rPr>
                      <w:noProof/>
                    </w:rPr>
                    <w:t>—</w:t>
                  </w:r>
                </w:p>
              </w:tc>
              <w:tc>
                <w:tcPr>
                  <w:tcW w:w="3992" w:type="dxa"/>
                </w:tcPr>
                <w:p>
                  <w:pPr>
                    <w:pStyle w:val="Paragraph"/>
                    <w:rPr>
                      <w:noProof/>
                    </w:rPr>
                  </w:pPr>
                  <w:r>
                    <w:rPr>
                      <w:noProof/>
                    </w:rPr>
                    <w:t>without the electronics for pixel addressing,</w:t>
                  </w:r>
                </w:p>
              </w:tc>
            </w:tr>
          </w:tbl>
          <w:p>
            <w:pPr>
              <w:pStyle w:val="Paragraph"/>
              <w:rPr>
                <w:noProof/>
              </w:rPr>
            </w:pPr>
            <w:r>
              <w:rPr>
                <w:noProof/>
              </w:rPr>
              <w:t>for use in the manufacture of goods of headings 8528</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8529 90 92</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Rectangular fastening and covering frame:</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rPr>
                      <w:noProof/>
                    </w:rPr>
                  </w:pPr>
                  <w:r>
                    <w:rPr>
                      <w:noProof/>
                    </w:rPr>
                    <w:t>—</w:t>
                  </w:r>
                </w:p>
              </w:tc>
              <w:tc>
                <w:tcPr>
                  <w:tcW w:w="4082" w:type="dxa"/>
                </w:tcPr>
                <w:p>
                  <w:pPr>
                    <w:pStyle w:val="Paragraph"/>
                    <w:rPr>
                      <w:noProof/>
                    </w:rPr>
                  </w:pPr>
                  <w:r>
                    <w:rPr>
                      <w:noProof/>
                    </w:rPr>
                    <w:t>of an aluminium alloy containing silicon and magnesium,</w:t>
                  </w:r>
                </w:p>
              </w:tc>
            </w:tr>
            <w:tr>
              <w:tc>
                <w:tcPr>
                  <w:tcW w:w="220" w:type="dxa"/>
                </w:tcPr>
                <w:p>
                  <w:pPr>
                    <w:pStyle w:val="Paragraph"/>
                    <w:rPr>
                      <w:noProof/>
                    </w:rPr>
                  </w:pPr>
                  <w:r>
                    <w:rPr>
                      <w:noProof/>
                    </w:rPr>
                    <w:t>—</w:t>
                  </w:r>
                </w:p>
              </w:tc>
              <w:tc>
                <w:tcPr>
                  <w:tcW w:w="4082" w:type="dxa"/>
                </w:tcPr>
                <w:p>
                  <w:pPr>
                    <w:pStyle w:val="Paragraph"/>
                    <w:rPr>
                      <w:noProof/>
                    </w:rPr>
                  </w:pPr>
                  <w:r>
                    <w:rPr>
                      <w:noProof/>
                    </w:rPr>
                    <w:t>with a length of 500 mm or more but not more than 2 200 mm,</w:t>
                  </w:r>
                </w:p>
              </w:tc>
            </w:tr>
            <w:tr>
              <w:tc>
                <w:tcPr>
                  <w:tcW w:w="220" w:type="dxa"/>
                </w:tcPr>
                <w:p>
                  <w:pPr>
                    <w:pStyle w:val="Paragraph"/>
                    <w:rPr>
                      <w:noProof/>
                    </w:rPr>
                  </w:pPr>
                  <w:r>
                    <w:rPr>
                      <w:noProof/>
                    </w:rPr>
                    <w:t>—</w:t>
                  </w:r>
                </w:p>
              </w:tc>
              <w:tc>
                <w:tcPr>
                  <w:tcW w:w="4082" w:type="dxa"/>
                </w:tcPr>
                <w:p>
                  <w:pPr>
                    <w:pStyle w:val="Paragraph"/>
                    <w:rPr>
                      <w:noProof/>
                    </w:rPr>
                  </w:pPr>
                  <w:r>
                    <w:rPr>
                      <w:noProof/>
                    </w:rPr>
                    <w:t>with a width of 300 mm or more but not more than 1 500 mm,</w:t>
                  </w:r>
                </w:p>
              </w:tc>
            </w:tr>
          </w:tbl>
          <w:p>
            <w:pPr>
              <w:pStyle w:val="Paragraph"/>
              <w:rPr>
                <w:noProof/>
              </w:rPr>
            </w:pPr>
            <w:r>
              <w:rPr>
                <w:noProof/>
              </w:rPr>
              <w:t>of a kind used for the production of TV sets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8529 90 92</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Colour LCD module in a housing: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diagonal screen measurement of 14.48 cm or more but not more than 26 cm,</w:t>
                  </w:r>
                </w:p>
              </w:tc>
            </w:tr>
            <w:tr>
              <w:tc>
                <w:tcPr>
                  <w:tcW w:w="220" w:type="dxa"/>
                </w:tcPr>
                <w:p>
                  <w:pPr>
                    <w:pStyle w:val="Paragraph"/>
                    <w:rPr>
                      <w:noProof/>
                    </w:rPr>
                  </w:pPr>
                  <w:r>
                    <w:rPr>
                      <w:noProof/>
                    </w:rPr>
                    <w:t>—</w:t>
                  </w:r>
                </w:p>
              </w:tc>
              <w:tc>
                <w:tcPr>
                  <w:tcW w:w="4365" w:type="dxa"/>
                </w:tcPr>
                <w:p>
                  <w:pPr>
                    <w:pStyle w:val="Paragraph"/>
                    <w:rPr>
                      <w:noProof/>
                    </w:rPr>
                  </w:pPr>
                  <w:r>
                    <w:rPr>
                      <w:noProof/>
                    </w:rPr>
                    <w:t>without touch screen,</w:t>
                  </w:r>
                </w:p>
              </w:tc>
            </w:tr>
            <w:tr>
              <w:tc>
                <w:tcPr>
                  <w:tcW w:w="220" w:type="dxa"/>
                </w:tcPr>
                <w:p>
                  <w:pPr>
                    <w:pStyle w:val="Paragraph"/>
                    <w:rPr>
                      <w:noProof/>
                    </w:rPr>
                  </w:pPr>
                  <w:r>
                    <w:rPr>
                      <w:noProof/>
                    </w:rPr>
                    <w:t>—</w:t>
                  </w:r>
                </w:p>
              </w:tc>
              <w:tc>
                <w:tcPr>
                  <w:tcW w:w="4365" w:type="dxa"/>
                </w:tcPr>
                <w:p>
                  <w:pPr>
                    <w:pStyle w:val="Paragraph"/>
                    <w:rPr>
                      <w:noProof/>
                    </w:rPr>
                  </w:pPr>
                  <w:r>
                    <w:rPr>
                      <w:noProof/>
                    </w:rPr>
                    <w:t>with a backlight and micro-controller,</w:t>
                  </w:r>
                </w:p>
              </w:tc>
            </w:tr>
            <w:tr>
              <w:tc>
                <w:tcPr>
                  <w:tcW w:w="220" w:type="dxa"/>
                </w:tcPr>
                <w:p>
                  <w:pPr>
                    <w:pStyle w:val="Paragraph"/>
                    <w:rPr>
                      <w:noProof/>
                    </w:rPr>
                  </w:pPr>
                  <w:r>
                    <w:rPr>
                      <w:noProof/>
                    </w:rPr>
                    <w:t>—</w:t>
                  </w:r>
                </w:p>
              </w:tc>
              <w:tc>
                <w:tcPr>
                  <w:tcW w:w="4365" w:type="dxa"/>
                </w:tcPr>
                <w:p>
                  <w:pPr>
                    <w:pStyle w:val="Paragraph"/>
                    <w:rPr>
                      <w:noProof/>
                    </w:rPr>
                  </w:pPr>
                  <w:r>
                    <w:rPr>
                      <w:noProof/>
                    </w:rPr>
                    <w:t>with a CAN (Controller Area Network) controller, an LVDS (Low-Voltage Differential Signalling) interface and a CAN/power connector,</w:t>
                  </w:r>
                </w:p>
              </w:tc>
            </w:tr>
            <w:tr>
              <w:tc>
                <w:tcPr>
                  <w:tcW w:w="220" w:type="dxa"/>
                </w:tcPr>
                <w:p>
                  <w:pPr>
                    <w:pStyle w:val="Paragraph"/>
                    <w:rPr>
                      <w:noProof/>
                    </w:rPr>
                  </w:pPr>
                  <w:r>
                    <w:rPr>
                      <w:noProof/>
                    </w:rPr>
                    <w:t>—</w:t>
                  </w:r>
                </w:p>
              </w:tc>
              <w:tc>
                <w:tcPr>
                  <w:tcW w:w="4365" w:type="dxa"/>
                </w:tcPr>
                <w:p>
                  <w:pPr>
                    <w:pStyle w:val="Paragraph"/>
                    <w:rPr>
                      <w:noProof/>
                    </w:rPr>
                  </w:pPr>
                  <w:r>
                    <w:rPr>
                      <w:noProof/>
                    </w:rPr>
                    <w:t>without a signal processing module,</w:t>
                  </w:r>
                </w:p>
              </w:tc>
            </w:tr>
            <w:tr>
              <w:tc>
                <w:tcPr>
                  <w:tcW w:w="220" w:type="dxa"/>
                </w:tcPr>
                <w:p>
                  <w:pPr>
                    <w:pStyle w:val="Paragraph"/>
                    <w:rPr>
                      <w:noProof/>
                    </w:rPr>
                  </w:pPr>
                  <w:r>
                    <w:rPr>
                      <w:noProof/>
                    </w:rPr>
                    <w:t>—</w:t>
                  </w:r>
                </w:p>
              </w:tc>
              <w:tc>
                <w:tcPr>
                  <w:tcW w:w="4365" w:type="dxa"/>
                </w:tcPr>
                <w:p>
                  <w:pPr>
                    <w:pStyle w:val="Paragraph"/>
                    <w:rPr>
                      <w:noProof/>
                    </w:rPr>
                  </w:pPr>
                  <w:r>
                    <w:rPr>
                      <w:noProof/>
                    </w:rPr>
                    <w:t>with control electronics for pixel addressing only,</w:t>
                  </w:r>
                </w:p>
              </w:tc>
            </w:tr>
            <w:tr>
              <w:tc>
                <w:tcPr>
                  <w:tcW w:w="220" w:type="dxa"/>
                </w:tcPr>
                <w:p>
                  <w:pPr>
                    <w:pStyle w:val="Paragraph"/>
                    <w:rPr>
                      <w:noProof/>
                    </w:rPr>
                  </w:pPr>
                  <w:r>
                    <w:rPr>
                      <w:noProof/>
                    </w:rPr>
                    <w:t>—</w:t>
                  </w:r>
                </w:p>
              </w:tc>
              <w:tc>
                <w:tcPr>
                  <w:tcW w:w="4365" w:type="dxa"/>
                </w:tcPr>
                <w:p>
                  <w:pPr>
                    <w:pStyle w:val="Paragraph"/>
                    <w:rPr>
                      <w:noProof/>
                    </w:rPr>
                  </w:pPr>
                  <w:r>
                    <w:rPr>
                      <w:noProof/>
                    </w:rPr>
                    <w:t>with a motorised mechanism for moving the display screen,</w:t>
                  </w:r>
                </w:p>
              </w:tc>
            </w:tr>
          </w:tbl>
          <w:p>
            <w:pPr>
              <w:pStyle w:val="Paragraph"/>
              <w:rPr>
                <w:noProof/>
              </w:rPr>
            </w:pPr>
            <w:r>
              <w:rPr>
                <w:noProof/>
              </w:rPr>
              <w:t>for permanent installation in vehicles of Chapter 87</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8535 90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Printed circuit board in the form of plates consisting of isolating material with electrical connections and solder points, for use in the manufacture of back-light  units for LCD modules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8535 90 00</w:t>
            </w:r>
          </w:p>
          <w:p>
            <w:pPr>
              <w:pStyle w:val="Paragraph"/>
              <w:rPr>
                <w:noProof/>
              </w:rPr>
            </w:pPr>
            <w:r>
              <w:rPr>
                <w:noProof/>
              </w:rPr>
              <w:t>ex 8536 50 80</w:t>
            </w:r>
          </w:p>
        </w:tc>
        <w:tc>
          <w:tcPr>
            <w:tcW w:w="778"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83</w:t>
            </w:r>
          </w:p>
        </w:tc>
        <w:tc>
          <w:tcPr>
            <w:tcW w:w="4800" w:type="dxa"/>
            <w:tcBorders>
              <w:left w:val="single" w:sz="2" w:space="0" w:color="auto"/>
            </w:tcBorders>
          </w:tcPr>
          <w:p>
            <w:pPr>
              <w:pStyle w:val="Paragraph"/>
              <w:rPr>
                <w:noProof/>
              </w:rPr>
            </w:pPr>
            <w:r>
              <w:rPr>
                <w:noProof/>
              </w:rPr>
              <w:t>Semiconductor module switch in a casing: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consisting of an IGBT transistor chip and a diode chip on one or more lead frames,</w:t>
                  </w:r>
                </w:p>
              </w:tc>
            </w:tr>
            <w:tr>
              <w:tc>
                <w:tcPr>
                  <w:tcW w:w="220" w:type="dxa"/>
                </w:tcPr>
                <w:p>
                  <w:pPr>
                    <w:pStyle w:val="Paragraph"/>
                    <w:rPr>
                      <w:noProof/>
                    </w:rPr>
                  </w:pPr>
                  <w:r>
                    <w:rPr>
                      <w:noProof/>
                    </w:rPr>
                    <w:t>—</w:t>
                  </w:r>
                </w:p>
              </w:tc>
              <w:tc>
                <w:tcPr>
                  <w:tcW w:w="4365" w:type="dxa"/>
                </w:tcPr>
                <w:p>
                  <w:pPr>
                    <w:pStyle w:val="Paragraph"/>
                    <w:rPr>
                      <w:noProof/>
                    </w:rPr>
                  </w:pPr>
                  <w:r>
                    <w:rPr>
                      <w:noProof/>
                    </w:rPr>
                    <w:t>for a voltage of 600 V or 1 200 V</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Pr>
          <w:p>
            <w:pPr>
              <w:pStyle w:val="Paragraph"/>
              <w:rPr>
                <w:noProof/>
              </w:rPr>
            </w:pPr>
            <w:r>
              <w:rPr>
                <w:noProof/>
              </w:rPr>
              <w:t>ex 8536 30 30</w:t>
            </w:r>
          </w:p>
        </w:tc>
        <w:tc>
          <w:tcPr>
            <w:tcW w:w="778" w:type="dxa"/>
            <w:tcBorders>
              <w:left w:val="single" w:sz="2" w:space="0" w:color="auto"/>
            </w:tcBorders>
          </w:tcPr>
          <w:p>
            <w:pPr>
              <w:pStyle w:val="Paragraph"/>
              <w:jc w:val="center"/>
              <w:rPr>
                <w:noProof/>
              </w:rPr>
            </w:pPr>
            <w:r>
              <w:rPr>
                <w:noProof/>
              </w:rPr>
              <w:t>11</w:t>
            </w:r>
          </w:p>
        </w:tc>
        <w:tc>
          <w:tcPr>
            <w:tcW w:w="4800" w:type="dxa"/>
            <w:tcBorders>
              <w:left w:val="single" w:sz="2" w:space="0" w:color="auto"/>
            </w:tcBorders>
          </w:tcPr>
          <w:p>
            <w:pPr>
              <w:pStyle w:val="Paragraph"/>
              <w:rPr>
                <w:noProof/>
              </w:rPr>
            </w:pPr>
            <w:r>
              <w:rPr>
                <w:noProof/>
              </w:rPr>
              <w:t>Thermo-electric switch with a cut-off current of 50 A or more, comprising a snap action switch, for direct mounting on an electric motor coil, contained in a hermetically sealed housing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8536 41 10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Photoelectric (so called photovoltaic) relay consisting of a GaAlAs light-emitting diode, a galvanically isolated input circuit with a photovoltaic generator and a power MOSFET output switch in a casing with connections for a voltage of 60 volts or less and a current of 2 amps or less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8536 41 90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A power relay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electromechanical switching function,</w:t>
                  </w:r>
                </w:p>
              </w:tc>
            </w:tr>
            <w:tr>
              <w:tc>
                <w:tcPr>
                  <w:tcW w:w="220" w:type="dxa"/>
                </w:tcPr>
                <w:p>
                  <w:pPr>
                    <w:pStyle w:val="Paragraph"/>
                    <w:rPr>
                      <w:noProof/>
                    </w:rPr>
                  </w:pPr>
                  <w:r>
                    <w:rPr>
                      <w:noProof/>
                    </w:rPr>
                    <w:t>—</w:t>
                  </w:r>
                </w:p>
              </w:tc>
              <w:tc>
                <w:tcPr>
                  <w:tcW w:w="4365" w:type="dxa"/>
                </w:tcPr>
                <w:p>
                  <w:pPr>
                    <w:pStyle w:val="Paragraph"/>
                    <w:rPr>
                      <w:noProof/>
                    </w:rPr>
                  </w:pPr>
                  <w:r>
                    <w:rPr>
                      <w:noProof/>
                    </w:rPr>
                    <w:t>a load current of 3 amperes or more but not exceeding 16 amperes,</w:t>
                  </w:r>
                </w:p>
              </w:tc>
            </w:tr>
            <w:tr>
              <w:tc>
                <w:tcPr>
                  <w:tcW w:w="220" w:type="dxa"/>
                </w:tcPr>
                <w:p>
                  <w:pPr>
                    <w:pStyle w:val="Paragraph"/>
                    <w:rPr>
                      <w:noProof/>
                    </w:rPr>
                  </w:pPr>
                  <w:r>
                    <w:rPr>
                      <w:noProof/>
                    </w:rPr>
                    <w:t>—</w:t>
                  </w:r>
                </w:p>
              </w:tc>
              <w:tc>
                <w:tcPr>
                  <w:tcW w:w="4365" w:type="dxa"/>
                </w:tcPr>
                <w:p>
                  <w:pPr>
                    <w:pStyle w:val="Paragraph"/>
                    <w:rPr>
                      <w:noProof/>
                    </w:rPr>
                  </w:pPr>
                  <w:r>
                    <w:rPr>
                      <w:noProof/>
                    </w:rPr>
                    <w:t>a coil voltage of 5 volts or more but not exceeding 24 volts,</w:t>
                  </w:r>
                </w:p>
              </w:tc>
            </w:tr>
            <w:tr>
              <w:tc>
                <w:tcPr>
                  <w:tcW w:w="220" w:type="dxa"/>
                </w:tcPr>
                <w:p>
                  <w:pPr>
                    <w:pStyle w:val="Paragraph"/>
                    <w:rPr>
                      <w:noProof/>
                    </w:rPr>
                  </w:pPr>
                  <w:r>
                    <w:rPr>
                      <w:noProof/>
                    </w:rPr>
                    <w:t>—</w:t>
                  </w:r>
                </w:p>
              </w:tc>
              <w:tc>
                <w:tcPr>
                  <w:tcW w:w="4365" w:type="dxa"/>
                </w:tcPr>
                <w:p>
                  <w:pPr>
                    <w:pStyle w:val="Paragraph"/>
                    <w:rPr>
                      <w:noProof/>
                    </w:rPr>
                  </w:pPr>
                  <w:r>
                    <w:rPr>
                      <w:noProof/>
                    </w:rPr>
                    <w:t>a distance between the connector pins of the load circuit not more than 12,5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8536 41 90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Photoelectric (so called photovoltaic) relay consisting of a GaAlAs light-emitting diode, a galvanically isolated input circuit with one or two photovoltaic generators and two power MOSFET output switches in a casing with connections for a maximum voltage of 60 volts and a minimum current of 2 amps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8536 49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Relays with:</w:t>
            </w:r>
          </w:p>
          <w:tbl>
            <w:tblPr>
              <w:tblStyle w:val="Listdash"/>
              <w:tblW w:w="0" w:type="auto"/>
              <w:tblLayout w:type="fixed"/>
              <w:tblLook w:val="0000" w:firstRow="0" w:lastRow="0" w:firstColumn="0" w:lastColumn="0" w:noHBand="0" w:noVBand="0"/>
            </w:tblPr>
            <w:tblGrid>
              <w:gridCol w:w="220"/>
              <w:gridCol w:w="4037"/>
            </w:tblGrid>
            <w:tr>
              <w:tc>
                <w:tcPr>
                  <w:tcW w:w="220" w:type="dxa"/>
                </w:tcPr>
                <w:p>
                  <w:pPr>
                    <w:pStyle w:val="Paragraph"/>
                    <w:rPr>
                      <w:noProof/>
                    </w:rPr>
                  </w:pPr>
                  <w:r>
                    <w:rPr>
                      <w:noProof/>
                    </w:rPr>
                    <w:t>—</w:t>
                  </w:r>
                </w:p>
              </w:tc>
              <w:tc>
                <w:tcPr>
                  <w:tcW w:w="4037" w:type="dxa"/>
                </w:tcPr>
                <w:p>
                  <w:pPr>
                    <w:pStyle w:val="Paragraph"/>
                    <w:rPr>
                      <w:noProof/>
                    </w:rPr>
                  </w:pPr>
                  <w:r>
                    <w:rPr>
                      <w:noProof/>
                    </w:rPr>
                    <w:t>a nominal voltage of 12 V DC</w:t>
                  </w:r>
                </w:p>
              </w:tc>
            </w:tr>
            <w:tr>
              <w:tc>
                <w:tcPr>
                  <w:tcW w:w="220" w:type="dxa"/>
                </w:tcPr>
                <w:p>
                  <w:pPr>
                    <w:pStyle w:val="Paragraph"/>
                    <w:rPr>
                      <w:noProof/>
                    </w:rPr>
                  </w:pPr>
                  <w:r>
                    <w:rPr>
                      <w:noProof/>
                    </w:rPr>
                    <w:t>—</w:t>
                  </w:r>
                </w:p>
              </w:tc>
              <w:tc>
                <w:tcPr>
                  <w:tcW w:w="4037" w:type="dxa"/>
                </w:tcPr>
                <w:p>
                  <w:pPr>
                    <w:pStyle w:val="Paragraph"/>
                    <w:rPr>
                      <w:noProof/>
                    </w:rPr>
                  </w:pPr>
                  <w:r>
                    <w:rPr>
                      <w:noProof/>
                    </w:rPr>
                    <w:t>an allowable voltage of not more than 16 V DC</w:t>
                  </w:r>
                </w:p>
              </w:tc>
            </w:tr>
            <w:tr>
              <w:tc>
                <w:tcPr>
                  <w:tcW w:w="220" w:type="dxa"/>
                </w:tcPr>
                <w:p>
                  <w:pPr>
                    <w:pStyle w:val="Paragraph"/>
                    <w:rPr>
                      <w:noProof/>
                    </w:rPr>
                  </w:pPr>
                  <w:r>
                    <w:rPr>
                      <w:noProof/>
                    </w:rPr>
                    <w:t>—</w:t>
                  </w:r>
                </w:p>
              </w:tc>
              <w:tc>
                <w:tcPr>
                  <w:tcW w:w="4037" w:type="dxa"/>
                </w:tcPr>
                <w:p>
                  <w:pPr>
                    <w:pStyle w:val="Paragraph"/>
                    <w:rPr>
                      <w:noProof/>
                    </w:rPr>
                  </w:pPr>
                  <w:r>
                    <w:rPr>
                      <w:noProof/>
                    </w:rPr>
                    <w:t>a coil resistance at 20 °C of 26, 7 Ohm (± 10 %)</w:t>
                  </w:r>
                </w:p>
              </w:tc>
            </w:tr>
            <w:tr>
              <w:tc>
                <w:tcPr>
                  <w:tcW w:w="220" w:type="dxa"/>
                </w:tcPr>
                <w:p>
                  <w:pPr>
                    <w:pStyle w:val="Paragraph"/>
                    <w:rPr>
                      <w:noProof/>
                    </w:rPr>
                  </w:pPr>
                  <w:r>
                    <w:rPr>
                      <w:noProof/>
                    </w:rPr>
                    <w:t>—</w:t>
                  </w:r>
                </w:p>
              </w:tc>
              <w:tc>
                <w:tcPr>
                  <w:tcW w:w="4037" w:type="dxa"/>
                </w:tcPr>
                <w:p>
                  <w:pPr>
                    <w:pStyle w:val="Paragraph"/>
                    <w:rPr>
                      <w:noProof/>
                    </w:rPr>
                  </w:pPr>
                  <w:r>
                    <w:rPr>
                      <w:noProof/>
                    </w:rPr>
                    <w:t>a pick-up voltage at 60 °C of not more than 8,5 V</w:t>
                  </w:r>
                </w:p>
              </w:tc>
            </w:tr>
            <w:tr>
              <w:tc>
                <w:tcPr>
                  <w:tcW w:w="220" w:type="dxa"/>
                </w:tcPr>
                <w:p>
                  <w:pPr>
                    <w:pStyle w:val="Paragraph"/>
                    <w:rPr>
                      <w:noProof/>
                    </w:rPr>
                  </w:pPr>
                  <w:r>
                    <w:rPr>
                      <w:noProof/>
                    </w:rPr>
                    <w:t>—</w:t>
                  </w:r>
                </w:p>
              </w:tc>
              <w:tc>
                <w:tcPr>
                  <w:tcW w:w="4037" w:type="dxa"/>
                </w:tcPr>
                <w:p>
                  <w:pPr>
                    <w:pStyle w:val="Paragraph"/>
                    <w:rPr>
                      <w:noProof/>
                    </w:rPr>
                  </w:pPr>
                  <w:r>
                    <w:rPr>
                      <w:noProof/>
                    </w:rPr>
                    <w:t>a drop-out voltage at 20 °C of 1 V or more</w:t>
                  </w:r>
                </w:p>
              </w:tc>
            </w:tr>
            <w:tr>
              <w:tc>
                <w:tcPr>
                  <w:tcW w:w="220" w:type="dxa"/>
                </w:tcPr>
                <w:p>
                  <w:pPr>
                    <w:pStyle w:val="Paragraph"/>
                    <w:rPr>
                      <w:noProof/>
                    </w:rPr>
                  </w:pPr>
                  <w:r>
                    <w:rPr>
                      <w:noProof/>
                    </w:rPr>
                    <w:t>—</w:t>
                  </w:r>
                </w:p>
              </w:tc>
              <w:tc>
                <w:tcPr>
                  <w:tcW w:w="4037" w:type="dxa"/>
                </w:tcPr>
                <w:p>
                  <w:pPr>
                    <w:pStyle w:val="Paragraph"/>
                    <w:rPr>
                      <w:noProof/>
                    </w:rPr>
                  </w:pPr>
                  <w:r>
                    <w:rPr>
                      <w:noProof/>
                    </w:rPr>
                    <w:t>a nominal operating power at 20 °C of 5,4 Watts</w:t>
                  </w:r>
                </w:p>
              </w:tc>
            </w:tr>
            <w:tr>
              <w:tc>
                <w:tcPr>
                  <w:tcW w:w="220" w:type="dxa"/>
                </w:tcPr>
                <w:p>
                  <w:pPr>
                    <w:pStyle w:val="Paragraph"/>
                    <w:rPr>
                      <w:noProof/>
                    </w:rPr>
                  </w:pPr>
                  <w:r>
                    <w:rPr>
                      <w:noProof/>
                    </w:rPr>
                    <w:t>—</w:t>
                  </w:r>
                </w:p>
              </w:tc>
              <w:tc>
                <w:tcPr>
                  <w:tcW w:w="4037" w:type="dxa"/>
                </w:tcPr>
                <w:p>
                  <w:pPr>
                    <w:pStyle w:val="Paragraph"/>
                    <w:rPr>
                      <w:noProof/>
                    </w:rPr>
                  </w:pPr>
                  <w:r>
                    <w:rPr>
                      <w:noProof/>
                    </w:rPr>
                    <w:t>a switching voltage of not more than 400 V DC</w:t>
                  </w:r>
                </w:p>
              </w:tc>
            </w:tr>
            <w:tr>
              <w:tc>
                <w:tcPr>
                  <w:tcW w:w="220" w:type="dxa"/>
                </w:tcPr>
                <w:p>
                  <w:pPr>
                    <w:pStyle w:val="Paragraph"/>
                    <w:rPr>
                      <w:noProof/>
                    </w:rPr>
                  </w:pPr>
                  <w:r>
                    <w:rPr>
                      <w:noProof/>
                    </w:rPr>
                    <w:t>—</w:t>
                  </w:r>
                </w:p>
              </w:tc>
              <w:tc>
                <w:tcPr>
                  <w:tcW w:w="4037" w:type="dxa"/>
                </w:tcPr>
                <w:p>
                  <w:pPr>
                    <w:pStyle w:val="Paragraph"/>
                    <w:rPr>
                      <w:noProof/>
                    </w:rPr>
                  </w:pPr>
                  <w:r>
                    <w:rPr>
                      <w:noProof/>
                    </w:rPr>
                    <w:t>a permanent current-carrying capacity of not more than 120 A</w:t>
                  </w:r>
                </w:p>
              </w:tc>
            </w:tr>
          </w:tbl>
          <w:p>
            <w:pPr>
              <w:pStyle w:val="Paragraph"/>
              <w:rPr>
                <w:noProof/>
              </w:rPr>
            </w:pPr>
            <w:r>
              <w:rPr>
                <w:noProof/>
              </w:rPr>
              <w:t>for use in the manufacture of batteries for electric vehicles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8536 49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Photoelectric (so called photovoltaic) relay consisting of two GaAlAs light-emitting diodes, two galvanically isolated input circuits with photovoltaic generator(s) and four power MOSFET output switches in a casing with connections for a voltage of more than 60 volts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8536 49 00</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Thermal relays contained in a hermetically sealed glass cartridge of not more than 35 mm in length excluding wires, with a maximum leakage rate of 10</w:t>
            </w:r>
            <w:r>
              <w:rPr>
                <w:noProof/>
                <w:vertAlign w:val="superscript"/>
              </w:rPr>
              <w:t>-6</w:t>
            </w:r>
            <w:r>
              <w:rPr>
                <w:noProof/>
              </w:rPr>
              <w:t xml:space="preserve"> cm</w:t>
            </w:r>
            <w:r>
              <w:rPr>
                <w:noProof/>
                <w:vertAlign w:val="superscript"/>
              </w:rPr>
              <w:t>3</w:t>
            </w:r>
            <w:r>
              <w:rPr>
                <w:noProof/>
              </w:rPr>
              <w:t xml:space="preserve"> He/sec at one bar in the temperature range 0 ºC to 160 °C, to be incorporated into compressors for refrigerating equipment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8536 50 11</w:t>
            </w:r>
          </w:p>
        </w:tc>
        <w:tc>
          <w:tcPr>
            <w:tcW w:w="778" w:type="dxa"/>
            <w:tcBorders>
              <w:left w:val="single" w:sz="2" w:space="0" w:color="auto"/>
            </w:tcBorders>
          </w:tcPr>
          <w:p>
            <w:pPr>
              <w:pStyle w:val="Paragraph"/>
              <w:jc w:val="center"/>
              <w:rPr>
                <w:noProof/>
              </w:rPr>
            </w:pPr>
            <w:r>
              <w:rPr>
                <w:noProof/>
              </w:rPr>
              <w:t>31</w:t>
            </w:r>
          </w:p>
        </w:tc>
        <w:tc>
          <w:tcPr>
            <w:tcW w:w="4800" w:type="dxa"/>
            <w:tcBorders>
              <w:left w:val="single" w:sz="2" w:space="0" w:color="auto"/>
            </w:tcBorders>
          </w:tcPr>
          <w:p>
            <w:pPr>
              <w:pStyle w:val="Paragraph"/>
              <w:rPr>
                <w:noProof/>
              </w:rPr>
            </w:pPr>
            <w:r>
              <w:rPr>
                <w:noProof/>
              </w:rPr>
              <w:t>Switch of the printed circuit mount type, operating at a force of 4,9 N (±0,9 N), contained in a housing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8536 50 11</w:t>
            </w:r>
          </w:p>
        </w:tc>
        <w:tc>
          <w:tcPr>
            <w:tcW w:w="778" w:type="dxa"/>
            <w:tcBorders>
              <w:left w:val="single" w:sz="2" w:space="0" w:color="auto"/>
            </w:tcBorders>
          </w:tcPr>
          <w:p>
            <w:pPr>
              <w:pStyle w:val="Paragraph"/>
              <w:jc w:val="center"/>
              <w:rPr>
                <w:noProof/>
              </w:rPr>
            </w:pPr>
            <w:r>
              <w:rPr>
                <w:noProof/>
              </w:rPr>
              <w:t>32</w:t>
            </w:r>
          </w:p>
        </w:tc>
        <w:tc>
          <w:tcPr>
            <w:tcW w:w="4800" w:type="dxa"/>
            <w:tcBorders>
              <w:left w:val="single" w:sz="2" w:space="0" w:color="auto"/>
            </w:tcBorders>
          </w:tcPr>
          <w:p>
            <w:pPr>
              <w:pStyle w:val="Paragraph"/>
              <w:rPr>
                <w:noProof/>
              </w:rPr>
            </w:pPr>
            <w:r>
              <w:rPr>
                <w:noProof/>
              </w:rPr>
              <w:t>Mechanical tact switch for connecting electronic circuits, operating at a voltage of not more than 60V and at a current strength of not more than 50mA, for use in the manufacture of products of headings 8521 or 8528</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8536 50 11</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Push-button switch for keyless start for a voltage of 12 V in a plastic housing, comprising at least:</w:t>
            </w:r>
          </w:p>
          <w:tbl>
            <w:tblPr>
              <w:tblStyle w:val="Listdash"/>
              <w:tblW w:w="0" w:type="auto"/>
              <w:tblLayout w:type="fixed"/>
              <w:tblLook w:val="0000" w:firstRow="0" w:lastRow="0" w:firstColumn="0" w:lastColumn="0" w:noHBand="0" w:noVBand="0"/>
            </w:tblPr>
            <w:tblGrid>
              <w:gridCol w:w="220"/>
              <w:gridCol w:w="1473"/>
            </w:tblGrid>
            <w:tr>
              <w:tc>
                <w:tcPr>
                  <w:tcW w:w="220" w:type="dxa"/>
                </w:tcPr>
                <w:p>
                  <w:pPr>
                    <w:pStyle w:val="Paragraph"/>
                    <w:rPr>
                      <w:noProof/>
                    </w:rPr>
                  </w:pPr>
                  <w:r>
                    <w:rPr>
                      <w:noProof/>
                    </w:rPr>
                    <w:t>—</w:t>
                  </w:r>
                </w:p>
              </w:tc>
              <w:tc>
                <w:tcPr>
                  <w:tcW w:w="1473" w:type="dxa"/>
                </w:tcPr>
                <w:p>
                  <w:pPr>
                    <w:pStyle w:val="Paragraph"/>
                    <w:rPr>
                      <w:noProof/>
                    </w:rPr>
                  </w:pPr>
                  <w:r>
                    <w:rPr>
                      <w:noProof/>
                    </w:rPr>
                    <w:t>printed circuit board,</w:t>
                  </w:r>
                </w:p>
              </w:tc>
            </w:tr>
            <w:tr>
              <w:tc>
                <w:tcPr>
                  <w:tcW w:w="220" w:type="dxa"/>
                </w:tcPr>
                <w:p>
                  <w:pPr>
                    <w:pStyle w:val="Paragraph"/>
                    <w:rPr>
                      <w:noProof/>
                    </w:rPr>
                  </w:pPr>
                  <w:r>
                    <w:rPr>
                      <w:noProof/>
                    </w:rPr>
                    <w:t>—</w:t>
                  </w:r>
                </w:p>
              </w:tc>
              <w:tc>
                <w:tcPr>
                  <w:tcW w:w="1473" w:type="dxa"/>
                </w:tcPr>
                <w:p>
                  <w:pPr>
                    <w:pStyle w:val="Paragraph"/>
                    <w:rPr>
                      <w:noProof/>
                    </w:rPr>
                  </w:pPr>
                  <w:r>
                    <w:rPr>
                      <w:noProof/>
                    </w:rPr>
                    <w:t>LED diode,</w:t>
                  </w:r>
                </w:p>
              </w:tc>
            </w:tr>
            <w:tr>
              <w:tc>
                <w:tcPr>
                  <w:tcW w:w="220" w:type="dxa"/>
                </w:tcPr>
                <w:p>
                  <w:pPr>
                    <w:pStyle w:val="Paragraph"/>
                    <w:rPr>
                      <w:noProof/>
                    </w:rPr>
                  </w:pPr>
                  <w:r>
                    <w:rPr>
                      <w:noProof/>
                    </w:rPr>
                    <w:t>—</w:t>
                  </w:r>
                </w:p>
              </w:tc>
              <w:tc>
                <w:tcPr>
                  <w:tcW w:w="1473" w:type="dxa"/>
                </w:tcPr>
                <w:p>
                  <w:pPr>
                    <w:pStyle w:val="Paragraph"/>
                    <w:rPr>
                      <w:noProof/>
                    </w:rPr>
                  </w:pPr>
                  <w:r>
                    <w:rPr>
                      <w:noProof/>
                    </w:rPr>
                    <w:t>connector,</w:t>
                  </w:r>
                </w:p>
              </w:tc>
            </w:tr>
            <w:tr>
              <w:tc>
                <w:tcPr>
                  <w:tcW w:w="220" w:type="dxa"/>
                </w:tcPr>
                <w:p>
                  <w:pPr>
                    <w:pStyle w:val="Paragraph"/>
                    <w:rPr>
                      <w:noProof/>
                    </w:rPr>
                  </w:pPr>
                  <w:r>
                    <w:rPr>
                      <w:noProof/>
                    </w:rPr>
                    <w:t>—</w:t>
                  </w:r>
                </w:p>
              </w:tc>
              <w:tc>
                <w:tcPr>
                  <w:tcW w:w="1473" w:type="dxa"/>
                </w:tcPr>
                <w:p>
                  <w:pPr>
                    <w:pStyle w:val="Paragraph"/>
                    <w:rPr>
                      <w:noProof/>
                    </w:rPr>
                  </w:pPr>
                  <w:r>
                    <w:rPr>
                      <w:noProof/>
                    </w:rPr>
                    <w:t>brackets for mounting</w:t>
                  </w:r>
                </w:p>
              </w:tc>
            </w:tr>
          </w:tbl>
          <w:p>
            <w:pPr>
              <w:pStyle w:val="Paragraph"/>
              <w:rPr>
                <w:noProof/>
              </w:rPr>
            </w:pPr>
            <w:r>
              <w:rPr>
                <w:noProof/>
              </w:rPr>
              <w:t>for use in the manufacture of goods of Chapter 87</w:t>
            </w:r>
          </w:p>
          <w:p>
            <w:pPr>
              <w:pStyle w:val="Paragraph"/>
              <w:rPr>
                <w:noProof/>
              </w:rPr>
            </w:pPr>
            <w:r>
              <w:rPr>
                <w:noProof/>
              </w:rPr>
              <w:t> </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8536 50 19</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Hall effect switch, comprising 1 magnet, 1 Hall effect sensor and 2 capacitors, contained in a housing with 3 connections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8536 50 19</w:t>
            </w:r>
          </w:p>
          <w:p>
            <w:pPr>
              <w:pStyle w:val="Paragraph"/>
              <w:rPr>
                <w:noProof/>
              </w:rPr>
            </w:pPr>
            <w:r>
              <w:rPr>
                <w:noProof/>
              </w:rPr>
              <w:t>ex 8536 50 80</w:t>
            </w:r>
          </w:p>
        </w:tc>
        <w:tc>
          <w:tcPr>
            <w:tcW w:w="778" w:type="dxa"/>
            <w:tcBorders>
              <w:left w:val="single" w:sz="2" w:space="0" w:color="auto"/>
              <w:bottom w:val="nil"/>
            </w:tcBorders>
          </w:tcPr>
          <w:p>
            <w:pPr>
              <w:pStyle w:val="Paragraph"/>
              <w:jc w:val="center"/>
              <w:rPr>
                <w:noProof/>
              </w:rPr>
            </w:pPr>
            <w:r>
              <w:rPr>
                <w:noProof/>
              </w:rPr>
              <w:t>93</w:t>
            </w:r>
          </w:p>
          <w:p>
            <w:pPr>
              <w:pStyle w:val="Paragraph"/>
              <w:jc w:val="center"/>
              <w:rPr>
                <w:noProof/>
              </w:rPr>
            </w:pPr>
            <w:r>
              <w:rPr>
                <w:noProof/>
              </w:rPr>
              <w:t>97</w:t>
            </w:r>
          </w:p>
        </w:tc>
        <w:tc>
          <w:tcPr>
            <w:tcW w:w="4800" w:type="dxa"/>
            <w:tcBorders>
              <w:left w:val="single" w:sz="2" w:space="0" w:color="auto"/>
            </w:tcBorders>
          </w:tcPr>
          <w:p>
            <w:pPr>
              <w:pStyle w:val="Paragraph"/>
              <w:rPr>
                <w:noProof/>
              </w:rPr>
            </w:pPr>
            <w:r>
              <w:rPr>
                <w:noProof/>
              </w:rPr>
              <w:t>Devices, having adjustable controller and switching functions, comprising one or more monolithic integrated circuits whether or not combined with semiconductor elements, mounted together on a leadframe and contained in a plastic housing</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noProof/>
              </w:rPr>
              <w:t>ex 8536 50 80</w:t>
            </w:r>
          </w:p>
        </w:tc>
        <w:tc>
          <w:tcPr>
            <w:tcW w:w="778" w:type="dxa"/>
            <w:tcBorders>
              <w:left w:val="single" w:sz="2" w:space="0" w:color="auto"/>
            </w:tcBorders>
          </w:tcPr>
          <w:p>
            <w:pPr>
              <w:pStyle w:val="Paragraph"/>
              <w:jc w:val="center"/>
              <w:rPr>
                <w:noProof/>
              </w:rPr>
            </w:pPr>
            <w:r>
              <w:rPr>
                <w:noProof/>
              </w:rPr>
              <w:t>81</w:t>
            </w:r>
          </w:p>
        </w:tc>
        <w:tc>
          <w:tcPr>
            <w:tcW w:w="4800" w:type="dxa"/>
            <w:tcBorders>
              <w:left w:val="single" w:sz="2" w:space="0" w:color="auto"/>
            </w:tcBorders>
          </w:tcPr>
          <w:p>
            <w:pPr>
              <w:pStyle w:val="Paragraph"/>
              <w:rPr>
                <w:noProof/>
              </w:rPr>
            </w:pPr>
            <w:r>
              <w:rPr>
                <w:noProof/>
              </w:rPr>
              <w:t>Mechanical speed governer switches for connecting electrical circuits, with:</w:t>
            </w:r>
          </w:p>
          <w:tbl>
            <w:tblPr>
              <w:tblStyle w:val="Listdash"/>
              <w:tblW w:w="0" w:type="auto"/>
              <w:tblLayout w:type="fixed"/>
              <w:tblLook w:val="0000" w:firstRow="0" w:lastRow="0" w:firstColumn="0" w:lastColumn="0" w:noHBand="0" w:noVBand="0"/>
            </w:tblPr>
            <w:tblGrid>
              <w:gridCol w:w="220"/>
              <w:gridCol w:w="3442"/>
            </w:tblGrid>
            <w:tr>
              <w:tc>
                <w:tcPr>
                  <w:tcW w:w="220" w:type="dxa"/>
                </w:tcPr>
                <w:p>
                  <w:pPr>
                    <w:pStyle w:val="Paragraph"/>
                    <w:rPr>
                      <w:noProof/>
                    </w:rPr>
                  </w:pPr>
                  <w:r>
                    <w:rPr>
                      <w:noProof/>
                    </w:rPr>
                    <w:t>—</w:t>
                  </w:r>
                </w:p>
              </w:tc>
              <w:tc>
                <w:tcPr>
                  <w:tcW w:w="3442" w:type="dxa"/>
                </w:tcPr>
                <w:p>
                  <w:pPr>
                    <w:pStyle w:val="Paragraph"/>
                    <w:rPr>
                      <w:noProof/>
                    </w:rPr>
                  </w:pPr>
                  <w:r>
                    <w:rPr>
                      <w:noProof/>
                    </w:rPr>
                    <w:t>a voltage of 240 V or more but not more than 250 V,</w:t>
                  </w:r>
                </w:p>
              </w:tc>
            </w:tr>
            <w:tr>
              <w:tc>
                <w:tcPr>
                  <w:tcW w:w="220" w:type="dxa"/>
                </w:tcPr>
                <w:p>
                  <w:pPr>
                    <w:pStyle w:val="Paragraph"/>
                    <w:rPr>
                      <w:noProof/>
                    </w:rPr>
                  </w:pPr>
                  <w:r>
                    <w:rPr>
                      <w:noProof/>
                    </w:rPr>
                    <w:t>—</w:t>
                  </w:r>
                </w:p>
              </w:tc>
              <w:tc>
                <w:tcPr>
                  <w:tcW w:w="3442" w:type="dxa"/>
                </w:tcPr>
                <w:p>
                  <w:pPr>
                    <w:pStyle w:val="Paragraph"/>
                    <w:rPr>
                      <w:noProof/>
                    </w:rPr>
                  </w:pPr>
                  <w:r>
                    <w:rPr>
                      <w:noProof/>
                    </w:rPr>
                    <w:t>an amperage of 4 A or more but not more than 6 A,</w:t>
                  </w:r>
                </w:p>
              </w:tc>
            </w:tr>
          </w:tbl>
          <w:p>
            <w:pPr>
              <w:pStyle w:val="Paragraph"/>
              <w:rPr>
                <w:noProof/>
              </w:rPr>
            </w:pPr>
            <w:r>
              <w:rPr>
                <w:noProof/>
              </w:rPr>
              <w:t>for use in the manufacture of machines falling within heading 8467</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8536 50 80</w:t>
            </w:r>
          </w:p>
        </w:tc>
        <w:tc>
          <w:tcPr>
            <w:tcW w:w="778" w:type="dxa"/>
            <w:tcBorders>
              <w:left w:val="single" w:sz="2" w:space="0" w:color="auto"/>
            </w:tcBorders>
          </w:tcPr>
          <w:p>
            <w:pPr>
              <w:pStyle w:val="Paragraph"/>
              <w:jc w:val="center"/>
              <w:rPr>
                <w:noProof/>
              </w:rPr>
            </w:pPr>
            <w:r>
              <w:rPr>
                <w:noProof/>
              </w:rPr>
              <w:t>82</w:t>
            </w:r>
          </w:p>
        </w:tc>
        <w:tc>
          <w:tcPr>
            <w:tcW w:w="4800" w:type="dxa"/>
            <w:tcBorders>
              <w:left w:val="single" w:sz="2" w:space="0" w:color="auto"/>
            </w:tcBorders>
          </w:tcPr>
          <w:p>
            <w:pPr>
              <w:pStyle w:val="Paragraph"/>
              <w:rPr>
                <w:noProof/>
              </w:rPr>
            </w:pPr>
            <w:r>
              <w:rPr>
                <w:noProof/>
              </w:rPr>
              <w:t>Mechanical switches for connecting electrical circuits, with:</w:t>
            </w:r>
          </w:p>
          <w:tbl>
            <w:tblPr>
              <w:tblStyle w:val="Listdash"/>
              <w:tblW w:w="0" w:type="auto"/>
              <w:tblLayout w:type="fixed"/>
              <w:tblLook w:val="0000" w:firstRow="0" w:lastRow="0" w:firstColumn="0" w:lastColumn="0" w:noHBand="0" w:noVBand="0"/>
            </w:tblPr>
            <w:tblGrid>
              <w:gridCol w:w="220"/>
              <w:gridCol w:w="3442"/>
            </w:tblGrid>
            <w:tr>
              <w:tc>
                <w:tcPr>
                  <w:tcW w:w="220" w:type="dxa"/>
                </w:tcPr>
                <w:p>
                  <w:pPr>
                    <w:pStyle w:val="Paragraph"/>
                    <w:rPr>
                      <w:noProof/>
                    </w:rPr>
                  </w:pPr>
                  <w:r>
                    <w:rPr>
                      <w:noProof/>
                    </w:rPr>
                    <w:t>—</w:t>
                  </w:r>
                </w:p>
              </w:tc>
              <w:tc>
                <w:tcPr>
                  <w:tcW w:w="3442" w:type="dxa"/>
                </w:tcPr>
                <w:p>
                  <w:pPr>
                    <w:pStyle w:val="Paragraph"/>
                    <w:rPr>
                      <w:noProof/>
                    </w:rPr>
                  </w:pPr>
                  <w:r>
                    <w:rPr>
                      <w:noProof/>
                    </w:rPr>
                    <w:t>a voltage of 240 V or more but not more than 300 V,</w:t>
                  </w:r>
                </w:p>
              </w:tc>
            </w:tr>
            <w:tr>
              <w:tc>
                <w:tcPr>
                  <w:tcW w:w="220" w:type="dxa"/>
                </w:tcPr>
                <w:p>
                  <w:pPr>
                    <w:pStyle w:val="Paragraph"/>
                    <w:rPr>
                      <w:noProof/>
                    </w:rPr>
                  </w:pPr>
                  <w:r>
                    <w:rPr>
                      <w:noProof/>
                    </w:rPr>
                    <w:t>—</w:t>
                  </w:r>
                </w:p>
              </w:tc>
              <w:tc>
                <w:tcPr>
                  <w:tcW w:w="3442" w:type="dxa"/>
                </w:tcPr>
                <w:p>
                  <w:pPr>
                    <w:pStyle w:val="Paragraph"/>
                    <w:rPr>
                      <w:noProof/>
                    </w:rPr>
                  </w:pPr>
                  <w:r>
                    <w:rPr>
                      <w:noProof/>
                    </w:rPr>
                    <w:t>an amperage of 3 A or more but not more than 15 A,</w:t>
                  </w:r>
                </w:p>
              </w:tc>
            </w:tr>
          </w:tbl>
          <w:p>
            <w:pPr>
              <w:pStyle w:val="Paragraph"/>
              <w:rPr>
                <w:noProof/>
              </w:rPr>
            </w:pPr>
            <w:r>
              <w:rPr>
                <w:noProof/>
              </w:rPr>
              <w:t>for use in the manufacture of machines falling within heading 8467</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8536 50 80</w:t>
            </w:r>
          </w:p>
        </w:tc>
        <w:tc>
          <w:tcPr>
            <w:tcW w:w="778" w:type="dxa"/>
            <w:tcBorders>
              <w:left w:val="single" w:sz="2" w:space="0" w:color="auto"/>
            </w:tcBorders>
          </w:tcPr>
          <w:p>
            <w:pPr>
              <w:pStyle w:val="Paragraph"/>
              <w:jc w:val="center"/>
              <w:rPr>
                <w:noProof/>
              </w:rPr>
            </w:pPr>
            <w:r>
              <w:rPr>
                <w:noProof/>
              </w:rPr>
              <w:t>93</w:t>
            </w:r>
          </w:p>
        </w:tc>
        <w:tc>
          <w:tcPr>
            <w:tcW w:w="4800" w:type="dxa"/>
            <w:tcBorders>
              <w:left w:val="single" w:sz="2" w:space="0" w:color="auto"/>
            </w:tcBorders>
          </w:tcPr>
          <w:p>
            <w:pPr>
              <w:pStyle w:val="Paragraph"/>
              <w:rPr>
                <w:noProof/>
              </w:rPr>
            </w:pPr>
            <w:r>
              <w:rPr>
                <w:noProof/>
              </w:rPr>
              <w:t>Switch unit for coaxial cable, comprising 3 electromagnetic switches, with a switching time of not more than 50 ms and an actuating current of not more than 500 mA at a voltage of 12 V</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8536 50 80</w:t>
            </w:r>
          </w:p>
        </w:tc>
        <w:tc>
          <w:tcPr>
            <w:tcW w:w="778" w:type="dxa"/>
            <w:tcBorders>
              <w:left w:val="single" w:sz="2" w:space="0" w:color="auto"/>
            </w:tcBorders>
          </w:tcPr>
          <w:p>
            <w:pPr>
              <w:pStyle w:val="Paragraph"/>
              <w:jc w:val="center"/>
              <w:rPr>
                <w:noProof/>
              </w:rPr>
            </w:pPr>
            <w:r>
              <w:rPr>
                <w:noProof/>
              </w:rPr>
              <w:t>98</w:t>
            </w:r>
          </w:p>
        </w:tc>
        <w:tc>
          <w:tcPr>
            <w:tcW w:w="4800" w:type="dxa"/>
            <w:tcBorders>
              <w:left w:val="single" w:sz="2" w:space="0" w:color="auto"/>
            </w:tcBorders>
          </w:tcPr>
          <w:p>
            <w:pPr>
              <w:pStyle w:val="Paragraph"/>
              <w:rPr>
                <w:noProof/>
              </w:rPr>
            </w:pPr>
            <w:r>
              <w:rPr>
                <w:noProof/>
              </w:rPr>
              <w:t>Mechanical push-button switch for connecting electronic circuits, operating at a voltage of 220 V or more but not more than 250 V and at a current strength of not more than 5 A, for use in the manufacture of products of headings 8521 or 8528</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8536 69 90</w:t>
            </w:r>
          </w:p>
        </w:tc>
        <w:tc>
          <w:tcPr>
            <w:tcW w:w="778" w:type="dxa"/>
            <w:tcBorders>
              <w:left w:val="single" w:sz="2" w:space="0" w:color="auto"/>
            </w:tcBorders>
          </w:tcPr>
          <w:p>
            <w:pPr>
              <w:pStyle w:val="Paragraph"/>
              <w:jc w:val="center"/>
              <w:rPr>
                <w:noProof/>
              </w:rPr>
            </w:pPr>
            <w:r>
              <w:rPr>
                <w:noProof/>
              </w:rPr>
              <w:t>51</w:t>
            </w:r>
          </w:p>
        </w:tc>
        <w:tc>
          <w:tcPr>
            <w:tcW w:w="4800" w:type="dxa"/>
            <w:tcBorders>
              <w:left w:val="single" w:sz="2" w:space="0" w:color="auto"/>
            </w:tcBorders>
          </w:tcPr>
          <w:p>
            <w:pPr>
              <w:pStyle w:val="Paragraph"/>
              <w:rPr>
                <w:noProof/>
              </w:rPr>
            </w:pPr>
            <w:r>
              <w:rPr>
                <w:noProof/>
              </w:rPr>
              <w:t>SCART type connectors, built into a plastic or metal housing, with 21 pins in 2 rows, for use in the manufacture of products falling within headings 8521 and 8528</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8536 69 90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Electrical sockets and plugs with a length of not more than 12,7 mm or a diameter of not more than 10,8 mm, for use in the production of hearing aids and speech processors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8536 69 90</w:t>
            </w:r>
          </w:p>
        </w:tc>
        <w:tc>
          <w:tcPr>
            <w:tcW w:w="778" w:type="dxa"/>
            <w:tcBorders>
              <w:left w:val="single" w:sz="2" w:space="0" w:color="auto"/>
            </w:tcBorders>
          </w:tcPr>
          <w:p>
            <w:pPr>
              <w:pStyle w:val="Paragraph"/>
              <w:jc w:val="center"/>
              <w:rPr>
                <w:noProof/>
              </w:rPr>
            </w:pPr>
            <w:r>
              <w:rPr>
                <w:noProof/>
              </w:rPr>
              <w:t>81</w:t>
            </w:r>
          </w:p>
        </w:tc>
        <w:tc>
          <w:tcPr>
            <w:tcW w:w="4800" w:type="dxa"/>
            <w:tcBorders>
              <w:left w:val="single" w:sz="2" w:space="0" w:color="auto"/>
            </w:tcBorders>
          </w:tcPr>
          <w:p>
            <w:pPr>
              <w:pStyle w:val="Paragraph"/>
              <w:rPr>
                <w:noProof/>
              </w:rPr>
            </w:pPr>
            <w:r>
              <w:rPr>
                <w:noProof/>
              </w:rPr>
              <w:t>Pitch connector for use in the manufacture of LCD television reception apparatus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8536 69 90</w:t>
            </w:r>
          </w:p>
        </w:tc>
        <w:tc>
          <w:tcPr>
            <w:tcW w:w="778" w:type="dxa"/>
            <w:tcBorders>
              <w:left w:val="single" w:sz="2" w:space="0" w:color="auto"/>
            </w:tcBorders>
          </w:tcPr>
          <w:p>
            <w:pPr>
              <w:pStyle w:val="Paragraph"/>
              <w:jc w:val="center"/>
              <w:rPr>
                <w:noProof/>
              </w:rPr>
            </w:pPr>
            <w:r>
              <w:rPr>
                <w:noProof/>
              </w:rPr>
              <w:t>82</w:t>
            </w:r>
          </w:p>
        </w:tc>
        <w:tc>
          <w:tcPr>
            <w:tcW w:w="4800" w:type="dxa"/>
            <w:tcBorders>
              <w:left w:val="single" w:sz="2" w:space="0" w:color="auto"/>
            </w:tcBorders>
          </w:tcPr>
          <w:p>
            <w:pPr>
              <w:pStyle w:val="Paragraph"/>
              <w:rPr>
                <w:noProof/>
              </w:rPr>
            </w:pPr>
            <w:r>
              <w:rPr>
                <w:noProof/>
              </w:rPr>
              <w:t>Modular socket or plug for local area networks, whether or not combined with other sockets, integrating at least:</w:t>
            </w:r>
          </w:p>
          <w:tbl>
            <w:tblPr>
              <w:tblStyle w:val="Listdash"/>
              <w:tblW w:w="0" w:type="auto"/>
              <w:tblLayout w:type="fixed"/>
              <w:tblLook w:val="0000" w:firstRow="0" w:lastRow="0" w:firstColumn="0" w:lastColumn="0" w:noHBand="0" w:noVBand="0"/>
            </w:tblPr>
            <w:tblGrid>
              <w:gridCol w:w="220"/>
              <w:gridCol w:w="3592"/>
            </w:tblGrid>
            <w:tr>
              <w:tc>
                <w:tcPr>
                  <w:tcW w:w="220" w:type="dxa"/>
                </w:tcPr>
                <w:p>
                  <w:pPr>
                    <w:pStyle w:val="Paragraph"/>
                    <w:rPr>
                      <w:noProof/>
                    </w:rPr>
                  </w:pPr>
                  <w:r>
                    <w:rPr>
                      <w:noProof/>
                    </w:rPr>
                    <w:t>—</w:t>
                  </w:r>
                </w:p>
              </w:tc>
              <w:tc>
                <w:tcPr>
                  <w:tcW w:w="3592" w:type="dxa"/>
                </w:tcPr>
                <w:p>
                  <w:pPr>
                    <w:pStyle w:val="Paragraph"/>
                    <w:rPr>
                      <w:noProof/>
                    </w:rPr>
                  </w:pPr>
                  <w:r>
                    <w:rPr>
                      <w:noProof/>
                    </w:rPr>
                    <w:t>a pulse transformer, including a wide-band ferrite core,</w:t>
                  </w:r>
                </w:p>
              </w:tc>
            </w:tr>
            <w:tr>
              <w:tc>
                <w:tcPr>
                  <w:tcW w:w="220" w:type="dxa"/>
                </w:tcPr>
                <w:p>
                  <w:pPr>
                    <w:pStyle w:val="Paragraph"/>
                    <w:rPr>
                      <w:noProof/>
                    </w:rPr>
                  </w:pPr>
                  <w:r>
                    <w:rPr>
                      <w:noProof/>
                    </w:rPr>
                    <w:t>—</w:t>
                  </w:r>
                </w:p>
              </w:tc>
              <w:tc>
                <w:tcPr>
                  <w:tcW w:w="3592" w:type="dxa"/>
                </w:tcPr>
                <w:p>
                  <w:pPr>
                    <w:pStyle w:val="Paragraph"/>
                    <w:rPr>
                      <w:noProof/>
                    </w:rPr>
                  </w:pPr>
                  <w:r>
                    <w:rPr>
                      <w:noProof/>
                    </w:rPr>
                    <w:t>a common mode coil,</w:t>
                  </w:r>
                </w:p>
              </w:tc>
            </w:tr>
            <w:tr>
              <w:tc>
                <w:tcPr>
                  <w:tcW w:w="220" w:type="dxa"/>
                </w:tcPr>
                <w:p>
                  <w:pPr>
                    <w:pStyle w:val="Paragraph"/>
                    <w:rPr>
                      <w:noProof/>
                    </w:rPr>
                  </w:pPr>
                  <w:r>
                    <w:rPr>
                      <w:noProof/>
                    </w:rPr>
                    <w:t>—</w:t>
                  </w:r>
                </w:p>
              </w:tc>
              <w:tc>
                <w:tcPr>
                  <w:tcW w:w="3592" w:type="dxa"/>
                </w:tcPr>
                <w:p>
                  <w:pPr>
                    <w:pStyle w:val="Paragraph"/>
                    <w:rPr>
                      <w:noProof/>
                    </w:rPr>
                  </w:pPr>
                  <w:r>
                    <w:rPr>
                      <w:noProof/>
                    </w:rPr>
                    <w:t>a resistor,</w:t>
                  </w:r>
                </w:p>
              </w:tc>
            </w:tr>
            <w:tr>
              <w:tc>
                <w:tcPr>
                  <w:tcW w:w="220" w:type="dxa"/>
                </w:tcPr>
                <w:p>
                  <w:pPr>
                    <w:pStyle w:val="Paragraph"/>
                    <w:rPr>
                      <w:noProof/>
                    </w:rPr>
                  </w:pPr>
                  <w:r>
                    <w:rPr>
                      <w:noProof/>
                    </w:rPr>
                    <w:t>—</w:t>
                  </w:r>
                </w:p>
              </w:tc>
              <w:tc>
                <w:tcPr>
                  <w:tcW w:w="3592" w:type="dxa"/>
                </w:tcPr>
                <w:p>
                  <w:pPr>
                    <w:pStyle w:val="Paragraph"/>
                    <w:rPr>
                      <w:noProof/>
                    </w:rPr>
                  </w:pPr>
                  <w:r>
                    <w:rPr>
                      <w:noProof/>
                    </w:rPr>
                    <w:t>a capacitor,</w:t>
                  </w:r>
                </w:p>
              </w:tc>
            </w:tr>
          </w:tbl>
          <w:p>
            <w:pPr>
              <w:pStyle w:val="Paragraph"/>
              <w:rPr>
                <w:noProof/>
              </w:rPr>
            </w:pPr>
            <w:r>
              <w:rPr>
                <w:noProof/>
              </w:rPr>
              <w:t>for use in the manufacture of products falling within headings 8521 or 8528</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8536 69 90</w:t>
            </w:r>
          </w:p>
        </w:tc>
        <w:tc>
          <w:tcPr>
            <w:tcW w:w="778" w:type="dxa"/>
            <w:tcBorders>
              <w:left w:val="single" w:sz="2" w:space="0" w:color="auto"/>
            </w:tcBorders>
          </w:tcPr>
          <w:p>
            <w:pPr>
              <w:pStyle w:val="Paragraph"/>
              <w:jc w:val="center"/>
              <w:rPr>
                <w:noProof/>
              </w:rPr>
            </w:pPr>
            <w:r>
              <w:rPr>
                <w:noProof/>
              </w:rPr>
              <w:t>84</w:t>
            </w:r>
          </w:p>
        </w:tc>
        <w:tc>
          <w:tcPr>
            <w:tcW w:w="4800" w:type="dxa"/>
            <w:tcBorders>
              <w:left w:val="single" w:sz="2" w:space="0" w:color="auto"/>
            </w:tcBorders>
          </w:tcPr>
          <w:p>
            <w:pPr>
              <w:pStyle w:val="Paragraph"/>
              <w:rPr>
                <w:noProof/>
              </w:rPr>
            </w:pPr>
            <w:r>
              <w:rPr>
                <w:noProof/>
              </w:rPr>
              <w:t>Universal serial bus (USB) socket or plug in a single or multiple form for connecting with other USB devices, for use in the manufacture of goods falling within headings 8521 or 8528</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8536 69 90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Socket or plug, built into a plastic or metal housing, with no more than 96 pins, for use in the manufacture of products falling within headings 8521 or 8528</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8536 69 90</w:t>
            </w:r>
          </w:p>
        </w:tc>
        <w:tc>
          <w:tcPr>
            <w:tcW w:w="778" w:type="dxa"/>
            <w:tcBorders>
              <w:left w:val="single" w:sz="2" w:space="0" w:color="auto"/>
            </w:tcBorders>
          </w:tcPr>
          <w:p>
            <w:pPr>
              <w:pStyle w:val="Paragraph"/>
              <w:jc w:val="center"/>
              <w:rPr>
                <w:noProof/>
              </w:rPr>
            </w:pPr>
            <w:r>
              <w:rPr>
                <w:noProof/>
              </w:rPr>
              <w:t>86</w:t>
            </w:r>
          </w:p>
        </w:tc>
        <w:tc>
          <w:tcPr>
            <w:tcW w:w="4800" w:type="dxa"/>
            <w:tcBorders>
              <w:left w:val="single" w:sz="2" w:space="0" w:color="auto"/>
            </w:tcBorders>
          </w:tcPr>
          <w:p>
            <w:pPr>
              <w:pStyle w:val="Paragraph"/>
              <w:rPr>
                <w:noProof/>
              </w:rPr>
            </w:pPr>
            <w:r>
              <w:rPr>
                <w:noProof/>
              </w:rPr>
              <w:t>High-Definition Multimedia Interface (HDMI) type socket or plug, built into a plastic or metal housing, with 19 pins or 20 pins in 2 rows, for use in the manufacture of products falling within headings 8521 or 8528</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8536 69 90</w:t>
            </w:r>
          </w:p>
        </w:tc>
        <w:tc>
          <w:tcPr>
            <w:tcW w:w="778" w:type="dxa"/>
            <w:tcBorders>
              <w:left w:val="single" w:sz="2" w:space="0" w:color="auto"/>
            </w:tcBorders>
          </w:tcPr>
          <w:p>
            <w:pPr>
              <w:pStyle w:val="Paragraph"/>
              <w:jc w:val="center"/>
              <w:rPr>
                <w:noProof/>
              </w:rPr>
            </w:pPr>
            <w:r>
              <w:rPr>
                <w:noProof/>
              </w:rPr>
              <w:t>88</w:t>
            </w:r>
          </w:p>
        </w:tc>
        <w:tc>
          <w:tcPr>
            <w:tcW w:w="4800" w:type="dxa"/>
            <w:tcBorders>
              <w:left w:val="single" w:sz="2" w:space="0" w:color="auto"/>
            </w:tcBorders>
          </w:tcPr>
          <w:p>
            <w:pPr>
              <w:pStyle w:val="Paragraph"/>
              <w:rPr>
                <w:noProof/>
              </w:rPr>
            </w:pPr>
            <w:r>
              <w:rPr>
                <w:noProof/>
              </w:rPr>
              <w:t>Secure Digital (SD), CompactFlash, "Smart Card" and „Common interface modules (cards)" female connectors and interfaces, of a kind used for soldering on printed circuit boards, for connecting electrical apparatus and circuits and switching or protecting electrical circuits with a voltage of not more than 1 000 V</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8536 70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Optical socket, plug or connector, for use in the manufacture of goods falling within headings 8521 or 8528</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rStyle w:val="FootnoteReference"/>
                <w:noProof/>
              </w:rPr>
              <w:t>*</w:t>
            </w:r>
            <w:r>
              <w:rPr>
                <w:noProof/>
              </w:rPr>
              <w:t>ex 8536 90 40</w:t>
            </w:r>
          </w:p>
          <w:p>
            <w:pPr>
              <w:pStyle w:val="Paragraph"/>
              <w:rPr>
                <w:noProof/>
              </w:rPr>
            </w:pPr>
            <w:r>
              <w:rPr>
                <w:noProof/>
              </w:rPr>
              <w:t>ex 8536 90 95</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Semiconductor chip housing in the form of a plastic frame containing a lead frame equipped with contact pads, for voltages of not more than 1 000 V</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8536 90 40</w:t>
            </w:r>
          </w:p>
          <w:p>
            <w:pPr>
              <w:pStyle w:val="Paragraph"/>
              <w:rPr>
                <w:noProof/>
              </w:rPr>
            </w:pPr>
            <w:r>
              <w:rPr>
                <w:noProof/>
              </w:rPr>
              <w:t>ex 8536 90 95</w:t>
            </w:r>
          </w:p>
        </w:tc>
        <w:tc>
          <w:tcPr>
            <w:tcW w:w="778" w:type="dxa"/>
            <w:tcBorders>
              <w:left w:val="single" w:sz="2" w:space="0" w:color="auto"/>
              <w:bottom w:val="nil"/>
            </w:tcBorders>
          </w:tcPr>
          <w:p>
            <w:pPr>
              <w:pStyle w:val="Paragraph"/>
              <w:jc w:val="center"/>
              <w:rPr>
                <w:noProof/>
              </w:rPr>
            </w:pPr>
            <w:r>
              <w:rPr>
                <w:noProof/>
              </w:rPr>
              <w:t>92</w:t>
            </w:r>
          </w:p>
          <w:p>
            <w:pPr>
              <w:pStyle w:val="Paragraph"/>
              <w:jc w:val="center"/>
              <w:rPr>
                <w:noProof/>
              </w:rPr>
            </w:pPr>
            <w:r>
              <w:rPr>
                <w:noProof/>
              </w:rPr>
              <w:t>92</w:t>
            </w:r>
          </w:p>
        </w:tc>
        <w:tc>
          <w:tcPr>
            <w:tcW w:w="4800" w:type="dxa"/>
            <w:tcBorders>
              <w:left w:val="single" w:sz="2" w:space="0" w:color="auto"/>
            </w:tcBorders>
          </w:tcPr>
          <w:p>
            <w:pPr>
              <w:pStyle w:val="Paragraph"/>
              <w:rPr>
                <w:noProof/>
              </w:rPr>
            </w:pPr>
            <w:r>
              <w:rPr>
                <w:noProof/>
              </w:rPr>
              <w:t>Metallic stamped frame with connections</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8536 90 40</w:t>
            </w:r>
          </w:p>
          <w:p>
            <w:pPr>
              <w:pStyle w:val="Paragraph"/>
              <w:rPr>
                <w:noProof/>
              </w:rPr>
            </w:pPr>
            <w:r>
              <w:rPr>
                <w:noProof/>
              </w:rPr>
              <w:t>ex 8536 90 95</w:t>
            </w:r>
          </w:p>
          <w:p>
            <w:pPr>
              <w:pStyle w:val="Paragraph"/>
              <w:rPr>
                <w:noProof/>
              </w:rPr>
            </w:pPr>
            <w:r>
              <w:rPr>
                <w:noProof/>
              </w:rPr>
              <w:t>ex 8544 49 93</w:t>
            </w:r>
          </w:p>
        </w:tc>
        <w:tc>
          <w:tcPr>
            <w:tcW w:w="778" w:type="dxa"/>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94</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Elastomeric connector, of rubber or silicone, consisting of one or more conductor elements</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42" w:type="dxa"/>
          </w:tcPr>
          <w:p>
            <w:pPr>
              <w:pStyle w:val="Paragraph"/>
              <w:rPr>
                <w:noProof/>
              </w:rPr>
            </w:pPr>
            <w:r>
              <w:rPr>
                <w:rStyle w:val="FootnoteReference"/>
                <w:noProof/>
              </w:rPr>
              <w:t>*</w:t>
            </w:r>
            <w:r>
              <w:rPr>
                <w:noProof/>
              </w:rPr>
              <w:t>ex 8536 90 95</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Rivet contacts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copper</w:t>
                  </w:r>
                </w:p>
              </w:tc>
            </w:tr>
            <w:tr>
              <w:tc>
                <w:tcPr>
                  <w:tcW w:w="220" w:type="dxa"/>
                </w:tcPr>
                <w:p>
                  <w:pPr>
                    <w:pStyle w:val="Paragraph"/>
                    <w:rPr>
                      <w:noProof/>
                    </w:rPr>
                  </w:pPr>
                  <w:r>
                    <w:rPr>
                      <w:noProof/>
                    </w:rPr>
                    <w:t>—</w:t>
                  </w:r>
                </w:p>
              </w:tc>
              <w:tc>
                <w:tcPr>
                  <w:tcW w:w="4365" w:type="dxa"/>
                </w:tcPr>
                <w:p>
                  <w:pPr>
                    <w:pStyle w:val="Paragraph"/>
                    <w:rPr>
                      <w:noProof/>
                    </w:rPr>
                  </w:pPr>
                  <w:r>
                    <w:rPr>
                      <w:noProof/>
                    </w:rPr>
                    <w:t>plated with silver nickel alloy AgNi10 or with silver containing by weight 11.2 % (± 1.0 %) of tin oxide and of indium oxide taken together</w:t>
                  </w:r>
                </w:p>
              </w:tc>
            </w:tr>
            <w:tr>
              <w:tc>
                <w:tcPr>
                  <w:tcW w:w="220" w:type="dxa"/>
                </w:tcPr>
                <w:p>
                  <w:pPr>
                    <w:pStyle w:val="Paragraph"/>
                    <w:rPr>
                      <w:noProof/>
                    </w:rPr>
                  </w:pPr>
                  <w:r>
                    <w:rPr>
                      <w:noProof/>
                    </w:rPr>
                    <w:t>—</w:t>
                  </w:r>
                </w:p>
              </w:tc>
              <w:tc>
                <w:tcPr>
                  <w:tcW w:w="4365" w:type="dxa"/>
                </w:tcPr>
                <w:p>
                  <w:pPr>
                    <w:pStyle w:val="Paragraph"/>
                    <w:rPr>
                      <w:noProof/>
                    </w:rPr>
                  </w:pPr>
                  <w:r>
                    <w:rPr>
                      <w:noProof/>
                    </w:rPr>
                    <w:t>with a thickness of the plating of 0,3 mm (-0/+0,015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8537 10 91</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Data processing and evaluation vehicle dashboard control module, operating through the CAN - bus protocol, containing at least: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microprocessor relays,</w:t>
                  </w:r>
                </w:p>
              </w:tc>
            </w:tr>
            <w:tr>
              <w:tc>
                <w:tcPr>
                  <w:tcW w:w="220" w:type="dxa"/>
                </w:tcPr>
                <w:p>
                  <w:pPr>
                    <w:pStyle w:val="Paragraph"/>
                    <w:rPr>
                      <w:noProof/>
                    </w:rPr>
                  </w:pPr>
                  <w:r>
                    <w:rPr>
                      <w:noProof/>
                    </w:rPr>
                    <w:t>—</w:t>
                  </w:r>
                </w:p>
              </w:tc>
              <w:tc>
                <w:tcPr>
                  <w:tcW w:w="4365" w:type="dxa"/>
                </w:tcPr>
                <w:p>
                  <w:pPr>
                    <w:pStyle w:val="Paragraph"/>
                    <w:rPr>
                      <w:noProof/>
                    </w:rPr>
                  </w:pPr>
                  <w:r>
                    <w:rPr>
                      <w:noProof/>
                    </w:rPr>
                    <w:t>a stepper motor,</w:t>
                  </w:r>
                </w:p>
              </w:tc>
            </w:tr>
            <w:tr>
              <w:tc>
                <w:tcPr>
                  <w:tcW w:w="220" w:type="dxa"/>
                </w:tcPr>
                <w:p>
                  <w:pPr>
                    <w:pStyle w:val="Paragraph"/>
                    <w:rPr>
                      <w:noProof/>
                    </w:rPr>
                  </w:pPr>
                  <w:r>
                    <w:rPr>
                      <w:noProof/>
                    </w:rPr>
                    <w:t>—</w:t>
                  </w:r>
                </w:p>
              </w:tc>
              <w:tc>
                <w:tcPr>
                  <w:tcW w:w="4365" w:type="dxa"/>
                </w:tcPr>
                <w:p>
                  <w:pPr>
                    <w:pStyle w:val="Paragraph"/>
                    <w:rPr>
                      <w:noProof/>
                    </w:rPr>
                  </w:pPr>
                  <w:r>
                    <w:rPr>
                      <w:noProof/>
                    </w:rPr>
                    <w:t>Electrically Erasable Programmable Read-Only (EEPROM) memory, and</w:t>
                  </w:r>
                </w:p>
              </w:tc>
            </w:tr>
            <w:tr>
              <w:tc>
                <w:tcPr>
                  <w:tcW w:w="220" w:type="dxa"/>
                </w:tcPr>
                <w:p>
                  <w:pPr>
                    <w:pStyle w:val="Paragraph"/>
                    <w:rPr>
                      <w:noProof/>
                    </w:rPr>
                  </w:pPr>
                  <w:r>
                    <w:rPr>
                      <w:noProof/>
                    </w:rPr>
                    <w:t>—</w:t>
                  </w:r>
                </w:p>
              </w:tc>
              <w:tc>
                <w:tcPr>
                  <w:tcW w:w="4365" w:type="dxa"/>
                </w:tcPr>
                <w:p>
                  <w:pPr>
                    <w:pStyle w:val="Paragraph"/>
                    <w:rPr>
                      <w:noProof/>
                    </w:rPr>
                  </w:pPr>
                  <w:r>
                    <w:rPr>
                      <w:noProof/>
                    </w:rPr>
                    <w:t>other passive components (such as connectors, diodes, voltage stabilizer, resistors, capacitors, transistors),</w:t>
                  </w:r>
                </w:p>
              </w:tc>
            </w:tr>
          </w:tbl>
          <w:p>
            <w:pPr>
              <w:pStyle w:val="Paragraph"/>
              <w:rPr>
                <w:noProof/>
              </w:rPr>
            </w:pPr>
            <w:r>
              <w:rPr>
                <w:noProof/>
              </w:rPr>
              <w:t>with a voltage of 13,5 V</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8537 10 91</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Fuse control module in a plastic housing with mounting brackets comprising: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sockets with or without fuses,</w:t>
                  </w:r>
                </w:p>
              </w:tc>
            </w:tr>
            <w:tr>
              <w:tc>
                <w:tcPr>
                  <w:tcW w:w="220" w:type="dxa"/>
                </w:tcPr>
                <w:p>
                  <w:pPr>
                    <w:pStyle w:val="Paragraph"/>
                    <w:rPr>
                      <w:noProof/>
                    </w:rPr>
                  </w:pPr>
                  <w:r>
                    <w:rPr>
                      <w:noProof/>
                    </w:rPr>
                    <w:t>—</w:t>
                  </w:r>
                </w:p>
              </w:tc>
              <w:tc>
                <w:tcPr>
                  <w:tcW w:w="4365" w:type="dxa"/>
                </w:tcPr>
                <w:p>
                  <w:pPr>
                    <w:pStyle w:val="Paragraph"/>
                    <w:rPr>
                      <w:noProof/>
                    </w:rPr>
                  </w:pPr>
                  <w:r>
                    <w:rPr>
                      <w:noProof/>
                    </w:rPr>
                    <w:t>connecting ports,</w:t>
                  </w:r>
                </w:p>
              </w:tc>
            </w:tr>
            <w:tr>
              <w:tc>
                <w:tcPr>
                  <w:tcW w:w="220" w:type="dxa"/>
                </w:tcPr>
                <w:p>
                  <w:pPr>
                    <w:pStyle w:val="Paragraph"/>
                    <w:rPr>
                      <w:noProof/>
                    </w:rPr>
                  </w:pPr>
                  <w:r>
                    <w:rPr>
                      <w:noProof/>
                    </w:rPr>
                    <w:t>—</w:t>
                  </w:r>
                </w:p>
              </w:tc>
              <w:tc>
                <w:tcPr>
                  <w:tcW w:w="4365" w:type="dxa"/>
                </w:tcPr>
                <w:p>
                  <w:pPr>
                    <w:pStyle w:val="Paragraph"/>
                    <w:rPr>
                      <w:noProof/>
                    </w:rPr>
                  </w:pPr>
                  <w:r>
                    <w:rPr>
                      <w:noProof/>
                    </w:rPr>
                    <w:t>a printed circuit board with embedded microprocessor, micro switch and relay</w:t>
                  </w:r>
                </w:p>
              </w:tc>
            </w:tr>
          </w:tbl>
          <w:p>
            <w:pPr>
              <w:pStyle w:val="Paragraph"/>
              <w:rPr>
                <w:noProof/>
              </w:rPr>
            </w:pPr>
            <w:r>
              <w:rPr>
                <w:noProof/>
              </w:rPr>
              <w:t>of a kind used in the manufacture of goods of chapter 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Borders>
              <w:bottom w:val="nil"/>
            </w:tcBorders>
          </w:tcPr>
          <w:p>
            <w:pPr>
              <w:pStyle w:val="Paragraph"/>
              <w:rPr>
                <w:noProof/>
              </w:rPr>
            </w:pPr>
            <w:r>
              <w:rPr>
                <w:rStyle w:val="FootnoteReference"/>
                <w:noProof/>
              </w:rPr>
              <w:t>*</w:t>
            </w:r>
            <w:r>
              <w:rPr>
                <w:noProof/>
              </w:rPr>
              <w:t>ex 8537 10 91</w:t>
            </w:r>
          </w:p>
          <w:p>
            <w:pPr>
              <w:pStyle w:val="Paragraph"/>
              <w:rPr>
                <w:noProof/>
              </w:rPr>
            </w:pPr>
            <w:r>
              <w:rPr>
                <w:noProof/>
              </w:rPr>
              <w:t>ex 8537 10 98</w:t>
            </w:r>
          </w:p>
        </w:tc>
        <w:tc>
          <w:tcPr>
            <w:tcW w:w="778"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Electronic control units, manufactured according to class 2 of IPC-A-610E standard, with at least: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AC power input of 208 V or more but not more than  400 V,</w:t>
                  </w:r>
                </w:p>
              </w:tc>
            </w:tr>
            <w:tr>
              <w:tc>
                <w:tcPr>
                  <w:tcW w:w="220" w:type="dxa"/>
                </w:tcPr>
                <w:p>
                  <w:pPr>
                    <w:pStyle w:val="Paragraph"/>
                    <w:rPr>
                      <w:noProof/>
                    </w:rPr>
                  </w:pPr>
                  <w:r>
                    <w:rPr>
                      <w:noProof/>
                    </w:rPr>
                    <w:t>—</w:t>
                  </w:r>
                </w:p>
              </w:tc>
              <w:tc>
                <w:tcPr>
                  <w:tcW w:w="4365" w:type="dxa"/>
                </w:tcPr>
                <w:p>
                  <w:pPr>
                    <w:pStyle w:val="Paragraph"/>
                    <w:rPr>
                      <w:noProof/>
                    </w:rPr>
                  </w:pPr>
                  <w:r>
                    <w:rPr>
                      <w:noProof/>
                    </w:rPr>
                    <w:t>a logic power input of 24 V DC,</w:t>
                  </w:r>
                </w:p>
              </w:tc>
            </w:tr>
            <w:tr>
              <w:tc>
                <w:tcPr>
                  <w:tcW w:w="220" w:type="dxa"/>
                </w:tcPr>
                <w:p>
                  <w:pPr>
                    <w:pStyle w:val="Paragraph"/>
                    <w:rPr>
                      <w:noProof/>
                    </w:rPr>
                  </w:pPr>
                  <w:r>
                    <w:rPr>
                      <w:noProof/>
                    </w:rPr>
                    <w:t>—</w:t>
                  </w:r>
                </w:p>
              </w:tc>
              <w:tc>
                <w:tcPr>
                  <w:tcW w:w="4365" w:type="dxa"/>
                </w:tcPr>
                <w:p>
                  <w:pPr>
                    <w:pStyle w:val="Paragraph"/>
                    <w:rPr>
                      <w:noProof/>
                    </w:rPr>
                  </w:pPr>
                  <w:r>
                    <w:rPr>
                      <w:noProof/>
                    </w:rPr>
                    <w:t>an automatic circuit breaker,</w:t>
                  </w:r>
                </w:p>
              </w:tc>
            </w:tr>
            <w:tr>
              <w:tc>
                <w:tcPr>
                  <w:tcW w:w="220" w:type="dxa"/>
                </w:tcPr>
                <w:p>
                  <w:pPr>
                    <w:pStyle w:val="Paragraph"/>
                    <w:rPr>
                      <w:noProof/>
                    </w:rPr>
                  </w:pPr>
                  <w:r>
                    <w:rPr>
                      <w:noProof/>
                    </w:rPr>
                    <w:t>—</w:t>
                  </w:r>
                </w:p>
              </w:tc>
              <w:tc>
                <w:tcPr>
                  <w:tcW w:w="4365" w:type="dxa"/>
                </w:tcPr>
                <w:p>
                  <w:pPr>
                    <w:pStyle w:val="Paragraph"/>
                    <w:rPr>
                      <w:noProof/>
                    </w:rPr>
                  </w:pPr>
                  <w:r>
                    <w:rPr>
                      <w:noProof/>
                    </w:rPr>
                    <w:t>a main power switch,</w:t>
                  </w:r>
                </w:p>
              </w:tc>
            </w:tr>
            <w:tr>
              <w:tc>
                <w:tcPr>
                  <w:tcW w:w="220" w:type="dxa"/>
                </w:tcPr>
                <w:p>
                  <w:pPr>
                    <w:pStyle w:val="Paragraph"/>
                    <w:rPr>
                      <w:noProof/>
                    </w:rPr>
                  </w:pPr>
                  <w:r>
                    <w:rPr>
                      <w:noProof/>
                    </w:rPr>
                    <w:t>—</w:t>
                  </w:r>
                </w:p>
              </w:tc>
              <w:tc>
                <w:tcPr>
                  <w:tcW w:w="4365" w:type="dxa"/>
                </w:tcPr>
                <w:p>
                  <w:pPr>
                    <w:pStyle w:val="Paragraph"/>
                    <w:rPr>
                      <w:noProof/>
                    </w:rPr>
                  </w:pPr>
                  <w:r>
                    <w:rPr>
                      <w:noProof/>
                    </w:rPr>
                    <w:t>internal or external electrical connectors and cables,</w:t>
                  </w:r>
                </w:p>
              </w:tc>
            </w:tr>
            <w:tr>
              <w:tc>
                <w:tcPr>
                  <w:tcW w:w="220" w:type="dxa"/>
                </w:tcPr>
                <w:p>
                  <w:pPr>
                    <w:pStyle w:val="Paragraph"/>
                    <w:rPr>
                      <w:noProof/>
                    </w:rPr>
                  </w:pPr>
                  <w:r>
                    <w:rPr>
                      <w:noProof/>
                    </w:rPr>
                    <w:t>—</w:t>
                  </w:r>
                </w:p>
              </w:tc>
              <w:tc>
                <w:tcPr>
                  <w:tcW w:w="4365" w:type="dxa"/>
                </w:tcPr>
                <w:p>
                  <w:pPr>
                    <w:pStyle w:val="Paragraph"/>
                    <w:rPr>
                      <w:noProof/>
                    </w:rPr>
                  </w:pPr>
                  <w:r>
                    <w:rPr>
                      <w:noProof/>
                    </w:rPr>
                    <w:t>in a housing with dimension of 281 mm x 180 mm x 75 mm or more, but not more than 630 mm x 420 mm x 230 mm,</w:t>
                  </w:r>
                </w:p>
              </w:tc>
            </w:tr>
          </w:tbl>
          <w:p>
            <w:pPr>
              <w:pStyle w:val="Paragraph"/>
              <w:rPr>
                <w:noProof/>
              </w:rPr>
            </w:pPr>
            <w:r>
              <w:rPr>
                <w:noProof/>
              </w:rPr>
              <w:t>of a kind used for manufacturing recycling or sorting machines</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8537 10 95</w:t>
            </w:r>
          </w:p>
          <w:p>
            <w:pPr>
              <w:pStyle w:val="Paragraph"/>
              <w:rPr>
                <w:noProof/>
              </w:rPr>
            </w:pPr>
            <w:r>
              <w:rPr>
                <w:noProof/>
              </w:rPr>
              <w:t>ex 8537 10 98</w:t>
            </w:r>
          </w:p>
        </w:tc>
        <w:tc>
          <w:tcPr>
            <w:tcW w:w="778" w:type="dxa"/>
            <w:tcBorders>
              <w:left w:val="single" w:sz="2" w:space="0" w:color="auto"/>
              <w:bottom w:val="nil"/>
            </w:tcBorders>
          </w:tcPr>
          <w:p>
            <w:pPr>
              <w:pStyle w:val="Paragraph"/>
              <w:rPr>
                <w:noProof/>
              </w:rPr>
            </w:pPr>
          </w:p>
          <w:p>
            <w:pPr>
              <w:pStyle w:val="Paragraph"/>
              <w:jc w:val="center"/>
              <w:rPr>
                <w:noProof/>
              </w:rPr>
            </w:pPr>
            <w:r>
              <w:rPr>
                <w:noProof/>
              </w:rPr>
              <w:t>92</w:t>
            </w:r>
          </w:p>
        </w:tc>
        <w:tc>
          <w:tcPr>
            <w:tcW w:w="4800" w:type="dxa"/>
            <w:tcBorders>
              <w:left w:val="single" w:sz="2" w:space="0" w:color="auto"/>
            </w:tcBorders>
          </w:tcPr>
          <w:p>
            <w:pPr>
              <w:pStyle w:val="Paragraph"/>
              <w:rPr>
                <w:noProof/>
              </w:rPr>
            </w:pPr>
            <w:r>
              <w:rPr>
                <w:noProof/>
              </w:rPr>
              <w:t>Touch sensitive screen panel, consisting of a conductive grid between two glass or plastic plates or sheets, fitted with electric conductors and connectors</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Pr>
          <w:p>
            <w:pPr>
              <w:pStyle w:val="Paragraph"/>
              <w:rPr>
                <w:noProof/>
              </w:rPr>
            </w:pPr>
            <w:r>
              <w:rPr>
                <w:rStyle w:val="FootnoteReference"/>
                <w:noProof/>
              </w:rPr>
              <w:t>*</w:t>
            </w:r>
            <w:r>
              <w:rPr>
                <w:noProof/>
              </w:rPr>
              <w:t>ex 8537 10 98</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Motor bridge ICs without programmable memory consisting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one or more integrated circuits, not interconnected, on separate lead frames,</w:t>
                  </w:r>
                </w:p>
              </w:tc>
            </w:tr>
            <w:tr>
              <w:tc>
                <w:tcPr>
                  <w:tcW w:w="220" w:type="dxa"/>
                </w:tcPr>
                <w:p>
                  <w:pPr>
                    <w:pStyle w:val="Paragraph"/>
                    <w:rPr>
                      <w:noProof/>
                    </w:rPr>
                  </w:pPr>
                  <w:r>
                    <w:rPr>
                      <w:noProof/>
                    </w:rPr>
                    <w:t>—</w:t>
                  </w:r>
                </w:p>
              </w:tc>
              <w:tc>
                <w:tcPr>
                  <w:tcW w:w="4365" w:type="dxa"/>
                </w:tcPr>
                <w:p>
                  <w:pPr>
                    <w:pStyle w:val="Paragraph"/>
                    <w:rPr>
                      <w:noProof/>
                    </w:rPr>
                  </w:pPr>
                  <w:r>
                    <w:rPr>
                      <w:noProof/>
                    </w:rPr>
                    <w:t>also with discrete Metal Oxide Field Effect Transistors (MOSFET) for controlling DC motors in cars</w:t>
                  </w:r>
                </w:p>
              </w:tc>
            </w:tr>
            <w:tr>
              <w:tc>
                <w:tcPr>
                  <w:tcW w:w="220" w:type="dxa"/>
                </w:tcPr>
                <w:p>
                  <w:pPr>
                    <w:pStyle w:val="Paragraph"/>
                    <w:rPr>
                      <w:noProof/>
                    </w:rPr>
                  </w:pPr>
                  <w:r>
                    <w:rPr>
                      <w:noProof/>
                    </w:rPr>
                    <w:t>—</w:t>
                  </w:r>
                </w:p>
              </w:tc>
              <w:tc>
                <w:tcPr>
                  <w:tcW w:w="4365" w:type="dxa"/>
                </w:tcPr>
                <w:p>
                  <w:pPr>
                    <w:pStyle w:val="Paragraph"/>
                    <w:rPr>
                      <w:noProof/>
                    </w:rPr>
                  </w:pPr>
                  <w:r>
                    <w:rPr>
                      <w:noProof/>
                    </w:rPr>
                    <w:t>mounted in a plastic housing</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8537 10 98</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Electronic control unit without memory, for a voltage of 12 V, for information exchange systems in vehicles (for connection of audio, telephony, navigation, camera and wireless car service)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2 rotary knobs</w:t>
                  </w:r>
                </w:p>
              </w:tc>
            </w:tr>
            <w:tr>
              <w:tc>
                <w:tcPr>
                  <w:tcW w:w="220" w:type="dxa"/>
                </w:tcPr>
                <w:p>
                  <w:pPr>
                    <w:pStyle w:val="Paragraph"/>
                    <w:rPr>
                      <w:noProof/>
                    </w:rPr>
                  </w:pPr>
                  <w:r>
                    <w:rPr>
                      <w:noProof/>
                    </w:rPr>
                    <w:t>—</w:t>
                  </w:r>
                </w:p>
              </w:tc>
              <w:tc>
                <w:tcPr>
                  <w:tcW w:w="4365" w:type="dxa"/>
                </w:tcPr>
                <w:p>
                  <w:pPr>
                    <w:pStyle w:val="Paragraph"/>
                    <w:rPr>
                      <w:noProof/>
                    </w:rPr>
                  </w:pPr>
                  <w:r>
                    <w:rPr>
                      <w:noProof/>
                    </w:rPr>
                    <w:t>27 or more pushbuttons</w:t>
                  </w:r>
                </w:p>
              </w:tc>
            </w:tr>
            <w:tr>
              <w:tc>
                <w:tcPr>
                  <w:tcW w:w="220" w:type="dxa"/>
                </w:tcPr>
                <w:p>
                  <w:pPr>
                    <w:pStyle w:val="Paragraph"/>
                    <w:rPr>
                      <w:noProof/>
                    </w:rPr>
                  </w:pPr>
                  <w:r>
                    <w:rPr>
                      <w:noProof/>
                    </w:rPr>
                    <w:t>—</w:t>
                  </w:r>
                </w:p>
              </w:tc>
              <w:tc>
                <w:tcPr>
                  <w:tcW w:w="4365" w:type="dxa"/>
                </w:tcPr>
                <w:p>
                  <w:pPr>
                    <w:pStyle w:val="Paragraph"/>
                    <w:rPr>
                      <w:noProof/>
                    </w:rPr>
                  </w:pPr>
                  <w:r>
                    <w:rPr>
                      <w:noProof/>
                    </w:rPr>
                    <w:t>LED lights</w:t>
                  </w:r>
                </w:p>
              </w:tc>
            </w:tr>
            <w:tr>
              <w:tc>
                <w:tcPr>
                  <w:tcW w:w="220" w:type="dxa"/>
                </w:tcPr>
                <w:p>
                  <w:pPr>
                    <w:pStyle w:val="Paragraph"/>
                    <w:rPr>
                      <w:noProof/>
                    </w:rPr>
                  </w:pPr>
                  <w:r>
                    <w:rPr>
                      <w:noProof/>
                    </w:rPr>
                    <w:t>—</w:t>
                  </w:r>
                </w:p>
              </w:tc>
              <w:tc>
                <w:tcPr>
                  <w:tcW w:w="4365" w:type="dxa"/>
                </w:tcPr>
                <w:p>
                  <w:pPr>
                    <w:pStyle w:val="Paragraph"/>
                    <w:rPr>
                      <w:noProof/>
                    </w:rPr>
                  </w:pPr>
                  <w:r>
                    <w:rPr>
                      <w:noProof/>
                    </w:rPr>
                    <w:t>2 integrated circuits for receiving and sending of control signals via the LIN-bus</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8537 10 98</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Electronic control unit for monitoring car vehicle tyre pressure comprising plastic box with printed circuit board inside and with or without metal holder, of:</w:t>
            </w:r>
          </w:p>
          <w:tbl>
            <w:tblPr>
              <w:tblStyle w:val="Listdash"/>
              <w:tblW w:w="0" w:type="auto"/>
              <w:tblLayout w:type="fixed"/>
              <w:tblLook w:val="0000" w:firstRow="0" w:lastRow="0" w:firstColumn="0" w:lastColumn="0" w:noHBand="0" w:noVBand="0"/>
            </w:tblPr>
            <w:tblGrid>
              <w:gridCol w:w="220"/>
              <w:gridCol w:w="3598"/>
            </w:tblGrid>
            <w:tr>
              <w:tc>
                <w:tcPr>
                  <w:tcW w:w="220" w:type="dxa"/>
                </w:tcPr>
                <w:p>
                  <w:pPr>
                    <w:pStyle w:val="Paragraph"/>
                    <w:rPr>
                      <w:noProof/>
                    </w:rPr>
                  </w:pPr>
                  <w:r>
                    <w:rPr>
                      <w:noProof/>
                    </w:rPr>
                    <w:t>—</w:t>
                  </w:r>
                </w:p>
              </w:tc>
              <w:tc>
                <w:tcPr>
                  <w:tcW w:w="3598" w:type="dxa"/>
                </w:tcPr>
                <w:p>
                  <w:pPr>
                    <w:pStyle w:val="Paragraph"/>
                    <w:rPr>
                      <w:noProof/>
                    </w:rPr>
                  </w:pPr>
                  <w:r>
                    <w:rPr>
                      <w:noProof/>
                    </w:rPr>
                    <w:t>a length of 50 mm or more, but not more than 120 mm,</w:t>
                  </w:r>
                </w:p>
              </w:tc>
            </w:tr>
            <w:tr>
              <w:tc>
                <w:tcPr>
                  <w:tcW w:w="220" w:type="dxa"/>
                </w:tcPr>
                <w:p>
                  <w:pPr>
                    <w:pStyle w:val="Paragraph"/>
                    <w:rPr>
                      <w:noProof/>
                    </w:rPr>
                  </w:pPr>
                  <w:r>
                    <w:rPr>
                      <w:noProof/>
                    </w:rPr>
                    <w:t>—</w:t>
                  </w:r>
                </w:p>
              </w:tc>
              <w:tc>
                <w:tcPr>
                  <w:tcW w:w="3598" w:type="dxa"/>
                </w:tcPr>
                <w:p>
                  <w:pPr>
                    <w:pStyle w:val="Paragraph"/>
                    <w:rPr>
                      <w:noProof/>
                    </w:rPr>
                  </w:pPr>
                  <w:r>
                    <w:rPr>
                      <w:noProof/>
                    </w:rPr>
                    <w:t>a width of 20 mm or more but not more than 40 mm,</w:t>
                  </w:r>
                </w:p>
              </w:tc>
            </w:tr>
            <w:tr>
              <w:tc>
                <w:tcPr>
                  <w:tcW w:w="220" w:type="dxa"/>
                </w:tcPr>
                <w:p>
                  <w:pPr>
                    <w:pStyle w:val="Paragraph"/>
                    <w:rPr>
                      <w:noProof/>
                    </w:rPr>
                  </w:pPr>
                  <w:r>
                    <w:rPr>
                      <w:noProof/>
                    </w:rPr>
                    <w:t>—</w:t>
                  </w:r>
                </w:p>
              </w:tc>
              <w:tc>
                <w:tcPr>
                  <w:tcW w:w="3598" w:type="dxa"/>
                </w:tcPr>
                <w:p>
                  <w:pPr>
                    <w:pStyle w:val="Paragraph"/>
                    <w:rPr>
                      <w:noProof/>
                    </w:rPr>
                  </w:pPr>
                  <w:r>
                    <w:rPr>
                      <w:noProof/>
                    </w:rPr>
                    <w:t>a height of 30 mm or more, but not more than 120 mm</w:t>
                  </w:r>
                </w:p>
              </w:tc>
            </w:tr>
          </w:tbl>
          <w:p>
            <w:pPr>
              <w:pStyle w:val="Paragraph"/>
              <w:rPr>
                <w:noProof/>
              </w:rPr>
            </w:pPr>
            <w:r>
              <w:rPr>
                <w:noProof/>
              </w:rPr>
              <w:t>of a kind used in the manufacture of goods of Chapter 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8537 10 98</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Electronic control unit BCM (Body Control Module) comprising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plastic box with printed circuit board and metal holder,</w:t>
                  </w:r>
                </w:p>
              </w:tc>
            </w:tr>
            <w:tr>
              <w:tc>
                <w:tcPr>
                  <w:tcW w:w="220" w:type="dxa"/>
                </w:tcPr>
                <w:p>
                  <w:pPr>
                    <w:pStyle w:val="Paragraph"/>
                    <w:rPr>
                      <w:noProof/>
                    </w:rPr>
                  </w:pPr>
                  <w:r>
                    <w:rPr>
                      <w:noProof/>
                    </w:rPr>
                    <w:t>—</w:t>
                  </w:r>
                </w:p>
              </w:tc>
              <w:tc>
                <w:tcPr>
                  <w:tcW w:w="4365" w:type="dxa"/>
                </w:tcPr>
                <w:p>
                  <w:pPr>
                    <w:pStyle w:val="Paragraph"/>
                    <w:rPr>
                      <w:noProof/>
                    </w:rPr>
                  </w:pPr>
                  <w:r>
                    <w:rPr>
                      <w:noProof/>
                    </w:rPr>
                    <w:t>with voltage of 9V or more, but not more than 16V,</w:t>
                  </w:r>
                </w:p>
              </w:tc>
            </w:tr>
            <w:tr>
              <w:tc>
                <w:tcPr>
                  <w:tcW w:w="220" w:type="dxa"/>
                </w:tcPr>
                <w:p>
                  <w:pPr>
                    <w:pStyle w:val="Paragraph"/>
                    <w:rPr>
                      <w:noProof/>
                    </w:rPr>
                  </w:pPr>
                  <w:r>
                    <w:rPr>
                      <w:noProof/>
                    </w:rPr>
                    <w:t>—</w:t>
                  </w:r>
                </w:p>
              </w:tc>
              <w:tc>
                <w:tcPr>
                  <w:tcW w:w="4365" w:type="dxa"/>
                </w:tcPr>
                <w:p>
                  <w:pPr>
                    <w:pStyle w:val="Paragraph"/>
                    <w:rPr>
                      <w:noProof/>
                    </w:rPr>
                  </w:pPr>
                  <w:r>
                    <w:rPr>
                      <w:noProof/>
                    </w:rPr>
                    <w:t>able to control, evaluate and manage functions of assisting services in an automobile, at least wiper timing, window heating, interior lighting, seat belt reminder</w:t>
                  </w:r>
                </w:p>
              </w:tc>
            </w:tr>
          </w:tbl>
          <w:p>
            <w:pPr>
              <w:pStyle w:val="Paragraph"/>
              <w:rPr>
                <w:noProof/>
              </w:rPr>
            </w:pPr>
            <w:r>
              <w:rPr>
                <w:noProof/>
              </w:rPr>
              <w:t>of a kind used in the manufacture of goods of Chapter 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8537 10 98</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Electronic assembly consisting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microprocessor,</w:t>
                  </w:r>
                </w:p>
              </w:tc>
            </w:tr>
            <w:tr>
              <w:tc>
                <w:tcPr>
                  <w:tcW w:w="220" w:type="dxa"/>
                </w:tcPr>
                <w:p>
                  <w:pPr>
                    <w:pStyle w:val="Paragraph"/>
                    <w:rPr>
                      <w:noProof/>
                    </w:rPr>
                  </w:pPr>
                  <w:r>
                    <w:rPr>
                      <w:noProof/>
                    </w:rPr>
                    <w:t>—</w:t>
                  </w:r>
                </w:p>
              </w:tc>
              <w:tc>
                <w:tcPr>
                  <w:tcW w:w="4365" w:type="dxa"/>
                </w:tcPr>
                <w:p>
                  <w:pPr>
                    <w:pStyle w:val="Paragraph"/>
                    <w:rPr>
                      <w:noProof/>
                    </w:rPr>
                  </w:pPr>
                  <w:r>
                    <w:rPr>
                      <w:noProof/>
                    </w:rPr>
                    <w:t>light-emitting diode (LED) or liquid crystal display (LCD) indicators,</w:t>
                  </w:r>
                </w:p>
              </w:tc>
            </w:tr>
            <w:tr>
              <w:tc>
                <w:tcPr>
                  <w:tcW w:w="220" w:type="dxa"/>
                </w:tcPr>
                <w:p>
                  <w:pPr>
                    <w:pStyle w:val="Paragraph"/>
                    <w:rPr>
                      <w:noProof/>
                    </w:rPr>
                  </w:pPr>
                  <w:r>
                    <w:rPr>
                      <w:noProof/>
                    </w:rPr>
                    <w:t>—</w:t>
                  </w:r>
                </w:p>
              </w:tc>
              <w:tc>
                <w:tcPr>
                  <w:tcW w:w="4365" w:type="dxa"/>
                </w:tcPr>
                <w:p>
                  <w:pPr>
                    <w:pStyle w:val="Paragraph"/>
                    <w:rPr>
                      <w:noProof/>
                    </w:rPr>
                  </w:pPr>
                  <w:r>
                    <w:rPr>
                      <w:noProof/>
                    </w:rPr>
                    <w:t>electronic components mounted on a printed circuit,</w:t>
                  </w:r>
                </w:p>
              </w:tc>
            </w:tr>
          </w:tbl>
          <w:p>
            <w:pPr>
              <w:pStyle w:val="Paragraph"/>
              <w:rPr>
                <w:noProof/>
              </w:rPr>
            </w:pPr>
            <w:r>
              <w:rPr>
                <w:noProof/>
              </w:rPr>
              <w:t>for use in the manufacture of built-in products of headings 8514 20 80, 8516 50 00 and 8516 60 80</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8537 10 98</w:t>
            </w:r>
          </w:p>
        </w:tc>
        <w:tc>
          <w:tcPr>
            <w:tcW w:w="778" w:type="dxa"/>
            <w:tcBorders>
              <w:left w:val="single" w:sz="2" w:space="0" w:color="auto"/>
            </w:tcBorders>
          </w:tcPr>
          <w:p>
            <w:pPr>
              <w:pStyle w:val="Paragraph"/>
              <w:jc w:val="center"/>
              <w:rPr>
                <w:noProof/>
              </w:rPr>
            </w:pPr>
            <w:r>
              <w:rPr>
                <w:noProof/>
              </w:rPr>
              <w:t>93</w:t>
            </w:r>
          </w:p>
        </w:tc>
        <w:tc>
          <w:tcPr>
            <w:tcW w:w="4800" w:type="dxa"/>
            <w:tcBorders>
              <w:left w:val="single" w:sz="2" w:space="0" w:color="auto"/>
            </w:tcBorders>
          </w:tcPr>
          <w:p>
            <w:pPr>
              <w:pStyle w:val="Paragraph"/>
              <w:rPr>
                <w:noProof/>
              </w:rPr>
            </w:pPr>
            <w:r>
              <w:rPr>
                <w:noProof/>
              </w:rPr>
              <w:t>Electronic control units for a voltage of 12 V, for use in the manufacture of vehicle mounted temperature control systems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rStyle w:val="FootnoteReference"/>
                <w:noProof/>
              </w:rPr>
              <w:t>*</w:t>
            </w:r>
            <w:r>
              <w:rPr>
                <w:noProof/>
              </w:rPr>
              <w:t>ex 8537 10 98</w:t>
            </w:r>
          </w:p>
          <w:p>
            <w:pPr>
              <w:pStyle w:val="Paragraph"/>
              <w:rPr>
                <w:noProof/>
              </w:rPr>
            </w:pPr>
            <w:r>
              <w:rPr>
                <w:noProof/>
              </w:rPr>
              <w:t>ex 8543 70 90</w:t>
            </w:r>
          </w:p>
        </w:tc>
        <w:tc>
          <w:tcPr>
            <w:tcW w:w="778" w:type="dxa"/>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Unit consisting of two junction field effect transistors contained in a dual lead frame housing</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8538 90 91</w:t>
            </w:r>
          </w:p>
          <w:p>
            <w:pPr>
              <w:pStyle w:val="Paragraph"/>
              <w:rPr>
                <w:noProof/>
              </w:rPr>
            </w:pPr>
            <w:r>
              <w:rPr>
                <w:noProof/>
              </w:rPr>
              <w:t>ex 8538 90 99</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Interior antenna for a car door locking system, comprising: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antenna module in a plastic housing,</w:t>
                  </w:r>
                </w:p>
              </w:tc>
            </w:tr>
            <w:tr>
              <w:tc>
                <w:tcPr>
                  <w:tcW w:w="220" w:type="dxa"/>
                </w:tcPr>
                <w:p>
                  <w:pPr>
                    <w:pStyle w:val="Paragraph"/>
                    <w:rPr>
                      <w:noProof/>
                    </w:rPr>
                  </w:pPr>
                  <w:r>
                    <w:rPr>
                      <w:noProof/>
                    </w:rPr>
                    <w:t>—</w:t>
                  </w:r>
                </w:p>
              </w:tc>
              <w:tc>
                <w:tcPr>
                  <w:tcW w:w="4365" w:type="dxa"/>
                </w:tcPr>
                <w:p>
                  <w:pPr>
                    <w:pStyle w:val="Paragraph"/>
                    <w:rPr>
                      <w:noProof/>
                    </w:rPr>
                  </w:pPr>
                  <w:r>
                    <w:rPr>
                      <w:noProof/>
                    </w:rPr>
                    <w:t>a connection cable with a plug,</w:t>
                  </w:r>
                </w:p>
              </w:tc>
            </w:tr>
            <w:tr>
              <w:tc>
                <w:tcPr>
                  <w:tcW w:w="220" w:type="dxa"/>
                </w:tcPr>
                <w:p>
                  <w:pPr>
                    <w:pStyle w:val="Paragraph"/>
                    <w:rPr>
                      <w:noProof/>
                    </w:rPr>
                  </w:pPr>
                  <w:r>
                    <w:rPr>
                      <w:noProof/>
                    </w:rPr>
                    <w:t>—</w:t>
                  </w:r>
                </w:p>
              </w:tc>
              <w:tc>
                <w:tcPr>
                  <w:tcW w:w="4365" w:type="dxa"/>
                </w:tcPr>
                <w:p>
                  <w:pPr>
                    <w:pStyle w:val="Paragraph"/>
                    <w:rPr>
                      <w:noProof/>
                    </w:rPr>
                  </w:pPr>
                  <w:r>
                    <w:rPr>
                      <w:noProof/>
                    </w:rPr>
                    <w:t>at least two mounting brackets</w:t>
                  </w:r>
                </w:p>
              </w:tc>
            </w:tr>
            <w:tr>
              <w:tc>
                <w:tcPr>
                  <w:tcW w:w="220" w:type="dxa"/>
                </w:tcPr>
                <w:p>
                  <w:pPr>
                    <w:pStyle w:val="Paragraph"/>
                    <w:rPr>
                      <w:noProof/>
                    </w:rPr>
                  </w:pPr>
                  <w:r>
                    <w:rPr>
                      <w:noProof/>
                    </w:rPr>
                    <w:t>—</w:t>
                  </w:r>
                </w:p>
              </w:tc>
              <w:tc>
                <w:tcPr>
                  <w:tcW w:w="4365" w:type="dxa"/>
                </w:tcPr>
                <w:p>
                  <w:pPr>
                    <w:pStyle w:val="Paragraph"/>
                    <w:rPr>
                      <w:noProof/>
                    </w:rPr>
                  </w:pPr>
                  <w:r>
                    <w:rPr>
                      <w:noProof/>
                    </w:rPr>
                    <w:t>whether or not PCB including integrated circuits, diodes and transistors</w:t>
                  </w:r>
                </w:p>
              </w:tc>
            </w:tr>
          </w:tbl>
          <w:p>
            <w:pPr>
              <w:pStyle w:val="Paragraph"/>
              <w:rPr>
                <w:noProof/>
              </w:rPr>
            </w:pPr>
            <w:r>
              <w:rPr>
                <w:noProof/>
              </w:rPr>
              <w:t>of a kind used in the manufacture of goods of CN heading 8703</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Borders>
              <w:bottom w:val="nil"/>
            </w:tcBorders>
          </w:tcPr>
          <w:p>
            <w:pPr>
              <w:pStyle w:val="Paragraph"/>
              <w:rPr>
                <w:noProof/>
              </w:rPr>
            </w:pPr>
            <w:r>
              <w:rPr>
                <w:noProof/>
              </w:rPr>
              <w:t>ex 8538 90 99</w:t>
            </w:r>
          </w:p>
          <w:p>
            <w:pPr>
              <w:pStyle w:val="Paragraph"/>
              <w:rPr>
                <w:noProof/>
              </w:rPr>
            </w:pPr>
            <w:r>
              <w:rPr>
                <w:noProof/>
              </w:rPr>
              <w:t>ex 8547 20 00</w:t>
            </w:r>
          </w:p>
        </w:tc>
        <w:tc>
          <w:tcPr>
            <w:tcW w:w="778"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Polycarbonate or acrylonitrile butadiene styrene covers and cases for steering pad switches whether or not coated on the outside with a scratch resistant paint</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Pr>
          <w:p>
            <w:pPr>
              <w:pStyle w:val="Paragraph"/>
              <w:rPr>
                <w:noProof/>
              </w:rPr>
            </w:pPr>
            <w:r>
              <w:rPr>
                <w:noProof/>
              </w:rPr>
              <w:t>ex 8538 90 99</w:t>
            </w:r>
          </w:p>
        </w:tc>
        <w:tc>
          <w:tcPr>
            <w:tcW w:w="778" w:type="dxa"/>
            <w:tcBorders>
              <w:left w:val="single" w:sz="2" w:space="0" w:color="auto"/>
            </w:tcBorders>
          </w:tcPr>
          <w:p>
            <w:pPr>
              <w:pStyle w:val="Paragraph"/>
              <w:jc w:val="center"/>
              <w:rPr>
                <w:noProof/>
              </w:rPr>
            </w:pPr>
            <w:r>
              <w:rPr>
                <w:noProof/>
              </w:rPr>
              <w:t>92</w:t>
            </w:r>
          </w:p>
        </w:tc>
        <w:tc>
          <w:tcPr>
            <w:tcW w:w="4800" w:type="dxa"/>
            <w:tcBorders>
              <w:left w:val="single" w:sz="2" w:space="0" w:color="auto"/>
            </w:tcBorders>
          </w:tcPr>
          <w:p>
            <w:pPr>
              <w:pStyle w:val="Paragraph"/>
              <w:rPr>
                <w:noProof/>
              </w:rPr>
            </w:pPr>
            <w:r>
              <w:rPr>
                <w:noProof/>
              </w:rPr>
              <w:t>Part of an electrothermal fuse, consisting of a tin coated copper wire attached to a cylindrical casing, the exterior dimensions of which do not exceed 5 mm × 48 mm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8538 90 99</w:t>
            </w:r>
          </w:p>
        </w:tc>
        <w:tc>
          <w:tcPr>
            <w:tcW w:w="778" w:type="dxa"/>
            <w:tcBorders>
              <w:left w:val="single" w:sz="2" w:space="0" w:color="auto"/>
            </w:tcBorders>
          </w:tcPr>
          <w:p>
            <w:pPr>
              <w:pStyle w:val="Paragraph"/>
              <w:jc w:val="center"/>
              <w:rPr>
                <w:noProof/>
              </w:rPr>
            </w:pPr>
            <w:r>
              <w:rPr>
                <w:noProof/>
              </w:rPr>
              <w:t>95</w:t>
            </w:r>
          </w:p>
        </w:tc>
        <w:tc>
          <w:tcPr>
            <w:tcW w:w="4800" w:type="dxa"/>
            <w:tcBorders>
              <w:left w:val="single" w:sz="2" w:space="0" w:color="auto"/>
            </w:tcBorders>
          </w:tcPr>
          <w:p>
            <w:pPr>
              <w:pStyle w:val="Paragraph"/>
              <w:rPr>
                <w:noProof/>
              </w:rPr>
            </w:pPr>
            <w:r>
              <w:rPr>
                <w:noProof/>
              </w:rPr>
              <w:t>Copper base plate, of a kind used as a heatsink in the manufacture of IGBT modules containing more components than IGBT chips and diodes with a voltage of 650 V or more but not more than 1200 V</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8540 20 80</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Photomultiplier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8540 71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Continuous wave magnetron with a fixed frequency of 2 460 MHz, packaged magnet, probe output, for use in the manufacture of products falling within subheading 8516 50 00</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8540 89 00</w:t>
            </w:r>
          </w:p>
        </w:tc>
        <w:tc>
          <w:tcPr>
            <w:tcW w:w="778" w:type="dxa"/>
            <w:tcBorders>
              <w:left w:val="single" w:sz="2" w:space="0" w:color="auto"/>
            </w:tcBorders>
          </w:tcPr>
          <w:p>
            <w:pPr>
              <w:pStyle w:val="Paragraph"/>
              <w:jc w:val="center"/>
              <w:rPr>
                <w:noProof/>
              </w:rPr>
            </w:pPr>
            <w:r>
              <w:rPr>
                <w:noProof/>
              </w:rPr>
              <w:t>91</w:t>
            </w:r>
          </w:p>
        </w:tc>
        <w:tc>
          <w:tcPr>
            <w:tcW w:w="4800" w:type="dxa"/>
            <w:tcBorders>
              <w:left w:val="single" w:sz="2" w:space="0" w:color="auto"/>
            </w:tcBorders>
          </w:tcPr>
          <w:p>
            <w:pPr>
              <w:pStyle w:val="Paragraph"/>
              <w:rPr>
                <w:noProof/>
              </w:rPr>
            </w:pPr>
            <w:r>
              <w:rPr>
                <w:noProof/>
              </w:rPr>
              <w:t>Displays in the form of a tube consisting of a glass housing mounted on a board the dimensions of which do not exceed 300 mm × 350 mm excluding leads. The tube contains one or more rows of characters or lines arranged in rows, each character or line consisting of fluorescent or phosphorescent elements. These elements are mounted on a metallised base which is covered with fluorescent substances or phosphorescent salts which give off light when bombarded with electrons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8540 89 00</w:t>
            </w:r>
          </w:p>
        </w:tc>
        <w:tc>
          <w:tcPr>
            <w:tcW w:w="778" w:type="dxa"/>
            <w:tcBorders>
              <w:left w:val="single" w:sz="2" w:space="0" w:color="auto"/>
            </w:tcBorders>
          </w:tcPr>
          <w:p>
            <w:pPr>
              <w:pStyle w:val="Paragraph"/>
              <w:jc w:val="center"/>
              <w:rPr>
                <w:noProof/>
              </w:rPr>
            </w:pPr>
            <w:r>
              <w:rPr>
                <w:noProof/>
              </w:rPr>
              <w:t>92</w:t>
            </w:r>
          </w:p>
        </w:tc>
        <w:tc>
          <w:tcPr>
            <w:tcW w:w="4800" w:type="dxa"/>
            <w:tcBorders>
              <w:left w:val="single" w:sz="2" w:space="0" w:color="auto"/>
            </w:tcBorders>
          </w:tcPr>
          <w:p>
            <w:pPr>
              <w:pStyle w:val="Paragraph"/>
              <w:rPr>
                <w:noProof/>
              </w:rPr>
            </w:pPr>
            <w:r>
              <w:rPr>
                <w:noProof/>
              </w:rPr>
              <w:t>Vacuum fluorescent display tube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8543 70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Amplifier, consisting of active and passive elements mounted on a printed circuit, contained in a housing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8543 70 90</w:t>
            </w:r>
          </w:p>
        </w:tc>
        <w:tc>
          <w:tcPr>
            <w:tcW w:w="778" w:type="dxa"/>
            <w:tcBorders>
              <w:left w:val="single" w:sz="2" w:space="0" w:color="auto"/>
            </w:tcBorders>
          </w:tcPr>
          <w:p>
            <w:pPr>
              <w:pStyle w:val="Paragraph"/>
              <w:jc w:val="center"/>
              <w:rPr>
                <w:noProof/>
              </w:rPr>
            </w:pPr>
            <w:r>
              <w:rPr>
                <w:noProof/>
              </w:rPr>
              <w:t>33</w:t>
            </w:r>
          </w:p>
        </w:tc>
        <w:tc>
          <w:tcPr>
            <w:tcW w:w="4800" w:type="dxa"/>
            <w:tcBorders>
              <w:left w:val="single" w:sz="2" w:space="0" w:color="auto"/>
            </w:tcBorders>
          </w:tcPr>
          <w:p>
            <w:pPr>
              <w:pStyle w:val="Paragraph"/>
              <w:rPr>
                <w:noProof/>
              </w:rPr>
            </w:pPr>
            <w:r>
              <w:rPr>
                <w:noProof/>
              </w:rPr>
              <w:t>High-frequency amplifier comprising one or more integrated circuits and one or more discrete capacitor chips, whether or not with IPD (integrated passive devices) on a metal flange in a housing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rStyle w:val="FootnoteReference"/>
                <w:noProof/>
              </w:rPr>
              <w:t>*</w:t>
            </w:r>
            <w:r>
              <w:rPr>
                <w:noProof/>
              </w:rPr>
              <w:t>ex 8543 70 90</w:t>
            </w:r>
          </w:p>
        </w:tc>
        <w:tc>
          <w:tcPr>
            <w:tcW w:w="778" w:type="dxa"/>
            <w:tcBorders>
              <w:left w:val="single" w:sz="2" w:space="0" w:color="auto"/>
            </w:tcBorders>
          </w:tcPr>
          <w:p>
            <w:pPr>
              <w:pStyle w:val="Paragraph"/>
              <w:jc w:val="center"/>
              <w:rPr>
                <w:noProof/>
              </w:rPr>
            </w:pPr>
            <w:r>
              <w:rPr>
                <w:noProof/>
              </w:rPr>
              <w:t>34</w:t>
            </w:r>
          </w:p>
        </w:tc>
        <w:tc>
          <w:tcPr>
            <w:tcW w:w="4800" w:type="dxa"/>
            <w:tcBorders>
              <w:left w:val="single" w:sz="2" w:space="0" w:color="auto"/>
            </w:tcBorders>
          </w:tcPr>
          <w:p>
            <w:pPr>
              <w:pStyle w:val="Paragraph"/>
              <w:rPr>
                <w:noProof/>
              </w:rPr>
            </w:pPr>
            <w:r>
              <w:rPr>
                <w:noProof/>
              </w:rPr>
              <w:t>Gallium nitride (GaN) high-frequency amplifier consisting of one or more discrete transistors, one or more discrete capacitor chips, whether or not with IPD (integrated passive devices) on a metal flange in a housing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8543 70 90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Radio frequency (RF) modulator, operating with a frequency range of 43 MHz or more but not more than 870 MHz, capable of switching VHF and UHF signals, consisting of active and passive elements mounted on a printed circuit, contained in a housing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8543 70 90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Piezo-electric crystal oscillator with a fixed frequency, within a frequency range of 1,8 MHz to 67 MHz, contained in a housing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8543 70 90</w:t>
            </w:r>
          </w:p>
        </w:tc>
        <w:tc>
          <w:tcPr>
            <w:tcW w:w="778" w:type="dxa"/>
            <w:tcBorders>
              <w:left w:val="single" w:sz="2" w:space="0" w:color="auto"/>
            </w:tcBorders>
          </w:tcPr>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with an amplifier circuit, whether or not with an integrated logic gate arrays circuit or other integrated circuits, contained in a housing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8543 70 90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Oscillator, with a centre frequency of 20 GHz or more but not more than 42 GHz, consisting of active and passive elements not mounted on a substrate, contained in a housing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8543 70 90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Audio recording and reproducing circuit, capable of stereo audio data storage and simultaneous record and playback, comprising 2 or 3 monolithic integrated circuits mounted on a printed circuit or a lead frame, contained in a housing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8543 70 90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Temperature compensated oscillator, comprising a printed circuit on which are mounted at least a piezo-electric crystal and an adjustable capacitor, contained in a housing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8543 70 90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Voltage controlled oscillator (VCO), other than temperature compensated oscillators, consisting of active and passive elements mounted on a printed circuit, contained in a housing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8543 70 90</w:t>
            </w:r>
          </w:p>
        </w:tc>
        <w:tc>
          <w:tcPr>
            <w:tcW w:w="778" w:type="dxa"/>
            <w:tcBorders>
              <w:left w:val="single" w:sz="2" w:space="0" w:color="auto"/>
            </w:tcBorders>
          </w:tcPr>
          <w:p>
            <w:pPr>
              <w:pStyle w:val="Paragraph"/>
              <w:jc w:val="center"/>
              <w:rPr>
                <w:noProof/>
              </w:rPr>
            </w:pPr>
            <w:r>
              <w:rPr>
                <w:noProof/>
              </w:rPr>
              <w:t>95</w:t>
            </w:r>
          </w:p>
        </w:tc>
        <w:tc>
          <w:tcPr>
            <w:tcW w:w="4800" w:type="dxa"/>
            <w:tcBorders>
              <w:left w:val="single" w:sz="2" w:space="0" w:color="auto"/>
            </w:tcBorders>
          </w:tcPr>
          <w:p>
            <w:pPr>
              <w:pStyle w:val="Paragraph"/>
              <w:rPr>
                <w:noProof/>
              </w:rPr>
            </w:pPr>
            <w:r>
              <w:rPr>
                <w:noProof/>
              </w:rPr>
              <w:t>Mobile telephone view and control module comprising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mains power/ CAN (Controller area network) output socket,</w:t>
                  </w:r>
                </w:p>
              </w:tc>
            </w:tr>
            <w:tr>
              <w:tc>
                <w:tcPr>
                  <w:tcW w:w="220" w:type="dxa"/>
                </w:tcPr>
                <w:p>
                  <w:pPr>
                    <w:pStyle w:val="Paragraph"/>
                    <w:rPr>
                      <w:noProof/>
                    </w:rPr>
                  </w:pPr>
                  <w:r>
                    <w:rPr>
                      <w:noProof/>
                    </w:rPr>
                    <w:t>—</w:t>
                  </w:r>
                </w:p>
              </w:tc>
              <w:tc>
                <w:tcPr>
                  <w:tcW w:w="4365" w:type="dxa"/>
                </w:tcPr>
                <w:p>
                  <w:pPr>
                    <w:pStyle w:val="Paragraph"/>
                    <w:rPr>
                      <w:noProof/>
                    </w:rPr>
                  </w:pPr>
                  <w:r>
                    <w:rPr>
                      <w:noProof/>
                    </w:rPr>
                    <w:t>a universal serial bus (USB) and audio IN/OUT ports and</w:t>
                  </w:r>
                </w:p>
              </w:tc>
            </w:tr>
            <w:tr>
              <w:tc>
                <w:tcPr>
                  <w:tcW w:w="220" w:type="dxa"/>
                </w:tcPr>
                <w:p>
                  <w:pPr>
                    <w:pStyle w:val="Paragraph"/>
                    <w:rPr>
                      <w:noProof/>
                    </w:rPr>
                  </w:pPr>
                  <w:r>
                    <w:rPr>
                      <w:noProof/>
                    </w:rPr>
                    <w:t>—</w:t>
                  </w:r>
                </w:p>
              </w:tc>
              <w:tc>
                <w:tcPr>
                  <w:tcW w:w="4365" w:type="dxa"/>
                </w:tcPr>
                <w:p>
                  <w:pPr>
                    <w:pStyle w:val="Paragraph"/>
                    <w:rPr>
                      <w:noProof/>
                    </w:rPr>
                  </w:pPr>
                  <w:r>
                    <w:rPr>
                      <w:noProof/>
                    </w:rPr>
                    <w:t>incorporating a video switching device for the interface of smart phone operating systems with the Media Orientated Systems Transport network (MOST),</w:t>
                  </w:r>
                </w:p>
              </w:tc>
            </w:tr>
          </w:tbl>
          <w:p>
            <w:pPr>
              <w:pStyle w:val="Paragraph"/>
              <w:rPr>
                <w:noProof/>
              </w:rPr>
            </w:pPr>
            <w:r>
              <w:rPr>
                <w:noProof/>
              </w:rPr>
              <w:t>for use in the manufacture of vehicles of Chapter 87</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Borders>
              <w:bottom w:val="nil"/>
            </w:tcBorders>
          </w:tcPr>
          <w:p>
            <w:pPr>
              <w:pStyle w:val="Paragraph"/>
              <w:rPr>
                <w:noProof/>
              </w:rPr>
            </w:pPr>
            <w:r>
              <w:rPr>
                <w:noProof/>
              </w:rPr>
              <w:t>ex 8544 20 00</w:t>
            </w:r>
          </w:p>
          <w:p>
            <w:pPr>
              <w:pStyle w:val="Paragraph"/>
              <w:rPr>
                <w:noProof/>
              </w:rPr>
            </w:pPr>
            <w:r>
              <w:rPr>
                <w:noProof/>
              </w:rPr>
              <w:t>ex 8544 42 90</w:t>
            </w:r>
          </w:p>
          <w:p>
            <w:pPr>
              <w:pStyle w:val="Paragraph"/>
              <w:rPr>
                <w:noProof/>
              </w:rPr>
            </w:pPr>
            <w:r>
              <w:rPr>
                <w:noProof/>
              </w:rPr>
              <w:t>ex 8544 49 93</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PET/PVC insulated flexible cable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voltage of not more than 60 V,</w:t>
                  </w:r>
                </w:p>
              </w:tc>
            </w:tr>
            <w:tr>
              <w:tc>
                <w:tcPr>
                  <w:tcW w:w="220" w:type="dxa"/>
                </w:tcPr>
                <w:p>
                  <w:pPr>
                    <w:pStyle w:val="Paragraph"/>
                    <w:rPr>
                      <w:noProof/>
                    </w:rPr>
                  </w:pPr>
                  <w:r>
                    <w:rPr>
                      <w:noProof/>
                    </w:rPr>
                    <w:t>—</w:t>
                  </w:r>
                </w:p>
              </w:tc>
              <w:tc>
                <w:tcPr>
                  <w:tcW w:w="4365" w:type="dxa"/>
                </w:tcPr>
                <w:p>
                  <w:pPr>
                    <w:pStyle w:val="Paragraph"/>
                    <w:rPr>
                      <w:noProof/>
                    </w:rPr>
                  </w:pPr>
                  <w:r>
                    <w:rPr>
                      <w:noProof/>
                    </w:rPr>
                    <w:t>a current of not more than 1 A,</w:t>
                  </w:r>
                </w:p>
              </w:tc>
            </w:tr>
            <w:tr>
              <w:tc>
                <w:tcPr>
                  <w:tcW w:w="220" w:type="dxa"/>
                </w:tcPr>
                <w:p>
                  <w:pPr>
                    <w:pStyle w:val="Paragraph"/>
                    <w:rPr>
                      <w:noProof/>
                    </w:rPr>
                  </w:pPr>
                  <w:r>
                    <w:rPr>
                      <w:noProof/>
                    </w:rPr>
                    <w:t>—</w:t>
                  </w:r>
                </w:p>
              </w:tc>
              <w:tc>
                <w:tcPr>
                  <w:tcW w:w="4365" w:type="dxa"/>
                </w:tcPr>
                <w:p>
                  <w:pPr>
                    <w:pStyle w:val="Paragraph"/>
                    <w:rPr>
                      <w:noProof/>
                    </w:rPr>
                  </w:pPr>
                  <w:r>
                    <w:rPr>
                      <w:noProof/>
                    </w:rPr>
                    <w:t>a heat resistance of not more than 105 °C,</w:t>
                  </w:r>
                </w:p>
              </w:tc>
            </w:tr>
            <w:tr>
              <w:tc>
                <w:tcPr>
                  <w:tcW w:w="220" w:type="dxa"/>
                </w:tcPr>
                <w:p>
                  <w:pPr>
                    <w:pStyle w:val="Paragraph"/>
                    <w:rPr>
                      <w:noProof/>
                    </w:rPr>
                  </w:pPr>
                  <w:r>
                    <w:rPr>
                      <w:noProof/>
                    </w:rPr>
                    <w:t>—</w:t>
                  </w:r>
                </w:p>
              </w:tc>
              <w:tc>
                <w:tcPr>
                  <w:tcW w:w="4365" w:type="dxa"/>
                </w:tcPr>
                <w:p>
                  <w:pPr>
                    <w:pStyle w:val="Paragraph"/>
                    <w:rPr>
                      <w:noProof/>
                    </w:rPr>
                  </w:pPr>
                  <w:r>
                    <w:rPr>
                      <w:noProof/>
                    </w:rPr>
                    <w:t>individual wires of a thickness of not more than 0,1 mm (± 0,01 mm) and a width of not more than 0,8 mm (± 0,03 mm),</w:t>
                  </w:r>
                </w:p>
              </w:tc>
            </w:tr>
            <w:tr>
              <w:tc>
                <w:tcPr>
                  <w:tcW w:w="220" w:type="dxa"/>
                </w:tcPr>
                <w:p>
                  <w:pPr>
                    <w:pStyle w:val="Paragraph"/>
                    <w:rPr>
                      <w:noProof/>
                    </w:rPr>
                  </w:pPr>
                  <w:r>
                    <w:rPr>
                      <w:noProof/>
                    </w:rPr>
                    <w:t>—</w:t>
                  </w:r>
                </w:p>
              </w:tc>
              <w:tc>
                <w:tcPr>
                  <w:tcW w:w="4365" w:type="dxa"/>
                </w:tcPr>
                <w:p>
                  <w:pPr>
                    <w:pStyle w:val="Paragraph"/>
                    <w:rPr>
                      <w:noProof/>
                    </w:rPr>
                  </w:pPr>
                  <w:r>
                    <w:rPr>
                      <w:noProof/>
                    </w:rPr>
                    <w:t>a distance between conductors of not more than 0,5 mm and</w:t>
                  </w:r>
                </w:p>
              </w:tc>
            </w:tr>
            <w:tr>
              <w:tc>
                <w:tcPr>
                  <w:tcW w:w="220" w:type="dxa"/>
                </w:tcPr>
                <w:p>
                  <w:pPr>
                    <w:pStyle w:val="Paragraph"/>
                    <w:rPr>
                      <w:noProof/>
                    </w:rPr>
                  </w:pPr>
                  <w:r>
                    <w:rPr>
                      <w:noProof/>
                    </w:rPr>
                    <w:t>—</w:t>
                  </w:r>
                </w:p>
              </w:tc>
              <w:tc>
                <w:tcPr>
                  <w:tcW w:w="4365" w:type="dxa"/>
                </w:tcPr>
                <w:p>
                  <w:pPr>
                    <w:pStyle w:val="Paragraph"/>
                    <w:rPr>
                      <w:noProof/>
                    </w:rPr>
                  </w:pPr>
                  <w:r>
                    <w:rPr>
                      <w:noProof/>
                    </w:rPr>
                    <w:t>a pitch (distance from centreline to centreline of conductors) of not more than 1,25 mm</w:t>
                  </w:r>
                </w:p>
              </w:tc>
            </w:tr>
          </w:tbl>
          <w:p>
            <w:pPr>
              <w:pStyle w:val="Paragraph"/>
              <w:rPr>
                <w:noProof/>
              </w:rPr>
            </w:pP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42" w:type="dxa"/>
          </w:tcPr>
          <w:p>
            <w:pPr>
              <w:pStyle w:val="Paragraph"/>
              <w:rPr>
                <w:noProof/>
              </w:rPr>
            </w:pPr>
            <w:r>
              <w:rPr>
                <w:rStyle w:val="FootnoteReference"/>
                <w:noProof/>
              </w:rPr>
              <w:t>*</w:t>
            </w:r>
            <w:r>
              <w:rPr>
                <w:noProof/>
              </w:rPr>
              <w:t>ex 8544 20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Antenna connecting cable for the transmission of analogue radio (AM/FM) and GPS signals, containing:</w:t>
            </w:r>
          </w:p>
          <w:tbl>
            <w:tblPr>
              <w:tblStyle w:val="Listdash"/>
              <w:tblW w:w="0" w:type="auto"/>
              <w:tblLayout w:type="fixed"/>
              <w:tblLook w:val="0000" w:firstRow="0" w:lastRow="0" w:firstColumn="0" w:lastColumn="0" w:noHBand="0" w:noVBand="0"/>
            </w:tblPr>
            <w:tblGrid>
              <w:gridCol w:w="220"/>
              <w:gridCol w:w="3548"/>
            </w:tblGrid>
            <w:tr>
              <w:tc>
                <w:tcPr>
                  <w:tcW w:w="220" w:type="dxa"/>
                </w:tcPr>
                <w:p>
                  <w:pPr>
                    <w:pStyle w:val="Paragraph"/>
                    <w:rPr>
                      <w:noProof/>
                    </w:rPr>
                  </w:pPr>
                  <w:r>
                    <w:rPr>
                      <w:noProof/>
                    </w:rPr>
                    <w:t>—</w:t>
                  </w:r>
                </w:p>
              </w:tc>
              <w:tc>
                <w:tcPr>
                  <w:tcW w:w="3548" w:type="dxa"/>
                </w:tcPr>
                <w:p>
                  <w:pPr>
                    <w:pStyle w:val="Paragraph"/>
                    <w:rPr>
                      <w:noProof/>
                    </w:rPr>
                  </w:pPr>
                  <w:r>
                    <w:rPr>
                      <w:noProof/>
                    </w:rPr>
                    <w:t>a coaxial cable,</w:t>
                  </w:r>
                </w:p>
              </w:tc>
            </w:tr>
            <w:tr>
              <w:tc>
                <w:tcPr>
                  <w:tcW w:w="220" w:type="dxa"/>
                </w:tcPr>
                <w:p>
                  <w:pPr>
                    <w:pStyle w:val="Paragraph"/>
                    <w:rPr>
                      <w:noProof/>
                    </w:rPr>
                  </w:pPr>
                  <w:r>
                    <w:rPr>
                      <w:noProof/>
                    </w:rPr>
                    <w:t>—</w:t>
                  </w:r>
                </w:p>
              </w:tc>
              <w:tc>
                <w:tcPr>
                  <w:tcW w:w="3548" w:type="dxa"/>
                </w:tcPr>
                <w:p>
                  <w:pPr>
                    <w:pStyle w:val="Paragraph"/>
                    <w:rPr>
                      <w:noProof/>
                    </w:rPr>
                  </w:pPr>
                  <w:r>
                    <w:rPr>
                      <w:noProof/>
                    </w:rPr>
                    <w:t>two or more connectors,</w:t>
                  </w:r>
                </w:p>
              </w:tc>
            </w:tr>
            <w:tr>
              <w:tc>
                <w:tcPr>
                  <w:tcW w:w="220" w:type="dxa"/>
                </w:tcPr>
                <w:p>
                  <w:pPr>
                    <w:pStyle w:val="Paragraph"/>
                    <w:rPr>
                      <w:noProof/>
                    </w:rPr>
                  </w:pPr>
                  <w:r>
                    <w:rPr>
                      <w:noProof/>
                    </w:rPr>
                    <w:t>—</w:t>
                  </w:r>
                </w:p>
              </w:tc>
              <w:tc>
                <w:tcPr>
                  <w:tcW w:w="3548" w:type="dxa"/>
                </w:tcPr>
                <w:p>
                  <w:pPr>
                    <w:pStyle w:val="Paragraph"/>
                    <w:rPr>
                      <w:noProof/>
                    </w:rPr>
                  </w:pPr>
                  <w:r>
                    <w:rPr>
                      <w:noProof/>
                    </w:rPr>
                    <w:t>3 or more plastic clips for attachment to the dashboard</w:t>
                  </w:r>
                </w:p>
              </w:tc>
            </w:tr>
          </w:tbl>
          <w:p>
            <w:pPr>
              <w:pStyle w:val="Paragraph"/>
              <w:rPr>
                <w:noProof/>
              </w:rPr>
            </w:pPr>
            <w:r>
              <w:rPr>
                <w:noProof/>
              </w:rPr>
              <w:t>of kind used in the manufacture of goods of Chapter 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8544 30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Multi-measurement wire harness of a voltage of 5V or more but not more than 90 V capable of measuring some or all of the following;</w:t>
            </w:r>
          </w:p>
          <w:tbl>
            <w:tblPr>
              <w:tblStyle w:val="Listdash"/>
              <w:tblW w:w="0" w:type="auto"/>
              <w:tblLayout w:type="fixed"/>
              <w:tblLook w:val="0000" w:firstRow="0" w:lastRow="0" w:firstColumn="0" w:lastColumn="0" w:noHBand="0" w:noVBand="0"/>
            </w:tblPr>
            <w:tblGrid>
              <w:gridCol w:w="220"/>
              <w:gridCol w:w="2873"/>
            </w:tblGrid>
            <w:tr>
              <w:tc>
                <w:tcPr>
                  <w:tcW w:w="220" w:type="dxa"/>
                </w:tcPr>
                <w:p>
                  <w:pPr>
                    <w:pStyle w:val="Paragraph"/>
                    <w:rPr>
                      <w:noProof/>
                    </w:rPr>
                  </w:pPr>
                  <w:r>
                    <w:rPr>
                      <w:noProof/>
                    </w:rPr>
                    <w:t>—</w:t>
                  </w:r>
                </w:p>
              </w:tc>
              <w:tc>
                <w:tcPr>
                  <w:tcW w:w="2873" w:type="dxa"/>
                </w:tcPr>
                <w:p>
                  <w:pPr>
                    <w:pStyle w:val="Paragraph"/>
                    <w:rPr>
                      <w:noProof/>
                    </w:rPr>
                  </w:pPr>
                  <w:r>
                    <w:rPr>
                      <w:noProof/>
                    </w:rPr>
                    <w:t>a travel speed of not more than 24 km/h</w:t>
                  </w:r>
                </w:p>
              </w:tc>
            </w:tr>
            <w:tr>
              <w:tc>
                <w:tcPr>
                  <w:tcW w:w="220" w:type="dxa"/>
                </w:tcPr>
                <w:p>
                  <w:pPr>
                    <w:pStyle w:val="Paragraph"/>
                    <w:rPr>
                      <w:noProof/>
                    </w:rPr>
                  </w:pPr>
                  <w:r>
                    <w:rPr>
                      <w:noProof/>
                    </w:rPr>
                    <w:t>—</w:t>
                  </w:r>
                </w:p>
              </w:tc>
              <w:tc>
                <w:tcPr>
                  <w:tcW w:w="2873" w:type="dxa"/>
                </w:tcPr>
                <w:p>
                  <w:pPr>
                    <w:pStyle w:val="Paragraph"/>
                    <w:rPr>
                      <w:noProof/>
                    </w:rPr>
                  </w:pPr>
                  <w:r>
                    <w:rPr>
                      <w:noProof/>
                    </w:rPr>
                    <w:t>a motor speed of not more than 4 500 rpm</w:t>
                  </w:r>
                </w:p>
              </w:tc>
            </w:tr>
            <w:tr>
              <w:tc>
                <w:tcPr>
                  <w:tcW w:w="220" w:type="dxa"/>
                </w:tcPr>
                <w:p>
                  <w:pPr>
                    <w:pStyle w:val="Paragraph"/>
                    <w:rPr>
                      <w:noProof/>
                    </w:rPr>
                  </w:pPr>
                  <w:r>
                    <w:rPr>
                      <w:noProof/>
                    </w:rPr>
                    <w:t>—</w:t>
                  </w:r>
                </w:p>
              </w:tc>
              <w:tc>
                <w:tcPr>
                  <w:tcW w:w="2873" w:type="dxa"/>
                </w:tcPr>
                <w:p>
                  <w:pPr>
                    <w:pStyle w:val="Paragraph"/>
                    <w:rPr>
                      <w:noProof/>
                    </w:rPr>
                  </w:pPr>
                  <w:r>
                    <w:rPr>
                      <w:noProof/>
                    </w:rPr>
                    <w:t>hydraulic pressure of not more than 25 Mpa</w:t>
                  </w:r>
                </w:p>
              </w:tc>
            </w:tr>
            <w:tr>
              <w:tc>
                <w:tcPr>
                  <w:tcW w:w="220" w:type="dxa"/>
                </w:tcPr>
                <w:p>
                  <w:pPr>
                    <w:pStyle w:val="Paragraph"/>
                    <w:rPr>
                      <w:noProof/>
                    </w:rPr>
                  </w:pPr>
                  <w:r>
                    <w:rPr>
                      <w:noProof/>
                    </w:rPr>
                    <w:t>—</w:t>
                  </w:r>
                </w:p>
              </w:tc>
              <w:tc>
                <w:tcPr>
                  <w:tcW w:w="2873" w:type="dxa"/>
                </w:tcPr>
                <w:p>
                  <w:pPr>
                    <w:pStyle w:val="Paragraph"/>
                    <w:rPr>
                      <w:noProof/>
                    </w:rPr>
                  </w:pPr>
                  <w:r>
                    <w:rPr>
                      <w:noProof/>
                    </w:rPr>
                    <w:t>mass of not more than 50 metric tonnes</w:t>
                  </w:r>
                </w:p>
              </w:tc>
            </w:tr>
          </w:tbl>
          <w:p>
            <w:pPr>
              <w:pStyle w:val="Paragraph"/>
              <w:rPr>
                <w:noProof/>
              </w:rPr>
            </w:pPr>
            <w:r>
              <w:rPr>
                <w:noProof/>
              </w:rPr>
              <w:t>for use in the manufacture of vehicles of heading 8427</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8544 30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Wire harness: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an operation voltage of 12 V,</w:t>
                  </w:r>
                </w:p>
              </w:tc>
            </w:tr>
            <w:tr>
              <w:tc>
                <w:tcPr>
                  <w:tcW w:w="220" w:type="dxa"/>
                </w:tcPr>
                <w:p>
                  <w:pPr>
                    <w:pStyle w:val="Paragraph"/>
                    <w:rPr>
                      <w:noProof/>
                    </w:rPr>
                  </w:pPr>
                  <w:r>
                    <w:rPr>
                      <w:noProof/>
                    </w:rPr>
                    <w:t>—</w:t>
                  </w:r>
                </w:p>
              </w:tc>
              <w:tc>
                <w:tcPr>
                  <w:tcW w:w="4365" w:type="dxa"/>
                </w:tcPr>
                <w:p>
                  <w:pPr>
                    <w:pStyle w:val="Paragraph"/>
                    <w:rPr>
                      <w:noProof/>
                    </w:rPr>
                  </w:pPr>
                  <w:r>
                    <w:rPr>
                      <w:noProof/>
                    </w:rPr>
                    <w:t>wrapped in tape and covered in plastic convoluted tubing,</w:t>
                  </w:r>
                </w:p>
              </w:tc>
            </w:tr>
            <w:tr>
              <w:tc>
                <w:tcPr>
                  <w:tcW w:w="220" w:type="dxa"/>
                </w:tcPr>
                <w:p>
                  <w:pPr>
                    <w:pStyle w:val="Paragraph"/>
                    <w:rPr>
                      <w:noProof/>
                    </w:rPr>
                  </w:pPr>
                  <w:r>
                    <w:rPr>
                      <w:noProof/>
                    </w:rPr>
                    <w:t>—</w:t>
                  </w:r>
                </w:p>
              </w:tc>
              <w:tc>
                <w:tcPr>
                  <w:tcW w:w="4365" w:type="dxa"/>
                </w:tcPr>
                <w:p>
                  <w:pPr>
                    <w:pStyle w:val="Paragraph"/>
                    <w:rPr>
                      <w:noProof/>
                    </w:rPr>
                  </w:pPr>
                  <w:r>
                    <w:rPr>
                      <w:noProof/>
                    </w:rPr>
                    <w:t>with 16 or more strand, with all terminals to be tin plated or equipped with connectors,</w:t>
                  </w:r>
                </w:p>
              </w:tc>
            </w:tr>
          </w:tbl>
          <w:p>
            <w:pPr>
              <w:pStyle w:val="Paragraph"/>
              <w:rPr>
                <w:noProof/>
              </w:rPr>
            </w:pPr>
            <w:r>
              <w:rPr>
                <w:noProof/>
              </w:rPr>
              <w:t>for use in the manufacture of all-terrain or utility task vehicles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noProof/>
              </w:rPr>
              <w:t>ex 8544 30 00</w:t>
            </w:r>
          </w:p>
          <w:p>
            <w:pPr>
              <w:pStyle w:val="Paragraph"/>
              <w:rPr>
                <w:noProof/>
              </w:rPr>
            </w:pPr>
            <w:r>
              <w:rPr>
                <w:noProof/>
              </w:rPr>
              <w:t>ex 8544 42 90</w:t>
            </w:r>
          </w:p>
        </w:tc>
        <w:tc>
          <w:tcPr>
            <w:tcW w:w="778"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Wire harness of the steering system with an operating voltage of 12 V, equipped with connectors on both sides, having at least 3 plastic anchor clamps for mounting on a motor vehicle steering box</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Borders>
              <w:bottom w:val="nil"/>
            </w:tcBorders>
          </w:tcPr>
          <w:p>
            <w:pPr>
              <w:pStyle w:val="Paragraph"/>
              <w:rPr>
                <w:noProof/>
              </w:rPr>
            </w:pPr>
            <w:r>
              <w:rPr>
                <w:noProof/>
              </w:rPr>
              <w:t>ex 8544 30 00</w:t>
            </w:r>
          </w:p>
          <w:p>
            <w:pPr>
              <w:pStyle w:val="Paragraph"/>
              <w:rPr>
                <w:noProof/>
              </w:rPr>
            </w:pPr>
            <w:r>
              <w:rPr>
                <w:noProof/>
              </w:rPr>
              <w:t>ex 8544 42 90</w:t>
            </w:r>
          </w:p>
        </w:tc>
        <w:tc>
          <w:tcPr>
            <w:tcW w:w="778" w:type="dxa"/>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Four-core connecting cable containing two female connectors  for the transmission of  digital signals from navigation and audio systems to a USB connector, of kind used in the manufacture of goods of Chapter 87</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Pr>
          <w:p>
            <w:pPr>
              <w:pStyle w:val="Paragraph"/>
              <w:rPr>
                <w:noProof/>
              </w:rPr>
            </w:pPr>
            <w:r>
              <w:rPr>
                <w:noProof/>
              </w:rPr>
              <w:t>ex 8544 30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Multi-measurement wire harness:</w:t>
            </w:r>
          </w:p>
          <w:tbl>
            <w:tblPr>
              <w:tblStyle w:val="Listdash"/>
              <w:tblW w:w="0" w:type="auto"/>
              <w:tblLayout w:type="fixed"/>
              <w:tblLook w:val="0000" w:firstRow="0" w:lastRow="0" w:firstColumn="0" w:lastColumn="0" w:noHBand="0" w:noVBand="0"/>
            </w:tblPr>
            <w:tblGrid>
              <w:gridCol w:w="220"/>
              <w:gridCol w:w="3375"/>
            </w:tblGrid>
            <w:tr>
              <w:tc>
                <w:tcPr>
                  <w:tcW w:w="220" w:type="dxa"/>
                </w:tcPr>
                <w:p>
                  <w:pPr>
                    <w:pStyle w:val="Paragraph"/>
                    <w:rPr>
                      <w:noProof/>
                    </w:rPr>
                  </w:pPr>
                  <w:r>
                    <w:rPr>
                      <w:noProof/>
                    </w:rPr>
                    <w:t>—</w:t>
                  </w:r>
                </w:p>
              </w:tc>
              <w:tc>
                <w:tcPr>
                  <w:tcW w:w="3375" w:type="dxa"/>
                </w:tcPr>
                <w:p>
                  <w:pPr>
                    <w:pStyle w:val="Paragraph"/>
                    <w:rPr>
                      <w:noProof/>
                    </w:rPr>
                  </w:pPr>
                  <w:r>
                    <w:rPr>
                      <w:noProof/>
                    </w:rPr>
                    <w:t>of a voltage of 5 V or more but not more than 90 V,</w:t>
                  </w:r>
                </w:p>
              </w:tc>
            </w:tr>
            <w:tr>
              <w:tc>
                <w:tcPr>
                  <w:tcW w:w="220" w:type="dxa"/>
                </w:tcPr>
                <w:p>
                  <w:pPr>
                    <w:pStyle w:val="Paragraph"/>
                    <w:rPr>
                      <w:noProof/>
                    </w:rPr>
                  </w:pPr>
                  <w:r>
                    <w:rPr>
                      <w:noProof/>
                    </w:rPr>
                    <w:t>—</w:t>
                  </w:r>
                </w:p>
              </w:tc>
              <w:tc>
                <w:tcPr>
                  <w:tcW w:w="3375" w:type="dxa"/>
                </w:tcPr>
                <w:p>
                  <w:pPr>
                    <w:pStyle w:val="Paragraph"/>
                    <w:rPr>
                      <w:noProof/>
                    </w:rPr>
                  </w:pPr>
                  <w:r>
                    <w:rPr>
                      <w:noProof/>
                    </w:rPr>
                    <w:t>capable of transmitting information</w:t>
                  </w:r>
                </w:p>
              </w:tc>
            </w:tr>
          </w:tbl>
          <w:p>
            <w:pPr>
              <w:pStyle w:val="Paragraph"/>
              <w:rPr>
                <w:noProof/>
              </w:rPr>
            </w:pPr>
            <w:r>
              <w:rPr>
                <w:noProof/>
              </w:rPr>
              <w:t>for use in the manufacture of vehicles of heading 8711</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Borders>
              <w:bottom w:val="nil"/>
            </w:tcBorders>
          </w:tcPr>
          <w:p>
            <w:pPr>
              <w:pStyle w:val="Paragraph"/>
              <w:rPr>
                <w:noProof/>
              </w:rPr>
            </w:pPr>
            <w:r>
              <w:rPr>
                <w:rStyle w:val="FootnoteReference"/>
                <w:noProof/>
              </w:rPr>
              <w:t>*</w:t>
            </w:r>
            <w:r>
              <w:rPr>
                <w:noProof/>
              </w:rPr>
              <w:t>ex 8544 30 00</w:t>
            </w:r>
          </w:p>
          <w:p>
            <w:pPr>
              <w:pStyle w:val="Paragraph"/>
              <w:rPr>
                <w:noProof/>
              </w:rPr>
            </w:pPr>
            <w:r>
              <w:rPr>
                <w:noProof/>
              </w:rPr>
              <w:t>ex 8544 42 90</w:t>
            </w:r>
          </w:p>
        </w:tc>
        <w:tc>
          <w:tcPr>
            <w:tcW w:w="778" w:type="dxa"/>
            <w:tcBorders>
              <w:left w:val="single" w:sz="2" w:space="0" w:color="auto"/>
              <w:bottom w:val="nil"/>
            </w:tcBorders>
          </w:tcPr>
          <w:p>
            <w:pPr>
              <w:pStyle w:val="Paragraph"/>
              <w:jc w:val="center"/>
              <w:rPr>
                <w:noProof/>
              </w:rPr>
            </w:pPr>
            <w:r>
              <w:rPr>
                <w:noProof/>
              </w:rPr>
              <w:t>80</w:t>
            </w:r>
          </w:p>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Extension two-core cable with two connectors, containing at least:</w:t>
            </w:r>
          </w:p>
          <w:tbl>
            <w:tblPr>
              <w:tblStyle w:val="Listdash"/>
              <w:tblW w:w="0" w:type="auto"/>
              <w:tblLayout w:type="fixed"/>
              <w:tblLook w:val="0000" w:firstRow="0" w:lastRow="0" w:firstColumn="0" w:lastColumn="0" w:noHBand="0" w:noVBand="0"/>
            </w:tblPr>
            <w:tblGrid>
              <w:gridCol w:w="220"/>
              <w:gridCol w:w="1780"/>
            </w:tblGrid>
            <w:tr>
              <w:tc>
                <w:tcPr>
                  <w:tcW w:w="220" w:type="dxa"/>
                </w:tcPr>
                <w:p>
                  <w:pPr>
                    <w:pStyle w:val="Paragraph"/>
                    <w:rPr>
                      <w:noProof/>
                    </w:rPr>
                  </w:pPr>
                  <w:r>
                    <w:rPr>
                      <w:noProof/>
                    </w:rPr>
                    <w:t>—</w:t>
                  </w:r>
                </w:p>
              </w:tc>
              <w:tc>
                <w:tcPr>
                  <w:tcW w:w="1780" w:type="dxa"/>
                </w:tcPr>
                <w:p>
                  <w:pPr>
                    <w:pStyle w:val="Paragraph"/>
                    <w:rPr>
                      <w:noProof/>
                    </w:rPr>
                  </w:pPr>
                  <w:r>
                    <w:rPr>
                      <w:noProof/>
                    </w:rPr>
                    <w:t>a rubber grommet,</w:t>
                  </w:r>
                </w:p>
              </w:tc>
            </w:tr>
            <w:tr>
              <w:tc>
                <w:tcPr>
                  <w:tcW w:w="220" w:type="dxa"/>
                </w:tcPr>
                <w:p>
                  <w:pPr>
                    <w:pStyle w:val="Paragraph"/>
                    <w:rPr>
                      <w:noProof/>
                    </w:rPr>
                  </w:pPr>
                  <w:r>
                    <w:rPr>
                      <w:noProof/>
                    </w:rPr>
                    <w:t>—</w:t>
                  </w:r>
                </w:p>
              </w:tc>
              <w:tc>
                <w:tcPr>
                  <w:tcW w:w="1780" w:type="dxa"/>
                </w:tcPr>
                <w:p>
                  <w:pPr>
                    <w:pStyle w:val="Paragraph"/>
                    <w:rPr>
                      <w:noProof/>
                    </w:rPr>
                  </w:pPr>
                  <w:r>
                    <w:rPr>
                      <w:noProof/>
                    </w:rPr>
                    <w:t>a plastic conduit,</w:t>
                  </w:r>
                </w:p>
              </w:tc>
            </w:tr>
            <w:tr>
              <w:tc>
                <w:tcPr>
                  <w:tcW w:w="220" w:type="dxa"/>
                </w:tcPr>
                <w:p>
                  <w:pPr>
                    <w:pStyle w:val="Paragraph"/>
                    <w:rPr>
                      <w:noProof/>
                    </w:rPr>
                  </w:pPr>
                  <w:r>
                    <w:rPr>
                      <w:noProof/>
                    </w:rPr>
                    <w:t>—</w:t>
                  </w:r>
                </w:p>
              </w:tc>
              <w:tc>
                <w:tcPr>
                  <w:tcW w:w="1780" w:type="dxa"/>
                </w:tcPr>
                <w:p>
                  <w:pPr>
                    <w:pStyle w:val="Paragraph"/>
                    <w:rPr>
                      <w:noProof/>
                    </w:rPr>
                  </w:pPr>
                  <w:r>
                    <w:rPr>
                      <w:noProof/>
                    </w:rPr>
                    <w:t>a metal attachment bracket</w:t>
                  </w:r>
                </w:p>
              </w:tc>
            </w:tr>
          </w:tbl>
          <w:p>
            <w:pPr>
              <w:pStyle w:val="Paragraph"/>
              <w:rPr>
                <w:noProof/>
              </w:rPr>
            </w:pPr>
            <w:r>
              <w:rPr>
                <w:noProof/>
              </w:rPr>
              <w:t>of a kind used to connect vehicle speed sensors in the manufacture of vehicles of Chapter 87</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Pr>
          <w:p>
            <w:pPr>
              <w:pStyle w:val="Paragraph"/>
              <w:rPr>
                <w:noProof/>
              </w:rPr>
            </w:pPr>
            <w:r>
              <w:rPr>
                <w:noProof/>
              </w:rPr>
              <w:t>ex 8544 42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Data transmission cable capable of a bit rate transmission of 600 Mbit/s or more,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voltage of 1,25 V (± 0,25 V)</w:t>
                  </w:r>
                </w:p>
              </w:tc>
            </w:tr>
            <w:tr>
              <w:tc>
                <w:tcPr>
                  <w:tcW w:w="220" w:type="dxa"/>
                </w:tcPr>
                <w:p>
                  <w:pPr>
                    <w:pStyle w:val="Paragraph"/>
                    <w:rPr>
                      <w:noProof/>
                    </w:rPr>
                  </w:pPr>
                  <w:r>
                    <w:rPr>
                      <w:noProof/>
                    </w:rPr>
                    <w:t>—</w:t>
                  </w:r>
                </w:p>
              </w:tc>
              <w:tc>
                <w:tcPr>
                  <w:tcW w:w="4365" w:type="dxa"/>
                </w:tcPr>
                <w:p>
                  <w:pPr>
                    <w:pStyle w:val="Paragraph"/>
                    <w:rPr>
                      <w:noProof/>
                    </w:rPr>
                  </w:pPr>
                  <w:r>
                    <w:rPr>
                      <w:noProof/>
                    </w:rPr>
                    <w:t>connectors fitted at one or both ends, at least one of which contains pins with a pitch of 1 mm,</w:t>
                  </w:r>
                </w:p>
              </w:tc>
            </w:tr>
            <w:tr>
              <w:tc>
                <w:tcPr>
                  <w:tcW w:w="220" w:type="dxa"/>
                </w:tcPr>
                <w:p>
                  <w:pPr>
                    <w:pStyle w:val="Paragraph"/>
                    <w:rPr>
                      <w:noProof/>
                    </w:rPr>
                  </w:pPr>
                  <w:r>
                    <w:rPr>
                      <w:noProof/>
                    </w:rPr>
                    <w:t>—</w:t>
                  </w:r>
                </w:p>
              </w:tc>
              <w:tc>
                <w:tcPr>
                  <w:tcW w:w="4365" w:type="dxa"/>
                </w:tcPr>
                <w:p>
                  <w:pPr>
                    <w:pStyle w:val="Paragraph"/>
                    <w:rPr>
                      <w:noProof/>
                    </w:rPr>
                  </w:pPr>
                  <w:r>
                    <w:rPr>
                      <w:noProof/>
                    </w:rPr>
                    <w:t>outer screening shielding,</w:t>
                  </w:r>
                </w:p>
              </w:tc>
            </w:tr>
          </w:tbl>
          <w:p>
            <w:pPr>
              <w:pStyle w:val="Paragraph"/>
              <w:rPr>
                <w:noProof/>
              </w:rPr>
            </w:pPr>
            <w:r>
              <w:rPr>
                <w:noProof/>
              </w:rPr>
              <w:t>used solely for communication between LCD, PDP or OLED panel and video processing electronic circuits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8544 42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PET insulated electric conductor with:</w:t>
            </w:r>
          </w:p>
          <w:tbl>
            <w:tblPr>
              <w:tblStyle w:val="Listdash"/>
              <w:tblW w:w="0" w:type="auto"/>
              <w:tblLayout w:type="fixed"/>
              <w:tblLook w:val="0000" w:firstRow="0" w:lastRow="0" w:firstColumn="0" w:lastColumn="0" w:noHBand="0" w:noVBand="0"/>
            </w:tblPr>
            <w:tblGrid>
              <w:gridCol w:w="220"/>
              <w:gridCol w:w="3598"/>
            </w:tblGrid>
            <w:tr>
              <w:tc>
                <w:tcPr>
                  <w:tcW w:w="220" w:type="dxa"/>
                </w:tcPr>
                <w:p>
                  <w:pPr>
                    <w:pStyle w:val="Paragraph"/>
                    <w:rPr>
                      <w:noProof/>
                    </w:rPr>
                  </w:pPr>
                  <w:r>
                    <w:rPr>
                      <w:noProof/>
                    </w:rPr>
                    <w:t>—</w:t>
                  </w:r>
                </w:p>
              </w:tc>
              <w:tc>
                <w:tcPr>
                  <w:tcW w:w="3598" w:type="dxa"/>
                </w:tcPr>
                <w:p>
                  <w:pPr>
                    <w:pStyle w:val="Paragraph"/>
                    <w:rPr>
                      <w:noProof/>
                    </w:rPr>
                  </w:pPr>
                  <w:r>
                    <w:rPr>
                      <w:noProof/>
                    </w:rPr>
                    <w:t>10 or 80 individual wires,</w:t>
                  </w:r>
                </w:p>
              </w:tc>
            </w:tr>
            <w:tr>
              <w:tc>
                <w:tcPr>
                  <w:tcW w:w="220" w:type="dxa"/>
                </w:tcPr>
                <w:p>
                  <w:pPr>
                    <w:pStyle w:val="Paragraph"/>
                    <w:rPr>
                      <w:noProof/>
                    </w:rPr>
                  </w:pPr>
                  <w:r>
                    <w:rPr>
                      <w:noProof/>
                    </w:rPr>
                    <w:t>—</w:t>
                  </w:r>
                </w:p>
              </w:tc>
              <w:tc>
                <w:tcPr>
                  <w:tcW w:w="3598" w:type="dxa"/>
                </w:tcPr>
                <w:p>
                  <w:pPr>
                    <w:pStyle w:val="Paragraph"/>
                    <w:rPr>
                      <w:noProof/>
                    </w:rPr>
                  </w:pPr>
                  <w:r>
                    <w:rPr>
                      <w:noProof/>
                    </w:rPr>
                    <w:t>a length of 50 mm or more, but not more than 800 mm,</w:t>
                  </w:r>
                </w:p>
              </w:tc>
            </w:tr>
            <w:tr>
              <w:tc>
                <w:tcPr>
                  <w:tcW w:w="220" w:type="dxa"/>
                </w:tcPr>
                <w:p>
                  <w:pPr>
                    <w:pStyle w:val="Paragraph"/>
                    <w:rPr>
                      <w:noProof/>
                    </w:rPr>
                  </w:pPr>
                  <w:r>
                    <w:rPr>
                      <w:noProof/>
                    </w:rPr>
                    <w:t>—</w:t>
                  </w:r>
                </w:p>
              </w:tc>
              <w:tc>
                <w:tcPr>
                  <w:tcW w:w="3598" w:type="dxa"/>
                </w:tcPr>
                <w:p>
                  <w:pPr>
                    <w:pStyle w:val="Paragraph"/>
                    <w:rPr>
                      <w:noProof/>
                    </w:rPr>
                  </w:pPr>
                  <w:r>
                    <w:rPr>
                      <w:noProof/>
                    </w:rPr>
                    <w:t>connector(s) and/or plug(s) fitted at one or both ends,</w:t>
                  </w:r>
                </w:p>
              </w:tc>
            </w:tr>
          </w:tbl>
          <w:p>
            <w:pPr>
              <w:pStyle w:val="Paragraph"/>
              <w:rPr>
                <w:noProof/>
              </w:rPr>
            </w:pPr>
            <w:r>
              <w:rPr>
                <w:noProof/>
              </w:rPr>
              <w:t>for use in the manufacture of products falling within headings 8521 and 8528</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8544 42 90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Electric conductors:</w:t>
            </w:r>
          </w:p>
          <w:tbl>
            <w:tblPr>
              <w:tblStyle w:val="Listdash"/>
              <w:tblW w:w="0" w:type="auto"/>
              <w:tblLayout w:type="fixed"/>
              <w:tblLook w:val="0000" w:firstRow="0" w:lastRow="0" w:firstColumn="0" w:lastColumn="0" w:noHBand="0" w:noVBand="0"/>
            </w:tblPr>
            <w:tblGrid>
              <w:gridCol w:w="220"/>
              <w:gridCol w:w="2553"/>
            </w:tblGrid>
            <w:tr>
              <w:tc>
                <w:tcPr>
                  <w:tcW w:w="220" w:type="dxa"/>
                </w:tcPr>
                <w:p>
                  <w:pPr>
                    <w:pStyle w:val="Paragraph"/>
                    <w:rPr>
                      <w:noProof/>
                    </w:rPr>
                  </w:pPr>
                  <w:r>
                    <w:rPr>
                      <w:noProof/>
                    </w:rPr>
                    <w:t>—</w:t>
                  </w:r>
                </w:p>
              </w:tc>
              <w:tc>
                <w:tcPr>
                  <w:tcW w:w="2553" w:type="dxa"/>
                </w:tcPr>
                <w:p>
                  <w:pPr>
                    <w:pStyle w:val="Paragraph"/>
                    <w:rPr>
                      <w:noProof/>
                    </w:rPr>
                  </w:pPr>
                  <w:r>
                    <w:rPr>
                      <w:noProof/>
                    </w:rPr>
                    <w:t>of a voltage of not more than 80 V,</w:t>
                  </w:r>
                </w:p>
              </w:tc>
            </w:tr>
            <w:tr>
              <w:tc>
                <w:tcPr>
                  <w:tcW w:w="220" w:type="dxa"/>
                </w:tcPr>
                <w:p>
                  <w:pPr>
                    <w:pStyle w:val="Paragraph"/>
                    <w:rPr>
                      <w:noProof/>
                    </w:rPr>
                  </w:pPr>
                  <w:r>
                    <w:rPr>
                      <w:noProof/>
                    </w:rPr>
                    <w:t>—</w:t>
                  </w:r>
                </w:p>
              </w:tc>
              <w:tc>
                <w:tcPr>
                  <w:tcW w:w="2553" w:type="dxa"/>
                </w:tcPr>
                <w:p>
                  <w:pPr>
                    <w:pStyle w:val="Paragraph"/>
                    <w:rPr>
                      <w:noProof/>
                    </w:rPr>
                  </w:pPr>
                  <w:r>
                    <w:rPr>
                      <w:noProof/>
                    </w:rPr>
                    <w:t>with a length of not more than 120 cm,</w:t>
                  </w:r>
                </w:p>
              </w:tc>
            </w:tr>
            <w:tr>
              <w:tc>
                <w:tcPr>
                  <w:tcW w:w="220" w:type="dxa"/>
                </w:tcPr>
                <w:p>
                  <w:pPr>
                    <w:pStyle w:val="Paragraph"/>
                    <w:rPr>
                      <w:noProof/>
                    </w:rPr>
                  </w:pPr>
                  <w:r>
                    <w:rPr>
                      <w:noProof/>
                    </w:rPr>
                    <w:t>—</w:t>
                  </w:r>
                </w:p>
              </w:tc>
              <w:tc>
                <w:tcPr>
                  <w:tcW w:w="2553" w:type="dxa"/>
                </w:tcPr>
                <w:p>
                  <w:pPr>
                    <w:pStyle w:val="Paragraph"/>
                    <w:rPr>
                      <w:noProof/>
                    </w:rPr>
                  </w:pPr>
                  <w:r>
                    <w:rPr>
                      <w:noProof/>
                    </w:rPr>
                    <w:t>fitted with connectors,</w:t>
                  </w:r>
                </w:p>
              </w:tc>
            </w:tr>
          </w:tbl>
          <w:p>
            <w:pPr>
              <w:pStyle w:val="Paragraph"/>
              <w:rPr>
                <w:noProof/>
              </w:rPr>
            </w:pPr>
            <w:r>
              <w:rPr>
                <w:noProof/>
              </w:rPr>
              <w:t>for use in the manufacture of hearing aids, accessory kits and speech processors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8544 49 91</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Insulated copper electrical wires:</w:t>
            </w:r>
          </w:p>
          <w:tbl>
            <w:tblPr>
              <w:tblStyle w:val="Listdash"/>
              <w:tblW w:w="0" w:type="auto"/>
              <w:tblLayout w:type="fixed"/>
              <w:tblLook w:val="0000" w:firstRow="0" w:lastRow="0" w:firstColumn="0" w:lastColumn="0" w:noHBand="0" w:noVBand="0"/>
            </w:tblPr>
            <w:tblGrid>
              <w:gridCol w:w="220"/>
              <w:gridCol w:w="4362"/>
            </w:tblGrid>
            <w:tr>
              <w:tc>
                <w:tcPr>
                  <w:tcW w:w="220" w:type="dxa"/>
                </w:tcPr>
                <w:p>
                  <w:pPr>
                    <w:pStyle w:val="Paragraph"/>
                    <w:rPr>
                      <w:noProof/>
                    </w:rPr>
                  </w:pPr>
                  <w:r>
                    <w:rPr>
                      <w:noProof/>
                    </w:rPr>
                    <w:t>—</w:t>
                  </w:r>
                </w:p>
              </w:tc>
              <w:tc>
                <w:tcPr>
                  <w:tcW w:w="4362" w:type="dxa"/>
                </w:tcPr>
                <w:p>
                  <w:pPr>
                    <w:pStyle w:val="Paragraph"/>
                    <w:rPr>
                      <w:noProof/>
                    </w:rPr>
                  </w:pPr>
                  <w:r>
                    <w:rPr>
                      <w:noProof/>
                    </w:rPr>
                    <w:t>with individual conductor wires of a diameter exceeding 0,51 mm.,</w:t>
                  </w:r>
                </w:p>
              </w:tc>
            </w:tr>
            <w:tr>
              <w:tc>
                <w:tcPr>
                  <w:tcW w:w="220" w:type="dxa"/>
                </w:tcPr>
                <w:p>
                  <w:pPr>
                    <w:pStyle w:val="Paragraph"/>
                    <w:rPr>
                      <w:noProof/>
                    </w:rPr>
                  </w:pPr>
                  <w:r>
                    <w:rPr>
                      <w:noProof/>
                    </w:rPr>
                    <w:t>—</w:t>
                  </w:r>
                </w:p>
              </w:tc>
              <w:tc>
                <w:tcPr>
                  <w:tcW w:w="4362" w:type="dxa"/>
                </w:tcPr>
                <w:p>
                  <w:pPr>
                    <w:pStyle w:val="Paragraph"/>
                    <w:rPr>
                      <w:noProof/>
                    </w:rPr>
                  </w:pPr>
                  <w:r>
                    <w:rPr>
                      <w:noProof/>
                    </w:rPr>
                    <w:t>for a voltage of not more than 1 000 V,</w:t>
                  </w:r>
                </w:p>
              </w:tc>
            </w:tr>
          </w:tbl>
          <w:p>
            <w:pPr>
              <w:pStyle w:val="Paragraph"/>
              <w:rPr>
                <w:noProof/>
              </w:rPr>
            </w:pPr>
            <w:r>
              <w:rPr>
                <w:noProof/>
              </w:rPr>
              <w:t>for use in the manufacture of automotive cable harnesses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8544 49 93</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Electric conductors:</w:t>
            </w:r>
          </w:p>
          <w:tbl>
            <w:tblPr>
              <w:tblStyle w:val="Listdash"/>
              <w:tblW w:w="0" w:type="auto"/>
              <w:tblLayout w:type="fixed"/>
              <w:tblLook w:val="0000" w:firstRow="0" w:lastRow="0" w:firstColumn="0" w:lastColumn="0" w:noHBand="0" w:noVBand="0"/>
            </w:tblPr>
            <w:tblGrid>
              <w:gridCol w:w="220"/>
              <w:gridCol w:w="2491"/>
            </w:tblGrid>
            <w:tr>
              <w:tc>
                <w:tcPr>
                  <w:tcW w:w="220" w:type="dxa"/>
                </w:tcPr>
                <w:p>
                  <w:pPr>
                    <w:pStyle w:val="Paragraph"/>
                    <w:rPr>
                      <w:noProof/>
                    </w:rPr>
                  </w:pPr>
                  <w:r>
                    <w:rPr>
                      <w:noProof/>
                    </w:rPr>
                    <w:t>—</w:t>
                  </w:r>
                </w:p>
              </w:tc>
              <w:tc>
                <w:tcPr>
                  <w:tcW w:w="2491" w:type="dxa"/>
                </w:tcPr>
                <w:p>
                  <w:pPr>
                    <w:pStyle w:val="Paragraph"/>
                    <w:rPr>
                      <w:noProof/>
                    </w:rPr>
                  </w:pPr>
                  <w:r>
                    <w:rPr>
                      <w:noProof/>
                    </w:rPr>
                    <w:t>of a voltage of not more than 80 V,</w:t>
                  </w:r>
                </w:p>
              </w:tc>
            </w:tr>
            <w:tr>
              <w:tc>
                <w:tcPr>
                  <w:tcW w:w="220" w:type="dxa"/>
                </w:tcPr>
                <w:p>
                  <w:pPr>
                    <w:pStyle w:val="Paragraph"/>
                    <w:rPr>
                      <w:noProof/>
                    </w:rPr>
                  </w:pPr>
                  <w:r>
                    <w:rPr>
                      <w:noProof/>
                    </w:rPr>
                    <w:t>—</w:t>
                  </w:r>
                </w:p>
              </w:tc>
              <w:tc>
                <w:tcPr>
                  <w:tcW w:w="2491" w:type="dxa"/>
                </w:tcPr>
                <w:p>
                  <w:pPr>
                    <w:pStyle w:val="Paragraph"/>
                    <w:rPr>
                      <w:noProof/>
                    </w:rPr>
                  </w:pPr>
                  <w:r>
                    <w:rPr>
                      <w:noProof/>
                    </w:rPr>
                    <w:t>of a platinum-iridium-alloy,</w:t>
                  </w:r>
                </w:p>
              </w:tc>
            </w:tr>
            <w:tr>
              <w:tc>
                <w:tcPr>
                  <w:tcW w:w="220" w:type="dxa"/>
                </w:tcPr>
                <w:p>
                  <w:pPr>
                    <w:pStyle w:val="Paragraph"/>
                    <w:rPr>
                      <w:noProof/>
                    </w:rPr>
                  </w:pPr>
                  <w:r>
                    <w:rPr>
                      <w:noProof/>
                    </w:rPr>
                    <w:t>—</w:t>
                  </w:r>
                </w:p>
              </w:tc>
              <w:tc>
                <w:tcPr>
                  <w:tcW w:w="2491" w:type="dxa"/>
                </w:tcPr>
                <w:p>
                  <w:pPr>
                    <w:pStyle w:val="Paragraph"/>
                    <w:rPr>
                      <w:noProof/>
                    </w:rPr>
                  </w:pPr>
                  <w:r>
                    <w:rPr>
                      <w:noProof/>
                    </w:rPr>
                    <w:t>coated with poly(tetrafluoroethylene),</w:t>
                  </w:r>
                </w:p>
              </w:tc>
            </w:tr>
            <w:tr>
              <w:tc>
                <w:tcPr>
                  <w:tcW w:w="220" w:type="dxa"/>
                </w:tcPr>
                <w:p>
                  <w:pPr>
                    <w:pStyle w:val="Paragraph"/>
                    <w:rPr>
                      <w:noProof/>
                    </w:rPr>
                  </w:pPr>
                  <w:r>
                    <w:rPr>
                      <w:noProof/>
                    </w:rPr>
                    <w:t>—</w:t>
                  </w:r>
                </w:p>
              </w:tc>
              <w:tc>
                <w:tcPr>
                  <w:tcW w:w="2491" w:type="dxa"/>
                </w:tcPr>
                <w:p>
                  <w:pPr>
                    <w:pStyle w:val="Paragraph"/>
                    <w:rPr>
                      <w:noProof/>
                    </w:rPr>
                  </w:pPr>
                  <w:r>
                    <w:rPr>
                      <w:noProof/>
                    </w:rPr>
                    <w:t>without connectors,</w:t>
                  </w:r>
                </w:p>
              </w:tc>
            </w:tr>
          </w:tbl>
          <w:p>
            <w:pPr>
              <w:pStyle w:val="Paragraph"/>
              <w:rPr>
                <w:noProof/>
              </w:rPr>
            </w:pPr>
            <w:r>
              <w:rPr>
                <w:noProof/>
              </w:rPr>
              <w:t>for use in the manufacture of hearing aids, implants and speech processors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m</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8545 19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Carbon electrodes, for use in the manufacture of zinc-carbon batteries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8545 90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Carbon fibre paper of a kind used for gas diffusion layers in fuel cell electrodes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8547 10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Insulated fitting of ceramics, containing by weight 90 % or more of aluminium oxide, metallised, in the form of a hollow cylindrical body of an external diameter of 20 mm or more but not more than 250 mm, for the manufacture of vacuum interrupters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8548 10 29</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Spent lithium-ion or nickel metal hydride electric accumulators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8548 90 90</w:t>
            </w:r>
          </w:p>
        </w:tc>
        <w:tc>
          <w:tcPr>
            <w:tcW w:w="778" w:type="dxa"/>
            <w:tcBorders>
              <w:left w:val="single" w:sz="2" w:space="0" w:color="auto"/>
            </w:tcBorders>
          </w:tcPr>
          <w:p>
            <w:pPr>
              <w:pStyle w:val="Paragraph"/>
              <w:jc w:val="center"/>
              <w:rPr>
                <w:noProof/>
              </w:rPr>
            </w:pPr>
            <w:r>
              <w:rPr>
                <w:noProof/>
              </w:rPr>
              <w:t>41</w:t>
            </w:r>
          </w:p>
        </w:tc>
        <w:tc>
          <w:tcPr>
            <w:tcW w:w="4800" w:type="dxa"/>
            <w:tcBorders>
              <w:left w:val="single" w:sz="2" w:space="0" w:color="auto"/>
            </w:tcBorders>
          </w:tcPr>
          <w:p>
            <w:pPr>
              <w:pStyle w:val="Paragraph"/>
              <w:rPr>
                <w:noProof/>
              </w:rPr>
            </w:pPr>
            <w:r>
              <w:rPr>
                <w:noProof/>
              </w:rPr>
              <w:t>Unit, consisting of a resonator operating within a frequency range of 1,8 MHz or more but not more than 40 MHz and a capacitor, contained in a housing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8548 90 90</w:t>
            </w:r>
          </w:p>
        </w:tc>
        <w:tc>
          <w:tcPr>
            <w:tcW w:w="778" w:type="dxa"/>
            <w:tcBorders>
              <w:left w:val="single" w:sz="2" w:space="0" w:color="auto"/>
            </w:tcBorders>
          </w:tcPr>
          <w:p>
            <w:pPr>
              <w:pStyle w:val="Paragraph"/>
              <w:jc w:val="center"/>
              <w:rPr>
                <w:noProof/>
              </w:rPr>
            </w:pPr>
            <w:r>
              <w:rPr>
                <w:noProof/>
              </w:rPr>
              <w:t>43</w:t>
            </w:r>
          </w:p>
        </w:tc>
        <w:tc>
          <w:tcPr>
            <w:tcW w:w="4800" w:type="dxa"/>
            <w:tcBorders>
              <w:left w:val="single" w:sz="2" w:space="0" w:color="auto"/>
            </w:tcBorders>
          </w:tcPr>
          <w:p>
            <w:pPr>
              <w:pStyle w:val="Paragraph"/>
              <w:rPr>
                <w:noProof/>
              </w:rPr>
            </w:pPr>
            <w:r>
              <w:rPr>
                <w:noProof/>
              </w:rPr>
              <w:t>Contact image sensor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8548 90 90</w:t>
            </w:r>
          </w:p>
        </w:tc>
        <w:tc>
          <w:tcPr>
            <w:tcW w:w="778" w:type="dxa"/>
            <w:tcBorders>
              <w:left w:val="single" w:sz="2" w:space="0" w:color="auto"/>
            </w:tcBorders>
          </w:tcPr>
          <w:p>
            <w:pPr>
              <w:pStyle w:val="Paragraph"/>
              <w:jc w:val="center"/>
              <w:rPr>
                <w:noProof/>
              </w:rPr>
            </w:pPr>
            <w:r>
              <w:rPr>
                <w:noProof/>
              </w:rPr>
              <w:t>48</w:t>
            </w:r>
          </w:p>
        </w:tc>
        <w:tc>
          <w:tcPr>
            <w:tcW w:w="4800" w:type="dxa"/>
            <w:tcBorders>
              <w:left w:val="single" w:sz="2" w:space="0" w:color="auto"/>
            </w:tcBorders>
          </w:tcPr>
          <w:p>
            <w:pPr>
              <w:pStyle w:val="Paragraph"/>
              <w:rPr>
                <w:noProof/>
              </w:rPr>
            </w:pPr>
            <w:r>
              <w:rPr>
                <w:noProof/>
              </w:rPr>
              <w:t>Optical unit, containing at least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laser diode and a photodiode operating at a typical wavelength of 635 nm or more but not more than 815 nm</w:t>
                  </w:r>
                </w:p>
              </w:tc>
            </w:tr>
            <w:tr>
              <w:tc>
                <w:tcPr>
                  <w:tcW w:w="220" w:type="dxa"/>
                </w:tcPr>
                <w:p>
                  <w:pPr>
                    <w:pStyle w:val="Paragraph"/>
                    <w:rPr>
                      <w:noProof/>
                    </w:rPr>
                  </w:pPr>
                  <w:r>
                    <w:rPr>
                      <w:noProof/>
                    </w:rPr>
                    <w:t>—</w:t>
                  </w:r>
                </w:p>
              </w:tc>
              <w:tc>
                <w:tcPr>
                  <w:tcW w:w="4365" w:type="dxa"/>
                </w:tcPr>
                <w:p>
                  <w:pPr>
                    <w:pStyle w:val="Paragraph"/>
                    <w:rPr>
                      <w:noProof/>
                    </w:rPr>
                  </w:pPr>
                  <w:r>
                    <w:rPr>
                      <w:noProof/>
                    </w:rPr>
                    <w:t>an optical lens</w:t>
                  </w:r>
                </w:p>
              </w:tc>
            </w:tr>
            <w:tr>
              <w:tc>
                <w:tcPr>
                  <w:tcW w:w="220" w:type="dxa"/>
                </w:tcPr>
                <w:p>
                  <w:pPr>
                    <w:pStyle w:val="Paragraph"/>
                    <w:rPr>
                      <w:noProof/>
                    </w:rPr>
                  </w:pPr>
                  <w:r>
                    <w:rPr>
                      <w:noProof/>
                    </w:rPr>
                    <w:t>—</w:t>
                  </w:r>
                </w:p>
              </w:tc>
              <w:tc>
                <w:tcPr>
                  <w:tcW w:w="4365" w:type="dxa"/>
                </w:tcPr>
                <w:p>
                  <w:pPr>
                    <w:pStyle w:val="Paragraph"/>
                    <w:rPr>
                      <w:noProof/>
                    </w:rPr>
                  </w:pPr>
                  <w:r>
                    <w:rPr>
                      <w:noProof/>
                    </w:rPr>
                    <w:t>a "Recording Photodetector Integrated Circuit" (PDIC)</w:t>
                  </w:r>
                </w:p>
              </w:tc>
            </w:tr>
            <w:tr>
              <w:tc>
                <w:tcPr>
                  <w:tcW w:w="220" w:type="dxa"/>
                </w:tcPr>
                <w:p>
                  <w:pPr>
                    <w:pStyle w:val="Paragraph"/>
                    <w:rPr>
                      <w:noProof/>
                    </w:rPr>
                  </w:pPr>
                  <w:r>
                    <w:rPr>
                      <w:noProof/>
                    </w:rPr>
                    <w:t>—</w:t>
                  </w:r>
                </w:p>
              </w:tc>
              <w:tc>
                <w:tcPr>
                  <w:tcW w:w="4365" w:type="dxa"/>
                </w:tcPr>
                <w:p>
                  <w:pPr>
                    <w:pStyle w:val="Paragraph"/>
                    <w:rPr>
                      <w:noProof/>
                    </w:rPr>
                  </w:pPr>
                  <w:r>
                    <w:rPr>
                      <w:noProof/>
                    </w:rPr>
                    <w:t>a focussing and tracking actuator</w:t>
                  </w:r>
                </w:p>
              </w:tc>
            </w:tr>
          </w:tbl>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8548 90 90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Filters with a ferromagnetic core, used to suppress high frequency noise in electronic circuits, for the manufacture of TV sets and monitors of heading 8528</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8548 90 90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LCD modules,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solely consisting of one or more TFT glass or plastic cells,</w:t>
                  </w:r>
                </w:p>
              </w:tc>
            </w:tr>
            <w:tr>
              <w:tc>
                <w:tcPr>
                  <w:tcW w:w="220" w:type="dxa"/>
                </w:tcPr>
                <w:p>
                  <w:pPr>
                    <w:pStyle w:val="Paragraph"/>
                    <w:rPr>
                      <w:noProof/>
                    </w:rPr>
                  </w:pPr>
                  <w:r>
                    <w:rPr>
                      <w:noProof/>
                    </w:rPr>
                    <w:t>—</w:t>
                  </w:r>
                </w:p>
              </w:tc>
              <w:tc>
                <w:tcPr>
                  <w:tcW w:w="4365" w:type="dxa"/>
                </w:tcPr>
                <w:p>
                  <w:pPr>
                    <w:pStyle w:val="Paragraph"/>
                    <w:rPr>
                      <w:noProof/>
                    </w:rPr>
                  </w:pPr>
                  <w:r>
                    <w:rPr>
                      <w:noProof/>
                    </w:rPr>
                    <w:t>combined with touch screen facilities,</w:t>
                  </w:r>
                </w:p>
              </w:tc>
            </w:tr>
            <w:tr>
              <w:tc>
                <w:tcPr>
                  <w:tcW w:w="220" w:type="dxa"/>
                </w:tcPr>
                <w:p>
                  <w:pPr>
                    <w:pStyle w:val="Paragraph"/>
                    <w:rPr>
                      <w:noProof/>
                    </w:rPr>
                  </w:pPr>
                  <w:r>
                    <w:rPr>
                      <w:noProof/>
                    </w:rPr>
                    <w:t>—</w:t>
                  </w:r>
                </w:p>
              </w:tc>
              <w:tc>
                <w:tcPr>
                  <w:tcW w:w="4365" w:type="dxa"/>
                </w:tcPr>
                <w:p>
                  <w:pPr>
                    <w:pStyle w:val="Paragraph"/>
                    <w:rPr>
                      <w:noProof/>
                    </w:rPr>
                  </w:pPr>
                  <w:r>
                    <w:rPr>
                      <w:noProof/>
                    </w:rPr>
                    <w:t>with one or more printed circuits boards with control electronics for pixel addressing only,</w:t>
                  </w:r>
                </w:p>
              </w:tc>
            </w:tr>
            <w:tr>
              <w:tc>
                <w:tcPr>
                  <w:tcW w:w="220" w:type="dxa"/>
                </w:tcPr>
                <w:p>
                  <w:pPr>
                    <w:pStyle w:val="Paragraph"/>
                    <w:rPr>
                      <w:noProof/>
                    </w:rPr>
                  </w:pPr>
                  <w:r>
                    <w:rPr>
                      <w:noProof/>
                    </w:rPr>
                    <w:t>—</w:t>
                  </w:r>
                </w:p>
              </w:tc>
              <w:tc>
                <w:tcPr>
                  <w:tcW w:w="4365" w:type="dxa"/>
                </w:tcPr>
                <w:p>
                  <w:pPr>
                    <w:pStyle w:val="Paragraph"/>
                    <w:rPr>
                      <w:noProof/>
                    </w:rPr>
                  </w:pPr>
                  <w:r>
                    <w:rPr>
                      <w:noProof/>
                    </w:rPr>
                    <w:t>with or without backlight unit and</w:t>
                  </w:r>
                </w:p>
              </w:tc>
            </w:tr>
            <w:tr>
              <w:tc>
                <w:tcPr>
                  <w:tcW w:w="220" w:type="dxa"/>
                </w:tcPr>
                <w:p>
                  <w:pPr>
                    <w:pStyle w:val="Paragraph"/>
                    <w:rPr>
                      <w:noProof/>
                    </w:rPr>
                  </w:pPr>
                  <w:r>
                    <w:rPr>
                      <w:noProof/>
                    </w:rPr>
                    <w:t>—</w:t>
                  </w:r>
                </w:p>
              </w:tc>
              <w:tc>
                <w:tcPr>
                  <w:tcW w:w="4365" w:type="dxa"/>
                </w:tcPr>
                <w:p>
                  <w:pPr>
                    <w:pStyle w:val="Paragraph"/>
                    <w:rPr>
                      <w:noProof/>
                    </w:rPr>
                  </w:pPr>
                  <w:r>
                    <w:rPr>
                      <w:noProof/>
                    </w:rPr>
                    <w:t>with or without inverters</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8704 23 91</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Motor chassis with a self-ignition capacity of at least 8 000 cm³, fitted with a cabin on either 3, 4 or 5 wheels having a wheelbase of at least 480 cm, not containing working machinery, to be built into special purpose motor vehicles with a width of at least 300 cm</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8708 30 10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Motor powered brake actuation unit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with a rating of 13.5 V (±0.5V) and</w:t>
                  </w:r>
                </w:p>
              </w:tc>
            </w:tr>
            <w:tr>
              <w:tc>
                <w:tcPr>
                  <w:tcW w:w="220" w:type="dxa"/>
                </w:tcPr>
                <w:p>
                  <w:pPr>
                    <w:pStyle w:val="Paragraph"/>
                    <w:rPr>
                      <w:noProof/>
                    </w:rPr>
                  </w:pPr>
                  <w:r>
                    <w:rPr>
                      <w:noProof/>
                    </w:rPr>
                    <w:t>—</w:t>
                  </w:r>
                </w:p>
              </w:tc>
              <w:tc>
                <w:tcPr>
                  <w:tcW w:w="4365" w:type="dxa"/>
                </w:tcPr>
                <w:p>
                  <w:pPr>
                    <w:pStyle w:val="Paragraph"/>
                    <w:rPr>
                      <w:noProof/>
                    </w:rPr>
                  </w:pPr>
                  <w:r>
                    <w:rPr>
                      <w:noProof/>
                    </w:rPr>
                    <w:t>a ball screw mechanism to control brake fluid pressure in the master cylinder</w:t>
                  </w:r>
                </w:p>
              </w:tc>
            </w:tr>
          </w:tbl>
          <w:p>
            <w:pPr>
              <w:pStyle w:val="Paragraph"/>
              <w:rPr>
                <w:noProof/>
              </w:rPr>
            </w:pPr>
            <w:r>
              <w:rPr>
                <w:noProof/>
              </w:rPr>
              <w:t>for use in the manufacture of electric motor vehicles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Borders>
              <w:bottom w:val="nil"/>
            </w:tcBorders>
          </w:tcPr>
          <w:p>
            <w:pPr>
              <w:pStyle w:val="Paragraph"/>
              <w:rPr>
                <w:noProof/>
              </w:rPr>
            </w:pPr>
            <w:r>
              <w:rPr>
                <w:rStyle w:val="FootnoteReference"/>
                <w:noProof/>
              </w:rPr>
              <w:t>*</w:t>
            </w:r>
            <w:r>
              <w:rPr>
                <w:noProof/>
              </w:rPr>
              <w:t>ex 8708 30 10</w:t>
            </w:r>
          </w:p>
          <w:p>
            <w:pPr>
              <w:pStyle w:val="Paragraph"/>
              <w:rPr>
                <w:noProof/>
              </w:rPr>
            </w:pPr>
            <w:r>
              <w:rPr>
                <w:noProof/>
              </w:rPr>
              <w:t>ex 8708 30 91</w:t>
            </w:r>
          </w:p>
        </w:tc>
        <w:tc>
          <w:tcPr>
            <w:tcW w:w="778"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Brake unit assembly, whether or not equipped with an electronic parking brake, comprising at least:</w:t>
            </w:r>
          </w:p>
          <w:tbl>
            <w:tblPr>
              <w:tblStyle w:val="Listdash"/>
              <w:tblW w:w="0" w:type="auto"/>
              <w:tblLayout w:type="fixed"/>
              <w:tblLook w:val="0000" w:firstRow="0" w:lastRow="0" w:firstColumn="0" w:lastColumn="0" w:noHBand="0" w:noVBand="0"/>
            </w:tblPr>
            <w:tblGrid>
              <w:gridCol w:w="220"/>
              <w:gridCol w:w="1038"/>
            </w:tblGrid>
            <w:tr>
              <w:tc>
                <w:tcPr>
                  <w:tcW w:w="220" w:type="dxa"/>
                </w:tcPr>
                <w:p>
                  <w:pPr>
                    <w:pStyle w:val="Paragraph"/>
                    <w:rPr>
                      <w:noProof/>
                    </w:rPr>
                  </w:pPr>
                  <w:r>
                    <w:rPr>
                      <w:noProof/>
                    </w:rPr>
                    <w:t>—</w:t>
                  </w:r>
                </w:p>
              </w:tc>
              <w:tc>
                <w:tcPr>
                  <w:tcW w:w="1038" w:type="dxa"/>
                </w:tcPr>
                <w:p>
                  <w:pPr>
                    <w:pStyle w:val="Paragraph"/>
                    <w:rPr>
                      <w:noProof/>
                    </w:rPr>
                  </w:pPr>
                  <w:r>
                    <w:rPr>
                      <w:noProof/>
                    </w:rPr>
                    <w:t>a piston,</w:t>
                  </w:r>
                </w:p>
              </w:tc>
            </w:tr>
            <w:tr>
              <w:tc>
                <w:tcPr>
                  <w:tcW w:w="220" w:type="dxa"/>
                </w:tcPr>
                <w:p>
                  <w:pPr>
                    <w:pStyle w:val="Paragraph"/>
                    <w:rPr>
                      <w:noProof/>
                    </w:rPr>
                  </w:pPr>
                  <w:r>
                    <w:rPr>
                      <w:noProof/>
                    </w:rPr>
                    <w:t>—</w:t>
                  </w:r>
                </w:p>
              </w:tc>
              <w:tc>
                <w:tcPr>
                  <w:tcW w:w="1038" w:type="dxa"/>
                </w:tcPr>
                <w:p>
                  <w:pPr>
                    <w:pStyle w:val="Paragraph"/>
                    <w:rPr>
                      <w:noProof/>
                    </w:rPr>
                  </w:pPr>
                  <w:r>
                    <w:rPr>
                      <w:noProof/>
                    </w:rPr>
                    <w:t>brake pads,</w:t>
                  </w:r>
                </w:p>
              </w:tc>
            </w:tr>
            <w:tr>
              <w:tc>
                <w:tcPr>
                  <w:tcW w:w="220" w:type="dxa"/>
                </w:tcPr>
                <w:p>
                  <w:pPr>
                    <w:pStyle w:val="Paragraph"/>
                    <w:rPr>
                      <w:noProof/>
                    </w:rPr>
                  </w:pPr>
                  <w:r>
                    <w:rPr>
                      <w:noProof/>
                    </w:rPr>
                    <w:t>—</w:t>
                  </w:r>
                </w:p>
              </w:tc>
              <w:tc>
                <w:tcPr>
                  <w:tcW w:w="1038" w:type="dxa"/>
                </w:tcPr>
                <w:p>
                  <w:pPr>
                    <w:pStyle w:val="Paragraph"/>
                    <w:rPr>
                      <w:noProof/>
                    </w:rPr>
                  </w:pPr>
                  <w:r>
                    <w:rPr>
                      <w:noProof/>
                    </w:rPr>
                    <w:t>a gasket, and</w:t>
                  </w:r>
                </w:p>
              </w:tc>
            </w:tr>
            <w:tr>
              <w:tc>
                <w:tcPr>
                  <w:tcW w:w="220" w:type="dxa"/>
                </w:tcPr>
                <w:p>
                  <w:pPr>
                    <w:pStyle w:val="Paragraph"/>
                    <w:rPr>
                      <w:noProof/>
                    </w:rPr>
                  </w:pPr>
                  <w:r>
                    <w:rPr>
                      <w:noProof/>
                    </w:rPr>
                    <w:t>—</w:t>
                  </w:r>
                </w:p>
              </w:tc>
              <w:tc>
                <w:tcPr>
                  <w:tcW w:w="1038" w:type="dxa"/>
                </w:tcPr>
                <w:p>
                  <w:pPr>
                    <w:pStyle w:val="Paragraph"/>
                    <w:rPr>
                      <w:noProof/>
                    </w:rPr>
                  </w:pPr>
                  <w:r>
                    <w:rPr>
                      <w:noProof/>
                    </w:rPr>
                    <w:t>a venting valve</w:t>
                  </w:r>
                </w:p>
              </w:tc>
            </w:tr>
          </w:tbl>
          <w:p>
            <w:pPr>
              <w:pStyle w:val="Paragraph"/>
              <w:rPr>
                <w:noProof/>
              </w:rPr>
            </w:pPr>
            <w:r>
              <w:rPr>
                <w:noProof/>
              </w:rPr>
              <w:t>for use in the manufacture of goods of Chapter 87</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rStyle w:val="FootnoteReference"/>
                <w:noProof/>
              </w:rPr>
              <w:t>*</w:t>
            </w:r>
            <w:r>
              <w:rPr>
                <w:noProof/>
              </w:rPr>
              <w:t>ex 8708 30 91</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Drum type parking brake:</w:t>
            </w:r>
          </w:p>
          <w:tbl>
            <w:tblPr>
              <w:tblStyle w:val="Listdash"/>
              <w:tblW w:w="0" w:type="auto"/>
              <w:tblLayout w:type="fixed"/>
              <w:tblLook w:val="0000" w:firstRow="0" w:lastRow="0" w:firstColumn="0" w:lastColumn="0" w:noHBand="0" w:noVBand="0"/>
            </w:tblPr>
            <w:tblGrid>
              <w:gridCol w:w="220"/>
              <w:gridCol w:w="4082"/>
            </w:tblGrid>
            <w:tr>
              <w:tc>
                <w:tcPr>
                  <w:tcW w:w="220" w:type="dxa"/>
                </w:tcPr>
                <w:p>
                  <w:pPr>
                    <w:pStyle w:val="Paragraph"/>
                    <w:rPr>
                      <w:noProof/>
                    </w:rPr>
                  </w:pPr>
                  <w:r>
                    <w:rPr>
                      <w:noProof/>
                    </w:rPr>
                    <w:t>—</w:t>
                  </w:r>
                </w:p>
              </w:tc>
              <w:tc>
                <w:tcPr>
                  <w:tcW w:w="4082" w:type="dxa"/>
                </w:tcPr>
                <w:p>
                  <w:pPr>
                    <w:pStyle w:val="Paragraph"/>
                    <w:rPr>
                      <w:noProof/>
                    </w:rPr>
                  </w:pPr>
                  <w:r>
                    <w:rPr>
                      <w:noProof/>
                    </w:rPr>
                    <w:t>operating within the service brake disk,</w:t>
                  </w:r>
                </w:p>
              </w:tc>
            </w:tr>
            <w:tr>
              <w:tc>
                <w:tcPr>
                  <w:tcW w:w="220" w:type="dxa"/>
                </w:tcPr>
                <w:p>
                  <w:pPr>
                    <w:pStyle w:val="Paragraph"/>
                    <w:rPr>
                      <w:noProof/>
                    </w:rPr>
                  </w:pPr>
                  <w:r>
                    <w:rPr>
                      <w:noProof/>
                    </w:rPr>
                    <w:t>—</w:t>
                  </w:r>
                </w:p>
              </w:tc>
              <w:tc>
                <w:tcPr>
                  <w:tcW w:w="4082" w:type="dxa"/>
                </w:tcPr>
                <w:p>
                  <w:pPr>
                    <w:pStyle w:val="Paragraph"/>
                    <w:rPr>
                      <w:noProof/>
                    </w:rPr>
                  </w:pPr>
                  <w:r>
                    <w:rPr>
                      <w:noProof/>
                    </w:rPr>
                    <w:t>with a diameter of 170 mm or more but not more than 195 mm</w:t>
                  </w:r>
                </w:p>
              </w:tc>
            </w:tr>
          </w:tbl>
          <w:p>
            <w:pPr>
              <w:pStyle w:val="Paragraph"/>
              <w:rPr>
                <w:noProof/>
              </w:rPr>
            </w:pPr>
            <w:r>
              <w:rPr>
                <w:noProof/>
              </w:rPr>
              <w:t>for use in the manufacture of motor vehicles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8708 30 91</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Non-asbestos organic brake pads with friction material mounted to the band steel back plate for use in the manufacture of goods of Chapter 87</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8708 30 91</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Body of disc type brake in BIR ("Ball in Ramp") or EPB ("Electronic Parking Brake") version containing functional and mounting openings and guide grooves, of a kind used in the manufacture of goods of Chapter 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8708 30 91</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Ductile cast iron brake caliper jaw, of a  kind used in the manufacture of goods of Chapter 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Borders>
              <w:bottom w:val="nil"/>
            </w:tcBorders>
          </w:tcPr>
          <w:p>
            <w:pPr>
              <w:pStyle w:val="Paragraph"/>
              <w:rPr>
                <w:noProof/>
              </w:rPr>
            </w:pPr>
            <w:r>
              <w:rPr>
                <w:rStyle w:val="FootnoteReference"/>
                <w:noProof/>
              </w:rPr>
              <w:t>*</w:t>
            </w:r>
            <w:r>
              <w:rPr>
                <w:noProof/>
              </w:rPr>
              <w:t>ex 8708 40 20</w:t>
            </w:r>
          </w:p>
          <w:p>
            <w:pPr>
              <w:pStyle w:val="Paragraph"/>
              <w:rPr>
                <w:noProof/>
              </w:rPr>
            </w:pPr>
            <w:r>
              <w:rPr>
                <w:noProof/>
              </w:rPr>
              <w:t>ex 8708 40 50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Gear box assembly with one or two inputs and three outputs in cast aluminum housing with overall dimensions of not more than 445 mm (width) x 462 mm (height), 680 mm length, equipped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one exterior-splined output shaft,</w:t>
                  </w:r>
                </w:p>
              </w:tc>
            </w:tr>
            <w:tr>
              <w:tc>
                <w:tcPr>
                  <w:tcW w:w="220" w:type="dxa"/>
                </w:tcPr>
                <w:p>
                  <w:pPr>
                    <w:pStyle w:val="Paragraph"/>
                    <w:rPr>
                      <w:noProof/>
                    </w:rPr>
                  </w:pPr>
                  <w:r>
                    <w:rPr>
                      <w:noProof/>
                    </w:rPr>
                    <w:t>—</w:t>
                  </w:r>
                </w:p>
              </w:tc>
              <w:tc>
                <w:tcPr>
                  <w:tcW w:w="4365" w:type="dxa"/>
                </w:tcPr>
                <w:p>
                  <w:pPr>
                    <w:pStyle w:val="Paragraph"/>
                    <w:rPr>
                      <w:noProof/>
                    </w:rPr>
                  </w:pPr>
                  <w:r>
                    <w:rPr>
                      <w:noProof/>
                    </w:rPr>
                    <w:t>two interior-splined, coaxial output shafts,</w:t>
                  </w:r>
                </w:p>
              </w:tc>
            </w:tr>
            <w:tr>
              <w:tc>
                <w:tcPr>
                  <w:tcW w:w="220" w:type="dxa"/>
                </w:tcPr>
                <w:p>
                  <w:pPr>
                    <w:pStyle w:val="Paragraph"/>
                    <w:rPr>
                      <w:noProof/>
                    </w:rPr>
                  </w:pPr>
                  <w:r>
                    <w:rPr>
                      <w:noProof/>
                    </w:rPr>
                    <w:t>—</w:t>
                  </w:r>
                </w:p>
              </w:tc>
              <w:tc>
                <w:tcPr>
                  <w:tcW w:w="4365" w:type="dxa"/>
                </w:tcPr>
                <w:p>
                  <w:pPr>
                    <w:pStyle w:val="Paragraph"/>
                    <w:rPr>
                      <w:noProof/>
                    </w:rPr>
                  </w:pPr>
                  <w:r>
                    <w:rPr>
                      <w:noProof/>
                    </w:rPr>
                    <w:t>a rotary switch to indicate gear position, and</w:t>
                  </w:r>
                </w:p>
              </w:tc>
            </w:tr>
            <w:tr>
              <w:tc>
                <w:tcPr>
                  <w:tcW w:w="220" w:type="dxa"/>
                </w:tcPr>
                <w:p>
                  <w:pPr>
                    <w:pStyle w:val="Paragraph"/>
                    <w:rPr>
                      <w:noProof/>
                    </w:rPr>
                  </w:pPr>
                  <w:r>
                    <w:rPr>
                      <w:noProof/>
                    </w:rPr>
                    <w:t>—</w:t>
                  </w:r>
                </w:p>
              </w:tc>
              <w:tc>
                <w:tcPr>
                  <w:tcW w:w="4365" w:type="dxa"/>
                </w:tcPr>
                <w:p>
                  <w:pPr>
                    <w:pStyle w:val="Paragraph"/>
                    <w:rPr>
                      <w:noProof/>
                    </w:rPr>
                  </w:pPr>
                  <w:r>
                    <w:rPr>
                      <w:noProof/>
                    </w:rPr>
                    <w:t>the potential for a differential to be incorporated between the 2 coaxial output shafts,</w:t>
                  </w:r>
                </w:p>
              </w:tc>
            </w:tr>
          </w:tbl>
          <w:p>
            <w:pPr>
              <w:pStyle w:val="Paragraph"/>
              <w:rPr>
                <w:noProof/>
              </w:rPr>
            </w:pPr>
            <w:r>
              <w:rPr>
                <w:noProof/>
              </w:rPr>
              <w:t>for use in the manufacture of all-terrain vehicles or utility task vehicles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8708 40 20</w:t>
            </w:r>
          </w:p>
          <w:p>
            <w:pPr>
              <w:pStyle w:val="Paragraph"/>
              <w:rPr>
                <w:noProof/>
              </w:rPr>
            </w:pPr>
            <w:r>
              <w:rPr>
                <w:noProof/>
              </w:rPr>
              <w:t>ex 8708 40 50</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Automatic hydrodynamic gearbox with a hydraulic torque converter without transfer box, cardan shaft and front differential for use in the manufacture of motor vehicles of Chapter 87</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Pr>
          <w:p>
            <w:pPr>
              <w:pStyle w:val="Paragraph"/>
              <w:rPr>
                <w:noProof/>
              </w:rPr>
            </w:pPr>
            <w:r>
              <w:rPr>
                <w:noProof/>
              </w:rPr>
              <w:t>ex 8708 50 55</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Car axle side-shaft fitted with a constant velocity joint at each end, of a kind used in the manufacture of goods of CN heading 8703</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8708 50 99</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Transmission shaft in carbon fibre reinforced plastics consisting of a unique piece without any joint in the middle</w:t>
            </w:r>
          </w:p>
          <w:tbl>
            <w:tblPr>
              <w:tblStyle w:val="Listdash"/>
              <w:tblW w:w="0" w:type="auto"/>
              <w:tblLayout w:type="fixed"/>
              <w:tblLook w:val="0000" w:firstRow="0" w:lastRow="0" w:firstColumn="0" w:lastColumn="0" w:noHBand="0" w:noVBand="0"/>
            </w:tblPr>
            <w:tblGrid>
              <w:gridCol w:w="220"/>
              <w:gridCol w:w="3309"/>
            </w:tblGrid>
            <w:tr>
              <w:tc>
                <w:tcPr>
                  <w:tcW w:w="220" w:type="dxa"/>
                </w:tcPr>
                <w:p>
                  <w:pPr>
                    <w:pStyle w:val="Paragraph"/>
                    <w:rPr>
                      <w:noProof/>
                    </w:rPr>
                  </w:pPr>
                  <w:r>
                    <w:rPr>
                      <w:noProof/>
                    </w:rPr>
                    <w:t>—</w:t>
                  </w:r>
                </w:p>
              </w:tc>
              <w:tc>
                <w:tcPr>
                  <w:tcW w:w="3309" w:type="dxa"/>
                </w:tcPr>
                <w:p>
                  <w:pPr>
                    <w:pStyle w:val="Paragraph"/>
                    <w:rPr>
                      <w:noProof/>
                    </w:rPr>
                  </w:pPr>
                  <w:r>
                    <w:rPr>
                      <w:noProof/>
                    </w:rPr>
                    <w:t>of a length of  1 m or more but not more than 2 m,</w:t>
                  </w:r>
                </w:p>
              </w:tc>
            </w:tr>
            <w:tr>
              <w:tc>
                <w:tcPr>
                  <w:tcW w:w="220" w:type="dxa"/>
                </w:tcPr>
                <w:p>
                  <w:pPr>
                    <w:pStyle w:val="Paragraph"/>
                    <w:rPr>
                      <w:noProof/>
                    </w:rPr>
                  </w:pPr>
                  <w:r>
                    <w:rPr>
                      <w:noProof/>
                    </w:rPr>
                    <w:t>—</w:t>
                  </w:r>
                </w:p>
              </w:tc>
              <w:tc>
                <w:tcPr>
                  <w:tcW w:w="3309" w:type="dxa"/>
                </w:tcPr>
                <w:p>
                  <w:pPr>
                    <w:pStyle w:val="Paragraph"/>
                    <w:rPr>
                      <w:noProof/>
                    </w:rPr>
                  </w:pPr>
                  <w:r>
                    <w:rPr>
                      <w:noProof/>
                    </w:rPr>
                    <w:t>of a weight of 6 kg or more but not more than 9 kg</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Borders>
              <w:bottom w:val="nil"/>
            </w:tcBorders>
          </w:tcPr>
          <w:p>
            <w:pPr>
              <w:pStyle w:val="Paragraph"/>
              <w:rPr>
                <w:noProof/>
              </w:rPr>
            </w:pPr>
            <w:r>
              <w:rPr>
                <w:rStyle w:val="FootnoteReference"/>
                <w:noProof/>
              </w:rPr>
              <w:t>*</w:t>
            </w:r>
            <w:r>
              <w:rPr>
                <w:noProof/>
              </w:rPr>
              <w:t>ex 8708 50 99</w:t>
            </w:r>
          </w:p>
          <w:p>
            <w:pPr>
              <w:pStyle w:val="Paragraph"/>
              <w:rPr>
                <w:noProof/>
              </w:rPr>
            </w:pPr>
            <w:r>
              <w:rPr>
                <w:noProof/>
              </w:rPr>
              <w:t>ex 8708 99 10</w:t>
            </w:r>
          </w:p>
          <w:p>
            <w:pPr>
              <w:pStyle w:val="Paragraph"/>
              <w:rPr>
                <w:noProof/>
              </w:rPr>
            </w:pPr>
            <w:r>
              <w:rPr>
                <w:noProof/>
              </w:rPr>
              <w:t>ex 8708 99 97</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Single input, dual output gearcase (transmission) in a cast aluminum housing, with overall dimensions of 273 mm (width) x 131 mm (height) x 187 mm (length), comprising at least: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two electro-magnetic one direction clutches, working in opposite sides,</w:t>
                  </w:r>
                </w:p>
              </w:tc>
            </w:tr>
            <w:tr>
              <w:tc>
                <w:tcPr>
                  <w:tcW w:w="220" w:type="dxa"/>
                </w:tcPr>
                <w:p>
                  <w:pPr>
                    <w:pStyle w:val="Paragraph"/>
                    <w:rPr>
                      <w:noProof/>
                    </w:rPr>
                  </w:pPr>
                  <w:r>
                    <w:rPr>
                      <w:noProof/>
                    </w:rPr>
                    <w:t>—</w:t>
                  </w:r>
                </w:p>
              </w:tc>
              <w:tc>
                <w:tcPr>
                  <w:tcW w:w="4365" w:type="dxa"/>
                </w:tcPr>
                <w:p>
                  <w:pPr>
                    <w:pStyle w:val="Paragraph"/>
                    <w:rPr>
                      <w:noProof/>
                    </w:rPr>
                  </w:pPr>
                  <w:r>
                    <w:rPr>
                      <w:noProof/>
                    </w:rPr>
                    <w:t>an input shaft with an outer diameter of 24 mm (+/- 1 mm), ended with 22 teeth spline, and</w:t>
                  </w:r>
                </w:p>
              </w:tc>
            </w:tr>
            <w:tr>
              <w:tc>
                <w:tcPr>
                  <w:tcW w:w="220" w:type="dxa"/>
                </w:tcPr>
                <w:p>
                  <w:pPr>
                    <w:pStyle w:val="Paragraph"/>
                    <w:rPr>
                      <w:noProof/>
                    </w:rPr>
                  </w:pPr>
                  <w:r>
                    <w:rPr>
                      <w:noProof/>
                    </w:rPr>
                    <w:t>—</w:t>
                  </w:r>
                </w:p>
              </w:tc>
              <w:tc>
                <w:tcPr>
                  <w:tcW w:w="4365" w:type="dxa"/>
                </w:tcPr>
                <w:p>
                  <w:pPr>
                    <w:pStyle w:val="Paragraph"/>
                    <w:rPr>
                      <w:noProof/>
                    </w:rPr>
                  </w:pPr>
                  <w:r>
                    <w:rPr>
                      <w:noProof/>
                    </w:rPr>
                    <w:t>a coaxial output bushing with an inner diameter of 22 mm (+/- 1 mm), ended with 22 teeth spline</w:t>
                  </w:r>
                </w:p>
              </w:tc>
            </w:tr>
          </w:tbl>
          <w:p>
            <w:pPr>
              <w:pStyle w:val="Paragraph"/>
              <w:rPr>
                <w:noProof/>
              </w:rPr>
            </w:pPr>
            <w:r>
              <w:rPr>
                <w:noProof/>
              </w:rPr>
              <w:t>for use in the manufacture of all-terrain vehicles or utility task vehicles</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1142" w:type="dxa"/>
          </w:tcPr>
          <w:p>
            <w:pPr>
              <w:pStyle w:val="Paragraph"/>
              <w:rPr>
                <w:noProof/>
              </w:rPr>
            </w:pPr>
            <w:r>
              <w:rPr>
                <w:noProof/>
              </w:rPr>
              <w:t>ex 8708 80 35</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Upper strut insulator containing</w:t>
            </w:r>
          </w:p>
          <w:tbl>
            <w:tblPr>
              <w:tblStyle w:val="Listdash"/>
              <w:tblW w:w="0" w:type="auto"/>
              <w:tblLayout w:type="fixed"/>
              <w:tblLook w:val="0000" w:firstRow="0" w:lastRow="0" w:firstColumn="0" w:lastColumn="0" w:noHBand="0" w:noVBand="0"/>
            </w:tblPr>
            <w:tblGrid>
              <w:gridCol w:w="220"/>
              <w:gridCol w:w="3100"/>
            </w:tblGrid>
            <w:tr>
              <w:tc>
                <w:tcPr>
                  <w:tcW w:w="220" w:type="dxa"/>
                </w:tcPr>
                <w:p>
                  <w:pPr>
                    <w:pStyle w:val="Paragraph"/>
                    <w:rPr>
                      <w:noProof/>
                    </w:rPr>
                  </w:pPr>
                  <w:r>
                    <w:rPr>
                      <w:noProof/>
                    </w:rPr>
                    <w:t>—</w:t>
                  </w:r>
                </w:p>
              </w:tc>
              <w:tc>
                <w:tcPr>
                  <w:tcW w:w="3100" w:type="dxa"/>
                </w:tcPr>
                <w:p>
                  <w:pPr>
                    <w:pStyle w:val="Paragraph"/>
                    <w:rPr>
                      <w:noProof/>
                    </w:rPr>
                  </w:pPr>
                  <w:r>
                    <w:rPr>
                      <w:noProof/>
                    </w:rPr>
                    <w:t>a metal holder with three mounting screws, and</w:t>
                  </w:r>
                </w:p>
              </w:tc>
            </w:tr>
            <w:tr>
              <w:tc>
                <w:tcPr>
                  <w:tcW w:w="220" w:type="dxa"/>
                </w:tcPr>
                <w:p>
                  <w:pPr>
                    <w:pStyle w:val="Paragraph"/>
                    <w:rPr>
                      <w:noProof/>
                    </w:rPr>
                  </w:pPr>
                  <w:r>
                    <w:rPr>
                      <w:noProof/>
                    </w:rPr>
                    <w:t>—</w:t>
                  </w:r>
                </w:p>
              </w:tc>
              <w:tc>
                <w:tcPr>
                  <w:tcW w:w="3100" w:type="dxa"/>
                </w:tcPr>
                <w:p>
                  <w:pPr>
                    <w:pStyle w:val="Paragraph"/>
                    <w:rPr>
                      <w:noProof/>
                    </w:rPr>
                  </w:pPr>
                  <w:r>
                    <w:rPr>
                      <w:noProof/>
                    </w:rPr>
                    <w:t>a rubber bump</w:t>
                  </w:r>
                </w:p>
              </w:tc>
            </w:tr>
          </w:tbl>
          <w:p>
            <w:pPr>
              <w:pStyle w:val="Paragraph"/>
              <w:rPr>
                <w:noProof/>
              </w:rPr>
            </w:pPr>
            <w:r>
              <w:rPr>
                <w:noProof/>
              </w:rPr>
              <w:t>of a kind used in the manufacture of goods of Chapter 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8708 80 91</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Rear chassis arm with a protective plastic label equipped with two metal casings with pressed-in rubber silent blocks, of kind used in the manufacture of goods of Chapter 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8708 80 91</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Rear chassis arm equipped with a ball pivot and metal casing with a pressed-in rubber silent block, of kind used in the manufacture of goods of Chapter 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8708 91 35</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Aluminium cooler using compressed air with a ribbed design of a kind used in the manufacture of goods of Chapter 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8708 91 99</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Aluminium alloy inlet or outlet air tank manufactured to standard EN AC 42100 with:</w:t>
            </w:r>
          </w:p>
          <w:tbl>
            <w:tblPr>
              <w:tblStyle w:val="Listdash"/>
              <w:tblW w:w="0" w:type="auto"/>
              <w:tblLayout w:type="fixed"/>
              <w:tblLook w:val="0000" w:firstRow="0" w:lastRow="0" w:firstColumn="0" w:lastColumn="0" w:noHBand="0" w:noVBand="0"/>
            </w:tblPr>
            <w:tblGrid>
              <w:gridCol w:w="220"/>
              <w:gridCol w:w="3389"/>
            </w:tblGrid>
            <w:tr>
              <w:tc>
                <w:tcPr>
                  <w:tcW w:w="220" w:type="dxa"/>
                </w:tcPr>
                <w:p>
                  <w:pPr>
                    <w:pStyle w:val="Paragraph"/>
                    <w:rPr>
                      <w:noProof/>
                    </w:rPr>
                  </w:pPr>
                  <w:r>
                    <w:rPr>
                      <w:noProof/>
                    </w:rPr>
                    <w:t>—</w:t>
                  </w:r>
                </w:p>
              </w:tc>
              <w:tc>
                <w:tcPr>
                  <w:tcW w:w="3389" w:type="dxa"/>
                </w:tcPr>
                <w:p>
                  <w:pPr>
                    <w:pStyle w:val="Paragraph"/>
                    <w:rPr>
                      <w:noProof/>
                    </w:rPr>
                  </w:pPr>
                  <w:r>
                    <w:rPr>
                      <w:noProof/>
                    </w:rPr>
                    <w:t>an insulating area flatness of not more than 0,1 mm,</w:t>
                  </w:r>
                </w:p>
              </w:tc>
            </w:tr>
            <w:tr>
              <w:tc>
                <w:tcPr>
                  <w:tcW w:w="220" w:type="dxa"/>
                </w:tcPr>
                <w:p>
                  <w:pPr>
                    <w:pStyle w:val="Paragraph"/>
                    <w:rPr>
                      <w:noProof/>
                    </w:rPr>
                  </w:pPr>
                  <w:r>
                    <w:rPr>
                      <w:noProof/>
                    </w:rPr>
                    <w:t>—</w:t>
                  </w:r>
                </w:p>
              </w:tc>
              <w:tc>
                <w:tcPr>
                  <w:tcW w:w="3389" w:type="dxa"/>
                </w:tcPr>
                <w:p>
                  <w:pPr>
                    <w:pStyle w:val="Paragraph"/>
                    <w:rPr>
                      <w:noProof/>
                    </w:rPr>
                  </w:pPr>
                  <w:r>
                    <w:rPr>
                      <w:noProof/>
                    </w:rPr>
                    <w:t>a permissible particle quantity of 0,3 mg per tank,</w:t>
                  </w:r>
                </w:p>
              </w:tc>
            </w:tr>
            <w:tr>
              <w:tc>
                <w:tcPr>
                  <w:tcW w:w="220" w:type="dxa"/>
                </w:tcPr>
                <w:p>
                  <w:pPr>
                    <w:pStyle w:val="Paragraph"/>
                    <w:rPr>
                      <w:noProof/>
                    </w:rPr>
                  </w:pPr>
                  <w:r>
                    <w:rPr>
                      <w:noProof/>
                    </w:rPr>
                    <w:t>—</w:t>
                  </w:r>
                </w:p>
              </w:tc>
              <w:tc>
                <w:tcPr>
                  <w:tcW w:w="3389" w:type="dxa"/>
                </w:tcPr>
                <w:p>
                  <w:pPr>
                    <w:pStyle w:val="Paragraph"/>
                    <w:rPr>
                      <w:noProof/>
                    </w:rPr>
                  </w:pPr>
                  <w:r>
                    <w:rPr>
                      <w:noProof/>
                    </w:rPr>
                    <w:t>a distance between pores of 2 mm or more,</w:t>
                  </w:r>
                </w:p>
              </w:tc>
            </w:tr>
            <w:tr>
              <w:tc>
                <w:tcPr>
                  <w:tcW w:w="220" w:type="dxa"/>
                </w:tcPr>
                <w:p>
                  <w:pPr>
                    <w:pStyle w:val="Paragraph"/>
                    <w:rPr>
                      <w:noProof/>
                    </w:rPr>
                  </w:pPr>
                  <w:r>
                    <w:rPr>
                      <w:noProof/>
                    </w:rPr>
                    <w:t>—</w:t>
                  </w:r>
                </w:p>
              </w:tc>
              <w:tc>
                <w:tcPr>
                  <w:tcW w:w="3389" w:type="dxa"/>
                </w:tcPr>
                <w:p>
                  <w:pPr>
                    <w:pStyle w:val="Paragraph"/>
                    <w:rPr>
                      <w:noProof/>
                    </w:rPr>
                  </w:pPr>
                  <w:r>
                    <w:rPr>
                      <w:noProof/>
                    </w:rPr>
                    <w:t>pore sizes of not more than 0,4 mm, and</w:t>
                  </w:r>
                </w:p>
              </w:tc>
            </w:tr>
            <w:tr>
              <w:tc>
                <w:tcPr>
                  <w:tcW w:w="220" w:type="dxa"/>
                </w:tcPr>
                <w:p>
                  <w:pPr>
                    <w:pStyle w:val="Paragraph"/>
                    <w:rPr>
                      <w:noProof/>
                    </w:rPr>
                  </w:pPr>
                  <w:r>
                    <w:rPr>
                      <w:noProof/>
                    </w:rPr>
                    <w:t>—</w:t>
                  </w:r>
                </w:p>
              </w:tc>
              <w:tc>
                <w:tcPr>
                  <w:tcW w:w="3389" w:type="dxa"/>
                </w:tcPr>
                <w:p>
                  <w:pPr>
                    <w:pStyle w:val="Paragraph"/>
                    <w:rPr>
                      <w:noProof/>
                    </w:rPr>
                  </w:pPr>
                  <w:r>
                    <w:rPr>
                      <w:noProof/>
                    </w:rPr>
                    <w:t>not more than 3 pores larger than 0,2mm</w:t>
                  </w:r>
                </w:p>
              </w:tc>
            </w:tr>
          </w:tbl>
          <w:p>
            <w:pPr>
              <w:pStyle w:val="Paragraph"/>
              <w:rPr>
                <w:noProof/>
              </w:rPr>
            </w:pPr>
            <w:r>
              <w:rPr>
                <w:noProof/>
              </w:rPr>
              <w:t>of a kind used in heat exchangers for car cooling systems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Borders>
              <w:bottom w:val="nil"/>
            </w:tcBorders>
          </w:tcPr>
          <w:p>
            <w:pPr>
              <w:pStyle w:val="Paragraph"/>
              <w:rPr>
                <w:noProof/>
              </w:rPr>
            </w:pPr>
            <w:r>
              <w:rPr>
                <w:rStyle w:val="FootnoteReference"/>
                <w:noProof/>
              </w:rPr>
              <w:t>*</w:t>
            </w:r>
            <w:r>
              <w:rPr>
                <w:noProof/>
              </w:rPr>
              <w:t>ex 8708 93 10</w:t>
            </w:r>
          </w:p>
          <w:p>
            <w:pPr>
              <w:pStyle w:val="Paragraph"/>
              <w:rPr>
                <w:noProof/>
              </w:rPr>
            </w:pPr>
            <w:r>
              <w:rPr>
                <w:noProof/>
              </w:rPr>
              <w:t>ex 8708 93 90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Mechanically operated clutch for use with an elastomeric belt in a dry environment in a CVT (Continuously Variable Transmission) gear case:</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designed to be bolted onto a splined shaft of outer diameter 23 mm,</w:t>
                  </w:r>
                </w:p>
              </w:tc>
            </w:tr>
            <w:tr>
              <w:tc>
                <w:tcPr>
                  <w:tcW w:w="220" w:type="dxa"/>
                </w:tcPr>
                <w:p>
                  <w:pPr>
                    <w:pStyle w:val="Paragraph"/>
                    <w:rPr>
                      <w:noProof/>
                    </w:rPr>
                  </w:pPr>
                  <w:r>
                    <w:rPr>
                      <w:noProof/>
                    </w:rPr>
                    <w:t>—</w:t>
                  </w:r>
                </w:p>
              </w:tc>
              <w:tc>
                <w:tcPr>
                  <w:tcW w:w="4365" w:type="dxa"/>
                </w:tcPr>
                <w:p>
                  <w:pPr>
                    <w:pStyle w:val="Paragraph"/>
                    <w:rPr>
                      <w:noProof/>
                    </w:rPr>
                  </w:pPr>
                  <w:r>
                    <w:rPr>
                      <w:noProof/>
                    </w:rPr>
                    <w:t>with an overall diameter of not more than 266 mm (± 1 mm),</w:t>
                  </w:r>
                </w:p>
              </w:tc>
            </w:tr>
            <w:tr>
              <w:tc>
                <w:tcPr>
                  <w:tcW w:w="220" w:type="dxa"/>
                </w:tcPr>
                <w:p>
                  <w:pPr>
                    <w:pStyle w:val="Paragraph"/>
                    <w:rPr>
                      <w:noProof/>
                    </w:rPr>
                  </w:pPr>
                  <w:r>
                    <w:rPr>
                      <w:noProof/>
                    </w:rPr>
                    <w:t>—</w:t>
                  </w:r>
                </w:p>
              </w:tc>
              <w:tc>
                <w:tcPr>
                  <w:tcW w:w="4365" w:type="dxa"/>
                </w:tcPr>
                <w:p>
                  <w:pPr>
                    <w:pStyle w:val="Paragraph"/>
                    <w:rPr>
                      <w:noProof/>
                    </w:rPr>
                  </w:pPr>
                  <w:r>
                    <w:rPr>
                      <w:noProof/>
                    </w:rPr>
                    <w:t>comprised of 2 sheaves with tapered faces,</w:t>
                  </w:r>
                </w:p>
              </w:tc>
            </w:tr>
            <w:tr>
              <w:tc>
                <w:tcPr>
                  <w:tcW w:w="220" w:type="dxa"/>
                </w:tcPr>
                <w:p>
                  <w:pPr>
                    <w:pStyle w:val="Paragraph"/>
                    <w:rPr>
                      <w:noProof/>
                    </w:rPr>
                  </w:pPr>
                  <w:r>
                    <w:rPr>
                      <w:noProof/>
                    </w:rPr>
                    <w:t>—</w:t>
                  </w:r>
                </w:p>
              </w:tc>
              <w:tc>
                <w:tcPr>
                  <w:tcW w:w="4365" w:type="dxa"/>
                </w:tcPr>
                <w:p>
                  <w:pPr>
                    <w:pStyle w:val="Paragraph"/>
                    <w:rPr>
                      <w:noProof/>
                    </w:rPr>
                  </w:pPr>
                  <w:r>
                    <w:rPr>
                      <w:noProof/>
                    </w:rPr>
                    <w:t>sheaves having taper of 13 degrees each,</w:t>
                  </w:r>
                </w:p>
              </w:tc>
            </w:tr>
            <w:tr>
              <w:tc>
                <w:tcPr>
                  <w:tcW w:w="220" w:type="dxa"/>
                </w:tcPr>
                <w:p>
                  <w:pPr>
                    <w:pStyle w:val="Paragraph"/>
                    <w:rPr>
                      <w:noProof/>
                    </w:rPr>
                  </w:pPr>
                  <w:r>
                    <w:rPr>
                      <w:noProof/>
                    </w:rPr>
                    <w:t>—</w:t>
                  </w:r>
                </w:p>
              </w:tc>
              <w:tc>
                <w:tcPr>
                  <w:tcW w:w="4365" w:type="dxa"/>
                </w:tcPr>
                <w:p>
                  <w:pPr>
                    <w:pStyle w:val="Paragraph"/>
                    <w:rPr>
                      <w:noProof/>
                    </w:rPr>
                  </w:pPr>
                  <w:r>
                    <w:rPr>
                      <w:noProof/>
                    </w:rPr>
                    <w:t>having a main compression spring used to resist displacement between sheaves, and</w:t>
                  </w:r>
                </w:p>
              </w:tc>
            </w:tr>
            <w:tr>
              <w:tc>
                <w:tcPr>
                  <w:tcW w:w="220" w:type="dxa"/>
                </w:tcPr>
                <w:p>
                  <w:pPr>
                    <w:pStyle w:val="Paragraph"/>
                    <w:rPr>
                      <w:noProof/>
                    </w:rPr>
                  </w:pPr>
                  <w:r>
                    <w:rPr>
                      <w:noProof/>
                    </w:rPr>
                    <w:t>—</w:t>
                  </w:r>
                </w:p>
              </w:tc>
              <w:tc>
                <w:tcPr>
                  <w:tcW w:w="4365" w:type="dxa"/>
                </w:tcPr>
                <w:p>
                  <w:pPr>
                    <w:pStyle w:val="Paragraph"/>
                    <w:rPr>
                      <w:noProof/>
                    </w:rPr>
                  </w:pPr>
                  <w:r>
                    <w:rPr>
                      <w:noProof/>
                    </w:rPr>
                    <w:t>comprised of a cam or spring to maintain proper belt tension</w:t>
                  </w:r>
                </w:p>
              </w:tc>
            </w:tr>
          </w:tbl>
          <w:p>
            <w:pPr>
              <w:pStyle w:val="Paragraph"/>
              <w:rPr>
                <w:noProof/>
              </w:rPr>
            </w:pPr>
            <w:r>
              <w:rPr>
                <w:noProof/>
              </w:rPr>
              <w:t>for use in the manufacture of all-terrain vehicles or utility task vehicles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8708 93 10</w:t>
            </w:r>
          </w:p>
          <w:p>
            <w:pPr>
              <w:pStyle w:val="Paragraph"/>
              <w:rPr>
                <w:noProof/>
              </w:rPr>
            </w:pPr>
            <w:r>
              <w:rPr>
                <w:noProof/>
              </w:rPr>
              <w:t>ex 8708 93 90</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Mechanically operated centrifugal clutch for use with an elastomeric belt in a dry environment in a continuously variable transmission (CVT), equipped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elements that  activate the clutch at given rotation and generate (in this way) centrifugal force,</w:t>
                  </w:r>
                </w:p>
              </w:tc>
            </w:tr>
            <w:tr>
              <w:tc>
                <w:tcPr>
                  <w:tcW w:w="220" w:type="dxa"/>
                </w:tcPr>
                <w:p>
                  <w:pPr>
                    <w:pStyle w:val="Paragraph"/>
                    <w:rPr>
                      <w:noProof/>
                    </w:rPr>
                  </w:pPr>
                  <w:r>
                    <w:rPr>
                      <w:noProof/>
                    </w:rPr>
                    <w:t>—</w:t>
                  </w:r>
                </w:p>
              </w:tc>
              <w:tc>
                <w:tcPr>
                  <w:tcW w:w="4365" w:type="dxa"/>
                </w:tcPr>
                <w:p>
                  <w:pPr>
                    <w:pStyle w:val="Paragraph"/>
                    <w:rPr>
                      <w:noProof/>
                    </w:rPr>
                  </w:pPr>
                  <w:r>
                    <w:rPr>
                      <w:noProof/>
                    </w:rPr>
                    <w:t>shaft ended with five degree taper,</w:t>
                  </w:r>
                </w:p>
              </w:tc>
            </w:tr>
            <w:tr>
              <w:tc>
                <w:tcPr>
                  <w:tcW w:w="220" w:type="dxa"/>
                </w:tcPr>
                <w:p>
                  <w:pPr>
                    <w:pStyle w:val="Paragraph"/>
                    <w:rPr>
                      <w:noProof/>
                    </w:rPr>
                  </w:pPr>
                  <w:r>
                    <w:rPr>
                      <w:noProof/>
                    </w:rPr>
                    <w:t>—</w:t>
                  </w:r>
                </w:p>
              </w:tc>
              <w:tc>
                <w:tcPr>
                  <w:tcW w:w="4365" w:type="dxa"/>
                </w:tcPr>
                <w:p>
                  <w:pPr>
                    <w:pStyle w:val="Paragraph"/>
                    <w:rPr>
                      <w:noProof/>
                    </w:rPr>
                  </w:pPr>
                  <w:r>
                    <w:rPr>
                      <w:noProof/>
                    </w:rPr>
                    <w:t>three weights, and</w:t>
                  </w:r>
                </w:p>
              </w:tc>
            </w:tr>
            <w:tr>
              <w:tc>
                <w:tcPr>
                  <w:tcW w:w="220" w:type="dxa"/>
                </w:tcPr>
                <w:p>
                  <w:pPr>
                    <w:pStyle w:val="Paragraph"/>
                    <w:rPr>
                      <w:noProof/>
                    </w:rPr>
                  </w:pPr>
                  <w:r>
                    <w:rPr>
                      <w:noProof/>
                    </w:rPr>
                    <w:t>—</w:t>
                  </w:r>
                </w:p>
              </w:tc>
              <w:tc>
                <w:tcPr>
                  <w:tcW w:w="4365" w:type="dxa"/>
                </w:tcPr>
                <w:p>
                  <w:pPr>
                    <w:pStyle w:val="Paragraph"/>
                    <w:rPr>
                      <w:noProof/>
                    </w:rPr>
                  </w:pPr>
                  <w:r>
                    <w:rPr>
                      <w:noProof/>
                    </w:rPr>
                    <w:t>one compression spring</w:t>
                  </w:r>
                </w:p>
              </w:tc>
            </w:tr>
          </w:tbl>
          <w:p>
            <w:pPr>
              <w:pStyle w:val="Paragraph"/>
              <w:rPr>
                <w:noProof/>
              </w:rPr>
            </w:pPr>
            <w:r>
              <w:rPr>
                <w:noProof/>
              </w:rPr>
              <w:t>for use in the manufacture of all-terrain or utility task vehicles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noProof/>
              </w:rPr>
              <w:t>ex 8708 94 35</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Rack steering gear in aluminium housing with homokinetic hinges of a kind used in the manufacture of goods of Chapter 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Borders>
              <w:bottom w:val="nil"/>
            </w:tcBorders>
          </w:tcPr>
          <w:p>
            <w:pPr>
              <w:pStyle w:val="Paragraph"/>
              <w:rPr>
                <w:noProof/>
              </w:rPr>
            </w:pPr>
            <w:r>
              <w:rPr>
                <w:noProof/>
              </w:rPr>
              <w:t>ex 8708 95 10</w:t>
            </w:r>
          </w:p>
          <w:p>
            <w:pPr>
              <w:pStyle w:val="Paragraph"/>
              <w:rPr>
                <w:noProof/>
              </w:rPr>
            </w:pPr>
            <w:r>
              <w:rPr>
                <w:noProof/>
              </w:rPr>
              <w:t>ex 8708 95 99</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Inflatable safety cushion of high strength polyamide fibre</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sewn</w:t>
                  </w:r>
                </w:p>
              </w:tc>
            </w:tr>
            <w:tr>
              <w:tc>
                <w:tcPr>
                  <w:tcW w:w="220" w:type="dxa"/>
                </w:tcPr>
                <w:p>
                  <w:pPr>
                    <w:pStyle w:val="Paragraph"/>
                    <w:rPr>
                      <w:noProof/>
                    </w:rPr>
                  </w:pPr>
                  <w:r>
                    <w:rPr>
                      <w:noProof/>
                    </w:rPr>
                    <w:t>—</w:t>
                  </w:r>
                </w:p>
              </w:tc>
              <w:tc>
                <w:tcPr>
                  <w:tcW w:w="4365" w:type="dxa"/>
                </w:tcPr>
                <w:p>
                  <w:pPr>
                    <w:pStyle w:val="Paragraph"/>
                    <w:rPr>
                      <w:noProof/>
                    </w:rPr>
                  </w:pPr>
                  <w:r>
                    <w:rPr>
                      <w:noProof/>
                    </w:rPr>
                    <w:t>folded into three-dimensional packing form, fixed by thermal forming</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Borders>
              <w:bottom w:val="nil"/>
            </w:tcBorders>
          </w:tcPr>
          <w:p>
            <w:pPr>
              <w:pStyle w:val="Paragraph"/>
              <w:rPr>
                <w:noProof/>
              </w:rPr>
            </w:pPr>
            <w:r>
              <w:rPr>
                <w:noProof/>
              </w:rPr>
              <w:t>ex 8708 95 10</w:t>
            </w:r>
          </w:p>
          <w:p>
            <w:pPr>
              <w:pStyle w:val="Paragraph"/>
              <w:rPr>
                <w:noProof/>
              </w:rPr>
            </w:pPr>
            <w:r>
              <w:rPr>
                <w:noProof/>
              </w:rPr>
              <w:t>ex 8708 95 99</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Inflatable safety cushion  of high strength polyamide fibre:</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sewn,</w:t>
                  </w:r>
                </w:p>
              </w:tc>
            </w:tr>
            <w:tr>
              <w:tc>
                <w:tcPr>
                  <w:tcW w:w="220" w:type="dxa"/>
                </w:tcPr>
                <w:p>
                  <w:pPr>
                    <w:pStyle w:val="Paragraph"/>
                    <w:rPr>
                      <w:noProof/>
                    </w:rPr>
                  </w:pPr>
                  <w:r>
                    <w:rPr>
                      <w:noProof/>
                    </w:rPr>
                    <w:t>—</w:t>
                  </w:r>
                </w:p>
              </w:tc>
              <w:tc>
                <w:tcPr>
                  <w:tcW w:w="4365" w:type="dxa"/>
                </w:tcPr>
                <w:p>
                  <w:pPr>
                    <w:pStyle w:val="Paragraph"/>
                    <w:rPr>
                      <w:noProof/>
                    </w:rPr>
                  </w:pPr>
                  <w:r>
                    <w:rPr>
                      <w:noProof/>
                    </w:rPr>
                    <w:t>folded,</w:t>
                  </w:r>
                </w:p>
              </w:tc>
            </w:tr>
            <w:tr>
              <w:tc>
                <w:tcPr>
                  <w:tcW w:w="220" w:type="dxa"/>
                </w:tcPr>
                <w:p>
                  <w:pPr>
                    <w:pStyle w:val="Paragraph"/>
                    <w:rPr>
                      <w:noProof/>
                    </w:rPr>
                  </w:pPr>
                  <w:r>
                    <w:rPr>
                      <w:noProof/>
                    </w:rPr>
                    <w:t>—</w:t>
                  </w:r>
                </w:p>
              </w:tc>
              <w:tc>
                <w:tcPr>
                  <w:tcW w:w="4365" w:type="dxa"/>
                </w:tcPr>
                <w:p>
                  <w:pPr>
                    <w:pStyle w:val="Paragraph"/>
                    <w:rPr>
                      <w:noProof/>
                    </w:rPr>
                  </w:pPr>
                  <w:r>
                    <w:rPr>
                      <w:noProof/>
                    </w:rPr>
                    <w:t>with three-dimensionally applied silicone bonding for air bag cavity forming and load-regulated air bag sealing</w:t>
                  </w:r>
                </w:p>
              </w:tc>
            </w:tr>
            <w:tr>
              <w:tc>
                <w:tcPr>
                  <w:tcW w:w="220" w:type="dxa"/>
                </w:tcPr>
                <w:p>
                  <w:pPr>
                    <w:pStyle w:val="Paragraph"/>
                    <w:rPr>
                      <w:noProof/>
                    </w:rPr>
                  </w:pPr>
                  <w:r>
                    <w:rPr>
                      <w:noProof/>
                    </w:rPr>
                    <w:t>—</w:t>
                  </w:r>
                </w:p>
              </w:tc>
              <w:tc>
                <w:tcPr>
                  <w:tcW w:w="4365" w:type="dxa"/>
                </w:tcPr>
                <w:p>
                  <w:pPr>
                    <w:pStyle w:val="Paragraph"/>
                    <w:rPr>
                      <w:noProof/>
                    </w:rPr>
                  </w:pPr>
                  <w:r>
                    <w:rPr>
                      <w:noProof/>
                    </w:rPr>
                    <w:t>suitable for cool inflator technology</w:t>
                  </w:r>
                </w:p>
              </w:tc>
            </w:tr>
          </w:tbl>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Pr>
          <w:p>
            <w:pPr>
              <w:pStyle w:val="Paragraph"/>
              <w:rPr>
                <w:noProof/>
              </w:rPr>
            </w:pPr>
            <w:r>
              <w:rPr>
                <w:noProof/>
              </w:rPr>
              <w:t>ex 8708 95 99</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Front passenger airbag composed of:</w:t>
            </w:r>
          </w:p>
          <w:tbl>
            <w:tblPr>
              <w:tblStyle w:val="Listdash"/>
              <w:tblW w:w="0" w:type="auto"/>
              <w:tblLayout w:type="fixed"/>
              <w:tblLook w:val="0000" w:firstRow="0" w:lastRow="0" w:firstColumn="0" w:lastColumn="0" w:noHBand="0" w:noVBand="0"/>
            </w:tblPr>
            <w:tblGrid>
              <w:gridCol w:w="220"/>
              <w:gridCol w:w="3380"/>
            </w:tblGrid>
            <w:tr>
              <w:tc>
                <w:tcPr>
                  <w:tcW w:w="220" w:type="dxa"/>
                </w:tcPr>
                <w:p>
                  <w:pPr>
                    <w:pStyle w:val="Paragraph"/>
                    <w:rPr>
                      <w:noProof/>
                    </w:rPr>
                  </w:pPr>
                  <w:r>
                    <w:rPr>
                      <w:noProof/>
                    </w:rPr>
                    <w:t>—</w:t>
                  </w:r>
                </w:p>
              </w:tc>
              <w:tc>
                <w:tcPr>
                  <w:tcW w:w="3380" w:type="dxa"/>
                </w:tcPr>
                <w:p>
                  <w:pPr>
                    <w:pStyle w:val="Paragraph"/>
                    <w:rPr>
                      <w:noProof/>
                    </w:rPr>
                  </w:pPr>
                  <w:r>
                    <w:rPr>
                      <w:noProof/>
                    </w:rPr>
                    <w:t>a metal housing with at least six mounting brackets,</w:t>
                  </w:r>
                </w:p>
              </w:tc>
            </w:tr>
            <w:tr>
              <w:tc>
                <w:tcPr>
                  <w:tcW w:w="220" w:type="dxa"/>
                </w:tcPr>
                <w:p>
                  <w:pPr>
                    <w:pStyle w:val="Paragraph"/>
                    <w:rPr>
                      <w:noProof/>
                    </w:rPr>
                  </w:pPr>
                  <w:r>
                    <w:rPr>
                      <w:noProof/>
                    </w:rPr>
                    <w:t>—</w:t>
                  </w:r>
                </w:p>
              </w:tc>
              <w:tc>
                <w:tcPr>
                  <w:tcW w:w="3380" w:type="dxa"/>
                </w:tcPr>
                <w:p>
                  <w:pPr>
                    <w:pStyle w:val="Paragraph"/>
                    <w:rPr>
                      <w:noProof/>
                    </w:rPr>
                  </w:pPr>
                  <w:r>
                    <w:rPr>
                      <w:noProof/>
                    </w:rPr>
                    <w:t>an embedded safety cushion,</w:t>
                  </w:r>
                </w:p>
              </w:tc>
            </w:tr>
            <w:tr>
              <w:tc>
                <w:tcPr>
                  <w:tcW w:w="220" w:type="dxa"/>
                </w:tcPr>
                <w:p>
                  <w:pPr>
                    <w:pStyle w:val="Paragraph"/>
                    <w:rPr>
                      <w:noProof/>
                    </w:rPr>
                  </w:pPr>
                  <w:r>
                    <w:rPr>
                      <w:noProof/>
                    </w:rPr>
                    <w:t>—</w:t>
                  </w:r>
                </w:p>
              </w:tc>
              <w:tc>
                <w:tcPr>
                  <w:tcW w:w="3380" w:type="dxa"/>
                </w:tcPr>
                <w:p>
                  <w:pPr>
                    <w:pStyle w:val="Paragraph"/>
                    <w:rPr>
                      <w:noProof/>
                    </w:rPr>
                  </w:pPr>
                  <w:r>
                    <w:rPr>
                      <w:noProof/>
                    </w:rPr>
                    <w:t>a cartridge filled with compressed gas</w:t>
                  </w:r>
                </w:p>
              </w:tc>
            </w:tr>
          </w:tbl>
          <w:p>
            <w:pPr>
              <w:pStyle w:val="Paragraph"/>
              <w:rPr>
                <w:noProof/>
              </w:rPr>
            </w:pPr>
            <w:r>
              <w:rPr>
                <w:noProof/>
              </w:rPr>
              <w:t>of a kind used in the manufacture of goods of Chapter 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Borders>
              <w:bottom w:val="nil"/>
            </w:tcBorders>
          </w:tcPr>
          <w:p>
            <w:pPr>
              <w:pStyle w:val="Paragraph"/>
              <w:rPr>
                <w:noProof/>
              </w:rPr>
            </w:pPr>
            <w:r>
              <w:rPr>
                <w:rStyle w:val="FootnoteReference"/>
                <w:noProof/>
              </w:rPr>
              <w:t>*</w:t>
            </w:r>
            <w:r>
              <w:rPr>
                <w:noProof/>
              </w:rPr>
              <w:t>ex 8708 99 10</w:t>
            </w:r>
          </w:p>
          <w:p>
            <w:pPr>
              <w:pStyle w:val="Paragraph"/>
              <w:rPr>
                <w:noProof/>
              </w:rPr>
            </w:pPr>
            <w:r>
              <w:rPr>
                <w:noProof/>
              </w:rPr>
              <w:t>ex 8708 99 97</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Six-layer composite fuel tank assembly comprising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fuel inlet,</w:t>
                  </w:r>
                </w:p>
              </w:tc>
            </w:tr>
            <w:tr>
              <w:tc>
                <w:tcPr>
                  <w:tcW w:w="220" w:type="dxa"/>
                </w:tcPr>
                <w:p>
                  <w:pPr>
                    <w:pStyle w:val="Paragraph"/>
                    <w:rPr>
                      <w:noProof/>
                    </w:rPr>
                  </w:pPr>
                  <w:r>
                    <w:rPr>
                      <w:noProof/>
                    </w:rPr>
                    <w:t>—</w:t>
                  </w:r>
                </w:p>
              </w:tc>
              <w:tc>
                <w:tcPr>
                  <w:tcW w:w="4365" w:type="dxa"/>
                </w:tcPr>
                <w:p>
                  <w:pPr>
                    <w:pStyle w:val="Paragraph"/>
                    <w:rPr>
                      <w:noProof/>
                    </w:rPr>
                  </w:pPr>
                  <w:r>
                    <w:rPr>
                      <w:noProof/>
                    </w:rPr>
                    <w:t>a pump flange assembly (PFA),</w:t>
                  </w:r>
                </w:p>
              </w:tc>
            </w:tr>
            <w:tr>
              <w:tc>
                <w:tcPr>
                  <w:tcW w:w="220" w:type="dxa"/>
                </w:tcPr>
                <w:p>
                  <w:pPr>
                    <w:pStyle w:val="Paragraph"/>
                    <w:rPr>
                      <w:noProof/>
                    </w:rPr>
                  </w:pPr>
                  <w:r>
                    <w:rPr>
                      <w:noProof/>
                    </w:rPr>
                    <w:t>—</w:t>
                  </w:r>
                </w:p>
              </w:tc>
              <w:tc>
                <w:tcPr>
                  <w:tcW w:w="4365" w:type="dxa"/>
                </w:tcPr>
                <w:p>
                  <w:pPr>
                    <w:pStyle w:val="Paragraph"/>
                    <w:rPr>
                      <w:noProof/>
                    </w:rPr>
                  </w:pPr>
                  <w:r>
                    <w:rPr>
                      <w:noProof/>
                    </w:rPr>
                    <w:t>a ventilation with rollover valve mounted on the top of the tank, and</w:t>
                  </w:r>
                </w:p>
              </w:tc>
            </w:tr>
            <w:tr>
              <w:tc>
                <w:tcPr>
                  <w:tcW w:w="220" w:type="dxa"/>
                </w:tcPr>
                <w:p>
                  <w:pPr>
                    <w:pStyle w:val="Paragraph"/>
                    <w:rPr>
                      <w:noProof/>
                    </w:rPr>
                  </w:pPr>
                  <w:r>
                    <w:rPr>
                      <w:noProof/>
                    </w:rPr>
                    <w:t>—</w:t>
                  </w:r>
                </w:p>
              </w:tc>
              <w:tc>
                <w:tcPr>
                  <w:tcW w:w="4365" w:type="dxa"/>
                </w:tcPr>
                <w:p>
                  <w:pPr>
                    <w:pStyle w:val="Paragraph"/>
                    <w:rPr>
                      <w:noProof/>
                    </w:rPr>
                  </w:pPr>
                  <w:r>
                    <w:rPr>
                      <w:noProof/>
                    </w:rPr>
                    <w:t>threated holes for PFA assembly,</w:t>
                  </w:r>
                </w:p>
              </w:tc>
            </w:tr>
          </w:tbl>
          <w:p>
            <w:pPr>
              <w:pStyle w:val="Paragraph"/>
              <w:rPr>
                <w:noProof/>
              </w:rPr>
            </w:pPr>
            <w:r>
              <w:rPr>
                <w:noProof/>
              </w:rPr>
              <w:t>for use in the manufacture of all-terrain or utility task vehicles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rStyle w:val="FootnoteReference"/>
                <w:noProof/>
              </w:rPr>
              <w:t>*</w:t>
            </w:r>
            <w:r>
              <w:rPr>
                <w:noProof/>
              </w:rPr>
              <w:t>ex 8714 10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Inner tubes,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SAE1541 carbon steel</w:t>
                  </w:r>
                </w:p>
              </w:tc>
            </w:tr>
            <w:tr>
              <w:tc>
                <w:tcPr>
                  <w:tcW w:w="220" w:type="dxa"/>
                </w:tcPr>
                <w:p>
                  <w:pPr>
                    <w:pStyle w:val="Paragraph"/>
                    <w:rPr>
                      <w:noProof/>
                    </w:rPr>
                  </w:pPr>
                  <w:r>
                    <w:rPr>
                      <w:noProof/>
                    </w:rPr>
                    <w:t>—</w:t>
                  </w:r>
                </w:p>
              </w:tc>
              <w:tc>
                <w:tcPr>
                  <w:tcW w:w="4365" w:type="dxa"/>
                </w:tcPr>
                <w:p>
                  <w:pPr>
                    <w:pStyle w:val="Paragraph"/>
                    <w:rPr>
                      <w:noProof/>
                    </w:rPr>
                  </w:pPr>
                  <w:r>
                    <w:rPr>
                      <w:noProof/>
                    </w:rPr>
                    <w:t>with a hard chromium layer of 20 µm (+15 µm/-5 µm)</w:t>
                  </w:r>
                </w:p>
              </w:tc>
            </w:tr>
            <w:tr>
              <w:tc>
                <w:tcPr>
                  <w:tcW w:w="220" w:type="dxa"/>
                </w:tcPr>
                <w:p>
                  <w:pPr>
                    <w:pStyle w:val="Paragraph"/>
                    <w:rPr>
                      <w:noProof/>
                    </w:rPr>
                  </w:pPr>
                  <w:r>
                    <w:rPr>
                      <w:noProof/>
                    </w:rPr>
                    <w:t>—</w:t>
                  </w:r>
                </w:p>
              </w:tc>
              <w:tc>
                <w:tcPr>
                  <w:tcW w:w="4365" w:type="dxa"/>
                </w:tcPr>
                <w:p>
                  <w:pPr>
                    <w:pStyle w:val="Paragraph"/>
                    <w:rPr>
                      <w:noProof/>
                    </w:rPr>
                  </w:pPr>
                  <w:r>
                    <w:rPr>
                      <w:noProof/>
                    </w:rPr>
                    <w:t>having a wall thickness of 1,45 mm or more, but not more than 1,5 mm</w:t>
                  </w:r>
                </w:p>
              </w:tc>
            </w:tr>
            <w:tr>
              <w:tc>
                <w:tcPr>
                  <w:tcW w:w="220" w:type="dxa"/>
                </w:tcPr>
                <w:p>
                  <w:pPr>
                    <w:pStyle w:val="Paragraph"/>
                    <w:rPr>
                      <w:noProof/>
                    </w:rPr>
                  </w:pPr>
                  <w:r>
                    <w:rPr>
                      <w:noProof/>
                    </w:rPr>
                    <w:t>—</w:t>
                  </w:r>
                </w:p>
              </w:tc>
              <w:tc>
                <w:tcPr>
                  <w:tcW w:w="4365" w:type="dxa"/>
                </w:tcPr>
                <w:p>
                  <w:pPr>
                    <w:pStyle w:val="Paragraph"/>
                    <w:rPr>
                      <w:noProof/>
                    </w:rPr>
                  </w:pPr>
                  <w:r>
                    <w:rPr>
                      <w:noProof/>
                    </w:rPr>
                    <w:t>having an elongation at break of 15 %</w:t>
                  </w:r>
                </w:p>
              </w:tc>
            </w:tr>
            <w:tr>
              <w:tc>
                <w:tcPr>
                  <w:tcW w:w="220" w:type="dxa"/>
                </w:tcPr>
                <w:p>
                  <w:pPr>
                    <w:pStyle w:val="Paragraph"/>
                    <w:rPr>
                      <w:noProof/>
                    </w:rPr>
                  </w:pPr>
                  <w:r>
                    <w:rPr>
                      <w:noProof/>
                    </w:rPr>
                    <w:t>—</w:t>
                  </w:r>
                </w:p>
              </w:tc>
              <w:tc>
                <w:tcPr>
                  <w:tcW w:w="4365" w:type="dxa"/>
                </w:tcPr>
                <w:p>
                  <w:pPr>
                    <w:pStyle w:val="Paragraph"/>
                    <w:rPr>
                      <w:noProof/>
                    </w:rPr>
                  </w:pPr>
                  <w:r>
                    <w:rPr>
                      <w:noProof/>
                    </w:rPr>
                    <w:t>perforated</w:t>
                  </w:r>
                </w:p>
              </w:tc>
            </w:tr>
          </w:tbl>
          <w:p>
            <w:pPr>
              <w:pStyle w:val="Paragraph"/>
              <w:rPr>
                <w:noProof/>
              </w:rPr>
            </w:pPr>
            <w:r>
              <w:rPr>
                <w:noProof/>
              </w:rPr>
              <w:t>of a kind used for the production of motorcycle fork rods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8714 10 90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Radiators of a kind used in motor bikes for fitting of attachments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rStyle w:val="FootnoteReference"/>
                <w:noProof/>
              </w:rPr>
              <w:t>*</w:t>
            </w:r>
            <w:r>
              <w:rPr>
                <w:noProof/>
              </w:rPr>
              <w:t>ex 8714 10 90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Suspension damper tubes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7050-t73 aluminium alloy,</w:t>
                  </w:r>
                </w:p>
              </w:tc>
            </w:tr>
            <w:tr>
              <w:tc>
                <w:tcPr>
                  <w:tcW w:w="220" w:type="dxa"/>
                </w:tcPr>
                <w:p>
                  <w:pPr>
                    <w:pStyle w:val="Paragraph"/>
                    <w:rPr>
                      <w:noProof/>
                    </w:rPr>
                  </w:pPr>
                  <w:r>
                    <w:rPr>
                      <w:noProof/>
                    </w:rPr>
                    <w:t>—</w:t>
                  </w:r>
                </w:p>
              </w:tc>
              <w:tc>
                <w:tcPr>
                  <w:tcW w:w="4365" w:type="dxa"/>
                </w:tcPr>
                <w:p>
                  <w:pPr>
                    <w:pStyle w:val="Paragraph"/>
                    <w:rPr>
                      <w:noProof/>
                    </w:rPr>
                  </w:pPr>
                  <w:r>
                    <w:rPr>
                      <w:noProof/>
                    </w:rPr>
                    <w:t>anodised on the inner surface,</w:t>
                  </w:r>
                </w:p>
              </w:tc>
            </w:tr>
            <w:tr>
              <w:tc>
                <w:tcPr>
                  <w:tcW w:w="220" w:type="dxa"/>
                </w:tcPr>
                <w:p>
                  <w:pPr>
                    <w:pStyle w:val="Paragraph"/>
                    <w:rPr>
                      <w:noProof/>
                    </w:rPr>
                  </w:pPr>
                  <w:r>
                    <w:rPr>
                      <w:noProof/>
                    </w:rPr>
                    <w:t>—</w:t>
                  </w:r>
                </w:p>
              </w:tc>
              <w:tc>
                <w:tcPr>
                  <w:tcW w:w="4365" w:type="dxa"/>
                </w:tcPr>
                <w:p>
                  <w:pPr>
                    <w:pStyle w:val="Paragraph"/>
                    <w:rPr>
                      <w:noProof/>
                    </w:rPr>
                  </w:pPr>
                  <w:r>
                    <w:rPr>
                      <w:noProof/>
                    </w:rPr>
                    <w:t>with a mean roughness (Ra) of the inner surface of not more than 0,4 and</w:t>
                  </w:r>
                </w:p>
              </w:tc>
            </w:tr>
            <w:tr>
              <w:tc>
                <w:tcPr>
                  <w:tcW w:w="220" w:type="dxa"/>
                </w:tcPr>
                <w:p>
                  <w:pPr>
                    <w:pStyle w:val="Paragraph"/>
                    <w:rPr>
                      <w:noProof/>
                    </w:rPr>
                  </w:pPr>
                  <w:r>
                    <w:rPr>
                      <w:noProof/>
                    </w:rPr>
                    <w:t>—</w:t>
                  </w:r>
                </w:p>
              </w:tc>
              <w:tc>
                <w:tcPr>
                  <w:tcW w:w="4365" w:type="dxa"/>
                </w:tcPr>
                <w:p>
                  <w:pPr>
                    <w:pStyle w:val="Paragraph"/>
                    <w:rPr>
                      <w:noProof/>
                    </w:rPr>
                  </w:pPr>
                  <w:r>
                    <w:rPr>
                      <w:noProof/>
                    </w:rPr>
                    <w:t>a maximum roughness height (Rt) of the inner surface of not more than 4,0</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noProof/>
              </w:rPr>
              <w:t>ex 8714 91 10</w:t>
            </w:r>
          </w:p>
          <w:p>
            <w:pPr>
              <w:pStyle w:val="Paragraph"/>
              <w:rPr>
                <w:noProof/>
              </w:rPr>
            </w:pPr>
            <w:r>
              <w:rPr>
                <w:noProof/>
              </w:rPr>
              <w:t>ex 8714 91 10</w:t>
            </w:r>
          </w:p>
          <w:p>
            <w:pPr>
              <w:pStyle w:val="Paragraph"/>
              <w:rPr>
                <w:noProof/>
              </w:rPr>
            </w:pPr>
            <w:r>
              <w:rPr>
                <w:noProof/>
              </w:rPr>
              <w:t>ex 8714 91 10</w:t>
            </w:r>
          </w:p>
        </w:tc>
        <w:tc>
          <w:tcPr>
            <w:tcW w:w="778" w:type="dxa"/>
            <w:tcBorders>
              <w:left w:val="single" w:sz="2" w:space="0" w:color="auto"/>
              <w:bottom w:val="nil"/>
            </w:tcBorders>
          </w:tcPr>
          <w:p>
            <w:pPr>
              <w:pStyle w:val="Paragraph"/>
              <w:jc w:val="center"/>
              <w:rPr>
                <w:noProof/>
              </w:rPr>
            </w:pPr>
            <w:r>
              <w:rPr>
                <w:noProof/>
              </w:rPr>
              <w:t>23</w:t>
            </w:r>
          </w:p>
          <w:p>
            <w:pPr>
              <w:pStyle w:val="Paragraph"/>
              <w:jc w:val="center"/>
              <w:rPr>
                <w:noProof/>
              </w:rPr>
            </w:pPr>
            <w:r>
              <w:rPr>
                <w:noProof/>
              </w:rPr>
              <w:t>33</w:t>
            </w:r>
          </w:p>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Frame, constructed from aluminium or aluminium and carbon fibres, for the use in the manufacture of bicycles</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42" w:type="dxa"/>
            <w:tcBorders>
              <w:bottom w:val="nil"/>
            </w:tcBorders>
          </w:tcPr>
          <w:p>
            <w:pPr>
              <w:pStyle w:val="Paragraph"/>
              <w:rPr>
                <w:noProof/>
              </w:rPr>
            </w:pPr>
            <w:r>
              <w:rPr>
                <w:noProof/>
              </w:rPr>
              <w:t>ex 8714 91 30</w:t>
            </w:r>
          </w:p>
          <w:p>
            <w:pPr>
              <w:pStyle w:val="Paragraph"/>
              <w:rPr>
                <w:noProof/>
              </w:rPr>
            </w:pPr>
            <w:r>
              <w:rPr>
                <w:noProof/>
              </w:rPr>
              <w:t>ex 8714 91 30</w:t>
            </w:r>
          </w:p>
          <w:p>
            <w:pPr>
              <w:pStyle w:val="Paragraph"/>
              <w:rPr>
                <w:noProof/>
              </w:rPr>
            </w:pPr>
            <w:r>
              <w:rPr>
                <w:noProof/>
              </w:rPr>
              <w:t>ex 8714 91 30</w:t>
            </w:r>
          </w:p>
        </w:tc>
        <w:tc>
          <w:tcPr>
            <w:tcW w:w="778" w:type="dxa"/>
            <w:tcBorders>
              <w:left w:val="single" w:sz="2" w:space="0" w:color="auto"/>
              <w:bottom w:val="nil"/>
            </w:tcBorders>
          </w:tcPr>
          <w:p>
            <w:pPr>
              <w:pStyle w:val="Paragraph"/>
              <w:jc w:val="center"/>
              <w:rPr>
                <w:noProof/>
              </w:rPr>
            </w:pPr>
            <w:r>
              <w:rPr>
                <w:noProof/>
              </w:rPr>
              <w:t>24</w:t>
            </w:r>
          </w:p>
          <w:p>
            <w:pPr>
              <w:pStyle w:val="Paragraph"/>
              <w:jc w:val="center"/>
              <w:rPr>
                <w:noProof/>
              </w:rPr>
            </w:pPr>
            <w:r>
              <w:rPr>
                <w:noProof/>
              </w:rPr>
              <w:t>34</w:t>
            </w:r>
          </w:p>
          <w:p>
            <w:pPr>
              <w:pStyle w:val="Paragraph"/>
              <w:jc w:val="center"/>
              <w:rPr>
                <w:noProof/>
              </w:rPr>
            </w:pPr>
            <w:r>
              <w:rPr>
                <w:noProof/>
              </w:rPr>
              <w:t>71</w:t>
            </w:r>
          </w:p>
        </w:tc>
        <w:tc>
          <w:tcPr>
            <w:tcW w:w="4800" w:type="dxa"/>
            <w:tcBorders>
              <w:left w:val="single" w:sz="2" w:space="0" w:color="auto"/>
            </w:tcBorders>
          </w:tcPr>
          <w:p>
            <w:pPr>
              <w:pStyle w:val="Paragraph"/>
              <w:rPr>
                <w:noProof/>
              </w:rPr>
            </w:pPr>
            <w:r>
              <w:rPr>
                <w:noProof/>
              </w:rPr>
              <w:t>Front forks with aluminium legs, for use in the manufacture of bicycles</w:t>
            </w:r>
          </w:p>
          <w:p>
            <w:pPr>
              <w:pStyle w:val="Paragraph"/>
              <w:rPr>
                <w:noProof/>
              </w:rPr>
            </w:pPr>
            <w:r>
              <w:rPr>
                <w:noProof/>
              </w:rPr>
              <w:t> </w:t>
            </w:r>
            <w:r>
              <w:rPr>
                <w:rStyle w:val="FootnoteReference"/>
                <w:noProof/>
              </w:rPr>
              <w:t>(2)</w:t>
            </w:r>
          </w:p>
          <w:p>
            <w:pPr>
              <w:pStyle w:val="Paragraph"/>
              <w:rPr>
                <w:noProof/>
              </w:rPr>
            </w:pP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1142" w:type="dxa"/>
          </w:tcPr>
          <w:p>
            <w:pPr>
              <w:pStyle w:val="Paragraph"/>
              <w:rPr>
                <w:noProof/>
              </w:rPr>
            </w:pPr>
            <w:r>
              <w:rPr>
                <w:noProof/>
              </w:rPr>
              <w:t>ex 8714 96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Pedals, for use in the manufacture of bicycles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8714 99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Seat posts, for use in the manufacture of bicycles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9001 10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Image reverser made up from an assembly of optical fibres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9001 10 90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Polymer optical fibre with:</w:t>
            </w:r>
          </w:p>
          <w:tbl>
            <w:tblPr>
              <w:tblStyle w:val="Listdash"/>
              <w:tblW w:w="0" w:type="auto"/>
              <w:tblLayout w:type="fixed"/>
              <w:tblLook w:val="0000" w:firstRow="0" w:lastRow="0" w:firstColumn="0" w:lastColumn="0" w:noHBand="0" w:noVBand="0"/>
            </w:tblPr>
            <w:tblGrid>
              <w:gridCol w:w="220"/>
              <w:gridCol w:w="2673"/>
            </w:tblGrid>
            <w:tr>
              <w:tc>
                <w:tcPr>
                  <w:tcW w:w="220" w:type="dxa"/>
                </w:tcPr>
                <w:p>
                  <w:pPr>
                    <w:pStyle w:val="Paragraph"/>
                    <w:rPr>
                      <w:noProof/>
                    </w:rPr>
                  </w:pPr>
                  <w:r>
                    <w:rPr>
                      <w:noProof/>
                    </w:rPr>
                    <w:t>—</w:t>
                  </w:r>
                </w:p>
              </w:tc>
              <w:tc>
                <w:tcPr>
                  <w:tcW w:w="2673" w:type="dxa"/>
                </w:tcPr>
                <w:p>
                  <w:pPr>
                    <w:pStyle w:val="Paragraph"/>
                    <w:rPr>
                      <w:noProof/>
                    </w:rPr>
                  </w:pPr>
                  <w:r>
                    <w:rPr>
                      <w:noProof/>
                    </w:rPr>
                    <w:t>a poly(methyl methacrylate) core,</w:t>
                  </w:r>
                </w:p>
              </w:tc>
            </w:tr>
            <w:tr>
              <w:tc>
                <w:tcPr>
                  <w:tcW w:w="220" w:type="dxa"/>
                </w:tcPr>
                <w:p>
                  <w:pPr>
                    <w:pStyle w:val="Paragraph"/>
                    <w:rPr>
                      <w:noProof/>
                    </w:rPr>
                  </w:pPr>
                  <w:r>
                    <w:rPr>
                      <w:noProof/>
                    </w:rPr>
                    <w:t>—</w:t>
                  </w:r>
                </w:p>
              </w:tc>
              <w:tc>
                <w:tcPr>
                  <w:tcW w:w="2673" w:type="dxa"/>
                </w:tcPr>
                <w:p>
                  <w:pPr>
                    <w:pStyle w:val="Paragraph"/>
                    <w:rPr>
                      <w:noProof/>
                    </w:rPr>
                  </w:pPr>
                  <w:r>
                    <w:rPr>
                      <w:noProof/>
                    </w:rPr>
                    <w:t>a cladding of fluorinated polymer,</w:t>
                  </w:r>
                </w:p>
              </w:tc>
            </w:tr>
            <w:tr>
              <w:tc>
                <w:tcPr>
                  <w:tcW w:w="220" w:type="dxa"/>
                </w:tcPr>
                <w:p>
                  <w:pPr>
                    <w:pStyle w:val="Paragraph"/>
                    <w:rPr>
                      <w:noProof/>
                    </w:rPr>
                  </w:pPr>
                  <w:r>
                    <w:rPr>
                      <w:noProof/>
                    </w:rPr>
                    <w:t>—</w:t>
                  </w:r>
                </w:p>
              </w:tc>
              <w:tc>
                <w:tcPr>
                  <w:tcW w:w="2673" w:type="dxa"/>
                </w:tcPr>
                <w:p>
                  <w:pPr>
                    <w:pStyle w:val="Paragraph"/>
                    <w:rPr>
                      <w:noProof/>
                    </w:rPr>
                  </w:pPr>
                  <w:r>
                    <w:rPr>
                      <w:noProof/>
                    </w:rPr>
                    <w:t>a diameter of not more than 3,0 mm, and</w:t>
                  </w:r>
                </w:p>
              </w:tc>
            </w:tr>
            <w:tr>
              <w:tc>
                <w:tcPr>
                  <w:tcW w:w="220" w:type="dxa"/>
                </w:tcPr>
                <w:p>
                  <w:pPr>
                    <w:pStyle w:val="Paragraph"/>
                    <w:rPr>
                      <w:noProof/>
                    </w:rPr>
                  </w:pPr>
                  <w:r>
                    <w:rPr>
                      <w:noProof/>
                    </w:rPr>
                    <w:t>—</w:t>
                  </w:r>
                </w:p>
              </w:tc>
              <w:tc>
                <w:tcPr>
                  <w:tcW w:w="2673" w:type="dxa"/>
                </w:tcPr>
                <w:p>
                  <w:pPr>
                    <w:pStyle w:val="Paragraph"/>
                    <w:rPr>
                      <w:noProof/>
                    </w:rPr>
                  </w:pPr>
                  <w:r>
                    <w:rPr>
                      <w:noProof/>
                    </w:rPr>
                    <w:t>a length of more than 150 m,</w:t>
                  </w:r>
                </w:p>
              </w:tc>
            </w:tr>
          </w:tbl>
          <w:p>
            <w:pPr>
              <w:pStyle w:val="Paragraph"/>
              <w:rPr>
                <w:noProof/>
              </w:rPr>
            </w:pPr>
            <w:r>
              <w:rPr>
                <w:noProof/>
              </w:rPr>
              <w:t>of a kind used in the manufacture of polymer fibre cables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Borders>
              <w:bottom w:val="nil"/>
            </w:tcBorders>
          </w:tcPr>
          <w:p>
            <w:pPr>
              <w:pStyle w:val="Paragraph"/>
              <w:rPr>
                <w:noProof/>
              </w:rPr>
            </w:pPr>
            <w:r>
              <w:rPr>
                <w:rStyle w:val="FootnoteReference"/>
                <w:noProof/>
              </w:rPr>
              <w:t>*</w:t>
            </w:r>
            <w:r>
              <w:rPr>
                <w:noProof/>
              </w:rPr>
              <w:t>ex 9001 10 90</w:t>
            </w:r>
          </w:p>
          <w:p>
            <w:pPr>
              <w:pStyle w:val="Paragraph"/>
              <w:rPr>
                <w:noProof/>
              </w:rPr>
            </w:pPr>
            <w:r>
              <w:rPr>
                <w:noProof/>
              </w:rPr>
              <w:t>ex 9001 90 00</w:t>
            </w:r>
          </w:p>
        </w:tc>
        <w:tc>
          <w:tcPr>
            <w:tcW w:w="778" w:type="dxa"/>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18</w:t>
            </w:r>
          </w:p>
        </w:tc>
        <w:tc>
          <w:tcPr>
            <w:tcW w:w="4800" w:type="dxa"/>
            <w:tcBorders>
              <w:left w:val="single" w:sz="2" w:space="0" w:color="auto"/>
            </w:tcBorders>
          </w:tcPr>
          <w:p>
            <w:pPr>
              <w:pStyle w:val="Paragraph"/>
              <w:rPr>
                <w:noProof/>
              </w:rPr>
            </w:pPr>
            <w:r>
              <w:rPr>
                <w:noProof/>
              </w:rPr>
              <w:t>Fibre optic plates:</w:t>
            </w:r>
          </w:p>
          <w:tbl>
            <w:tblPr>
              <w:tblStyle w:val="Listdash"/>
              <w:tblW w:w="0" w:type="auto"/>
              <w:tblLayout w:type="fixed"/>
              <w:tblLook w:val="0000" w:firstRow="0" w:lastRow="0" w:firstColumn="0" w:lastColumn="0" w:noHBand="0" w:noVBand="0"/>
            </w:tblPr>
            <w:tblGrid>
              <w:gridCol w:w="220"/>
              <w:gridCol w:w="3811"/>
            </w:tblGrid>
            <w:tr>
              <w:tc>
                <w:tcPr>
                  <w:tcW w:w="220" w:type="dxa"/>
                </w:tcPr>
                <w:p>
                  <w:pPr>
                    <w:pStyle w:val="Paragraph"/>
                    <w:rPr>
                      <w:noProof/>
                    </w:rPr>
                  </w:pPr>
                  <w:r>
                    <w:rPr>
                      <w:noProof/>
                    </w:rPr>
                    <w:t>—</w:t>
                  </w:r>
                </w:p>
              </w:tc>
              <w:tc>
                <w:tcPr>
                  <w:tcW w:w="3811" w:type="dxa"/>
                </w:tcPr>
                <w:p>
                  <w:pPr>
                    <w:pStyle w:val="Paragraph"/>
                    <w:rPr>
                      <w:noProof/>
                    </w:rPr>
                  </w:pPr>
                  <w:r>
                    <w:rPr>
                      <w:noProof/>
                    </w:rPr>
                    <w:t>uncoated and unpainted,</w:t>
                  </w:r>
                </w:p>
              </w:tc>
            </w:tr>
            <w:tr>
              <w:tc>
                <w:tcPr>
                  <w:tcW w:w="220" w:type="dxa"/>
                </w:tcPr>
                <w:p>
                  <w:pPr>
                    <w:pStyle w:val="Paragraph"/>
                    <w:rPr>
                      <w:noProof/>
                    </w:rPr>
                  </w:pPr>
                  <w:r>
                    <w:rPr>
                      <w:noProof/>
                    </w:rPr>
                    <w:t>—</w:t>
                  </w:r>
                </w:p>
              </w:tc>
              <w:tc>
                <w:tcPr>
                  <w:tcW w:w="3811" w:type="dxa"/>
                </w:tcPr>
                <w:p>
                  <w:pPr>
                    <w:pStyle w:val="Paragraph"/>
                    <w:rPr>
                      <w:noProof/>
                    </w:rPr>
                  </w:pPr>
                  <w:r>
                    <w:rPr>
                      <w:noProof/>
                    </w:rPr>
                    <w:t>of a length of 30mm or more, but not more than 234.5mm,</w:t>
                  </w:r>
                </w:p>
              </w:tc>
            </w:tr>
            <w:tr>
              <w:tc>
                <w:tcPr>
                  <w:tcW w:w="220" w:type="dxa"/>
                </w:tcPr>
                <w:p>
                  <w:pPr>
                    <w:pStyle w:val="Paragraph"/>
                    <w:rPr>
                      <w:noProof/>
                    </w:rPr>
                  </w:pPr>
                  <w:r>
                    <w:rPr>
                      <w:noProof/>
                    </w:rPr>
                    <w:t>—</w:t>
                  </w:r>
                </w:p>
              </w:tc>
              <w:tc>
                <w:tcPr>
                  <w:tcW w:w="3811" w:type="dxa"/>
                </w:tcPr>
                <w:p>
                  <w:pPr>
                    <w:pStyle w:val="Paragraph"/>
                    <w:rPr>
                      <w:noProof/>
                    </w:rPr>
                  </w:pPr>
                  <w:r>
                    <w:rPr>
                      <w:noProof/>
                    </w:rPr>
                    <w:t>of a width of 7mm or more, but not more than 28mm, and</w:t>
                  </w:r>
                </w:p>
              </w:tc>
            </w:tr>
            <w:tr>
              <w:tc>
                <w:tcPr>
                  <w:tcW w:w="220" w:type="dxa"/>
                </w:tcPr>
                <w:p>
                  <w:pPr>
                    <w:pStyle w:val="Paragraph"/>
                    <w:rPr>
                      <w:noProof/>
                    </w:rPr>
                  </w:pPr>
                  <w:r>
                    <w:rPr>
                      <w:noProof/>
                    </w:rPr>
                    <w:t>—</w:t>
                  </w:r>
                </w:p>
              </w:tc>
              <w:tc>
                <w:tcPr>
                  <w:tcW w:w="3811" w:type="dxa"/>
                </w:tcPr>
                <w:p>
                  <w:pPr>
                    <w:pStyle w:val="Paragraph"/>
                    <w:rPr>
                      <w:noProof/>
                    </w:rPr>
                  </w:pPr>
                  <w:r>
                    <w:rPr>
                      <w:noProof/>
                    </w:rPr>
                    <w:t>of a height of 0.5mm or more, but not more than 3mm</w:t>
                  </w:r>
                </w:p>
              </w:tc>
            </w:tr>
          </w:tbl>
          <w:p>
            <w:pPr>
              <w:pStyle w:val="Paragraph"/>
              <w:rPr>
                <w:noProof/>
              </w:rPr>
            </w:pPr>
            <w:r>
              <w:rPr>
                <w:noProof/>
              </w:rPr>
              <w:t>of a kind used in dental x-ray systems</w:t>
            </w:r>
          </w:p>
          <w:p>
            <w:pPr>
              <w:pStyle w:val="Paragraph"/>
              <w:rPr>
                <w:noProof/>
              </w:rPr>
            </w:pPr>
            <w:r>
              <w:rPr>
                <w:noProof/>
              </w:rPr>
              <w:t> </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noProof/>
              </w:rPr>
              <w:t>ex 9001 20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Material consisting of a polarising film, whether or not on rolls, supported on one or both sides by transparent material, whether or not with an adhesive layer, covered on one side or on both sides with a release film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Borders>
              <w:bottom w:val="nil"/>
            </w:tcBorders>
          </w:tcPr>
          <w:p>
            <w:pPr>
              <w:pStyle w:val="Paragraph"/>
              <w:rPr>
                <w:noProof/>
              </w:rPr>
            </w:pPr>
            <w:r>
              <w:rPr>
                <w:noProof/>
              </w:rPr>
              <w:t>ex 9001 20 00</w:t>
            </w:r>
          </w:p>
          <w:p>
            <w:pPr>
              <w:pStyle w:val="Paragraph"/>
              <w:rPr>
                <w:noProof/>
              </w:rPr>
            </w:pPr>
            <w:r>
              <w:rPr>
                <w:noProof/>
              </w:rPr>
              <w:t>ex 9001 90 00</w:t>
            </w:r>
          </w:p>
        </w:tc>
        <w:tc>
          <w:tcPr>
            <w:tcW w:w="778" w:type="dxa"/>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55</w:t>
            </w:r>
          </w:p>
        </w:tc>
        <w:tc>
          <w:tcPr>
            <w:tcW w:w="4800" w:type="dxa"/>
            <w:tcBorders>
              <w:left w:val="single" w:sz="2" w:space="0" w:color="auto"/>
            </w:tcBorders>
          </w:tcPr>
          <w:p>
            <w:pPr>
              <w:pStyle w:val="Paragraph"/>
              <w:rPr>
                <w:noProof/>
              </w:rPr>
            </w:pPr>
            <w:r>
              <w:rPr>
                <w:noProof/>
              </w:rPr>
              <w:t>Optical, diffuser, reflector or prism sheets, unprinted diffuser plates, whether or not possessing polarising properties, specifically cut</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31.12.2018</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9001 50 41</w:t>
            </w:r>
          </w:p>
          <w:p>
            <w:pPr>
              <w:pStyle w:val="Paragraph"/>
              <w:rPr>
                <w:noProof/>
              </w:rPr>
            </w:pPr>
            <w:r>
              <w:rPr>
                <w:noProof/>
              </w:rPr>
              <w:t>ex 9001 50 49</w:t>
            </w:r>
          </w:p>
        </w:tc>
        <w:tc>
          <w:tcPr>
            <w:tcW w:w="778" w:type="dxa"/>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Round organic uncut corrective eyeglass lens blanks, finished on both sides: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of a diameter of 4,9 cm or more but not more than 8,2 cm,</w:t>
                  </w:r>
                </w:p>
              </w:tc>
            </w:tr>
            <w:tr>
              <w:tc>
                <w:tcPr>
                  <w:tcW w:w="220" w:type="dxa"/>
                </w:tcPr>
                <w:p>
                  <w:pPr>
                    <w:pStyle w:val="Paragraph"/>
                    <w:rPr>
                      <w:noProof/>
                    </w:rPr>
                  </w:pPr>
                  <w:r>
                    <w:rPr>
                      <w:noProof/>
                    </w:rPr>
                    <w:t>—</w:t>
                  </w:r>
                </w:p>
              </w:tc>
              <w:tc>
                <w:tcPr>
                  <w:tcW w:w="4365" w:type="dxa"/>
                </w:tcPr>
                <w:p>
                  <w:pPr>
                    <w:pStyle w:val="Paragraph"/>
                    <w:rPr>
                      <w:noProof/>
                    </w:rPr>
                  </w:pPr>
                  <w:r>
                    <w:rPr>
                      <w:noProof/>
                    </w:rPr>
                    <w:t>of a height of 0,5 cm or more but not more than 1,8 cm, measured when the lens is laid on a flat surface from the horizontal plane to the lens front surface centre</w:t>
                  </w:r>
                </w:p>
              </w:tc>
            </w:tr>
          </w:tbl>
          <w:p>
            <w:pPr>
              <w:pStyle w:val="Paragraph"/>
              <w:rPr>
                <w:noProof/>
              </w:rPr>
            </w:pPr>
            <w:r>
              <w:rPr>
                <w:noProof/>
              </w:rPr>
              <w:t>of a kind used to be processed in order to be adapted to a pair of glasses</w:t>
            </w:r>
          </w:p>
          <w:p>
            <w:pPr>
              <w:pStyle w:val="Paragraph"/>
              <w:rPr>
                <w:noProof/>
              </w:rPr>
            </w:pPr>
          </w:p>
        </w:tc>
        <w:tc>
          <w:tcPr>
            <w:tcW w:w="1080" w:type="dxa"/>
            <w:tcBorders>
              <w:left w:val="single" w:sz="2" w:space="0" w:color="auto"/>
            </w:tcBorders>
          </w:tcPr>
          <w:p>
            <w:pPr>
              <w:pStyle w:val="Paragraph"/>
              <w:rPr>
                <w:noProof/>
              </w:rPr>
            </w:pPr>
            <w:r>
              <w:rPr>
                <w:noProof/>
              </w:rPr>
              <w:t>1.45 %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rStyle w:val="FootnoteReference"/>
                <w:noProof/>
              </w:rPr>
              <w:t>*</w:t>
            </w:r>
            <w:r>
              <w:rPr>
                <w:noProof/>
              </w:rPr>
              <w:t>ex 9001 50 80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Round organic uncut, semi-finished eyeglass lens with corrective effect, finished on one side, of a kind used for the manufacture of finished eyeglass lenses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9001 90 00</w:t>
            </w:r>
          </w:p>
        </w:tc>
        <w:tc>
          <w:tcPr>
            <w:tcW w:w="778" w:type="dxa"/>
            <w:tcBorders>
              <w:left w:val="single" w:sz="2" w:space="0" w:color="auto"/>
            </w:tcBorders>
          </w:tcPr>
          <w:p>
            <w:pPr>
              <w:pStyle w:val="Paragraph"/>
              <w:jc w:val="center"/>
              <w:rPr>
                <w:noProof/>
              </w:rPr>
            </w:pPr>
            <w:r>
              <w:rPr>
                <w:noProof/>
              </w:rPr>
              <w:t>25</w:t>
            </w:r>
          </w:p>
        </w:tc>
        <w:tc>
          <w:tcPr>
            <w:tcW w:w="4800" w:type="dxa"/>
            <w:tcBorders>
              <w:left w:val="single" w:sz="2" w:space="0" w:color="auto"/>
            </w:tcBorders>
          </w:tcPr>
          <w:p>
            <w:pPr>
              <w:pStyle w:val="Paragraph"/>
              <w:rPr>
                <w:noProof/>
              </w:rPr>
            </w:pPr>
            <w:r>
              <w:rPr>
                <w:noProof/>
              </w:rPr>
              <w:t>Unmounted optical elements made from moulded infrared transmitting chalcogenide glass, or a combination of infrared transmitting chalcogenide glass and another lens material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9001 90 00</w:t>
            </w:r>
          </w:p>
        </w:tc>
        <w:tc>
          <w:tcPr>
            <w:tcW w:w="778" w:type="dxa"/>
            <w:tcBorders>
              <w:left w:val="single" w:sz="2" w:space="0" w:color="auto"/>
            </w:tcBorders>
          </w:tcPr>
          <w:p>
            <w:pPr>
              <w:pStyle w:val="Paragraph"/>
              <w:jc w:val="center"/>
              <w:rPr>
                <w:noProof/>
              </w:rPr>
            </w:pPr>
            <w:r>
              <w:rPr>
                <w:noProof/>
              </w:rPr>
              <w:t>35</w:t>
            </w:r>
          </w:p>
        </w:tc>
        <w:tc>
          <w:tcPr>
            <w:tcW w:w="4800" w:type="dxa"/>
            <w:tcBorders>
              <w:left w:val="single" w:sz="2" w:space="0" w:color="auto"/>
            </w:tcBorders>
          </w:tcPr>
          <w:p>
            <w:pPr>
              <w:pStyle w:val="Paragraph"/>
              <w:rPr>
                <w:noProof/>
              </w:rPr>
            </w:pPr>
            <w:r>
              <w:rPr>
                <w:noProof/>
              </w:rPr>
              <w:t>Rear projection screen, comprising a lenticular plastic plate</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9001 90 00</w:t>
            </w:r>
          </w:p>
        </w:tc>
        <w:tc>
          <w:tcPr>
            <w:tcW w:w="778" w:type="dxa"/>
            <w:tcBorders>
              <w:left w:val="single" w:sz="2" w:space="0" w:color="auto"/>
            </w:tcBorders>
          </w:tcPr>
          <w:p>
            <w:pPr>
              <w:pStyle w:val="Paragraph"/>
              <w:jc w:val="center"/>
              <w:rPr>
                <w:noProof/>
              </w:rPr>
            </w:pPr>
            <w:r>
              <w:rPr>
                <w:noProof/>
              </w:rPr>
              <w:t>45</w:t>
            </w:r>
          </w:p>
        </w:tc>
        <w:tc>
          <w:tcPr>
            <w:tcW w:w="4800" w:type="dxa"/>
            <w:tcBorders>
              <w:left w:val="single" w:sz="2" w:space="0" w:color="auto"/>
            </w:tcBorders>
          </w:tcPr>
          <w:p>
            <w:pPr>
              <w:pStyle w:val="Paragraph"/>
              <w:rPr>
                <w:noProof/>
              </w:rPr>
            </w:pPr>
            <w:r>
              <w:rPr>
                <w:noProof/>
              </w:rPr>
              <w:t>Rod of neodymium-doped yttrium-aluminium garnet (YAG) material, polished at both ends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9001 90 00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Reflector or diffuser sheets in rolls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9001 90 00</w:t>
            </w:r>
          </w:p>
        </w:tc>
        <w:tc>
          <w:tcPr>
            <w:tcW w:w="778" w:type="dxa"/>
            <w:tcBorders>
              <w:left w:val="single" w:sz="2" w:space="0" w:color="auto"/>
            </w:tcBorders>
          </w:tcPr>
          <w:p>
            <w:pPr>
              <w:pStyle w:val="Paragraph"/>
              <w:jc w:val="center"/>
              <w:rPr>
                <w:noProof/>
              </w:rPr>
            </w:pPr>
            <w:r>
              <w:rPr>
                <w:noProof/>
              </w:rPr>
              <w:t>65</w:t>
            </w:r>
          </w:p>
        </w:tc>
        <w:tc>
          <w:tcPr>
            <w:tcW w:w="4800" w:type="dxa"/>
            <w:tcBorders>
              <w:left w:val="single" w:sz="2" w:space="0" w:color="auto"/>
            </w:tcBorders>
          </w:tcPr>
          <w:p>
            <w:pPr>
              <w:pStyle w:val="Paragraph"/>
              <w:rPr>
                <w:noProof/>
              </w:rPr>
            </w:pPr>
            <w:r>
              <w:rPr>
                <w:noProof/>
              </w:rPr>
              <w:t>Optical film with a minimum of 5 multi-layer structures, including a back side reflector, a front side coating and a contrast filter with a pitch of not more than 0,65 μm, for use in the manufacture of front projection screens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rStyle w:val="FootnoteReference"/>
                <w:noProof/>
              </w:rPr>
              <w:t>*</w:t>
            </w:r>
            <w:r>
              <w:rPr>
                <w:noProof/>
              </w:rPr>
              <w:t>ex 9001 90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Poly(ethylene terephthalate) film with a thickness of less than 300 µm according to ASTM D2103, having on one side prisms of acrylic resin with a prism angle of 90° and a prism pitch of 50 µm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9001 90 00</w:t>
            </w:r>
          </w:p>
        </w:tc>
        <w:tc>
          <w:tcPr>
            <w:tcW w:w="778" w:type="dxa"/>
            <w:tcBorders>
              <w:left w:val="single" w:sz="2" w:space="0" w:color="auto"/>
            </w:tcBorders>
          </w:tcPr>
          <w:p>
            <w:pPr>
              <w:pStyle w:val="Paragraph"/>
              <w:jc w:val="center"/>
              <w:rPr>
                <w:noProof/>
              </w:rPr>
            </w:pPr>
            <w:r>
              <w:rPr>
                <w:noProof/>
              </w:rPr>
              <w:t>75</w:t>
            </w:r>
          </w:p>
        </w:tc>
        <w:tc>
          <w:tcPr>
            <w:tcW w:w="4800" w:type="dxa"/>
            <w:tcBorders>
              <w:left w:val="single" w:sz="2" w:space="0" w:color="auto"/>
            </w:tcBorders>
          </w:tcPr>
          <w:p>
            <w:pPr>
              <w:pStyle w:val="Paragraph"/>
              <w:rPr>
                <w:noProof/>
              </w:rPr>
            </w:pPr>
            <w:r>
              <w:rPr>
                <w:noProof/>
              </w:rPr>
              <w:t>Front filter comprising glass panels with special printing and film coating, for use in the manufacture of plasma display modules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9001 90 00</w:t>
            </w:r>
          </w:p>
        </w:tc>
        <w:tc>
          <w:tcPr>
            <w:tcW w:w="778" w:type="dxa"/>
            <w:tcBorders>
              <w:left w:val="single" w:sz="2" w:space="0" w:color="auto"/>
            </w:tcBorders>
          </w:tcPr>
          <w:p>
            <w:pPr>
              <w:pStyle w:val="Paragraph"/>
              <w:jc w:val="center"/>
              <w:rPr>
                <w:noProof/>
              </w:rPr>
            </w:pPr>
            <w:r>
              <w:rPr>
                <w:noProof/>
              </w:rPr>
              <w:t>85</w:t>
            </w:r>
          </w:p>
        </w:tc>
        <w:tc>
          <w:tcPr>
            <w:tcW w:w="4800" w:type="dxa"/>
            <w:tcBorders>
              <w:left w:val="single" w:sz="2" w:space="0" w:color="auto"/>
            </w:tcBorders>
          </w:tcPr>
          <w:p>
            <w:pPr>
              <w:pStyle w:val="Paragraph"/>
              <w:rPr>
                <w:noProof/>
              </w:rPr>
            </w:pPr>
            <w:r>
              <w:rPr>
                <w:noProof/>
              </w:rPr>
              <w:t>Light guide panel made of poly(methyl methacrylate):</w:t>
            </w:r>
          </w:p>
          <w:tbl>
            <w:tblPr>
              <w:tblStyle w:val="Listdash"/>
              <w:tblW w:w="0" w:type="auto"/>
              <w:tblLayout w:type="fixed"/>
              <w:tblLook w:val="0000" w:firstRow="0" w:lastRow="0" w:firstColumn="0" w:lastColumn="0" w:noHBand="0" w:noVBand="0"/>
            </w:tblPr>
            <w:tblGrid>
              <w:gridCol w:w="220"/>
              <w:gridCol w:w="1527"/>
            </w:tblGrid>
            <w:tr>
              <w:tc>
                <w:tcPr>
                  <w:tcW w:w="220" w:type="dxa"/>
                </w:tcPr>
                <w:p>
                  <w:pPr>
                    <w:pStyle w:val="Paragraph"/>
                    <w:rPr>
                      <w:noProof/>
                    </w:rPr>
                  </w:pPr>
                  <w:r>
                    <w:rPr>
                      <w:noProof/>
                    </w:rPr>
                    <w:t>—</w:t>
                  </w:r>
                </w:p>
              </w:tc>
              <w:tc>
                <w:tcPr>
                  <w:tcW w:w="1527" w:type="dxa"/>
                </w:tcPr>
                <w:p>
                  <w:pPr>
                    <w:pStyle w:val="Paragraph"/>
                    <w:rPr>
                      <w:noProof/>
                    </w:rPr>
                  </w:pPr>
                  <w:r>
                    <w:rPr>
                      <w:noProof/>
                    </w:rPr>
                    <w:t>whether or not cut,</w:t>
                  </w:r>
                </w:p>
              </w:tc>
            </w:tr>
            <w:tr>
              <w:tc>
                <w:tcPr>
                  <w:tcW w:w="220" w:type="dxa"/>
                </w:tcPr>
                <w:p>
                  <w:pPr>
                    <w:pStyle w:val="Paragraph"/>
                    <w:rPr>
                      <w:noProof/>
                    </w:rPr>
                  </w:pPr>
                  <w:r>
                    <w:rPr>
                      <w:noProof/>
                    </w:rPr>
                    <w:t>—</w:t>
                  </w:r>
                </w:p>
              </w:tc>
              <w:tc>
                <w:tcPr>
                  <w:tcW w:w="1527" w:type="dxa"/>
                </w:tcPr>
                <w:p>
                  <w:pPr>
                    <w:pStyle w:val="Paragraph"/>
                    <w:rPr>
                      <w:noProof/>
                    </w:rPr>
                  </w:pPr>
                  <w:r>
                    <w:rPr>
                      <w:noProof/>
                    </w:rPr>
                    <w:t>whether or not printed,</w:t>
                  </w:r>
                </w:p>
              </w:tc>
            </w:tr>
          </w:tbl>
          <w:p>
            <w:pPr>
              <w:pStyle w:val="Paragraph"/>
              <w:rPr>
                <w:noProof/>
              </w:rPr>
            </w:pPr>
            <w:r>
              <w:rPr>
                <w:noProof/>
              </w:rPr>
              <w:t>for use in the manufacture of backlight units for flat screen TVs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9002 11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Adjustable lens unit, having a focal length of 90 mm or more but not more than 180 mm and comprising a combination of between 4 and 8 glass or methacrylic lenses with a diameter of 120 mm or more but not more than 180 mm, each lens coated on at least one side with a magnesium fluoride layer, for use in the manufacture of video projectors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9002 11 00</w:t>
            </w:r>
          </w:p>
          <w:p>
            <w:pPr>
              <w:pStyle w:val="Paragraph"/>
              <w:rPr>
                <w:noProof/>
              </w:rPr>
            </w:pPr>
            <w:r>
              <w:rPr>
                <w:noProof/>
              </w:rPr>
              <w:t>ex 9002 19 00</w:t>
            </w:r>
          </w:p>
        </w:tc>
        <w:tc>
          <w:tcPr>
            <w:tcW w:w="778" w:type="dxa"/>
            <w:tcBorders>
              <w:left w:val="single" w:sz="2" w:space="0" w:color="auto"/>
              <w:bottom w:val="nil"/>
            </w:tcBorders>
          </w:tcPr>
          <w:p>
            <w:pPr>
              <w:pStyle w:val="Paragraph"/>
              <w:jc w:val="center"/>
              <w:rPr>
                <w:noProof/>
              </w:rPr>
            </w:pPr>
            <w:r>
              <w:rPr>
                <w:noProof/>
              </w:rPr>
              <w:t>15</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Infrared lens with motorised focus adjustment,</w:t>
            </w:r>
          </w:p>
          <w:tbl>
            <w:tblPr>
              <w:tblStyle w:val="Listdash"/>
              <w:tblW w:w="0" w:type="auto"/>
              <w:tblLayout w:type="fixed"/>
              <w:tblLook w:val="0000" w:firstRow="0" w:lastRow="0" w:firstColumn="0" w:lastColumn="0" w:noHBand="0" w:noVBand="0"/>
            </w:tblPr>
            <w:tblGrid>
              <w:gridCol w:w="220"/>
              <w:gridCol w:w="3916"/>
            </w:tblGrid>
            <w:tr>
              <w:tc>
                <w:tcPr>
                  <w:tcW w:w="220" w:type="dxa"/>
                </w:tcPr>
                <w:p>
                  <w:pPr>
                    <w:pStyle w:val="Paragraph"/>
                    <w:rPr>
                      <w:noProof/>
                    </w:rPr>
                  </w:pPr>
                  <w:r>
                    <w:rPr>
                      <w:noProof/>
                    </w:rPr>
                    <w:t>—</w:t>
                  </w:r>
                </w:p>
              </w:tc>
              <w:tc>
                <w:tcPr>
                  <w:tcW w:w="3916" w:type="dxa"/>
                </w:tcPr>
                <w:p>
                  <w:pPr>
                    <w:pStyle w:val="Paragraph"/>
                    <w:rPr>
                      <w:noProof/>
                    </w:rPr>
                  </w:pPr>
                  <w:r>
                    <w:rPr>
                      <w:noProof/>
                    </w:rPr>
                    <w:t>using wavelengths of 3 μm or more but not more than 5 μm,</w:t>
                  </w:r>
                </w:p>
              </w:tc>
            </w:tr>
            <w:tr>
              <w:tc>
                <w:tcPr>
                  <w:tcW w:w="220" w:type="dxa"/>
                </w:tcPr>
                <w:p>
                  <w:pPr>
                    <w:pStyle w:val="Paragraph"/>
                    <w:rPr>
                      <w:noProof/>
                    </w:rPr>
                  </w:pPr>
                  <w:r>
                    <w:rPr>
                      <w:noProof/>
                    </w:rPr>
                    <w:t>—</w:t>
                  </w:r>
                </w:p>
              </w:tc>
              <w:tc>
                <w:tcPr>
                  <w:tcW w:w="3916" w:type="dxa"/>
                </w:tcPr>
                <w:p>
                  <w:pPr>
                    <w:pStyle w:val="Paragraph"/>
                    <w:rPr>
                      <w:noProof/>
                    </w:rPr>
                  </w:pPr>
                  <w:r>
                    <w:rPr>
                      <w:noProof/>
                    </w:rPr>
                    <w:t>providing a clear picture from 50 m to infinity,</w:t>
                  </w:r>
                </w:p>
              </w:tc>
            </w:tr>
            <w:tr>
              <w:tc>
                <w:tcPr>
                  <w:tcW w:w="220" w:type="dxa"/>
                </w:tcPr>
                <w:p>
                  <w:pPr>
                    <w:pStyle w:val="Paragraph"/>
                    <w:rPr>
                      <w:noProof/>
                    </w:rPr>
                  </w:pPr>
                  <w:r>
                    <w:rPr>
                      <w:noProof/>
                    </w:rPr>
                    <w:t>—</w:t>
                  </w:r>
                </w:p>
              </w:tc>
              <w:tc>
                <w:tcPr>
                  <w:tcW w:w="3916" w:type="dxa"/>
                </w:tcPr>
                <w:p>
                  <w:pPr>
                    <w:pStyle w:val="Paragraph"/>
                    <w:rPr>
                      <w:noProof/>
                    </w:rPr>
                  </w:pPr>
                  <w:r>
                    <w:rPr>
                      <w:noProof/>
                    </w:rPr>
                    <w:t>with fields of vision sizes of  3° x 2,25° and 9° x 6,75 °,</w:t>
                  </w:r>
                </w:p>
              </w:tc>
            </w:tr>
            <w:tr>
              <w:tc>
                <w:tcPr>
                  <w:tcW w:w="220" w:type="dxa"/>
                </w:tcPr>
                <w:p>
                  <w:pPr>
                    <w:pStyle w:val="Paragraph"/>
                    <w:rPr>
                      <w:noProof/>
                    </w:rPr>
                  </w:pPr>
                  <w:r>
                    <w:rPr>
                      <w:noProof/>
                    </w:rPr>
                    <w:t>—</w:t>
                  </w:r>
                </w:p>
              </w:tc>
              <w:tc>
                <w:tcPr>
                  <w:tcW w:w="3916" w:type="dxa"/>
                </w:tcPr>
                <w:p>
                  <w:pPr>
                    <w:pStyle w:val="Paragraph"/>
                    <w:rPr>
                      <w:noProof/>
                    </w:rPr>
                  </w:pPr>
                  <w:r>
                    <w:rPr>
                      <w:noProof/>
                    </w:rPr>
                    <w:t>with a weight of not more than 230 g,</w:t>
                  </w:r>
                </w:p>
              </w:tc>
            </w:tr>
            <w:tr>
              <w:tc>
                <w:tcPr>
                  <w:tcW w:w="220" w:type="dxa"/>
                </w:tcPr>
                <w:p>
                  <w:pPr>
                    <w:pStyle w:val="Paragraph"/>
                    <w:rPr>
                      <w:noProof/>
                    </w:rPr>
                  </w:pPr>
                  <w:r>
                    <w:rPr>
                      <w:noProof/>
                    </w:rPr>
                    <w:t>—</w:t>
                  </w:r>
                </w:p>
              </w:tc>
              <w:tc>
                <w:tcPr>
                  <w:tcW w:w="3916" w:type="dxa"/>
                </w:tcPr>
                <w:p>
                  <w:pPr>
                    <w:pStyle w:val="Paragraph"/>
                    <w:rPr>
                      <w:noProof/>
                    </w:rPr>
                  </w:pPr>
                  <w:r>
                    <w:rPr>
                      <w:noProof/>
                    </w:rPr>
                    <w:t>with a length of not more than 88 mm,</w:t>
                  </w:r>
                </w:p>
              </w:tc>
            </w:tr>
            <w:tr>
              <w:tc>
                <w:tcPr>
                  <w:tcW w:w="220" w:type="dxa"/>
                </w:tcPr>
                <w:p>
                  <w:pPr>
                    <w:pStyle w:val="Paragraph"/>
                    <w:rPr>
                      <w:noProof/>
                    </w:rPr>
                  </w:pPr>
                  <w:r>
                    <w:rPr>
                      <w:noProof/>
                    </w:rPr>
                    <w:t>—</w:t>
                  </w:r>
                </w:p>
              </w:tc>
              <w:tc>
                <w:tcPr>
                  <w:tcW w:w="3916" w:type="dxa"/>
                </w:tcPr>
                <w:p>
                  <w:pPr>
                    <w:pStyle w:val="Paragraph"/>
                    <w:rPr>
                      <w:noProof/>
                    </w:rPr>
                  </w:pPr>
                  <w:r>
                    <w:rPr>
                      <w:noProof/>
                    </w:rPr>
                    <w:t>with a diameter of not more than 46 mm,</w:t>
                  </w:r>
                </w:p>
              </w:tc>
            </w:tr>
            <w:tr>
              <w:tc>
                <w:tcPr>
                  <w:tcW w:w="220" w:type="dxa"/>
                </w:tcPr>
                <w:p>
                  <w:pPr>
                    <w:pStyle w:val="Paragraph"/>
                    <w:rPr>
                      <w:noProof/>
                    </w:rPr>
                  </w:pPr>
                  <w:r>
                    <w:rPr>
                      <w:noProof/>
                    </w:rPr>
                    <w:t>—</w:t>
                  </w:r>
                </w:p>
              </w:tc>
              <w:tc>
                <w:tcPr>
                  <w:tcW w:w="3916" w:type="dxa"/>
                </w:tcPr>
                <w:p>
                  <w:pPr>
                    <w:pStyle w:val="Paragraph"/>
                    <w:rPr>
                      <w:noProof/>
                    </w:rPr>
                  </w:pPr>
                  <w:r>
                    <w:rPr>
                      <w:noProof/>
                    </w:rPr>
                    <w:t>athermalised,</w:t>
                  </w:r>
                </w:p>
              </w:tc>
            </w:tr>
          </w:tbl>
          <w:p>
            <w:pPr>
              <w:pStyle w:val="Paragraph"/>
              <w:rPr>
                <w:noProof/>
              </w:rPr>
            </w:pPr>
            <w:r>
              <w:rPr>
                <w:noProof/>
              </w:rPr>
              <w:t>for use in the manufacture of  thermal imaging cameras, infrared binoculars, weapons scopes</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Pr>
          <w:p>
            <w:pPr>
              <w:pStyle w:val="Paragraph"/>
              <w:rPr>
                <w:noProof/>
              </w:rPr>
            </w:pPr>
            <w:r>
              <w:rPr>
                <w:noProof/>
              </w:rPr>
              <w:t>ex 9002 11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Lenses</w:t>
            </w:r>
          </w:p>
          <w:tbl>
            <w:tblPr>
              <w:tblStyle w:val="Listdash"/>
              <w:tblW w:w="0" w:type="auto"/>
              <w:tblLayout w:type="fixed"/>
              <w:tblLook w:val="0000" w:firstRow="0" w:lastRow="0" w:firstColumn="0" w:lastColumn="0" w:noHBand="0" w:noVBand="0"/>
            </w:tblPr>
            <w:tblGrid>
              <w:gridCol w:w="220"/>
              <w:gridCol w:w="3402"/>
            </w:tblGrid>
            <w:tr>
              <w:tc>
                <w:tcPr>
                  <w:tcW w:w="220" w:type="dxa"/>
                </w:tcPr>
                <w:p>
                  <w:pPr>
                    <w:pStyle w:val="Paragraph"/>
                    <w:rPr>
                      <w:noProof/>
                    </w:rPr>
                  </w:pPr>
                  <w:r>
                    <w:rPr>
                      <w:noProof/>
                    </w:rPr>
                    <w:t>—</w:t>
                  </w:r>
                </w:p>
              </w:tc>
              <w:tc>
                <w:tcPr>
                  <w:tcW w:w="3402" w:type="dxa"/>
                </w:tcPr>
                <w:p>
                  <w:pPr>
                    <w:pStyle w:val="Paragraph"/>
                    <w:rPr>
                      <w:noProof/>
                    </w:rPr>
                  </w:pPr>
                  <w:r>
                    <w:rPr>
                      <w:noProof/>
                    </w:rPr>
                    <w:t>measuring not more than 80 mm x 55 mm x 50 mm,</w:t>
                  </w:r>
                </w:p>
              </w:tc>
            </w:tr>
            <w:tr>
              <w:tc>
                <w:tcPr>
                  <w:tcW w:w="220" w:type="dxa"/>
                </w:tcPr>
                <w:p>
                  <w:pPr>
                    <w:pStyle w:val="Paragraph"/>
                    <w:rPr>
                      <w:noProof/>
                    </w:rPr>
                  </w:pPr>
                  <w:r>
                    <w:rPr>
                      <w:noProof/>
                    </w:rPr>
                    <w:t>—</w:t>
                  </w:r>
                </w:p>
              </w:tc>
              <w:tc>
                <w:tcPr>
                  <w:tcW w:w="3402" w:type="dxa"/>
                </w:tcPr>
                <w:p>
                  <w:pPr>
                    <w:pStyle w:val="Paragraph"/>
                    <w:rPr>
                      <w:noProof/>
                    </w:rPr>
                  </w:pPr>
                  <w:r>
                    <w:rPr>
                      <w:noProof/>
                    </w:rPr>
                    <w:t>with a resolution of 160 lines/mm or better, and</w:t>
                  </w:r>
                </w:p>
              </w:tc>
            </w:tr>
            <w:tr>
              <w:tc>
                <w:tcPr>
                  <w:tcW w:w="220" w:type="dxa"/>
                </w:tcPr>
                <w:p>
                  <w:pPr>
                    <w:pStyle w:val="Paragraph"/>
                    <w:rPr>
                      <w:noProof/>
                    </w:rPr>
                  </w:pPr>
                  <w:r>
                    <w:rPr>
                      <w:noProof/>
                    </w:rPr>
                    <w:t>—</w:t>
                  </w:r>
                </w:p>
              </w:tc>
              <w:tc>
                <w:tcPr>
                  <w:tcW w:w="3402" w:type="dxa"/>
                </w:tcPr>
                <w:p>
                  <w:pPr>
                    <w:pStyle w:val="Paragraph"/>
                    <w:rPr>
                      <w:noProof/>
                    </w:rPr>
                  </w:pPr>
                  <w:r>
                    <w:rPr>
                      <w:noProof/>
                    </w:rPr>
                    <w:t>with a zoom ratio of 18 times,</w:t>
                  </w:r>
                </w:p>
              </w:tc>
            </w:tr>
          </w:tbl>
          <w:p>
            <w:pPr>
              <w:pStyle w:val="Paragraph"/>
              <w:rPr>
                <w:noProof/>
              </w:rPr>
            </w:pPr>
            <w:r>
              <w:rPr>
                <w:noProof/>
              </w:rPr>
              <w:t>of a kind used for the production of visualizers or live image cameras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Borders>
              <w:bottom w:val="nil"/>
            </w:tcBorders>
          </w:tcPr>
          <w:p>
            <w:pPr>
              <w:pStyle w:val="Paragraph"/>
              <w:rPr>
                <w:noProof/>
              </w:rPr>
            </w:pPr>
            <w:r>
              <w:rPr>
                <w:rStyle w:val="FootnoteReference"/>
                <w:noProof/>
              </w:rPr>
              <w:t>*</w:t>
            </w:r>
            <w:r>
              <w:rPr>
                <w:noProof/>
              </w:rPr>
              <w:t>ex 9002 11 00</w:t>
            </w:r>
          </w:p>
          <w:p>
            <w:pPr>
              <w:pStyle w:val="Paragraph"/>
              <w:rPr>
                <w:noProof/>
              </w:rPr>
            </w:pPr>
            <w:r>
              <w:rPr>
                <w:noProof/>
              </w:rPr>
              <w:t>ex 9002 19 00</w:t>
            </w:r>
          </w:p>
        </w:tc>
        <w:tc>
          <w:tcPr>
            <w:tcW w:w="778" w:type="dxa"/>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Infrared optical unit composed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monocrystalline silicon lens with a diameter of 84 mm (± 0.1 mm) and</w:t>
                  </w:r>
                </w:p>
              </w:tc>
            </w:tr>
            <w:tr>
              <w:tc>
                <w:tcPr>
                  <w:tcW w:w="220" w:type="dxa"/>
                </w:tcPr>
                <w:p>
                  <w:pPr>
                    <w:pStyle w:val="Paragraph"/>
                    <w:rPr>
                      <w:noProof/>
                    </w:rPr>
                  </w:pPr>
                  <w:r>
                    <w:rPr>
                      <w:noProof/>
                    </w:rPr>
                    <w:t>—</w:t>
                  </w:r>
                </w:p>
              </w:tc>
              <w:tc>
                <w:tcPr>
                  <w:tcW w:w="4365" w:type="dxa"/>
                </w:tcPr>
                <w:p>
                  <w:pPr>
                    <w:pStyle w:val="Paragraph"/>
                    <w:rPr>
                      <w:noProof/>
                    </w:rPr>
                  </w:pPr>
                  <w:r>
                    <w:rPr>
                      <w:noProof/>
                    </w:rPr>
                    <w:t>a monocrystalline germanium lens with a diameter of 62 mm (± 0.05 mm)</w:t>
                  </w:r>
                </w:p>
              </w:tc>
            </w:tr>
          </w:tbl>
          <w:p>
            <w:pPr>
              <w:pStyle w:val="Paragraph"/>
              <w:rPr>
                <w:noProof/>
              </w:rPr>
            </w:pPr>
            <w:r>
              <w:rPr>
                <w:noProof/>
              </w:rPr>
              <w:t>assembled on a machined aluminum alloy support, of a kind used for thermal imaging cameras</w:t>
            </w:r>
          </w:p>
          <w:p>
            <w:pPr>
              <w:pStyle w:val="Paragraph"/>
              <w:rPr>
                <w:noProof/>
              </w:rPr>
            </w:pPr>
            <w:r>
              <w:rPr>
                <w:noProof/>
              </w:rPr>
              <w:t> </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noProof/>
              </w:rPr>
              <w:t>ex 9002 11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Lenses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measuring not more than 180 mm x 100 mm x 100 mm at a maximum focal length of more than 200 mm,</w:t>
                  </w:r>
                </w:p>
              </w:tc>
            </w:tr>
            <w:tr>
              <w:tc>
                <w:tcPr>
                  <w:tcW w:w="220" w:type="dxa"/>
                </w:tcPr>
                <w:p>
                  <w:pPr>
                    <w:pStyle w:val="Paragraph"/>
                    <w:rPr>
                      <w:noProof/>
                    </w:rPr>
                  </w:pPr>
                  <w:r>
                    <w:rPr>
                      <w:noProof/>
                    </w:rPr>
                    <w:t>—</w:t>
                  </w:r>
                </w:p>
              </w:tc>
              <w:tc>
                <w:tcPr>
                  <w:tcW w:w="4365" w:type="dxa"/>
                </w:tcPr>
                <w:p>
                  <w:pPr>
                    <w:pStyle w:val="Paragraph"/>
                    <w:rPr>
                      <w:noProof/>
                    </w:rPr>
                  </w:pPr>
                  <w:r>
                    <w:rPr>
                      <w:noProof/>
                    </w:rPr>
                    <w:t>with a resolution of 130 lines/mm or better, and</w:t>
                  </w:r>
                </w:p>
              </w:tc>
            </w:tr>
            <w:tr>
              <w:tc>
                <w:tcPr>
                  <w:tcW w:w="220" w:type="dxa"/>
                </w:tcPr>
                <w:p>
                  <w:pPr>
                    <w:pStyle w:val="Paragraph"/>
                    <w:rPr>
                      <w:noProof/>
                    </w:rPr>
                  </w:pPr>
                  <w:r>
                    <w:rPr>
                      <w:noProof/>
                    </w:rPr>
                    <w:t>—</w:t>
                  </w:r>
                </w:p>
              </w:tc>
              <w:tc>
                <w:tcPr>
                  <w:tcW w:w="4365" w:type="dxa"/>
                </w:tcPr>
                <w:p>
                  <w:pPr>
                    <w:pStyle w:val="Paragraph"/>
                    <w:rPr>
                      <w:noProof/>
                    </w:rPr>
                  </w:pPr>
                  <w:r>
                    <w:rPr>
                      <w:noProof/>
                    </w:rPr>
                    <w:t>with a zoom ratio of 18 times</w:t>
                  </w:r>
                </w:p>
              </w:tc>
            </w:tr>
          </w:tbl>
          <w:p>
            <w:pPr>
              <w:pStyle w:val="Paragraph"/>
              <w:rPr>
                <w:noProof/>
              </w:rPr>
            </w:pPr>
            <w:r>
              <w:rPr>
                <w:noProof/>
              </w:rPr>
              <w:t>of a kind used for the production of visualizers or live image cameras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Borders>
              <w:bottom w:val="nil"/>
            </w:tcBorders>
          </w:tcPr>
          <w:p>
            <w:pPr>
              <w:pStyle w:val="Paragraph"/>
              <w:rPr>
                <w:noProof/>
              </w:rPr>
            </w:pPr>
            <w:r>
              <w:rPr>
                <w:rStyle w:val="FootnoteReference"/>
                <w:noProof/>
              </w:rPr>
              <w:t>*</w:t>
            </w:r>
            <w:r>
              <w:rPr>
                <w:noProof/>
              </w:rPr>
              <w:t>ex 9002 11 00</w:t>
            </w:r>
          </w:p>
          <w:p>
            <w:pPr>
              <w:pStyle w:val="Paragraph"/>
              <w:rPr>
                <w:noProof/>
              </w:rPr>
            </w:pPr>
            <w:r>
              <w:rPr>
                <w:noProof/>
              </w:rPr>
              <w:t>ex 9002 19 00</w:t>
            </w:r>
          </w:p>
        </w:tc>
        <w:tc>
          <w:tcPr>
            <w:tcW w:w="778" w:type="dxa"/>
            <w:tcBorders>
              <w:left w:val="single" w:sz="2" w:space="0" w:color="auto"/>
              <w:bottom w:val="nil"/>
            </w:tcBorders>
          </w:tcPr>
          <w:p>
            <w:pPr>
              <w:pStyle w:val="Paragraph"/>
              <w:jc w:val="center"/>
              <w:rPr>
                <w:noProof/>
              </w:rPr>
            </w:pPr>
            <w:r>
              <w:rPr>
                <w:noProof/>
              </w:rPr>
              <w:t>35</w:t>
            </w:r>
          </w:p>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Infrared optical unit composed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silicon lens with a diameter of 29 mm (± 0.05 mm) and</w:t>
                  </w:r>
                </w:p>
              </w:tc>
            </w:tr>
            <w:tr>
              <w:tc>
                <w:tcPr>
                  <w:tcW w:w="220" w:type="dxa"/>
                </w:tcPr>
                <w:p>
                  <w:pPr>
                    <w:pStyle w:val="Paragraph"/>
                    <w:rPr>
                      <w:noProof/>
                    </w:rPr>
                  </w:pPr>
                  <w:r>
                    <w:rPr>
                      <w:noProof/>
                    </w:rPr>
                    <w:t>—</w:t>
                  </w:r>
                </w:p>
              </w:tc>
              <w:tc>
                <w:tcPr>
                  <w:tcW w:w="4365" w:type="dxa"/>
                </w:tcPr>
                <w:p>
                  <w:pPr>
                    <w:pStyle w:val="Paragraph"/>
                    <w:rPr>
                      <w:noProof/>
                    </w:rPr>
                  </w:pPr>
                  <w:r>
                    <w:rPr>
                      <w:noProof/>
                    </w:rPr>
                    <w:t>a monocrystalline calcium fluoride lens with a diameter of 26 mm (± 0.05 mm),</w:t>
                  </w:r>
                </w:p>
              </w:tc>
            </w:tr>
          </w:tbl>
          <w:p>
            <w:pPr>
              <w:pStyle w:val="Paragraph"/>
              <w:rPr>
                <w:noProof/>
              </w:rPr>
            </w:pPr>
            <w:r>
              <w:rPr>
                <w:noProof/>
              </w:rPr>
              <w:t>assembled on a machined aluminum alloy support, of kind a used for thermal imaging cameras</w:t>
            </w:r>
          </w:p>
          <w:p>
            <w:pPr>
              <w:pStyle w:val="Paragraph"/>
              <w:rPr>
                <w:noProof/>
              </w:rPr>
            </w:pPr>
            <w:r>
              <w:rPr>
                <w:noProof/>
              </w:rPr>
              <w:t> </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noProof/>
              </w:rPr>
              <w:t>ex 9002 11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Lenses</w:t>
            </w:r>
          </w:p>
          <w:tbl>
            <w:tblPr>
              <w:tblStyle w:val="Listdash"/>
              <w:tblW w:w="0" w:type="auto"/>
              <w:tblLayout w:type="fixed"/>
              <w:tblLook w:val="0000" w:firstRow="0" w:lastRow="0" w:firstColumn="0" w:lastColumn="0" w:noHBand="0" w:noVBand="0"/>
            </w:tblPr>
            <w:tblGrid>
              <w:gridCol w:w="220"/>
              <w:gridCol w:w="3482"/>
            </w:tblGrid>
            <w:tr>
              <w:tc>
                <w:tcPr>
                  <w:tcW w:w="220" w:type="dxa"/>
                </w:tcPr>
                <w:p>
                  <w:pPr>
                    <w:pStyle w:val="Paragraph"/>
                    <w:rPr>
                      <w:noProof/>
                    </w:rPr>
                  </w:pPr>
                  <w:r>
                    <w:rPr>
                      <w:noProof/>
                    </w:rPr>
                    <w:t>—</w:t>
                  </w:r>
                </w:p>
              </w:tc>
              <w:tc>
                <w:tcPr>
                  <w:tcW w:w="3482" w:type="dxa"/>
                </w:tcPr>
                <w:p>
                  <w:pPr>
                    <w:pStyle w:val="Paragraph"/>
                    <w:rPr>
                      <w:noProof/>
                    </w:rPr>
                  </w:pPr>
                  <w:r>
                    <w:rPr>
                      <w:noProof/>
                    </w:rPr>
                    <w:t>measuring not more than 125 mm x 65 mm x 65 mm,</w:t>
                  </w:r>
                </w:p>
              </w:tc>
            </w:tr>
            <w:tr>
              <w:tc>
                <w:tcPr>
                  <w:tcW w:w="220" w:type="dxa"/>
                </w:tcPr>
                <w:p>
                  <w:pPr>
                    <w:pStyle w:val="Paragraph"/>
                    <w:rPr>
                      <w:noProof/>
                    </w:rPr>
                  </w:pPr>
                  <w:r>
                    <w:rPr>
                      <w:noProof/>
                    </w:rPr>
                    <w:t>—</w:t>
                  </w:r>
                </w:p>
              </w:tc>
              <w:tc>
                <w:tcPr>
                  <w:tcW w:w="3482" w:type="dxa"/>
                </w:tcPr>
                <w:p>
                  <w:pPr>
                    <w:pStyle w:val="Paragraph"/>
                    <w:rPr>
                      <w:noProof/>
                    </w:rPr>
                  </w:pPr>
                  <w:r>
                    <w:rPr>
                      <w:noProof/>
                    </w:rPr>
                    <w:t>with a resolution of 125 lines/mm or better, and</w:t>
                  </w:r>
                </w:p>
              </w:tc>
            </w:tr>
            <w:tr>
              <w:tc>
                <w:tcPr>
                  <w:tcW w:w="220" w:type="dxa"/>
                </w:tcPr>
                <w:p>
                  <w:pPr>
                    <w:pStyle w:val="Paragraph"/>
                    <w:rPr>
                      <w:noProof/>
                    </w:rPr>
                  </w:pPr>
                  <w:r>
                    <w:rPr>
                      <w:noProof/>
                    </w:rPr>
                    <w:t>—</w:t>
                  </w:r>
                </w:p>
              </w:tc>
              <w:tc>
                <w:tcPr>
                  <w:tcW w:w="3482" w:type="dxa"/>
                </w:tcPr>
                <w:p>
                  <w:pPr>
                    <w:pStyle w:val="Paragraph"/>
                    <w:rPr>
                      <w:noProof/>
                    </w:rPr>
                  </w:pPr>
                  <w:r>
                    <w:rPr>
                      <w:noProof/>
                    </w:rPr>
                    <w:t>with a zoom ratio of 16 times</w:t>
                  </w:r>
                </w:p>
              </w:tc>
            </w:tr>
          </w:tbl>
          <w:p>
            <w:pPr>
              <w:pStyle w:val="Paragraph"/>
              <w:rPr>
                <w:noProof/>
              </w:rPr>
            </w:pPr>
            <w:r>
              <w:rPr>
                <w:noProof/>
              </w:rPr>
              <w:t>of a kind used for the production of visualizers or live image cameras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Borders>
              <w:bottom w:val="nil"/>
            </w:tcBorders>
          </w:tcPr>
          <w:p>
            <w:pPr>
              <w:pStyle w:val="Paragraph"/>
              <w:rPr>
                <w:noProof/>
              </w:rPr>
            </w:pPr>
            <w:r>
              <w:rPr>
                <w:rStyle w:val="FootnoteReference"/>
                <w:noProof/>
              </w:rPr>
              <w:t>*</w:t>
            </w:r>
            <w:r>
              <w:rPr>
                <w:noProof/>
              </w:rPr>
              <w:t>ex 9002 11 00</w:t>
            </w:r>
          </w:p>
          <w:p>
            <w:pPr>
              <w:pStyle w:val="Paragraph"/>
              <w:rPr>
                <w:noProof/>
              </w:rPr>
            </w:pPr>
            <w:r>
              <w:rPr>
                <w:noProof/>
              </w:rPr>
              <w:t>ex 9002 19 00</w:t>
            </w:r>
          </w:p>
        </w:tc>
        <w:tc>
          <w:tcPr>
            <w:tcW w:w="778" w:type="dxa"/>
            <w:tcBorders>
              <w:left w:val="single" w:sz="2" w:space="0" w:color="auto"/>
              <w:bottom w:val="nil"/>
            </w:tcBorders>
          </w:tcPr>
          <w:p>
            <w:pPr>
              <w:pStyle w:val="Paragraph"/>
              <w:jc w:val="center"/>
              <w:rPr>
                <w:noProof/>
              </w:rPr>
            </w:pPr>
            <w:r>
              <w:rPr>
                <w:noProof/>
              </w:rPr>
              <w:t>45</w:t>
            </w:r>
          </w:p>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Infrared optical unit </w:t>
            </w:r>
          </w:p>
          <w:tbl>
            <w:tblPr>
              <w:tblStyle w:val="Listdash"/>
              <w:tblW w:w="0" w:type="auto"/>
              <w:tblLayout w:type="fixed"/>
              <w:tblLook w:val="0000" w:firstRow="0" w:lastRow="0" w:firstColumn="0" w:lastColumn="0" w:noHBand="0" w:noVBand="0"/>
            </w:tblPr>
            <w:tblGrid>
              <w:gridCol w:w="220"/>
              <w:gridCol w:w="3650"/>
            </w:tblGrid>
            <w:tr>
              <w:tc>
                <w:tcPr>
                  <w:tcW w:w="220" w:type="dxa"/>
                </w:tcPr>
                <w:p>
                  <w:pPr>
                    <w:pStyle w:val="Paragraph"/>
                    <w:rPr>
                      <w:noProof/>
                    </w:rPr>
                  </w:pPr>
                  <w:r>
                    <w:rPr>
                      <w:noProof/>
                    </w:rPr>
                    <w:t>—</w:t>
                  </w:r>
                </w:p>
              </w:tc>
              <w:tc>
                <w:tcPr>
                  <w:tcW w:w="3650" w:type="dxa"/>
                </w:tcPr>
                <w:p>
                  <w:pPr>
                    <w:pStyle w:val="Paragraph"/>
                    <w:rPr>
                      <w:noProof/>
                    </w:rPr>
                  </w:pPr>
                  <w:r>
                    <w:rPr>
                      <w:noProof/>
                    </w:rPr>
                    <w:t>with a silicon lens of a diameter of 62 mm (± 0,05 mm),</w:t>
                  </w:r>
                </w:p>
              </w:tc>
            </w:tr>
            <w:tr>
              <w:tc>
                <w:tcPr>
                  <w:tcW w:w="220" w:type="dxa"/>
                </w:tcPr>
                <w:p>
                  <w:pPr>
                    <w:pStyle w:val="Paragraph"/>
                    <w:rPr>
                      <w:noProof/>
                    </w:rPr>
                  </w:pPr>
                  <w:r>
                    <w:rPr>
                      <w:noProof/>
                    </w:rPr>
                    <w:t>—</w:t>
                  </w:r>
                </w:p>
              </w:tc>
              <w:tc>
                <w:tcPr>
                  <w:tcW w:w="3650" w:type="dxa"/>
                </w:tcPr>
                <w:p>
                  <w:pPr>
                    <w:pStyle w:val="Paragraph"/>
                    <w:rPr>
                      <w:noProof/>
                    </w:rPr>
                  </w:pPr>
                  <w:r>
                    <w:rPr>
                      <w:noProof/>
                    </w:rPr>
                    <w:t>mounted on a machined aluminum alloy support</w:t>
                  </w:r>
                </w:p>
              </w:tc>
            </w:tr>
          </w:tbl>
          <w:p>
            <w:pPr>
              <w:pStyle w:val="Paragraph"/>
              <w:rPr>
                <w:noProof/>
              </w:rPr>
            </w:pPr>
            <w:r>
              <w:rPr>
                <w:noProof/>
              </w:rPr>
              <w:t>of a kind used for thermal cameras</w:t>
            </w:r>
          </w:p>
          <w:p>
            <w:pPr>
              <w:pStyle w:val="Paragraph"/>
              <w:rPr>
                <w:noProof/>
              </w:rPr>
            </w:pPr>
            <w:r>
              <w:rPr>
                <w:noProof/>
              </w:rPr>
              <w:t> </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noProof/>
              </w:rPr>
              <w:t>ex 9002 11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Lens unit:</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having a focal length of 25 mm or more but not more than 150 mm,</w:t>
                  </w:r>
                </w:p>
              </w:tc>
            </w:tr>
            <w:tr>
              <w:tc>
                <w:tcPr>
                  <w:tcW w:w="220" w:type="dxa"/>
                </w:tcPr>
                <w:p>
                  <w:pPr>
                    <w:pStyle w:val="Paragraph"/>
                    <w:rPr>
                      <w:noProof/>
                    </w:rPr>
                  </w:pPr>
                  <w:r>
                    <w:rPr>
                      <w:noProof/>
                    </w:rPr>
                    <w:t>—</w:t>
                  </w:r>
                </w:p>
              </w:tc>
              <w:tc>
                <w:tcPr>
                  <w:tcW w:w="4365" w:type="dxa"/>
                </w:tcPr>
                <w:p>
                  <w:pPr>
                    <w:pStyle w:val="Paragraph"/>
                    <w:rPr>
                      <w:noProof/>
                    </w:rPr>
                  </w:pPr>
                  <w:r>
                    <w:rPr>
                      <w:noProof/>
                    </w:rPr>
                    <w:t>consisting of glass or plastic lenses, with a diameter of 60 mm or more but not more than 190 mm</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rStyle w:val="FootnoteReference"/>
                <w:noProof/>
              </w:rPr>
              <w:t>*</w:t>
            </w:r>
            <w:r>
              <w:rPr>
                <w:noProof/>
              </w:rPr>
              <w:t>ex 9002 11 00</w:t>
            </w:r>
          </w:p>
          <w:p>
            <w:pPr>
              <w:pStyle w:val="Paragraph"/>
              <w:rPr>
                <w:noProof/>
              </w:rPr>
            </w:pPr>
            <w:r>
              <w:rPr>
                <w:noProof/>
              </w:rPr>
              <w:t>ex 9002 19 00</w:t>
            </w:r>
          </w:p>
        </w:tc>
        <w:tc>
          <w:tcPr>
            <w:tcW w:w="778" w:type="dxa"/>
            <w:tcBorders>
              <w:left w:val="single" w:sz="2" w:space="0" w:color="auto"/>
              <w:bottom w:val="nil"/>
            </w:tcBorders>
          </w:tcPr>
          <w:p>
            <w:pPr>
              <w:pStyle w:val="Paragraph"/>
              <w:jc w:val="center"/>
              <w:rPr>
                <w:noProof/>
              </w:rPr>
            </w:pPr>
            <w:r>
              <w:rPr>
                <w:noProof/>
              </w:rPr>
              <w:t>55</w:t>
            </w:r>
          </w:p>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Infrared optical unit composed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germanium lens with a diameter of 11 mm (± 0.05 mm),</w:t>
                  </w:r>
                </w:p>
              </w:tc>
            </w:tr>
            <w:tr>
              <w:tc>
                <w:tcPr>
                  <w:tcW w:w="220" w:type="dxa"/>
                </w:tcPr>
                <w:p>
                  <w:pPr>
                    <w:pStyle w:val="Paragraph"/>
                    <w:rPr>
                      <w:noProof/>
                    </w:rPr>
                  </w:pPr>
                  <w:r>
                    <w:rPr>
                      <w:noProof/>
                    </w:rPr>
                    <w:t>—</w:t>
                  </w:r>
                </w:p>
              </w:tc>
              <w:tc>
                <w:tcPr>
                  <w:tcW w:w="4365" w:type="dxa"/>
                </w:tcPr>
                <w:p>
                  <w:pPr>
                    <w:pStyle w:val="Paragraph"/>
                    <w:rPr>
                      <w:noProof/>
                    </w:rPr>
                  </w:pPr>
                  <w:r>
                    <w:rPr>
                      <w:noProof/>
                    </w:rPr>
                    <w:t>a monocrystalline calcium fluoride lens with a diameter of 14 mm (± 0.05 mm), and</w:t>
                  </w:r>
                </w:p>
              </w:tc>
            </w:tr>
            <w:tr>
              <w:tc>
                <w:tcPr>
                  <w:tcW w:w="220" w:type="dxa"/>
                </w:tcPr>
                <w:p>
                  <w:pPr>
                    <w:pStyle w:val="Paragraph"/>
                    <w:rPr>
                      <w:noProof/>
                    </w:rPr>
                  </w:pPr>
                  <w:r>
                    <w:rPr>
                      <w:noProof/>
                    </w:rPr>
                    <w:t>—</w:t>
                  </w:r>
                </w:p>
              </w:tc>
              <w:tc>
                <w:tcPr>
                  <w:tcW w:w="4365" w:type="dxa"/>
                </w:tcPr>
                <w:p>
                  <w:pPr>
                    <w:pStyle w:val="Paragraph"/>
                    <w:rPr>
                      <w:noProof/>
                    </w:rPr>
                  </w:pPr>
                  <w:r>
                    <w:rPr>
                      <w:noProof/>
                    </w:rPr>
                    <w:t>a silicon lens with a diameter of 17 mm (± 0.05 mm),</w:t>
                  </w:r>
                </w:p>
              </w:tc>
            </w:tr>
          </w:tbl>
          <w:p>
            <w:pPr>
              <w:pStyle w:val="Paragraph"/>
              <w:rPr>
                <w:noProof/>
              </w:rPr>
            </w:pPr>
            <w:r>
              <w:rPr>
                <w:noProof/>
              </w:rPr>
              <w:t>assembled on a machined aluminum alloy support, of a kind used for thermal imaging cameras</w:t>
            </w:r>
          </w:p>
          <w:p>
            <w:pPr>
              <w:pStyle w:val="Paragraph"/>
              <w:rPr>
                <w:noProof/>
              </w:rPr>
            </w:pPr>
            <w:r>
              <w:rPr>
                <w:noProof/>
              </w:rPr>
              <w:t> </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Borders>
              <w:bottom w:val="nil"/>
            </w:tcBorders>
          </w:tcPr>
          <w:p>
            <w:pPr>
              <w:pStyle w:val="Paragraph"/>
              <w:rPr>
                <w:noProof/>
              </w:rPr>
            </w:pPr>
            <w:r>
              <w:rPr>
                <w:rStyle w:val="FootnoteReference"/>
                <w:noProof/>
              </w:rPr>
              <w:t>*</w:t>
            </w:r>
            <w:r>
              <w:rPr>
                <w:noProof/>
              </w:rPr>
              <w:t>ex 9002 11 00</w:t>
            </w:r>
          </w:p>
          <w:p>
            <w:pPr>
              <w:pStyle w:val="Paragraph"/>
              <w:rPr>
                <w:noProof/>
              </w:rPr>
            </w:pPr>
            <w:r>
              <w:rPr>
                <w:noProof/>
              </w:rPr>
              <w:t>ex 9002 19 00</w:t>
            </w:r>
          </w:p>
        </w:tc>
        <w:tc>
          <w:tcPr>
            <w:tcW w:w="778" w:type="dxa"/>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Infrared optical unit</w:t>
            </w:r>
          </w:p>
          <w:tbl>
            <w:tblPr>
              <w:tblStyle w:val="Listdash"/>
              <w:tblW w:w="0" w:type="auto"/>
              <w:tblLayout w:type="fixed"/>
              <w:tblLook w:val="0000" w:firstRow="0" w:lastRow="0" w:firstColumn="0" w:lastColumn="0" w:noHBand="0" w:noVBand="0"/>
            </w:tblPr>
            <w:tblGrid>
              <w:gridCol w:w="220"/>
              <w:gridCol w:w="3721"/>
            </w:tblGrid>
            <w:tr>
              <w:tc>
                <w:tcPr>
                  <w:tcW w:w="220" w:type="dxa"/>
                </w:tcPr>
                <w:p>
                  <w:pPr>
                    <w:pStyle w:val="Paragraph"/>
                    <w:rPr>
                      <w:noProof/>
                    </w:rPr>
                  </w:pPr>
                  <w:r>
                    <w:rPr>
                      <w:noProof/>
                    </w:rPr>
                    <w:t>—</w:t>
                  </w:r>
                </w:p>
              </w:tc>
              <w:tc>
                <w:tcPr>
                  <w:tcW w:w="3721" w:type="dxa"/>
                </w:tcPr>
                <w:p>
                  <w:pPr>
                    <w:pStyle w:val="Paragraph"/>
                    <w:rPr>
                      <w:noProof/>
                    </w:rPr>
                  </w:pPr>
                  <w:r>
                    <w:rPr>
                      <w:noProof/>
                    </w:rPr>
                    <w:t>with a silicon lens with a diameter of 26 mm (± 0,1 mm),</w:t>
                  </w:r>
                </w:p>
              </w:tc>
            </w:tr>
            <w:tr>
              <w:tc>
                <w:tcPr>
                  <w:tcW w:w="220" w:type="dxa"/>
                </w:tcPr>
                <w:p>
                  <w:pPr>
                    <w:pStyle w:val="Paragraph"/>
                    <w:rPr>
                      <w:noProof/>
                    </w:rPr>
                  </w:pPr>
                  <w:r>
                    <w:rPr>
                      <w:noProof/>
                    </w:rPr>
                    <w:t>—</w:t>
                  </w:r>
                </w:p>
              </w:tc>
              <w:tc>
                <w:tcPr>
                  <w:tcW w:w="3721" w:type="dxa"/>
                </w:tcPr>
                <w:p>
                  <w:pPr>
                    <w:pStyle w:val="Paragraph"/>
                    <w:rPr>
                      <w:noProof/>
                    </w:rPr>
                  </w:pPr>
                  <w:r>
                    <w:rPr>
                      <w:noProof/>
                    </w:rPr>
                    <w:t>mounted on a machined aluminum alloy support,</w:t>
                  </w:r>
                </w:p>
              </w:tc>
            </w:tr>
          </w:tbl>
          <w:p>
            <w:pPr>
              <w:pStyle w:val="Paragraph"/>
              <w:rPr>
                <w:noProof/>
              </w:rPr>
            </w:pPr>
            <w:r>
              <w:rPr>
                <w:noProof/>
              </w:rPr>
              <w:t>of a kind used for thermal imaging cameras</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noProof/>
              </w:rPr>
              <w:t>ex 9002 11 00</w:t>
            </w:r>
          </w:p>
        </w:tc>
        <w:tc>
          <w:tcPr>
            <w:tcW w:w="778" w:type="dxa"/>
            <w:tcBorders>
              <w:left w:val="single" w:sz="2" w:space="0" w:color="auto"/>
            </w:tcBorders>
          </w:tcPr>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Lenses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measuring not more than 180 mm×100 mm×100 mm at a maximum focal length of more than 200 mm,</w:t>
                  </w:r>
                </w:p>
              </w:tc>
            </w:tr>
            <w:tr>
              <w:tc>
                <w:tcPr>
                  <w:tcW w:w="220" w:type="dxa"/>
                </w:tcPr>
                <w:p>
                  <w:pPr>
                    <w:pStyle w:val="Paragraph"/>
                    <w:rPr>
                      <w:noProof/>
                    </w:rPr>
                  </w:pPr>
                  <w:r>
                    <w:rPr>
                      <w:noProof/>
                    </w:rPr>
                    <w:t>—</w:t>
                  </w:r>
                </w:p>
              </w:tc>
              <w:tc>
                <w:tcPr>
                  <w:tcW w:w="4365" w:type="dxa"/>
                </w:tcPr>
                <w:p>
                  <w:pPr>
                    <w:pStyle w:val="Paragraph"/>
                    <w:rPr>
                      <w:noProof/>
                    </w:rPr>
                  </w:pPr>
                  <w:r>
                    <w:rPr>
                      <w:noProof/>
                    </w:rPr>
                    <w:t>with an etendue of 7 steradian mm² or better, and</w:t>
                  </w:r>
                </w:p>
              </w:tc>
            </w:tr>
            <w:tr>
              <w:tc>
                <w:tcPr>
                  <w:tcW w:w="220" w:type="dxa"/>
                </w:tcPr>
                <w:p>
                  <w:pPr>
                    <w:pStyle w:val="Paragraph"/>
                    <w:rPr>
                      <w:noProof/>
                    </w:rPr>
                  </w:pPr>
                  <w:r>
                    <w:rPr>
                      <w:noProof/>
                    </w:rPr>
                    <w:t>—</w:t>
                  </w:r>
                </w:p>
              </w:tc>
              <w:tc>
                <w:tcPr>
                  <w:tcW w:w="4365" w:type="dxa"/>
                </w:tcPr>
                <w:p>
                  <w:pPr>
                    <w:pStyle w:val="Paragraph"/>
                    <w:rPr>
                      <w:noProof/>
                    </w:rPr>
                  </w:pPr>
                  <w:r>
                    <w:rPr>
                      <w:noProof/>
                    </w:rPr>
                    <w:t>with a zoom ratio of 16 times</w:t>
                  </w:r>
                </w:p>
              </w:tc>
            </w:tr>
          </w:tbl>
          <w:p>
            <w:pPr>
              <w:pStyle w:val="Paragraph"/>
              <w:rPr>
                <w:noProof/>
              </w:rPr>
            </w:pPr>
            <w:r>
              <w:rPr>
                <w:noProof/>
              </w:rPr>
              <w:t>of a kind used for the production of visualizers or live image cameras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31.12.2017</w:t>
            </w:r>
          </w:p>
        </w:tc>
      </w:tr>
      <w:tr>
        <w:tc>
          <w:tcPr>
            <w:tcW w:w="1142" w:type="dxa"/>
            <w:tcBorders>
              <w:bottom w:val="nil"/>
            </w:tcBorders>
          </w:tcPr>
          <w:p>
            <w:pPr>
              <w:pStyle w:val="Paragraph"/>
              <w:rPr>
                <w:noProof/>
              </w:rPr>
            </w:pPr>
            <w:r>
              <w:rPr>
                <w:rStyle w:val="FootnoteReference"/>
                <w:noProof/>
              </w:rPr>
              <w:t>*</w:t>
            </w:r>
            <w:r>
              <w:rPr>
                <w:noProof/>
              </w:rPr>
              <w:t>ex 9002 11 00</w:t>
            </w:r>
          </w:p>
          <w:p>
            <w:pPr>
              <w:pStyle w:val="Paragraph"/>
              <w:rPr>
                <w:noProof/>
              </w:rPr>
            </w:pPr>
            <w:r>
              <w:rPr>
                <w:noProof/>
              </w:rPr>
              <w:t>ex 9002 19 00</w:t>
            </w:r>
          </w:p>
        </w:tc>
        <w:tc>
          <w:tcPr>
            <w:tcW w:w="778" w:type="dxa"/>
            <w:tcBorders>
              <w:left w:val="single" w:sz="2" w:space="0" w:color="auto"/>
              <w:bottom w:val="nil"/>
            </w:tcBorders>
          </w:tcPr>
          <w:p>
            <w:pPr>
              <w:pStyle w:val="Paragraph"/>
              <w:jc w:val="center"/>
              <w:rPr>
                <w:noProof/>
              </w:rPr>
            </w:pPr>
            <w:r>
              <w:rPr>
                <w:noProof/>
              </w:rPr>
              <w:t>75</w:t>
            </w:r>
          </w:p>
          <w:p>
            <w:pPr>
              <w:pStyle w:val="Paragraph"/>
              <w:jc w:val="center"/>
              <w:rPr>
                <w:noProof/>
              </w:rPr>
            </w:pPr>
            <w:r>
              <w:rPr>
                <w:noProof/>
              </w:rPr>
              <w:t>70</w:t>
            </w:r>
          </w:p>
        </w:tc>
        <w:tc>
          <w:tcPr>
            <w:tcW w:w="4800" w:type="dxa"/>
            <w:tcBorders>
              <w:left w:val="single" w:sz="2" w:space="0" w:color="auto"/>
            </w:tcBorders>
          </w:tcPr>
          <w:p>
            <w:pPr>
              <w:pStyle w:val="Paragraph"/>
              <w:rPr>
                <w:noProof/>
              </w:rPr>
            </w:pPr>
            <w:r>
              <w:rPr>
                <w:noProof/>
              </w:rPr>
              <w:t>Infrared optical unit composed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germanium lens with a diameter of 19 mm (± 0.05 mm),</w:t>
                  </w:r>
                </w:p>
              </w:tc>
            </w:tr>
            <w:tr>
              <w:tc>
                <w:tcPr>
                  <w:tcW w:w="220" w:type="dxa"/>
                </w:tcPr>
                <w:p>
                  <w:pPr>
                    <w:pStyle w:val="Paragraph"/>
                    <w:rPr>
                      <w:noProof/>
                    </w:rPr>
                  </w:pPr>
                  <w:r>
                    <w:rPr>
                      <w:noProof/>
                    </w:rPr>
                    <w:t>—</w:t>
                  </w:r>
                </w:p>
              </w:tc>
              <w:tc>
                <w:tcPr>
                  <w:tcW w:w="4365" w:type="dxa"/>
                </w:tcPr>
                <w:p>
                  <w:pPr>
                    <w:pStyle w:val="Paragraph"/>
                    <w:rPr>
                      <w:noProof/>
                    </w:rPr>
                  </w:pPr>
                  <w:r>
                    <w:rPr>
                      <w:noProof/>
                    </w:rPr>
                    <w:t>a monocrystalline calcium fluoride lens with a diameter of 18 mm (± 0.05 mm),</w:t>
                  </w:r>
                </w:p>
              </w:tc>
            </w:tr>
            <w:tr>
              <w:tc>
                <w:tcPr>
                  <w:tcW w:w="220" w:type="dxa"/>
                </w:tcPr>
                <w:p>
                  <w:pPr>
                    <w:pStyle w:val="Paragraph"/>
                    <w:rPr>
                      <w:noProof/>
                    </w:rPr>
                  </w:pPr>
                  <w:r>
                    <w:rPr>
                      <w:noProof/>
                    </w:rPr>
                    <w:t>—</w:t>
                  </w:r>
                </w:p>
              </w:tc>
              <w:tc>
                <w:tcPr>
                  <w:tcW w:w="4365" w:type="dxa"/>
                </w:tcPr>
                <w:p>
                  <w:pPr>
                    <w:pStyle w:val="Paragraph"/>
                    <w:rPr>
                      <w:noProof/>
                    </w:rPr>
                  </w:pPr>
                  <w:r>
                    <w:rPr>
                      <w:noProof/>
                    </w:rPr>
                    <w:t>a germanium lens with a diameter of 20.6 mm (± 0.05 mm),</w:t>
                  </w:r>
                </w:p>
              </w:tc>
            </w:tr>
          </w:tbl>
          <w:p>
            <w:pPr>
              <w:pStyle w:val="Paragraph"/>
              <w:rPr>
                <w:noProof/>
              </w:rPr>
            </w:pPr>
            <w:r>
              <w:rPr>
                <w:noProof/>
              </w:rPr>
              <w:t>assembled on a machined aluminum alloy support, of a kind used for thermal imaging cameras</w:t>
            </w:r>
          </w:p>
          <w:p>
            <w:pPr>
              <w:pStyle w:val="Paragraph"/>
              <w:rPr>
                <w:noProof/>
              </w:rPr>
            </w:pPr>
            <w:r>
              <w:rPr>
                <w:noProof/>
              </w:rPr>
              <w:t> </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w:t>
            </w:r>
          </w:p>
          <w:p>
            <w:pPr>
              <w:pStyle w:val="Paragraph"/>
              <w:rPr>
                <w:noProof/>
              </w:rPr>
            </w:pPr>
          </w:p>
        </w:tc>
        <w:tc>
          <w:tcPr>
            <w:tcW w:w="960" w:type="dxa"/>
            <w:tcBorders>
              <w:left w:val="single" w:sz="2" w:space="0" w:color="auto"/>
            </w:tcBorders>
          </w:tcPr>
          <w:p>
            <w:pPr>
              <w:pStyle w:val="Paragraph"/>
              <w:jc w:val="center"/>
              <w:rPr>
                <w:noProof/>
              </w:rPr>
            </w:pPr>
            <w:r>
              <w:rPr>
                <w:noProof/>
              </w:rPr>
              <w:t>31.12.2021</w:t>
            </w:r>
          </w:p>
          <w:p>
            <w:pPr>
              <w:pStyle w:val="Paragraph"/>
              <w:rPr>
                <w:noProof/>
              </w:rPr>
            </w:pPr>
          </w:p>
        </w:tc>
      </w:tr>
      <w:tr>
        <w:tc>
          <w:tcPr>
            <w:tcW w:w="1142" w:type="dxa"/>
          </w:tcPr>
          <w:p>
            <w:pPr>
              <w:pStyle w:val="Paragraph"/>
              <w:rPr>
                <w:noProof/>
              </w:rPr>
            </w:pPr>
            <w:r>
              <w:rPr>
                <w:noProof/>
              </w:rPr>
              <w:t>ex 9002 11 00</w:t>
            </w:r>
          </w:p>
        </w:tc>
        <w:tc>
          <w:tcPr>
            <w:tcW w:w="778" w:type="dxa"/>
            <w:tcBorders>
              <w:left w:val="single" w:sz="2" w:space="0" w:color="auto"/>
            </w:tcBorders>
          </w:tcPr>
          <w:p>
            <w:pPr>
              <w:pStyle w:val="Paragraph"/>
              <w:jc w:val="center"/>
              <w:rPr>
                <w:noProof/>
              </w:rPr>
            </w:pPr>
            <w:r>
              <w:rPr>
                <w:noProof/>
              </w:rPr>
              <w:t>80</w:t>
            </w:r>
          </w:p>
        </w:tc>
        <w:tc>
          <w:tcPr>
            <w:tcW w:w="4800" w:type="dxa"/>
            <w:tcBorders>
              <w:left w:val="single" w:sz="2" w:space="0" w:color="auto"/>
            </w:tcBorders>
          </w:tcPr>
          <w:p>
            <w:pPr>
              <w:pStyle w:val="Paragraph"/>
              <w:rPr>
                <w:noProof/>
              </w:rPr>
            </w:pPr>
            <w:r>
              <w:rPr>
                <w:noProof/>
              </w:rPr>
              <w:t>Lens assembly with:</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field of view range of 58,5 deg or more, but not more than 194 deg,</w:t>
                  </w:r>
                </w:p>
              </w:tc>
            </w:tr>
            <w:tr>
              <w:tc>
                <w:tcPr>
                  <w:tcW w:w="220" w:type="dxa"/>
                </w:tcPr>
                <w:p>
                  <w:pPr>
                    <w:pStyle w:val="Paragraph"/>
                    <w:rPr>
                      <w:noProof/>
                    </w:rPr>
                  </w:pPr>
                  <w:r>
                    <w:rPr>
                      <w:noProof/>
                    </w:rPr>
                    <w:t>—</w:t>
                  </w:r>
                </w:p>
              </w:tc>
              <w:tc>
                <w:tcPr>
                  <w:tcW w:w="4365" w:type="dxa"/>
                </w:tcPr>
                <w:p>
                  <w:pPr>
                    <w:pStyle w:val="Paragraph"/>
                    <w:rPr>
                      <w:noProof/>
                    </w:rPr>
                  </w:pPr>
                  <w:r>
                    <w:rPr>
                      <w:noProof/>
                    </w:rPr>
                    <w:t>a focal length of 1,16 mm or more, but not more than 3,88 mm,</w:t>
                  </w:r>
                </w:p>
              </w:tc>
            </w:tr>
            <w:tr>
              <w:tc>
                <w:tcPr>
                  <w:tcW w:w="220" w:type="dxa"/>
                </w:tcPr>
                <w:p>
                  <w:pPr>
                    <w:pStyle w:val="Paragraph"/>
                    <w:rPr>
                      <w:noProof/>
                    </w:rPr>
                  </w:pPr>
                  <w:r>
                    <w:rPr>
                      <w:noProof/>
                    </w:rPr>
                    <w:t>—</w:t>
                  </w:r>
                </w:p>
              </w:tc>
              <w:tc>
                <w:tcPr>
                  <w:tcW w:w="4365" w:type="dxa"/>
                </w:tcPr>
                <w:p>
                  <w:pPr>
                    <w:pStyle w:val="Paragraph"/>
                    <w:rPr>
                      <w:noProof/>
                    </w:rPr>
                  </w:pPr>
                  <w:r>
                    <w:rPr>
                      <w:noProof/>
                    </w:rPr>
                    <w:t>a relative aperture of F/2.0 or more but not more than 2.6,</w:t>
                  </w:r>
                </w:p>
              </w:tc>
            </w:tr>
            <w:tr>
              <w:tc>
                <w:tcPr>
                  <w:tcW w:w="220" w:type="dxa"/>
                </w:tcPr>
                <w:p>
                  <w:pPr>
                    <w:pStyle w:val="Paragraph"/>
                    <w:rPr>
                      <w:noProof/>
                    </w:rPr>
                  </w:pPr>
                  <w:r>
                    <w:rPr>
                      <w:noProof/>
                    </w:rPr>
                    <w:t>—</w:t>
                  </w:r>
                </w:p>
              </w:tc>
              <w:tc>
                <w:tcPr>
                  <w:tcW w:w="4365" w:type="dxa"/>
                </w:tcPr>
                <w:p>
                  <w:pPr>
                    <w:pStyle w:val="Paragraph"/>
                    <w:rPr>
                      <w:noProof/>
                    </w:rPr>
                  </w:pPr>
                  <w:r>
                    <w:rPr>
                      <w:noProof/>
                    </w:rPr>
                    <w:t>a diameter of 17 mm or more but not more than 18,5 mm,</w:t>
                  </w:r>
                </w:p>
              </w:tc>
            </w:tr>
          </w:tbl>
          <w:p>
            <w:pPr>
              <w:pStyle w:val="Paragraph"/>
              <w:rPr>
                <w:noProof/>
              </w:rPr>
            </w:pPr>
            <w:r>
              <w:rPr>
                <w:noProof/>
              </w:rPr>
              <w:t>for use in the manufacture of CMOS automotive cameras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9002 20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Filter, consisting of a plastic polarising membrane, a glass plate and a transparent protective film, mounted on a metal frame, for use in the manufacture of products falling within heading 8528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9002 90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Lens, mounted, having a fixed focal length of 3,8 mm (±0,19 mm) or 8 mm (±0,4 mm), with a relative aperture of F2.0 and a diameter of not more than 33 mm, for use in the manufacture of charged-coupled (CCD) cameras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9002 90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Optical unit, comprising 1 or 2 rows of optical glass fibres in the form of lenses and with a diameter of 0,85 mm or more but not more than 1,15 mm, embedded between 2 plastic plates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9002 90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Mounted lenses made from infrared transmitting chalcogenide glass, or a combination of infrared transmitting chalcogenide glass and another lens material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noProof/>
              </w:rPr>
              <w:t>ex 9013 80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Electronic semiconductor micro-mirror in a housing suitable for the automatic printing of conductor boards, mainly consisting of a combination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one or more monolithic application-specific integrated circuits (ASIC),</w:t>
                  </w:r>
                </w:p>
              </w:tc>
            </w:tr>
            <w:tr>
              <w:tc>
                <w:tcPr>
                  <w:tcW w:w="220" w:type="dxa"/>
                </w:tcPr>
                <w:p>
                  <w:pPr>
                    <w:pStyle w:val="Paragraph"/>
                    <w:rPr>
                      <w:noProof/>
                    </w:rPr>
                  </w:pPr>
                  <w:r>
                    <w:rPr>
                      <w:noProof/>
                    </w:rPr>
                    <w:t>—</w:t>
                  </w:r>
                </w:p>
              </w:tc>
              <w:tc>
                <w:tcPr>
                  <w:tcW w:w="4365" w:type="dxa"/>
                </w:tcPr>
                <w:p>
                  <w:pPr>
                    <w:pStyle w:val="Paragraph"/>
                    <w:rPr>
                      <w:noProof/>
                    </w:rPr>
                  </w:pPr>
                  <w:r>
                    <w:rPr>
                      <w:noProof/>
                    </w:rPr>
                    <w:t>one or more microelectromechanical sensor elements (MEMS) manufactured with semiconductor technology, with mechanical components arranged in three-dimensional structures on the semiconductor material</w:t>
                  </w:r>
                </w:p>
              </w:tc>
            </w:tr>
          </w:tbl>
          <w:p>
            <w:pPr>
              <w:pStyle w:val="Paragraph"/>
              <w:rPr>
                <w:noProof/>
              </w:rPr>
            </w:pPr>
            <w:r>
              <w:rPr>
                <w:noProof/>
              </w:rPr>
              <w:t>of a kind used for incorporation into products of Chapters 84-90 and 95</w:t>
            </w:r>
          </w:p>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9014 10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Electronic compass, as a geomagnetic sensor, in a housing (e.g. CSWLP, LGA, SOIC) suitable for fully automated printed circuit board (PCB) assembly, with the following main components: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combination of one or more application-specific integrated circuits (ASIC) and</w:t>
                  </w:r>
                </w:p>
              </w:tc>
            </w:tr>
            <w:tr>
              <w:tc>
                <w:tcPr>
                  <w:tcW w:w="220" w:type="dxa"/>
                </w:tcPr>
                <w:p>
                  <w:pPr>
                    <w:pStyle w:val="Paragraph"/>
                    <w:rPr>
                      <w:noProof/>
                    </w:rPr>
                  </w:pPr>
                  <w:r>
                    <w:rPr>
                      <w:noProof/>
                    </w:rPr>
                    <w:t>—</w:t>
                  </w:r>
                </w:p>
              </w:tc>
              <w:tc>
                <w:tcPr>
                  <w:tcW w:w="4365" w:type="dxa"/>
                </w:tcPr>
                <w:p>
                  <w:pPr>
                    <w:pStyle w:val="Paragraph"/>
                    <w:rPr>
                      <w:noProof/>
                    </w:rPr>
                  </w:pPr>
                  <w:r>
                    <w:rPr>
                      <w:noProof/>
                    </w:rPr>
                    <w:t>one or more micro</w:t>
                  </w:r>
                  <w:r>
                    <w:rPr>
                      <w:rFonts w:ascii="MS Mincho" w:eastAsia="MS Mincho" w:hAnsi="MS Mincho" w:cs="MS Mincho" w:hint="eastAsia"/>
                      <w:noProof/>
                    </w:rPr>
                    <w:t>‑</w:t>
                  </w:r>
                  <w:r>
                    <w:rPr>
                      <w:noProof/>
                    </w:rPr>
                    <w:t>electromechanical sensors (MEMS) manufactured with semiconductor technology, with mechanical components arranged in three-dimensional structures on the semiconductor material,</w:t>
                  </w:r>
                </w:p>
              </w:tc>
            </w:tr>
          </w:tbl>
          <w:p>
            <w:pPr>
              <w:pStyle w:val="Paragraph"/>
              <w:rPr>
                <w:noProof/>
              </w:rPr>
            </w:pPr>
            <w:r>
              <w:rPr>
                <w:noProof/>
              </w:rPr>
              <w:t>of a kind used in the manufacture of products falling in chapters 84-90 and 94</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9025 80 40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Electronic barometric semiconductor pressure sensor in a housing, mainly consisting of</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 combination of one or more monolithic application-specific integrated circuits (ASIC) and</w:t>
                  </w:r>
                </w:p>
              </w:tc>
            </w:tr>
            <w:tr>
              <w:tc>
                <w:tcPr>
                  <w:tcW w:w="220" w:type="dxa"/>
                </w:tcPr>
                <w:p>
                  <w:pPr>
                    <w:pStyle w:val="Paragraph"/>
                    <w:rPr>
                      <w:noProof/>
                    </w:rPr>
                  </w:pPr>
                  <w:r>
                    <w:rPr>
                      <w:noProof/>
                    </w:rPr>
                    <w:t>—</w:t>
                  </w:r>
                </w:p>
              </w:tc>
              <w:tc>
                <w:tcPr>
                  <w:tcW w:w="4365" w:type="dxa"/>
                </w:tcPr>
                <w:p>
                  <w:pPr>
                    <w:pStyle w:val="Paragraph"/>
                    <w:rPr>
                      <w:noProof/>
                    </w:rPr>
                  </w:pPr>
                  <w:r>
                    <w:rPr>
                      <w:noProof/>
                    </w:rPr>
                    <w:t>at least one or more microelectromechanical sensor elements (MEMS) manufactured with semiconductor technology, with mechanical components arranged in three-dimensional structures on the semiconductor material</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9025 80 40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Electronic semiconductor sensor for measuring at least two of the following quantities:</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Atmospheric pressure, temperature, (also for temperature compensation), humidity, or volatile organic compounds,</w:t>
                  </w:r>
                </w:p>
              </w:tc>
            </w:tr>
            <w:tr>
              <w:tc>
                <w:tcPr>
                  <w:tcW w:w="220" w:type="dxa"/>
                </w:tcPr>
                <w:p>
                  <w:pPr>
                    <w:pStyle w:val="Paragraph"/>
                    <w:rPr>
                      <w:noProof/>
                    </w:rPr>
                  </w:pPr>
                  <w:r>
                    <w:rPr>
                      <w:noProof/>
                    </w:rPr>
                    <w:t>—</w:t>
                  </w:r>
                </w:p>
              </w:tc>
              <w:tc>
                <w:tcPr>
                  <w:tcW w:w="4365" w:type="dxa"/>
                </w:tcPr>
                <w:p>
                  <w:pPr>
                    <w:pStyle w:val="Paragraph"/>
                    <w:rPr>
                      <w:noProof/>
                    </w:rPr>
                  </w:pPr>
                  <w:r>
                    <w:rPr>
                      <w:noProof/>
                    </w:rPr>
                    <w:t>in a housing suitable for the automatic printing of conductor boards or Bare Die technology, containing :</w:t>
                  </w:r>
                </w:p>
              </w:tc>
            </w:tr>
            <w:tr>
              <w:tc>
                <w:tcPr>
                  <w:tcW w:w="220" w:type="dxa"/>
                </w:tcPr>
                <w:p>
                  <w:pPr>
                    <w:pStyle w:val="Paragraph"/>
                    <w:rPr>
                      <w:noProof/>
                    </w:rPr>
                  </w:pPr>
                  <w:r>
                    <w:rPr>
                      <w:noProof/>
                    </w:rPr>
                    <w:t>—</w:t>
                  </w:r>
                </w:p>
              </w:tc>
              <w:tc>
                <w:tcPr>
                  <w:tcW w:w="4365" w:type="dxa"/>
                </w:tcPr>
                <w:p>
                  <w:pPr>
                    <w:pStyle w:val="Paragraph"/>
                    <w:rPr>
                      <w:noProof/>
                    </w:rPr>
                  </w:pPr>
                  <w:r>
                    <w:rPr>
                      <w:noProof/>
                    </w:rPr>
                    <w:t>one or more monolithic application-specific integrated circuits (ASIC),</w:t>
                  </w:r>
                </w:p>
              </w:tc>
            </w:tr>
            <w:tr>
              <w:tc>
                <w:tcPr>
                  <w:tcW w:w="220" w:type="dxa"/>
                </w:tcPr>
                <w:p>
                  <w:pPr>
                    <w:pStyle w:val="Paragraph"/>
                    <w:rPr>
                      <w:noProof/>
                    </w:rPr>
                  </w:pPr>
                  <w:r>
                    <w:rPr>
                      <w:noProof/>
                    </w:rPr>
                    <w:t>—</w:t>
                  </w:r>
                </w:p>
              </w:tc>
              <w:tc>
                <w:tcPr>
                  <w:tcW w:w="4365" w:type="dxa"/>
                </w:tcPr>
                <w:p>
                  <w:pPr>
                    <w:pStyle w:val="Paragraph"/>
                    <w:rPr>
                      <w:noProof/>
                    </w:rPr>
                  </w:pPr>
                  <w:r>
                    <w:rPr>
                      <w:noProof/>
                    </w:rPr>
                    <w:t>one or more microelectromechanical sensor elements (MEMS) manufactured with semiconductor technology, with mechanical components arranged in three-dimensional structures on the semiconductor material,</w:t>
                  </w:r>
                </w:p>
              </w:tc>
            </w:tr>
          </w:tbl>
          <w:p>
            <w:pPr>
              <w:pStyle w:val="Paragraph"/>
              <w:rPr>
                <w:noProof/>
              </w:rPr>
            </w:pPr>
            <w:r>
              <w:rPr>
                <w:noProof/>
              </w:rPr>
              <w:t>of a kind used for incorporation into products of Chapters 84-90 and 95</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Pr>
          <w:p>
            <w:pPr>
              <w:pStyle w:val="Paragraph"/>
              <w:rPr>
                <w:noProof/>
              </w:rPr>
            </w:pPr>
            <w:r>
              <w:rPr>
                <w:noProof/>
              </w:rPr>
              <w:t>ex 9027 10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Sensor element for gas or smoke analysis in motor vehicles, essentially consisting of a zirconium-ceramic element in a metal housing</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rStyle w:val="FootnoteReference"/>
                <w:noProof/>
              </w:rPr>
              <w:t>*</w:t>
            </w:r>
            <w:r>
              <w:rPr>
                <w:noProof/>
              </w:rPr>
              <w:t>ex 9029 10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Speed sensor using the Hall effect for measuring wheels rotation in a motor vehicle equipped with plastic housing and attached to connecting cable with a joining connector and mounting holders of a kind used in the manufacture of goods of Chapter 87</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31.12.2019</w:t>
            </w:r>
          </w:p>
        </w:tc>
      </w:tr>
      <w:tr>
        <w:tc>
          <w:tcPr>
            <w:tcW w:w="1142" w:type="dxa"/>
            <w:tcBorders>
              <w:bottom w:val="nil"/>
            </w:tcBorders>
          </w:tcPr>
          <w:p>
            <w:pPr>
              <w:pStyle w:val="Paragraph"/>
              <w:rPr>
                <w:noProof/>
              </w:rPr>
            </w:pPr>
            <w:r>
              <w:rPr>
                <w:noProof/>
              </w:rPr>
              <w:t>ex 9029 20 31</w:t>
            </w:r>
          </w:p>
          <w:p>
            <w:pPr>
              <w:pStyle w:val="Paragraph"/>
              <w:rPr>
                <w:noProof/>
              </w:rPr>
            </w:pPr>
            <w:r>
              <w:rPr>
                <w:noProof/>
              </w:rPr>
              <w:t>ex 9029 90 00</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Clustered instrument panel with the microprocessor control board, stepping motors and LED indicators showing at least:</w:t>
            </w:r>
          </w:p>
          <w:tbl>
            <w:tblPr>
              <w:tblStyle w:val="Listdash"/>
              <w:tblW w:w="0" w:type="auto"/>
              <w:tblLayout w:type="fixed"/>
              <w:tblLook w:val="0000" w:firstRow="0" w:lastRow="0" w:firstColumn="0" w:lastColumn="0" w:noHBand="0" w:noVBand="0"/>
            </w:tblPr>
            <w:tblGrid>
              <w:gridCol w:w="220"/>
              <w:gridCol w:w="1331"/>
            </w:tblGrid>
            <w:tr>
              <w:tc>
                <w:tcPr>
                  <w:tcW w:w="220" w:type="dxa"/>
                </w:tcPr>
                <w:p>
                  <w:pPr>
                    <w:pStyle w:val="Paragraph"/>
                    <w:rPr>
                      <w:noProof/>
                    </w:rPr>
                  </w:pPr>
                  <w:r>
                    <w:rPr>
                      <w:noProof/>
                    </w:rPr>
                    <w:t>—</w:t>
                  </w:r>
                </w:p>
              </w:tc>
              <w:tc>
                <w:tcPr>
                  <w:tcW w:w="1331" w:type="dxa"/>
                </w:tcPr>
                <w:p>
                  <w:pPr>
                    <w:pStyle w:val="Paragraph"/>
                    <w:rPr>
                      <w:noProof/>
                    </w:rPr>
                  </w:pPr>
                  <w:r>
                    <w:rPr>
                      <w:noProof/>
                    </w:rPr>
                    <w:t>speed,</w:t>
                  </w:r>
                </w:p>
              </w:tc>
            </w:tr>
            <w:tr>
              <w:tc>
                <w:tcPr>
                  <w:tcW w:w="220" w:type="dxa"/>
                </w:tcPr>
                <w:p>
                  <w:pPr>
                    <w:pStyle w:val="Paragraph"/>
                    <w:rPr>
                      <w:noProof/>
                    </w:rPr>
                  </w:pPr>
                  <w:r>
                    <w:rPr>
                      <w:noProof/>
                    </w:rPr>
                    <w:t>—</w:t>
                  </w:r>
                </w:p>
              </w:tc>
              <w:tc>
                <w:tcPr>
                  <w:tcW w:w="1331" w:type="dxa"/>
                </w:tcPr>
                <w:p>
                  <w:pPr>
                    <w:pStyle w:val="Paragraph"/>
                    <w:rPr>
                      <w:noProof/>
                    </w:rPr>
                  </w:pPr>
                  <w:r>
                    <w:rPr>
                      <w:noProof/>
                    </w:rPr>
                    <w:t>engine revolutions,</w:t>
                  </w:r>
                </w:p>
              </w:tc>
            </w:tr>
            <w:tr>
              <w:tc>
                <w:tcPr>
                  <w:tcW w:w="220" w:type="dxa"/>
                </w:tcPr>
                <w:p>
                  <w:pPr>
                    <w:pStyle w:val="Paragraph"/>
                    <w:rPr>
                      <w:noProof/>
                    </w:rPr>
                  </w:pPr>
                  <w:r>
                    <w:rPr>
                      <w:noProof/>
                    </w:rPr>
                    <w:t>—</w:t>
                  </w:r>
                </w:p>
              </w:tc>
              <w:tc>
                <w:tcPr>
                  <w:tcW w:w="1331" w:type="dxa"/>
                </w:tcPr>
                <w:p>
                  <w:pPr>
                    <w:pStyle w:val="Paragraph"/>
                    <w:rPr>
                      <w:noProof/>
                    </w:rPr>
                  </w:pPr>
                  <w:r>
                    <w:rPr>
                      <w:noProof/>
                    </w:rPr>
                    <w:t>engine temperature,</w:t>
                  </w:r>
                </w:p>
              </w:tc>
            </w:tr>
            <w:tr>
              <w:tc>
                <w:tcPr>
                  <w:tcW w:w="220" w:type="dxa"/>
                </w:tcPr>
                <w:p>
                  <w:pPr>
                    <w:pStyle w:val="Paragraph"/>
                    <w:rPr>
                      <w:noProof/>
                    </w:rPr>
                  </w:pPr>
                  <w:r>
                    <w:rPr>
                      <w:noProof/>
                    </w:rPr>
                    <w:t>—</w:t>
                  </w:r>
                </w:p>
              </w:tc>
              <w:tc>
                <w:tcPr>
                  <w:tcW w:w="1331" w:type="dxa"/>
                </w:tcPr>
                <w:p>
                  <w:pPr>
                    <w:pStyle w:val="Paragraph"/>
                    <w:rPr>
                      <w:noProof/>
                    </w:rPr>
                  </w:pPr>
                  <w:r>
                    <w:rPr>
                      <w:noProof/>
                    </w:rPr>
                    <w:t>the fuel level</w:t>
                  </w:r>
                </w:p>
              </w:tc>
            </w:tr>
          </w:tbl>
          <w:p>
            <w:pPr>
              <w:pStyle w:val="Paragraph"/>
              <w:rPr>
                <w:noProof/>
              </w:rPr>
            </w:pPr>
            <w:r>
              <w:rPr>
                <w:noProof/>
              </w:rPr>
              <w:t>communicating via CAN-BUS and K-LINE protocols, of a kind used in the manufacture of goods of Chapter 87</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31.12.2019</w:t>
            </w:r>
          </w:p>
          <w:p>
            <w:pPr>
              <w:pStyle w:val="Paragraph"/>
              <w:rPr>
                <w:noProof/>
              </w:rPr>
            </w:pPr>
          </w:p>
        </w:tc>
      </w:tr>
      <w:tr>
        <w:tc>
          <w:tcPr>
            <w:tcW w:w="1142" w:type="dxa"/>
          </w:tcPr>
          <w:p>
            <w:pPr>
              <w:pStyle w:val="Paragraph"/>
              <w:rPr>
                <w:noProof/>
              </w:rPr>
            </w:pPr>
            <w:r>
              <w:rPr>
                <w:noProof/>
              </w:rPr>
              <w:t>ex 9032 89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Automotive airbag shock-sensor, comprising a contact capable of switching a current of 12 A at a voltage of 30 V, having a typical contact resistance of 80 mOhm</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9032 89 00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Electronic controller of electric power steering (EPS controller)</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9032 89 00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Digital valve controller for controlling liquids and gases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31.12.2017</w:t>
            </w:r>
          </w:p>
        </w:tc>
      </w:tr>
      <w:tr>
        <w:tc>
          <w:tcPr>
            <w:tcW w:w="1142" w:type="dxa"/>
          </w:tcPr>
          <w:p>
            <w:pPr>
              <w:pStyle w:val="Paragraph"/>
              <w:rPr>
                <w:noProof/>
              </w:rPr>
            </w:pPr>
            <w:r>
              <w:rPr>
                <w:rStyle w:val="FootnoteReference"/>
                <w:noProof/>
              </w:rPr>
              <w:t>*</w:t>
            </w:r>
            <w:r>
              <w:rPr>
                <w:noProof/>
              </w:rPr>
              <w:t>ex 9032 89 00</w:t>
            </w:r>
          </w:p>
        </w:tc>
        <w:tc>
          <w:tcPr>
            <w:tcW w:w="778" w:type="dxa"/>
            <w:tcBorders>
              <w:left w:val="single" w:sz="2" w:space="0" w:color="auto"/>
            </w:tcBorders>
          </w:tcPr>
          <w:p>
            <w:pPr>
              <w:pStyle w:val="Paragraph"/>
              <w:jc w:val="center"/>
              <w:rPr>
                <w:noProof/>
              </w:rPr>
            </w:pPr>
            <w:r>
              <w:rPr>
                <w:noProof/>
              </w:rPr>
              <w:t>50</w:t>
            </w:r>
          </w:p>
        </w:tc>
        <w:tc>
          <w:tcPr>
            <w:tcW w:w="4800" w:type="dxa"/>
            <w:tcBorders>
              <w:left w:val="single" w:sz="2" w:space="0" w:color="auto"/>
            </w:tcBorders>
          </w:tcPr>
          <w:p>
            <w:pPr>
              <w:pStyle w:val="Paragraph"/>
              <w:rPr>
                <w:noProof/>
              </w:rPr>
            </w:pPr>
            <w:r>
              <w:rPr>
                <w:noProof/>
              </w:rPr>
              <w:t>Gas panel for regulating and controlling of the gas flow rate, working with plasma technology, comprising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electronic mass flow regulator, suitable for receiving and sending of analogue and digital signals</w:t>
                  </w:r>
                </w:p>
              </w:tc>
            </w:tr>
            <w:tr>
              <w:tc>
                <w:tcPr>
                  <w:tcW w:w="220" w:type="dxa"/>
                </w:tcPr>
                <w:p>
                  <w:pPr>
                    <w:pStyle w:val="Paragraph"/>
                    <w:rPr>
                      <w:noProof/>
                    </w:rPr>
                  </w:pPr>
                  <w:r>
                    <w:rPr>
                      <w:noProof/>
                    </w:rPr>
                    <w:t>—</w:t>
                  </w:r>
                </w:p>
              </w:tc>
              <w:tc>
                <w:tcPr>
                  <w:tcW w:w="4365" w:type="dxa"/>
                </w:tcPr>
                <w:p>
                  <w:pPr>
                    <w:pStyle w:val="Paragraph"/>
                    <w:rPr>
                      <w:noProof/>
                    </w:rPr>
                  </w:pPr>
                  <w:r>
                    <w:rPr>
                      <w:noProof/>
                    </w:rPr>
                    <w:t>four pressure transducers,</w:t>
                  </w:r>
                </w:p>
              </w:tc>
            </w:tr>
            <w:tr>
              <w:tc>
                <w:tcPr>
                  <w:tcW w:w="220" w:type="dxa"/>
                </w:tcPr>
                <w:p>
                  <w:pPr>
                    <w:pStyle w:val="Paragraph"/>
                    <w:rPr>
                      <w:noProof/>
                    </w:rPr>
                  </w:pPr>
                  <w:r>
                    <w:rPr>
                      <w:noProof/>
                    </w:rPr>
                    <w:t>—</w:t>
                  </w:r>
                </w:p>
              </w:tc>
              <w:tc>
                <w:tcPr>
                  <w:tcW w:w="4365" w:type="dxa"/>
                </w:tcPr>
                <w:p>
                  <w:pPr>
                    <w:pStyle w:val="Paragraph"/>
                    <w:rPr>
                      <w:noProof/>
                    </w:rPr>
                  </w:pPr>
                  <w:r>
                    <w:rPr>
                      <w:noProof/>
                    </w:rPr>
                    <w:t>two or more pressure valves,</w:t>
                  </w:r>
                </w:p>
              </w:tc>
            </w:tr>
            <w:tr>
              <w:tc>
                <w:tcPr>
                  <w:tcW w:w="220" w:type="dxa"/>
                </w:tcPr>
                <w:p>
                  <w:pPr>
                    <w:pStyle w:val="Paragraph"/>
                    <w:rPr>
                      <w:noProof/>
                    </w:rPr>
                  </w:pPr>
                  <w:r>
                    <w:rPr>
                      <w:noProof/>
                    </w:rPr>
                    <w:t>—</w:t>
                  </w:r>
                </w:p>
              </w:tc>
              <w:tc>
                <w:tcPr>
                  <w:tcW w:w="4365" w:type="dxa"/>
                </w:tcPr>
                <w:p>
                  <w:pPr>
                    <w:pStyle w:val="Paragraph"/>
                    <w:rPr>
                      <w:noProof/>
                    </w:rPr>
                  </w:pPr>
                  <w:r>
                    <w:rPr>
                      <w:noProof/>
                    </w:rPr>
                    <w:t>electric interfaces and</w:t>
                  </w:r>
                </w:p>
              </w:tc>
            </w:tr>
            <w:tr>
              <w:tc>
                <w:tcPr>
                  <w:tcW w:w="220" w:type="dxa"/>
                </w:tcPr>
                <w:p>
                  <w:pPr>
                    <w:pStyle w:val="Paragraph"/>
                    <w:rPr>
                      <w:noProof/>
                    </w:rPr>
                  </w:pPr>
                  <w:r>
                    <w:rPr>
                      <w:noProof/>
                    </w:rPr>
                    <w:t>—</w:t>
                  </w:r>
                </w:p>
              </w:tc>
              <w:tc>
                <w:tcPr>
                  <w:tcW w:w="4365" w:type="dxa"/>
                </w:tcPr>
                <w:p>
                  <w:pPr>
                    <w:pStyle w:val="Paragraph"/>
                    <w:rPr>
                      <w:noProof/>
                    </w:rPr>
                  </w:pPr>
                  <w:r>
                    <w:rPr>
                      <w:noProof/>
                    </w:rPr>
                    <w:t>several connectors for gas lines</w:t>
                  </w:r>
                </w:p>
              </w:tc>
            </w:tr>
            <w:tr>
              <w:tc>
                <w:tcPr>
                  <w:tcW w:w="220" w:type="dxa"/>
                </w:tcPr>
                <w:p>
                  <w:pPr>
                    <w:pStyle w:val="Paragraph"/>
                    <w:rPr>
                      <w:noProof/>
                    </w:rPr>
                  </w:pPr>
                  <w:r>
                    <w:rPr>
                      <w:noProof/>
                    </w:rPr>
                    <w:t>—</w:t>
                  </w:r>
                </w:p>
              </w:tc>
              <w:tc>
                <w:tcPr>
                  <w:tcW w:w="4365" w:type="dxa"/>
                </w:tcPr>
                <w:p>
                  <w:pPr>
                    <w:pStyle w:val="Paragraph"/>
                    <w:rPr>
                      <w:noProof/>
                    </w:rPr>
                  </w:pPr>
                  <w:r>
                    <w:rPr>
                      <w:noProof/>
                    </w:rPr>
                    <w:t>suitable for in-situ plasma bonding processes or for multi frequency bond activating processes </w:t>
                  </w:r>
                </w:p>
              </w:tc>
            </w:tr>
          </w:tbl>
          <w:p>
            <w:pPr>
              <w:pStyle w:val="Paragraph"/>
              <w:rPr>
                <w:noProof/>
              </w:rPr>
            </w:pPr>
            <w:r>
              <w:rPr>
                <w:noProof/>
              </w:rPr>
              <w:t> </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31.12.2021</w:t>
            </w:r>
          </w:p>
        </w:tc>
      </w:tr>
      <w:tr>
        <w:tc>
          <w:tcPr>
            <w:tcW w:w="1142" w:type="dxa"/>
          </w:tcPr>
          <w:p>
            <w:pPr>
              <w:pStyle w:val="Paragraph"/>
              <w:rPr>
                <w:noProof/>
              </w:rPr>
            </w:pPr>
            <w:r>
              <w:rPr>
                <w:noProof/>
              </w:rPr>
              <w:t>ex 9401 90 80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Ratchet disk of a kind used in the manufacture of reclining car seats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9401 90 80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Sidemember with a thickness of 0,8 mm or more but not more than 3,0 mm, used in the manufacture of reclining car seats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9401 90 80</w:t>
            </w:r>
          </w:p>
        </w:tc>
        <w:tc>
          <w:tcPr>
            <w:tcW w:w="778" w:type="dxa"/>
            <w:tcBorders>
              <w:left w:val="single" w:sz="2" w:space="0" w:color="auto"/>
            </w:tcBorders>
          </w:tcPr>
          <w:p>
            <w:pPr>
              <w:pStyle w:val="Paragraph"/>
              <w:jc w:val="center"/>
              <w:rPr>
                <w:noProof/>
              </w:rPr>
            </w:pPr>
            <w:r>
              <w:rPr>
                <w:noProof/>
              </w:rPr>
              <w:t>30</w:t>
            </w:r>
          </w:p>
        </w:tc>
        <w:tc>
          <w:tcPr>
            <w:tcW w:w="4800" w:type="dxa"/>
            <w:tcBorders>
              <w:left w:val="single" w:sz="2" w:space="0" w:color="auto"/>
            </w:tcBorders>
          </w:tcPr>
          <w:p>
            <w:pPr>
              <w:pStyle w:val="Paragraph"/>
              <w:rPr>
                <w:noProof/>
              </w:rPr>
            </w:pPr>
            <w:r>
              <w:rPr>
                <w:noProof/>
              </w:rPr>
              <w:t>Steel bracket for mounting safety features seats with thickness of 1 mm or more but not more than 2,5 mm used in the manufacture of reclining car seats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9401 90 80</w:t>
            </w:r>
          </w:p>
        </w:tc>
        <w:tc>
          <w:tcPr>
            <w:tcW w:w="778" w:type="dxa"/>
            <w:tcBorders>
              <w:left w:val="single" w:sz="2" w:space="0" w:color="auto"/>
            </w:tcBorders>
          </w:tcPr>
          <w:p>
            <w:pPr>
              <w:pStyle w:val="Paragraph"/>
              <w:jc w:val="center"/>
              <w:rPr>
                <w:noProof/>
              </w:rPr>
            </w:pPr>
            <w:r>
              <w:rPr>
                <w:noProof/>
              </w:rPr>
              <w:t>40</w:t>
            </w:r>
          </w:p>
        </w:tc>
        <w:tc>
          <w:tcPr>
            <w:tcW w:w="4800" w:type="dxa"/>
            <w:tcBorders>
              <w:left w:val="single" w:sz="2" w:space="0" w:color="auto"/>
            </w:tcBorders>
          </w:tcPr>
          <w:p>
            <w:pPr>
              <w:pStyle w:val="Paragraph"/>
              <w:rPr>
                <w:noProof/>
              </w:rPr>
            </w:pPr>
            <w:r>
              <w:rPr>
                <w:noProof/>
              </w:rPr>
              <w:t>Steel handles for controlling the seat adjustment mechanism used in the manufacture of reclining car seats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9401 90 80</w:t>
            </w:r>
          </w:p>
        </w:tc>
        <w:tc>
          <w:tcPr>
            <w:tcW w:w="778" w:type="dxa"/>
            <w:tcBorders>
              <w:left w:val="single" w:sz="2" w:space="0" w:color="auto"/>
            </w:tcBorders>
          </w:tcPr>
          <w:p>
            <w:pPr>
              <w:pStyle w:val="Paragraph"/>
              <w:jc w:val="center"/>
              <w:rPr>
                <w:noProof/>
              </w:rPr>
            </w:pPr>
            <w:r>
              <w:rPr>
                <w:noProof/>
              </w:rPr>
              <w:t>60</w:t>
            </w:r>
          </w:p>
        </w:tc>
        <w:tc>
          <w:tcPr>
            <w:tcW w:w="4800" w:type="dxa"/>
            <w:tcBorders>
              <w:left w:val="single" w:sz="2" w:space="0" w:color="auto"/>
            </w:tcBorders>
          </w:tcPr>
          <w:p>
            <w:pPr>
              <w:pStyle w:val="Paragraph"/>
              <w:rPr>
                <w:noProof/>
              </w:rPr>
            </w:pPr>
            <w:r>
              <w:rPr>
                <w:noProof/>
              </w:rPr>
              <w:t>Outer part of a headrest made of perforated bovine leather, lined with a scrim-reinforced lamination liner and without foam padding, after reworking (stitching of the leather and embroidery application) used in manufacture of seats of motor vehicles</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9405 40 35</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Electric light assembly of synthetic material containing 3 fluorescent tubes (RBG) of a diameter of 3,0 mm (±0,2 mm), of a length of 420 mm (±1 mm) or more but not more than 600 mm (±1 mm), for the manufacture of goods of heading 8528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9405 40 39</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Ambient light module with a length of 300 mm or more but not more than 600 mm, based on a light engine of a series of 3 or more but not more than 9 specific one chip red green and blue light emitting diodes mounted on a PCB, with light coupled to the front and/or back of the flat TV set</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9405 40 39</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LED array of white silicone, containing:</w:t>
            </w:r>
          </w:p>
          <w:tbl>
            <w:tblPr>
              <w:tblStyle w:val="Listdash"/>
              <w:tblW w:w="0" w:type="auto"/>
              <w:tblLayout w:type="fixed"/>
              <w:tblLook w:val="0000" w:firstRow="0" w:lastRow="0" w:firstColumn="0" w:lastColumn="0" w:noHBand="0" w:noVBand="0"/>
            </w:tblPr>
            <w:tblGrid>
              <w:gridCol w:w="220"/>
              <w:gridCol w:w="4365"/>
            </w:tblGrid>
            <w:tr>
              <w:tc>
                <w:tcPr>
                  <w:tcW w:w="220" w:type="dxa"/>
                </w:tcPr>
                <w:p>
                  <w:pPr>
                    <w:pStyle w:val="Paragraph"/>
                    <w:rPr>
                      <w:noProof/>
                    </w:rPr>
                  </w:pPr>
                  <w:r>
                    <w:rPr>
                      <w:noProof/>
                    </w:rPr>
                    <w:t>—</w:t>
                  </w:r>
                </w:p>
              </w:tc>
              <w:tc>
                <w:tcPr>
                  <w:tcW w:w="4365" w:type="dxa"/>
                </w:tcPr>
                <w:p>
                  <w:pPr>
                    <w:pStyle w:val="Paragraph"/>
                    <w:rPr>
                      <w:noProof/>
                    </w:rPr>
                  </w:pPr>
                  <w:r>
                    <w:rPr>
                      <w:noProof/>
                    </w:rPr>
                    <w:t>an LED matrix module measuring 38,6 mm × 20,6 mm (±0,1 mm),  equipped with 128 red and green LED chips, and</w:t>
                  </w:r>
                </w:p>
              </w:tc>
            </w:tr>
            <w:tr>
              <w:tc>
                <w:tcPr>
                  <w:tcW w:w="220" w:type="dxa"/>
                </w:tcPr>
                <w:p>
                  <w:pPr>
                    <w:pStyle w:val="Paragraph"/>
                    <w:rPr>
                      <w:noProof/>
                    </w:rPr>
                  </w:pPr>
                  <w:r>
                    <w:rPr>
                      <w:noProof/>
                    </w:rPr>
                    <w:t>—</w:t>
                  </w:r>
                </w:p>
              </w:tc>
              <w:tc>
                <w:tcPr>
                  <w:tcW w:w="4365" w:type="dxa"/>
                </w:tcPr>
                <w:p>
                  <w:pPr>
                    <w:pStyle w:val="Paragraph"/>
                    <w:rPr>
                      <w:noProof/>
                    </w:rPr>
                  </w:pPr>
                  <w:r>
                    <w:rPr>
                      <w:noProof/>
                    </w:rPr>
                    <w:t>a flexible printed circuit board, equipped with a Negative Temperature Coefficient Thermistor</w:t>
                  </w:r>
                </w:p>
              </w:tc>
            </w:tr>
          </w:tbl>
          <w:p>
            <w:pPr>
              <w:pStyle w:val="Paragraph"/>
              <w:rPr>
                <w:noProof/>
              </w:rPr>
            </w:pP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p/st</w:t>
            </w:r>
          </w:p>
        </w:tc>
        <w:tc>
          <w:tcPr>
            <w:tcW w:w="960" w:type="dxa"/>
            <w:tcBorders>
              <w:left w:val="single" w:sz="2" w:space="0" w:color="auto"/>
            </w:tcBorders>
          </w:tcPr>
          <w:p>
            <w:pPr>
              <w:pStyle w:val="Paragraph"/>
              <w:jc w:val="center"/>
              <w:rPr>
                <w:noProof/>
              </w:rPr>
            </w:pPr>
            <w:r>
              <w:rPr>
                <w:noProof/>
              </w:rPr>
              <w:t>31.12.2018</w:t>
            </w:r>
          </w:p>
        </w:tc>
      </w:tr>
      <w:tr>
        <w:tc>
          <w:tcPr>
            <w:tcW w:w="1142" w:type="dxa"/>
            <w:tcBorders>
              <w:bottom w:val="nil"/>
            </w:tcBorders>
          </w:tcPr>
          <w:p>
            <w:pPr>
              <w:pStyle w:val="Paragraph"/>
              <w:rPr>
                <w:noProof/>
              </w:rPr>
            </w:pPr>
            <w:r>
              <w:rPr>
                <w:noProof/>
              </w:rPr>
              <w:t>ex 9503 00 75</w:t>
            </w:r>
          </w:p>
          <w:p>
            <w:pPr>
              <w:pStyle w:val="Paragraph"/>
              <w:rPr>
                <w:noProof/>
              </w:rPr>
            </w:pPr>
            <w:r>
              <w:rPr>
                <w:noProof/>
              </w:rPr>
              <w:t>ex 9503 00 95</w:t>
            </w:r>
          </w:p>
        </w:tc>
        <w:tc>
          <w:tcPr>
            <w:tcW w:w="778" w:type="dxa"/>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Plastic cable car scale models, whether or not with a motor, for printing</w:t>
            </w:r>
          </w:p>
          <w:p>
            <w:pPr>
              <w:pStyle w:val="Paragraph"/>
              <w:rPr>
                <w:noProof/>
              </w:rPr>
            </w:pPr>
            <w:r>
              <w:rPr>
                <w:noProof/>
              </w:rPr>
              <w:t> </w:t>
            </w:r>
            <w:r>
              <w:rPr>
                <w:rStyle w:val="FootnoteReference"/>
                <w:noProof/>
              </w:rPr>
              <w:t>(2)</w:t>
            </w:r>
          </w:p>
          <w:p>
            <w:pPr>
              <w:pStyle w:val="Paragraph"/>
              <w:rPr>
                <w:noProof/>
              </w:rPr>
            </w:pPr>
          </w:p>
        </w:tc>
        <w:tc>
          <w:tcPr>
            <w:tcW w:w="1080" w:type="dxa"/>
            <w:tcBorders>
              <w:left w:val="single" w:sz="2" w:space="0" w:color="auto"/>
            </w:tcBorders>
          </w:tcPr>
          <w:p>
            <w:pPr>
              <w:pStyle w:val="Paragraph"/>
              <w:rPr>
                <w:noProof/>
              </w:rPr>
            </w:pPr>
            <w:r>
              <w:rPr>
                <w:noProof/>
              </w:rPr>
              <w:t>0 %</w:t>
            </w:r>
          </w:p>
          <w:p>
            <w:pPr>
              <w:pStyle w:val="Paragraph"/>
              <w:rPr>
                <w:noProof/>
              </w:rPr>
            </w:pPr>
          </w:p>
        </w:tc>
        <w:tc>
          <w:tcPr>
            <w:tcW w:w="1200" w:type="dxa"/>
            <w:tcBorders>
              <w:left w:val="single" w:sz="2" w:space="0" w:color="auto"/>
            </w:tcBorders>
          </w:tcPr>
          <w:p>
            <w:pPr>
              <w:pStyle w:val="Paragraph"/>
              <w:rPr>
                <w:noProof/>
              </w:rPr>
            </w:pPr>
            <w:r>
              <w:rPr>
                <w:noProof/>
              </w:rPr>
              <w:t>p/st</w:t>
            </w:r>
          </w:p>
          <w:p>
            <w:pPr>
              <w:pStyle w:val="Paragraph"/>
              <w:rPr>
                <w:noProof/>
              </w:rPr>
            </w:pPr>
          </w:p>
        </w:tc>
        <w:tc>
          <w:tcPr>
            <w:tcW w:w="960" w:type="dxa"/>
            <w:tcBorders>
              <w:left w:val="single" w:sz="2" w:space="0" w:color="auto"/>
            </w:tcBorders>
          </w:tcPr>
          <w:p>
            <w:pPr>
              <w:pStyle w:val="Paragraph"/>
              <w:jc w:val="center"/>
              <w:rPr>
                <w:noProof/>
              </w:rPr>
            </w:pPr>
            <w:r>
              <w:rPr>
                <w:noProof/>
              </w:rPr>
              <w:t>31.12.2020</w:t>
            </w:r>
          </w:p>
          <w:p>
            <w:pPr>
              <w:pStyle w:val="Paragraph"/>
              <w:rPr>
                <w:noProof/>
              </w:rPr>
            </w:pPr>
          </w:p>
        </w:tc>
      </w:tr>
      <w:tr>
        <w:tc>
          <w:tcPr>
            <w:tcW w:w="1142" w:type="dxa"/>
          </w:tcPr>
          <w:p>
            <w:pPr>
              <w:pStyle w:val="Paragraph"/>
              <w:rPr>
                <w:noProof/>
              </w:rPr>
            </w:pPr>
            <w:r>
              <w:rPr>
                <w:noProof/>
              </w:rPr>
              <w:t>ex 9607 20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Sliders, narrow tape with mounted zipper teeth, pin/boxes and other parts of slide fasteners, of base metal for use in the manufacture of zippers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9607 20 90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Narrow strips mounted with plastic chain scoops for use in the manufacture of zippers</w:t>
            </w:r>
          </w:p>
          <w:p>
            <w:pPr>
              <w:pStyle w:val="Paragraph"/>
              <w:rPr>
                <w:noProof/>
              </w:rPr>
            </w:pPr>
            <w:r>
              <w:rPr>
                <w:noProof/>
              </w:rPr>
              <w:t> </w:t>
            </w:r>
            <w:r>
              <w:rPr>
                <w:rStyle w:val="FootnoteReference"/>
                <w:noProof/>
              </w:rPr>
              <w:t>(2)</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31.12.2020</w:t>
            </w:r>
          </w:p>
        </w:tc>
      </w:tr>
      <w:tr>
        <w:tc>
          <w:tcPr>
            <w:tcW w:w="1142" w:type="dxa"/>
          </w:tcPr>
          <w:p>
            <w:pPr>
              <w:pStyle w:val="Paragraph"/>
              <w:rPr>
                <w:noProof/>
              </w:rPr>
            </w:pPr>
            <w:r>
              <w:rPr>
                <w:noProof/>
              </w:rPr>
              <w:t>ex 9608 91 00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Non-fibrous plastic pen-tips with an internal canal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9608 91 00</w:t>
            </w:r>
          </w:p>
        </w:tc>
        <w:tc>
          <w:tcPr>
            <w:tcW w:w="778" w:type="dxa"/>
            <w:tcBorders>
              <w:left w:val="single" w:sz="2" w:space="0" w:color="auto"/>
            </w:tcBorders>
          </w:tcPr>
          <w:p>
            <w:pPr>
              <w:pStyle w:val="Paragraph"/>
              <w:jc w:val="center"/>
              <w:rPr>
                <w:noProof/>
              </w:rPr>
            </w:pPr>
            <w:r>
              <w:rPr>
                <w:noProof/>
              </w:rPr>
              <w:t>20</w:t>
            </w:r>
          </w:p>
        </w:tc>
        <w:tc>
          <w:tcPr>
            <w:tcW w:w="4800" w:type="dxa"/>
            <w:tcBorders>
              <w:left w:val="single" w:sz="2" w:space="0" w:color="auto"/>
            </w:tcBorders>
          </w:tcPr>
          <w:p>
            <w:pPr>
              <w:pStyle w:val="Paragraph"/>
              <w:rPr>
                <w:noProof/>
              </w:rPr>
            </w:pPr>
            <w:r>
              <w:rPr>
                <w:noProof/>
              </w:rPr>
              <w:t>Felt tips and other porous-tips for markers, without internal canal</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r>
        <w:tc>
          <w:tcPr>
            <w:tcW w:w="1142" w:type="dxa"/>
          </w:tcPr>
          <w:p>
            <w:pPr>
              <w:pStyle w:val="Paragraph"/>
              <w:rPr>
                <w:noProof/>
              </w:rPr>
            </w:pPr>
            <w:r>
              <w:rPr>
                <w:noProof/>
              </w:rPr>
              <w:t>ex 9612 10 10</w:t>
            </w:r>
          </w:p>
        </w:tc>
        <w:tc>
          <w:tcPr>
            <w:tcW w:w="778" w:type="dxa"/>
            <w:tcBorders>
              <w:left w:val="single" w:sz="2" w:space="0" w:color="auto"/>
            </w:tcBorders>
          </w:tcPr>
          <w:p>
            <w:pPr>
              <w:pStyle w:val="Paragraph"/>
              <w:jc w:val="center"/>
              <w:rPr>
                <w:noProof/>
              </w:rPr>
            </w:pPr>
            <w:r>
              <w:rPr>
                <w:noProof/>
              </w:rPr>
              <w:t>10</w:t>
            </w:r>
          </w:p>
        </w:tc>
        <w:tc>
          <w:tcPr>
            <w:tcW w:w="4800" w:type="dxa"/>
            <w:tcBorders>
              <w:left w:val="single" w:sz="2" w:space="0" w:color="auto"/>
            </w:tcBorders>
          </w:tcPr>
          <w:p>
            <w:pPr>
              <w:pStyle w:val="Paragraph"/>
              <w:rPr>
                <w:noProof/>
              </w:rPr>
            </w:pPr>
            <w:r>
              <w:rPr>
                <w:noProof/>
              </w:rPr>
              <w:t>Ribbons of plastic with segments of different colours, providing the penetration of dyes by heat into a support (so called dye-sublimation)</w:t>
            </w:r>
          </w:p>
        </w:tc>
        <w:tc>
          <w:tcPr>
            <w:tcW w:w="1080" w:type="dxa"/>
            <w:tcBorders>
              <w:left w:val="single" w:sz="2" w:space="0" w:color="auto"/>
            </w:tcBorders>
          </w:tcPr>
          <w:p>
            <w:pPr>
              <w:pStyle w:val="Paragraph"/>
              <w:rPr>
                <w:noProof/>
              </w:rPr>
            </w:pPr>
            <w:r>
              <w:rPr>
                <w:noProof/>
              </w:rPr>
              <w:t>0 %</w:t>
            </w:r>
          </w:p>
        </w:tc>
        <w:tc>
          <w:tcPr>
            <w:tcW w:w="1200" w:type="dxa"/>
            <w:tcBorders>
              <w:left w:val="single" w:sz="2" w:space="0" w:color="auto"/>
            </w:tcBorders>
          </w:tcPr>
          <w:p>
            <w:pPr>
              <w:pStyle w:val="Paragraph"/>
              <w:rPr>
                <w:noProof/>
              </w:rPr>
            </w:pPr>
            <w:r>
              <w:rPr>
                <w:noProof/>
              </w:rPr>
              <w:t>-</w:t>
            </w:r>
          </w:p>
        </w:tc>
        <w:tc>
          <w:tcPr>
            <w:tcW w:w="960" w:type="dxa"/>
            <w:tcBorders>
              <w:left w:val="single" w:sz="2" w:space="0" w:color="auto"/>
            </w:tcBorders>
          </w:tcPr>
          <w:p>
            <w:pPr>
              <w:pStyle w:val="Paragraph"/>
              <w:jc w:val="center"/>
              <w:rPr>
                <w:noProof/>
              </w:rPr>
            </w:pPr>
            <w:r>
              <w:rPr>
                <w:noProof/>
              </w:rPr>
              <w:t>31.12.2018</w:t>
            </w:r>
          </w:p>
        </w:tc>
      </w:tr>
    </w:tbl>
    <w:p>
      <w:pPr>
        <w:pStyle w:val="Paragraph"/>
        <w:rPr>
          <w:noProof/>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pStyle w:val="Paragraph"/>
              <w:rPr>
                <w:noProof/>
              </w:rPr>
            </w:pPr>
            <w:r>
              <w:rPr>
                <w:rStyle w:val="FootnoteReference"/>
                <w:noProof/>
              </w:rPr>
              <w:t>(1)</w:t>
            </w:r>
          </w:p>
        </w:tc>
        <w:tc>
          <w:tcPr>
            <w:tcW w:w="8821" w:type="dxa"/>
          </w:tcPr>
          <w:p>
            <w:pPr>
              <w:pStyle w:val="Paragraph"/>
              <w:rPr>
                <w:noProof/>
              </w:rPr>
            </w:pPr>
            <w:r>
              <w:rPr>
                <w:noProof/>
              </w:rPr>
              <w:t>However, the suspension of tariff duties does not apply where the processing is carried out by retail or catering undertakings.</w:t>
            </w:r>
          </w:p>
        </w:tc>
      </w:tr>
      <w:tr>
        <w:tc>
          <w:tcPr>
            <w:tcW w:w="425" w:type="dxa"/>
          </w:tcPr>
          <w:p>
            <w:pPr>
              <w:pStyle w:val="Paragraph"/>
              <w:rPr>
                <w:noProof/>
              </w:rPr>
            </w:pPr>
            <w:r>
              <w:rPr>
                <w:rStyle w:val="FootnoteReference"/>
                <w:noProof/>
              </w:rPr>
              <w:t>(2)</w:t>
            </w:r>
          </w:p>
        </w:tc>
        <w:tc>
          <w:tcPr>
            <w:tcW w:w="8821" w:type="dxa"/>
          </w:tcPr>
          <w:p>
            <w:pPr>
              <w:pStyle w:val="Paragraph"/>
              <w:rPr>
                <w:noProof/>
              </w:rPr>
            </w:pPr>
            <w:r>
              <w:rPr>
                <w:noProof/>
              </w:rPr>
              <w:t>Suspension of duties is subject to end-use customs supervision in accordance with Article 254 of Regulation (EU) No 952/2013 of the European Parliament and of the Council of 9 October 2013 laying down the Union Customs Code (OJ L 269, 10.10.2013, p. 1).</w:t>
            </w:r>
          </w:p>
        </w:tc>
      </w:tr>
      <w:tr>
        <w:tc>
          <w:tcPr>
            <w:tcW w:w="425" w:type="dxa"/>
          </w:tcPr>
          <w:p>
            <w:pPr>
              <w:pStyle w:val="Paragraph"/>
              <w:rPr>
                <w:noProof/>
              </w:rPr>
            </w:pPr>
            <w:r>
              <w:rPr>
                <w:rStyle w:val="FootnoteReference"/>
                <w:noProof/>
              </w:rPr>
              <w:t>(3)</w:t>
            </w:r>
          </w:p>
        </w:tc>
        <w:tc>
          <w:tcPr>
            <w:tcW w:w="8821" w:type="dxa"/>
          </w:tcPr>
          <w:p>
            <w:pPr>
              <w:pStyle w:val="Paragraph"/>
              <w:rPr>
                <w:noProof/>
              </w:rPr>
            </w:pPr>
            <w:r>
              <w:rPr>
                <w:noProof/>
              </w:rPr>
              <w:t xml:space="preserve">Only the </w:t>
            </w:r>
            <w:r>
              <w:rPr>
                <w:i/>
                <w:iCs/>
                <w:noProof/>
              </w:rPr>
              <w:t>ad valorem</w:t>
            </w:r>
            <w:r>
              <w:rPr>
                <w:noProof/>
              </w:rPr>
              <w:t xml:space="preserve"> duty is suspended. The specific duty shall continue to apply.</w:t>
            </w:r>
          </w:p>
        </w:tc>
      </w:tr>
      <w:tr>
        <w:tc>
          <w:tcPr>
            <w:tcW w:w="425" w:type="dxa"/>
          </w:tcPr>
          <w:p>
            <w:pPr>
              <w:pStyle w:val="Paragraph"/>
              <w:rPr>
                <w:noProof/>
              </w:rPr>
            </w:pPr>
            <w:r>
              <w:rPr>
                <w:rStyle w:val="FootnoteReference"/>
                <w:noProof/>
              </w:rPr>
              <w:t>(4)</w:t>
            </w:r>
          </w:p>
        </w:tc>
        <w:tc>
          <w:tcPr>
            <w:tcW w:w="8821" w:type="dxa"/>
          </w:tcPr>
          <w:p>
            <w:pPr>
              <w:pStyle w:val="Paragraph"/>
              <w:rPr>
                <w:noProof/>
              </w:rPr>
            </w:pPr>
            <w:r>
              <w:rPr>
                <w:noProof/>
              </w:rPr>
              <w:t>A surveillance of imports of goods covered by this tariff suspension shall be established in accordance with the procedure laid down in Articles 55 and 56 of Commission Implementing Regulation (EU) 2015/2447 of 24 November 2015 laying down detailed rules for implementing certain provisions of Regulation (EU) No 952/2013 of the European Parliament and of the Council laying down the Union Customs Code (OJ L 343, 29.12.2015, p. 558).</w:t>
            </w:r>
          </w:p>
        </w:tc>
      </w:tr>
      <w:tr>
        <w:tc>
          <w:tcPr>
            <w:tcW w:w="425" w:type="dxa"/>
          </w:tcPr>
          <w:p>
            <w:pPr>
              <w:pStyle w:val="Paragraph"/>
              <w:rPr>
                <w:noProof/>
              </w:rPr>
            </w:pPr>
            <w:r>
              <w:rPr>
                <w:rStyle w:val="FootnoteReference"/>
                <w:noProof/>
              </w:rPr>
              <w:t>(5)</w:t>
            </w:r>
          </w:p>
        </w:tc>
        <w:tc>
          <w:tcPr>
            <w:tcW w:w="8821" w:type="dxa"/>
          </w:tcPr>
          <w:p>
            <w:pPr>
              <w:pStyle w:val="Paragraph"/>
              <w:rPr>
                <w:noProof/>
              </w:rPr>
            </w:pPr>
            <w:r>
              <w:rPr>
                <w:noProof/>
              </w:rPr>
              <w:t>CUS (Customs Union and Statistics Number) is assigned to each ECICS record (product). ECICS (European Customs Inventory of Chemical Substances) is an information tool managed by the European Commission, General Directorate for Taxation and Customs Union. More information can be found via the following link: http://ec.europa.eu/taxation_customs/common/databases/ecics/index_en.htm</w:t>
            </w:r>
          </w:p>
        </w:tc>
      </w:tr>
      <w:tr>
        <w:tc>
          <w:tcPr>
            <w:tcW w:w="425" w:type="dxa"/>
          </w:tcPr>
          <w:p>
            <w:pPr>
              <w:pStyle w:val="Paragraph"/>
              <w:rPr>
                <w:noProof/>
              </w:rPr>
            </w:pPr>
            <w:r>
              <w:rPr>
                <w:rStyle w:val="FootnoteReference"/>
                <w:noProof/>
              </w:rPr>
              <w:t>(6)</w:t>
            </w:r>
          </w:p>
        </w:tc>
        <w:tc>
          <w:tcPr>
            <w:tcW w:w="8821" w:type="dxa"/>
          </w:tcPr>
          <w:p>
            <w:pPr>
              <w:pStyle w:val="Paragraph"/>
              <w:rPr>
                <w:noProof/>
              </w:rPr>
            </w:pPr>
            <w:r>
              <w:rPr>
                <w:noProof/>
              </w:rPr>
              <w:t>The expression ‘industrial assembly’ refers to the production of new items in an assembly plant or manufacturing plant.</w:t>
            </w:r>
          </w:p>
        </w:tc>
      </w:tr>
      <w:tr>
        <w:tc>
          <w:tcPr>
            <w:tcW w:w="425" w:type="dxa"/>
          </w:tcPr>
          <w:p>
            <w:pPr>
              <w:pStyle w:val="Paragraph"/>
              <w:rPr>
                <w:noProof/>
              </w:rPr>
            </w:pPr>
            <w:r>
              <w:rPr>
                <w:rStyle w:val="FootnoteReference"/>
                <w:noProof/>
              </w:rPr>
              <w:t>*</w:t>
            </w:r>
          </w:p>
        </w:tc>
        <w:tc>
          <w:tcPr>
            <w:tcW w:w="8821" w:type="dxa"/>
          </w:tcPr>
          <w:p>
            <w:pPr>
              <w:pStyle w:val="Paragraph"/>
              <w:rPr>
                <w:noProof/>
              </w:rPr>
            </w:pPr>
            <w:r>
              <w:rPr>
                <w:noProof/>
              </w:rPr>
              <w:t>A newly introduced measure or a measure with amended conditions</w:t>
            </w:r>
          </w:p>
        </w:tc>
      </w:tr>
    </w:tbl>
    <w:p>
      <w:pPr>
        <w:pStyle w:val="Paragraph"/>
        <w:rPr>
          <w:noProof/>
        </w:rPr>
      </w:pPr>
      <w:r>
        <w:rPr>
          <w:noProof/>
        </w:rPr>
        <w:t>“</w:t>
      </w:r>
    </w:p>
    <w:sectPr>
      <w:footerReference w:type="default" r:id="rId15"/>
      <w:footerReference w:type="first" r:id="rId16"/>
      <w:pgSz w:w="12240" w:h="15840"/>
      <w:pgMar w:top="1134" w:right="1417" w:bottom="1134"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A27D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8666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4C6276"/>
    <w:lvl w:ilvl="0">
      <w:start w:val="1"/>
      <w:numFmt w:val="decimal"/>
      <w:pStyle w:val="ListNumber2"/>
      <w:lvlText w:val="%1."/>
      <w:lvlJc w:val="left"/>
      <w:pPr>
        <w:tabs>
          <w:tab w:val="num" w:pos="643"/>
        </w:tabs>
        <w:ind w:left="643" w:hanging="360"/>
      </w:pPr>
    </w:lvl>
  </w:abstractNum>
  <w:abstractNum w:abstractNumId="3">
    <w:nsid w:val="FFFFFF81"/>
    <w:multiLevelType w:val="singleLevel"/>
    <w:tmpl w:val="542EBF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C8BF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EED8A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24E7A98"/>
    <w:lvl w:ilvl="0">
      <w:start w:val="1"/>
      <w:numFmt w:val="decimal"/>
      <w:pStyle w:val="ListNumber"/>
      <w:lvlText w:val="%1."/>
      <w:lvlJc w:val="left"/>
      <w:pPr>
        <w:tabs>
          <w:tab w:val="num" w:pos="360"/>
        </w:tabs>
        <w:ind w:left="360" w:hanging="360"/>
      </w:pPr>
    </w:lvl>
  </w:abstractNum>
  <w:abstractNum w:abstractNumId="7">
    <w:nsid w:val="FFFFFF89"/>
    <w:multiLevelType w:val="singleLevel"/>
    <w:tmpl w:val="E86C00B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9 13:04: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21"/>
    <w:docVar w:name="DQCResult_UnknownFonts" w:val="0;0"/>
    <w:docVar w:name="DQCResult_UnknownStyles" w:val="0;6"/>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279310B9B4F44E0F9FF692BEBD255D1B"/>
    <w:docVar w:name="LW_CROSSREFERENCE" w:val="&lt;UNUSED&gt;"/>
    <w:docVar w:name="LW_DocType" w:val="ANNEX"/>
    <w:docVar w:name="LW_EMISSION" w:val="9.12.2016"/>
    <w:docVar w:name="LW_EMISSION_ISODATE" w:val="2016-12-09"/>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amending Regulation (EU) No 1387/2013 suspending the autonomous Common Customs Tariff duties on certain agricultural and industrial products"/>
    <w:docVar w:name="LW_PART_NBR" w:val="1"/>
    <w:docVar w:name="LW_PART_NBR_TOTAL" w:val="1"/>
    <w:docVar w:name="LW_REF.INST.NEW" w:val="COM"/>
    <w:docVar w:name="LW_REF.INST.NEW_ADOPTED" w:val="final"/>
    <w:docVar w:name="LW_REF.INST.NEW_TEXT" w:val="(2016) 783"/>
    <w:docVar w:name="LW_REF.INTERNE" w:val="&lt;UNUSED&gt;"/>
    <w:docVar w:name="LW_SUPERTITRE" w:val="&lt;UNUSED&gt;"/>
    <w:docVar w:name="LW_TITRE.OBJ.CP" w:val="&lt;UNUSED&gt;"/>
    <w:docVar w:name="LW_TYPE.DOC.CP" w:val="ANNEX"/>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lang w:val="en-GB" w:eastAsia="en-GB"/>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en-GB" w:eastAsia="en-GB"/>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Paragraph">
    <w:name w:val="Paragraph"/>
    <w:basedOn w:val="Text"/>
    <w:pPr>
      <w:jc w:val="both"/>
    </w:pPr>
  </w:style>
  <w:style w:type="paragraph" w:customStyle="1" w:styleId="Text">
    <w:name w:val="Text"/>
    <w:hidden/>
    <w:pPr>
      <w:spacing w:after="0" w:line="240" w:lineRule="auto"/>
    </w:pPr>
    <w:rPr>
      <w:rFonts w:ascii="Times New Roman" w:eastAsia="Times New Roman" w:hAnsi="Times New Roman" w:cs="Times New Roman"/>
      <w:sz w:val="16"/>
      <w:szCs w:val="20"/>
      <w:lang w:val="en-GB" w:eastAsia="en-GB"/>
    </w:rPr>
  </w:style>
  <w:style w:type="paragraph" w:customStyle="1" w:styleId="SUSPparagraph">
    <w:name w:val="SUSP paragraph"/>
    <w:basedOn w:val="Paragraph"/>
    <w:pPr>
      <w:spacing w:before="60" w:after="60"/>
    </w:pPr>
  </w:style>
  <w:style w:type="table" w:customStyle="1" w:styleId="Listtable">
    <w:name w:val="List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pPr>
      <w:spacing w:after="0" w:line="240" w:lineRule="auto"/>
    </w:pPr>
    <w:rPr>
      <w:rFonts w:ascii="Times New Roman" w:eastAsia="Times New Roman" w:hAnsi="Times New Roman" w:cs="Times New Roman"/>
      <w:sz w:val="16"/>
      <w:szCs w:val="16"/>
      <w:lang w:val="en-GB" w:eastAsia="en-GB"/>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pPr>
      <w:spacing w:after="0" w:line="240" w:lineRule="auto"/>
    </w:pPr>
    <w:rPr>
      <w:rFonts w:ascii="Times New Roman" w:eastAsia="Times New Roman" w:hAnsi="Times New Roman" w:cs="Times New Roman"/>
      <w:sz w:val="16"/>
      <w:szCs w:val="16"/>
      <w:lang w:val="en-GB" w:eastAsia="en-GB"/>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link w:val="TitleChar"/>
    <w:qFormat/>
    <w:pPr>
      <w:keepNext/>
      <w:spacing w:before="120" w:after="120"/>
      <w:jc w:val="center"/>
    </w:pPr>
    <w:rPr>
      <w:sz w:val="24"/>
    </w:rPr>
  </w:style>
  <w:style w:type="character" w:customStyle="1" w:styleId="TitleChar">
    <w:name w:val="Title Char"/>
    <w:aliases w:val="TITLE.TI Char"/>
    <w:basedOn w:val="DefaultParagraphFont"/>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link w:val="SubtitleChar"/>
    <w:qFormat/>
    <w:pPr>
      <w:keepNext/>
      <w:spacing w:before="120" w:after="120"/>
      <w:jc w:val="center"/>
    </w:pPr>
    <w:rPr>
      <w:sz w:val="24"/>
    </w:rPr>
  </w:style>
  <w:style w:type="character" w:customStyle="1" w:styleId="SubtitleChar">
    <w:name w:val="Subtitle Char"/>
    <w:aliases w:val="CONTENT.TITLE.TI Char"/>
    <w:basedOn w:val="DefaultParagraphFont"/>
    <w:link w:val="Subtitle"/>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15</TotalTime>
  <Pages>11</Pages>
  <Words>75407</Words>
  <Characters>353663</Characters>
  <Application>Microsoft Office Word</Application>
  <DocSecurity>0</DocSecurity>
  <Lines>23577</Lines>
  <Paragraphs>20431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DIGIT/A3</cp:lastModifiedBy>
  <cp:revision>7</cp:revision>
  <dcterms:created xsi:type="dcterms:W3CDTF">2016-11-25T07:39:00Z</dcterms:created>
  <dcterms:modified xsi:type="dcterms:W3CDTF">2016-12-09T12:04:00Z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