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3FB0C05312D1495EBD34652A7E6CA668" style="width:450.75pt;height:43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ANNEX</w:t>
      </w:r>
    </w:p>
    <w:p>
      <w:pPr>
        <w:rPr>
          <w:noProof/>
        </w:rPr>
      </w:pPr>
      <w:r>
        <w:rPr>
          <w:noProof/>
        </w:rPr>
        <w:t xml:space="preserve">In Part A of Annex III to Directive 2004/37/EC, the following entries are added: </w:t>
      </w:r>
    </w:p>
    <w:p>
      <w:pPr>
        <w:rPr>
          <w:rFonts w:eastAsia="Times New Roman"/>
          <w:noProof/>
          <w:szCs w:val="24"/>
          <w:lang w:eastAsia="de-DE"/>
        </w:rPr>
      </w:pPr>
    </w:p>
    <w:tbl>
      <w:tblPr>
        <w:tblW w:w="10611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743"/>
        <w:gridCol w:w="2083"/>
        <w:gridCol w:w="945"/>
        <w:gridCol w:w="729"/>
        <w:gridCol w:w="1003"/>
        <w:gridCol w:w="864"/>
        <w:gridCol w:w="19"/>
        <w:gridCol w:w="724"/>
        <w:gridCol w:w="14"/>
        <w:gridCol w:w="667"/>
        <w:gridCol w:w="2070"/>
      </w:tblGrid>
      <w:tr>
        <w:trPr>
          <w:trHeight w:val="1294"/>
          <w:tblHeader/>
        </w:trPr>
        <w:tc>
          <w:tcPr>
            <w:tcW w:w="750" w:type="dxa"/>
            <w:vMerge w:val="restart"/>
          </w:tcPr>
          <w:p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  <w:r>
              <w:rPr>
                <w:rFonts w:eastAsia="Times New Roman"/>
                <w:b/>
                <w:noProof/>
                <w:szCs w:val="24"/>
                <w:lang w:eastAsia="de-DE"/>
              </w:rPr>
              <w:t xml:space="preserve">CAS No </w:t>
            </w:r>
            <w:r>
              <w:rPr>
                <w:rFonts w:eastAsia="Times New Roman"/>
                <w:noProof/>
                <w:szCs w:val="24"/>
                <w:lang w:eastAsia="de-DE"/>
              </w:rPr>
              <w:t>(</w:t>
            </w:r>
            <w:r>
              <w:rPr>
                <w:rStyle w:val="FootnoteReference"/>
                <w:rFonts w:eastAsia="Times New Roman"/>
                <w:noProof/>
                <w:szCs w:val="24"/>
                <w:lang w:eastAsia="de-DE"/>
              </w:rPr>
              <w:footnoteReference w:id="1"/>
            </w:r>
            <w:r>
              <w:rPr>
                <w:rFonts w:eastAsia="Times New Roman"/>
                <w:noProof/>
                <w:szCs w:val="24"/>
                <w:lang w:eastAsia="de-DE"/>
              </w:rPr>
              <w:t>)</w:t>
            </w:r>
          </w:p>
        </w:tc>
        <w:tc>
          <w:tcPr>
            <w:tcW w:w="743" w:type="dxa"/>
            <w:vMerge w:val="restart"/>
          </w:tcPr>
          <w:p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  <w:r>
              <w:rPr>
                <w:rFonts w:eastAsia="Times New Roman"/>
                <w:b/>
                <w:noProof/>
                <w:szCs w:val="24"/>
                <w:lang w:eastAsia="de-DE"/>
              </w:rPr>
              <w:t xml:space="preserve">EC No </w:t>
            </w:r>
            <w:r>
              <w:rPr>
                <w:rFonts w:eastAsia="Times New Roman"/>
                <w:noProof/>
                <w:szCs w:val="24"/>
                <w:lang w:eastAsia="de-DE"/>
              </w:rPr>
              <w:t>(</w:t>
            </w:r>
            <w:r>
              <w:rPr>
                <w:rStyle w:val="FootnoteReference"/>
                <w:rFonts w:eastAsia="Times New Roman"/>
                <w:noProof/>
                <w:szCs w:val="24"/>
                <w:lang w:eastAsia="de-DE"/>
              </w:rPr>
              <w:footnoteReference w:id="2"/>
            </w:r>
            <w:r>
              <w:rPr>
                <w:rFonts w:eastAsia="Times New Roman"/>
                <w:noProof/>
                <w:szCs w:val="24"/>
                <w:lang w:eastAsia="de-DE"/>
              </w:rPr>
              <w:t>)</w:t>
            </w:r>
          </w:p>
        </w:tc>
        <w:tc>
          <w:tcPr>
            <w:tcW w:w="2083" w:type="dxa"/>
            <w:vMerge w:val="restart"/>
          </w:tcPr>
          <w:p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  <w:r>
              <w:rPr>
                <w:rFonts w:eastAsia="Times New Roman"/>
                <w:b/>
                <w:noProof/>
                <w:szCs w:val="24"/>
                <w:lang w:eastAsia="de-DE"/>
              </w:rPr>
              <w:t>NAME OF AGENT</w:t>
            </w:r>
          </w:p>
        </w:tc>
        <w:tc>
          <w:tcPr>
            <w:tcW w:w="4965" w:type="dxa"/>
            <w:gridSpan w:val="8"/>
          </w:tcPr>
          <w:p>
            <w:pPr>
              <w:jc w:val="center"/>
              <w:rPr>
                <w:rFonts w:eastAsia="Times New Roman"/>
                <w:b/>
                <w:noProof/>
                <w:szCs w:val="24"/>
                <w:lang w:eastAsia="de-DE"/>
              </w:rPr>
            </w:pPr>
            <w:r>
              <w:rPr>
                <w:rFonts w:eastAsia="Times New Roman"/>
                <w:b/>
                <w:noProof/>
                <w:szCs w:val="24"/>
                <w:lang w:eastAsia="de-DE"/>
              </w:rPr>
              <w:t>LIMIT VALUES</w:t>
            </w:r>
          </w:p>
          <w:p>
            <w:pPr>
              <w:jc w:val="center"/>
              <w:rPr>
                <w:rFonts w:eastAsia="Times New Roman"/>
                <w:noProof/>
                <w:szCs w:val="24"/>
                <w:lang w:eastAsia="de-DE"/>
              </w:rPr>
            </w:pPr>
          </w:p>
          <w:p>
            <w:pPr>
              <w:jc w:val="center"/>
              <w:rPr>
                <w:rFonts w:eastAsia="Times New Roman"/>
                <w:noProof/>
                <w:szCs w:val="24"/>
                <w:lang w:eastAsia="de-DE"/>
              </w:rPr>
            </w:pPr>
          </w:p>
          <w:p>
            <w:pPr>
              <w:jc w:val="center"/>
              <w:rPr>
                <w:rFonts w:eastAsia="Times New Roman"/>
                <w:b/>
                <w:noProof/>
                <w:szCs w:val="24"/>
                <w:lang w:eastAsia="de-DE"/>
              </w:rPr>
            </w:pPr>
          </w:p>
        </w:tc>
        <w:tc>
          <w:tcPr>
            <w:tcW w:w="2070" w:type="dxa"/>
            <w:shd w:val="clear" w:color="auto" w:fill="auto"/>
          </w:tcPr>
          <w:p>
            <w:pPr>
              <w:spacing w:before="0" w:after="200" w:line="276" w:lineRule="auto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TRANSITIONAL MEASURES</w:t>
            </w:r>
          </w:p>
        </w:tc>
      </w:tr>
      <w:tr>
        <w:trPr>
          <w:trHeight w:val="683"/>
          <w:tblHeader/>
        </w:trPr>
        <w:tc>
          <w:tcPr>
            <w:tcW w:w="750" w:type="dxa"/>
            <w:vMerge/>
          </w:tcPr>
          <w:p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</w:p>
        </w:tc>
        <w:tc>
          <w:tcPr>
            <w:tcW w:w="743" w:type="dxa"/>
            <w:vMerge/>
          </w:tcPr>
          <w:p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</w:p>
        </w:tc>
        <w:tc>
          <w:tcPr>
            <w:tcW w:w="2083" w:type="dxa"/>
            <w:vMerge/>
          </w:tcPr>
          <w:p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</w:p>
        </w:tc>
        <w:tc>
          <w:tcPr>
            <w:tcW w:w="2677" w:type="dxa"/>
            <w:gridSpan w:val="3"/>
          </w:tcPr>
          <w:p>
            <w:pPr>
              <w:rPr>
                <w:rFonts w:eastAsia="Calibri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Calibri"/>
                <w:b/>
                <w:noProof/>
                <w:color w:val="000000"/>
                <w:sz w:val="20"/>
                <w:szCs w:val="20"/>
                <w:lang w:eastAsia="en-GB"/>
              </w:rPr>
              <w:t xml:space="preserve">8 hours </w:t>
            </w:r>
            <w:r>
              <w:rPr>
                <w:rFonts w:eastAsia="Calibri"/>
                <w:noProof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Style w:val="FootnoteReference"/>
                <w:noProof/>
              </w:rPr>
              <w:footnoteReference w:id="3"/>
            </w:r>
            <w:r>
              <w:rPr>
                <w:rFonts w:eastAsia="Calibri"/>
                <w:noProof/>
                <w:color w:val="000000"/>
                <w:sz w:val="20"/>
                <w:szCs w:val="20"/>
                <w:lang w:eastAsia="en-GB"/>
              </w:rPr>
              <w:t>)</w:t>
            </w:r>
          </w:p>
          <w:p>
            <w:pPr>
              <w:jc w:val="center"/>
              <w:rPr>
                <w:rFonts w:eastAsia="Times New Roman"/>
                <w:b/>
                <w:noProof/>
                <w:szCs w:val="24"/>
                <w:lang w:eastAsia="de-DE"/>
              </w:rPr>
            </w:pPr>
          </w:p>
        </w:tc>
        <w:tc>
          <w:tcPr>
            <w:tcW w:w="2288" w:type="dxa"/>
            <w:gridSpan w:val="5"/>
          </w:tcPr>
          <w:p>
            <w:pPr>
              <w:spacing w:before="0" w:after="200" w:line="276" w:lineRule="auto"/>
              <w:jc w:val="left"/>
              <w:rPr>
                <w:rFonts w:eastAsia="Times New Roman"/>
                <w:b/>
                <w:noProof/>
                <w:szCs w:val="24"/>
                <w:lang w:eastAsia="de-DE"/>
              </w:rPr>
            </w:pPr>
          </w:p>
          <w:p>
            <w:pPr>
              <w:jc w:val="center"/>
              <w:rPr>
                <w:rFonts w:eastAsia="Times New Roman"/>
                <w:b/>
                <w:noProof/>
                <w:szCs w:val="24"/>
                <w:lang w:eastAsia="de-DE"/>
              </w:rPr>
            </w:pPr>
            <w:r>
              <w:rPr>
                <w:rFonts w:eastAsia="Calibri"/>
                <w:b/>
                <w:noProof/>
                <w:color w:val="000000"/>
                <w:sz w:val="20"/>
                <w:szCs w:val="20"/>
                <w:lang w:eastAsia="en-GB"/>
              </w:rPr>
              <w:t xml:space="preserve">Short-term </w:t>
            </w:r>
            <w:r>
              <w:rPr>
                <w:rFonts w:eastAsia="Calibri"/>
                <w:noProof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Style w:val="FootnoteReference"/>
                <w:noProof/>
              </w:rPr>
              <w:footnoteReference w:id="4"/>
            </w:r>
            <w:r>
              <w:rPr>
                <w:rFonts w:eastAsia="Calibri"/>
                <w:noProof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</w:tr>
      <w:tr>
        <w:trPr>
          <w:trHeight w:val="137"/>
          <w:tblHeader/>
        </w:trPr>
        <w:tc>
          <w:tcPr>
            <w:tcW w:w="750" w:type="dxa"/>
            <w:vMerge/>
          </w:tcPr>
          <w:p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</w:p>
        </w:tc>
        <w:tc>
          <w:tcPr>
            <w:tcW w:w="743" w:type="dxa"/>
            <w:vMerge/>
          </w:tcPr>
          <w:p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</w:p>
        </w:tc>
        <w:tc>
          <w:tcPr>
            <w:tcW w:w="2083" w:type="dxa"/>
            <w:vMerge/>
          </w:tcPr>
          <w:p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</w:p>
        </w:tc>
        <w:tc>
          <w:tcPr>
            <w:tcW w:w="945" w:type="dxa"/>
          </w:tcPr>
          <w:p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  <w:r>
              <w:rPr>
                <w:rFonts w:eastAsia="Times New Roman"/>
                <w:b/>
                <w:noProof/>
                <w:szCs w:val="24"/>
                <w:lang w:eastAsia="de-DE"/>
              </w:rPr>
              <w:t>mg/m</w:t>
            </w:r>
            <w:r>
              <w:rPr>
                <w:rFonts w:eastAsia="Times New Roman"/>
                <w:b/>
                <w:noProof/>
                <w:szCs w:val="24"/>
                <w:vertAlign w:val="superscript"/>
                <w:lang w:eastAsia="de-DE"/>
              </w:rPr>
              <w:t xml:space="preserve">3 </w:t>
            </w:r>
            <w:r>
              <w:rPr>
                <w:rFonts w:eastAsia="Times New Roman"/>
                <w:noProof/>
                <w:szCs w:val="24"/>
                <w:lang w:eastAsia="de-DE"/>
              </w:rPr>
              <w:t>(</w:t>
            </w:r>
            <w:r>
              <w:rPr>
                <w:rStyle w:val="FootnoteReference"/>
                <w:rFonts w:eastAsia="Times New Roman"/>
                <w:noProof/>
                <w:szCs w:val="24"/>
                <w:lang w:eastAsia="de-DE"/>
              </w:rPr>
              <w:footnoteReference w:id="5"/>
            </w:r>
            <w:r>
              <w:rPr>
                <w:rFonts w:eastAsia="Times New Roman"/>
                <w:noProof/>
                <w:szCs w:val="24"/>
                <w:lang w:eastAsia="de-DE"/>
              </w:rPr>
              <w:t>)</w:t>
            </w:r>
          </w:p>
        </w:tc>
        <w:tc>
          <w:tcPr>
            <w:tcW w:w="729" w:type="dxa"/>
          </w:tcPr>
          <w:p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  <w:r>
              <w:rPr>
                <w:rFonts w:eastAsia="Times New Roman"/>
                <w:b/>
                <w:noProof/>
                <w:szCs w:val="24"/>
                <w:lang w:eastAsia="de-DE"/>
              </w:rPr>
              <w:t xml:space="preserve">ppm </w:t>
            </w:r>
            <w:r>
              <w:rPr>
                <w:rFonts w:eastAsia="Times New Roman"/>
                <w:noProof/>
                <w:szCs w:val="24"/>
                <w:lang w:eastAsia="de-DE"/>
              </w:rPr>
              <w:t>(</w:t>
            </w:r>
            <w:r>
              <w:rPr>
                <w:rStyle w:val="FootnoteReference"/>
                <w:rFonts w:eastAsia="Times New Roman"/>
                <w:noProof/>
                <w:szCs w:val="24"/>
                <w:lang w:eastAsia="de-DE"/>
              </w:rPr>
              <w:footnoteReference w:id="6"/>
            </w:r>
            <w:r>
              <w:rPr>
                <w:rFonts w:eastAsia="Times New Roman"/>
                <w:noProof/>
                <w:szCs w:val="24"/>
                <w:lang w:eastAsia="de-DE"/>
              </w:rPr>
              <w:t>)</w:t>
            </w:r>
          </w:p>
        </w:tc>
        <w:tc>
          <w:tcPr>
            <w:tcW w:w="1003" w:type="dxa"/>
          </w:tcPr>
          <w:p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  <w:r>
              <w:rPr>
                <w:rFonts w:eastAsia="Times New Roman"/>
                <w:b/>
                <w:noProof/>
                <w:szCs w:val="24"/>
                <w:lang w:eastAsia="de-DE"/>
              </w:rPr>
              <w:t>f/ml</w:t>
            </w:r>
            <w:r>
              <w:rPr>
                <w:rFonts w:eastAsia="Times New Roman"/>
                <w:noProof/>
                <w:szCs w:val="24"/>
                <w:lang w:eastAsia="de-DE"/>
              </w:rPr>
              <w:t>(</w:t>
            </w:r>
            <w:r>
              <w:rPr>
                <w:rStyle w:val="FootnoteReference"/>
                <w:rFonts w:eastAsia="Times New Roman"/>
                <w:noProof/>
                <w:szCs w:val="24"/>
                <w:lang w:eastAsia="de-DE"/>
              </w:rPr>
              <w:footnoteReference w:id="7"/>
            </w:r>
            <w:r>
              <w:rPr>
                <w:rFonts w:eastAsia="Times New Roman"/>
                <w:noProof/>
                <w:szCs w:val="24"/>
                <w:lang w:eastAsia="de-DE"/>
              </w:rPr>
              <w:t>)</w:t>
            </w:r>
          </w:p>
        </w:tc>
        <w:tc>
          <w:tcPr>
            <w:tcW w:w="883" w:type="dxa"/>
            <w:gridSpan w:val="2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rFonts w:eastAsia="Times New Roman"/>
                <w:b/>
                <w:noProof/>
                <w:szCs w:val="24"/>
                <w:lang w:eastAsia="de-DE"/>
              </w:rPr>
              <w:t>mg/m</w:t>
            </w:r>
            <w:r>
              <w:rPr>
                <w:rFonts w:eastAsia="Times New Roman"/>
                <w:b/>
                <w:noProof/>
                <w:szCs w:val="24"/>
                <w:vertAlign w:val="superscript"/>
                <w:lang w:eastAsia="de-DE"/>
              </w:rPr>
              <w:t>3</w:t>
            </w:r>
          </w:p>
        </w:tc>
        <w:tc>
          <w:tcPr>
            <w:tcW w:w="724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rFonts w:eastAsia="Times New Roman"/>
                <w:b/>
                <w:noProof/>
                <w:szCs w:val="24"/>
                <w:lang w:eastAsia="de-DE"/>
              </w:rPr>
              <w:t>ppm</w:t>
            </w:r>
          </w:p>
        </w:tc>
        <w:tc>
          <w:tcPr>
            <w:tcW w:w="681" w:type="dxa"/>
            <w:gridSpan w:val="2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rFonts w:eastAsia="Times New Roman"/>
                <w:b/>
                <w:noProof/>
                <w:szCs w:val="24"/>
                <w:lang w:eastAsia="de-DE"/>
              </w:rPr>
              <w:t>f/ml</w:t>
            </w:r>
          </w:p>
        </w:tc>
        <w:tc>
          <w:tcPr>
            <w:tcW w:w="2070" w:type="dxa"/>
            <w:shd w:val="clear" w:color="auto" w:fill="auto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</w:tr>
      <w:tr>
        <w:trPr>
          <w:trHeight w:val="640"/>
        </w:trPr>
        <w:tc>
          <w:tcPr>
            <w:tcW w:w="7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79-01-6</w:t>
            </w:r>
          </w:p>
        </w:tc>
        <w:tc>
          <w:tcPr>
            <w:tcW w:w="743" w:type="dxa"/>
          </w:tcPr>
          <w:p>
            <w:pPr>
              <w:jc w:val="left"/>
              <w:rPr>
                <w:rFonts w:eastAsia="Times New Roman"/>
                <w:noProof/>
                <w:szCs w:val="24"/>
                <w:highlight w:val="yellow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201-167-4</w:t>
            </w:r>
          </w:p>
        </w:tc>
        <w:tc>
          <w:tcPr>
            <w:tcW w:w="2083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Trichloroethylene</w:t>
            </w:r>
          </w:p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54,7</w:t>
            </w:r>
          </w:p>
        </w:tc>
        <w:tc>
          <w:tcPr>
            <w:tcW w:w="729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10</w:t>
            </w:r>
          </w:p>
        </w:tc>
        <w:tc>
          <w:tcPr>
            <w:tcW w:w="1003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_</w:t>
            </w:r>
          </w:p>
        </w:tc>
        <w:tc>
          <w:tcPr>
            <w:tcW w:w="883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164,1</w:t>
            </w:r>
          </w:p>
        </w:tc>
        <w:tc>
          <w:tcPr>
            <w:tcW w:w="724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30</w:t>
            </w:r>
          </w:p>
        </w:tc>
        <w:tc>
          <w:tcPr>
            <w:tcW w:w="681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_</w:t>
            </w:r>
          </w:p>
        </w:tc>
        <w:tc>
          <w:tcPr>
            <w:tcW w:w="2070" w:type="dxa"/>
            <w:shd w:val="clear" w:color="auto" w:fill="auto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</w:tr>
      <w:tr>
        <w:trPr>
          <w:trHeight w:val="458"/>
        </w:trPr>
        <w:tc>
          <w:tcPr>
            <w:tcW w:w="750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101-77-9</w:t>
            </w:r>
          </w:p>
        </w:tc>
        <w:tc>
          <w:tcPr>
            <w:tcW w:w="743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202-974-4</w:t>
            </w:r>
          </w:p>
        </w:tc>
        <w:tc>
          <w:tcPr>
            <w:tcW w:w="2083" w:type="dxa"/>
          </w:tcPr>
          <w:p>
            <w:pPr>
              <w:jc w:val="left"/>
              <w:rPr>
                <w:rFonts w:eastAsia="Times New Roman"/>
                <w:noProof/>
                <w:szCs w:val="24"/>
                <w:highlight w:val="yellow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4,4'-Methylenedianiline</w:t>
            </w:r>
          </w:p>
        </w:tc>
        <w:tc>
          <w:tcPr>
            <w:tcW w:w="945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0,08</w:t>
            </w:r>
          </w:p>
        </w:tc>
        <w:tc>
          <w:tcPr>
            <w:tcW w:w="729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_</w:t>
            </w:r>
          </w:p>
        </w:tc>
        <w:tc>
          <w:tcPr>
            <w:tcW w:w="1003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oftHyphen/>
              <w:t>_</w:t>
            </w:r>
          </w:p>
        </w:tc>
        <w:tc>
          <w:tcPr>
            <w:tcW w:w="883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_</w:t>
            </w:r>
          </w:p>
        </w:tc>
        <w:tc>
          <w:tcPr>
            <w:tcW w:w="724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_</w:t>
            </w:r>
          </w:p>
        </w:tc>
        <w:tc>
          <w:tcPr>
            <w:tcW w:w="681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_</w:t>
            </w:r>
          </w:p>
        </w:tc>
        <w:tc>
          <w:tcPr>
            <w:tcW w:w="2070" w:type="dxa"/>
            <w:shd w:val="clear" w:color="auto" w:fill="auto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</w:tr>
      <w:tr>
        <w:trPr>
          <w:trHeight w:val="882"/>
        </w:trPr>
        <w:tc>
          <w:tcPr>
            <w:tcW w:w="750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106-89-8</w:t>
            </w:r>
          </w:p>
        </w:tc>
        <w:tc>
          <w:tcPr>
            <w:tcW w:w="743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203-439-8</w:t>
            </w:r>
          </w:p>
        </w:tc>
        <w:tc>
          <w:tcPr>
            <w:tcW w:w="2083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Epichlorohydrine</w:t>
            </w:r>
          </w:p>
        </w:tc>
        <w:tc>
          <w:tcPr>
            <w:tcW w:w="945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 xml:space="preserve">1,9 </w:t>
            </w:r>
          </w:p>
        </w:tc>
        <w:tc>
          <w:tcPr>
            <w:tcW w:w="729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_</w:t>
            </w:r>
          </w:p>
        </w:tc>
        <w:tc>
          <w:tcPr>
            <w:tcW w:w="1003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oftHyphen/>
              <w:t>_</w:t>
            </w:r>
          </w:p>
        </w:tc>
        <w:tc>
          <w:tcPr>
            <w:tcW w:w="883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_</w:t>
            </w:r>
          </w:p>
        </w:tc>
        <w:tc>
          <w:tcPr>
            <w:tcW w:w="724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_</w:t>
            </w:r>
          </w:p>
        </w:tc>
        <w:tc>
          <w:tcPr>
            <w:tcW w:w="681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_</w:t>
            </w:r>
          </w:p>
        </w:tc>
        <w:tc>
          <w:tcPr>
            <w:tcW w:w="2070" w:type="dxa"/>
            <w:shd w:val="clear" w:color="auto" w:fill="auto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</w:tr>
      <w:tr>
        <w:trPr>
          <w:trHeight w:val="344"/>
        </w:trPr>
        <w:tc>
          <w:tcPr>
            <w:tcW w:w="750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106-93-4</w:t>
            </w:r>
          </w:p>
        </w:tc>
        <w:tc>
          <w:tcPr>
            <w:tcW w:w="743" w:type="dxa"/>
          </w:tcPr>
          <w:p>
            <w:pPr>
              <w:jc w:val="left"/>
              <w:rPr>
                <w:rFonts w:eastAsia="Times New Roman"/>
                <w:noProof/>
                <w:szCs w:val="24"/>
                <w:highlight w:val="yellow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203-444-5</w:t>
            </w:r>
          </w:p>
        </w:tc>
        <w:tc>
          <w:tcPr>
            <w:tcW w:w="2083" w:type="dxa"/>
          </w:tcPr>
          <w:p>
            <w:pPr>
              <w:jc w:val="left"/>
              <w:rPr>
                <w:rFonts w:eastAsia="Times New Roman"/>
                <w:noProof/>
                <w:szCs w:val="24"/>
                <w:highlight w:val="yellow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Ethylene dibromide</w:t>
            </w:r>
          </w:p>
        </w:tc>
        <w:tc>
          <w:tcPr>
            <w:tcW w:w="945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 xml:space="preserve">0,8 </w:t>
            </w:r>
          </w:p>
        </w:tc>
        <w:tc>
          <w:tcPr>
            <w:tcW w:w="729" w:type="dxa"/>
          </w:tcPr>
          <w:p>
            <w:pPr>
              <w:jc w:val="left"/>
              <w:rPr>
                <w:rFonts w:eastAsia="Times New Roman"/>
                <w:noProof/>
                <w:szCs w:val="24"/>
                <w:highlight w:val="yellow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0,1</w:t>
            </w:r>
          </w:p>
        </w:tc>
        <w:tc>
          <w:tcPr>
            <w:tcW w:w="1003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_</w:t>
            </w:r>
          </w:p>
        </w:tc>
        <w:tc>
          <w:tcPr>
            <w:tcW w:w="883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_</w:t>
            </w:r>
          </w:p>
        </w:tc>
        <w:tc>
          <w:tcPr>
            <w:tcW w:w="724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_</w:t>
            </w:r>
          </w:p>
        </w:tc>
        <w:tc>
          <w:tcPr>
            <w:tcW w:w="681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_</w:t>
            </w:r>
          </w:p>
        </w:tc>
        <w:tc>
          <w:tcPr>
            <w:tcW w:w="2070" w:type="dxa"/>
            <w:shd w:val="clear" w:color="auto" w:fill="auto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</w:tr>
      <w:tr>
        <w:trPr>
          <w:trHeight w:val="498"/>
        </w:trPr>
        <w:tc>
          <w:tcPr>
            <w:tcW w:w="750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107-06-2</w:t>
            </w:r>
          </w:p>
        </w:tc>
        <w:tc>
          <w:tcPr>
            <w:tcW w:w="743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203-458-1</w:t>
            </w:r>
          </w:p>
        </w:tc>
        <w:tc>
          <w:tcPr>
            <w:tcW w:w="2083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Ethylene dichloride</w:t>
            </w:r>
          </w:p>
        </w:tc>
        <w:tc>
          <w:tcPr>
            <w:tcW w:w="945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 xml:space="preserve">8,2 </w:t>
            </w:r>
          </w:p>
        </w:tc>
        <w:tc>
          <w:tcPr>
            <w:tcW w:w="729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</w:t>
            </w:r>
          </w:p>
        </w:tc>
        <w:tc>
          <w:tcPr>
            <w:tcW w:w="1003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_</w:t>
            </w:r>
          </w:p>
        </w:tc>
        <w:tc>
          <w:tcPr>
            <w:tcW w:w="864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softHyphen/>
            </w:r>
            <w:r>
              <w:rPr>
                <w:rFonts w:eastAsia="Times New Roman"/>
                <w:noProof/>
                <w:szCs w:val="24"/>
                <w:lang w:eastAsia="de-DE"/>
              </w:rPr>
              <w:softHyphen/>
              <w:t>_</w:t>
            </w:r>
          </w:p>
        </w:tc>
        <w:tc>
          <w:tcPr>
            <w:tcW w:w="757" w:type="dxa"/>
            <w:gridSpan w:val="3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_</w:t>
            </w:r>
          </w:p>
        </w:tc>
        <w:tc>
          <w:tcPr>
            <w:tcW w:w="667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_</w:t>
            </w:r>
          </w:p>
        </w:tc>
        <w:tc>
          <w:tcPr>
            <w:tcW w:w="2070" w:type="dxa"/>
            <w:shd w:val="clear" w:color="auto" w:fill="auto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</w:tr>
    </w:tbl>
    <w:p>
      <w:pPr>
        <w:rPr>
          <w:b/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The Column "Notation" in Part A of Annex III to Directive 2004/37/EC and the notations set out in that column are transferred to Part B of Annex III to Directive 2004/37/EC. </w:t>
      </w:r>
    </w:p>
    <w:p>
      <w:pPr>
        <w:rPr>
          <w:noProof/>
        </w:rPr>
      </w:pPr>
      <w:r>
        <w:rPr>
          <w:noProof/>
        </w:rPr>
        <w:t xml:space="preserve">In Part B of Annex III to Directive 2004/37/EC, the following entries are added: </w:t>
      </w:r>
    </w:p>
    <w:p>
      <w:pPr>
        <w:pStyle w:val="Text1"/>
        <w:ind w:left="0"/>
        <w:rPr>
          <w:noProof/>
        </w:rPr>
      </w:pPr>
    </w:p>
    <w:tbl>
      <w:tblPr>
        <w:tblW w:w="6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3"/>
        <w:gridCol w:w="1315"/>
        <w:gridCol w:w="2294"/>
        <w:gridCol w:w="1430"/>
      </w:tblGrid>
      <w:tr>
        <w:trPr>
          <w:trHeight w:val="509"/>
          <w:tblHeader/>
        </w:trPr>
        <w:tc>
          <w:tcPr>
            <w:tcW w:w="1173" w:type="dxa"/>
            <w:vMerge w:val="restart"/>
          </w:tcPr>
          <w:p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  <w:r>
              <w:rPr>
                <w:rFonts w:eastAsia="Times New Roman"/>
                <w:b/>
                <w:noProof/>
                <w:szCs w:val="24"/>
                <w:lang w:eastAsia="de-DE"/>
              </w:rPr>
              <w:t xml:space="preserve">CAS No </w:t>
            </w:r>
            <w:r>
              <w:rPr>
                <w:rFonts w:eastAsia="Times New Roman"/>
                <w:noProof/>
                <w:szCs w:val="24"/>
                <w:lang w:eastAsia="de-DE"/>
              </w:rPr>
              <w:t>(</w:t>
            </w:r>
            <w:r>
              <w:rPr>
                <w:rStyle w:val="FootnoteReference"/>
                <w:rFonts w:eastAsia="Times New Roman"/>
                <w:noProof/>
                <w:szCs w:val="24"/>
                <w:lang w:eastAsia="de-DE"/>
              </w:rPr>
              <w:footnoteReference w:id="8"/>
            </w:r>
            <w:r>
              <w:rPr>
                <w:rFonts w:eastAsia="Times New Roman"/>
                <w:noProof/>
                <w:szCs w:val="24"/>
                <w:lang w:eastAsia="de-DE"/>
              </w:rPr>
              <w:t>)</w:t>
            </w:r>
          </w:p>
        </w:tc>
        <w:tc>
          <w:tcPr>
            <w:tcW w:w="1315" w:type="dxa"/>
            <w:vMerge w:val="restart"/>
          </w:tcPr>
          <w:p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  <w:r>
              <w:rPr>
                <w:rFonts w:eastAsia="Times New Roman"/>
                <w:b/>
                <w:noProof/>
                <w:szCs w:val="24"/>
                <w:lang w:eastAsia="de-DE"/>
              </w:rPr>
              <w:t xml:space="preserve">EC No </w:t>
            </w:r>
            <w:r>
              <w:rPr>
                <w:rFonts w:eastAsia="Times New Roman"/>
                <w:noProof/>
                <w:szCs w:val="24"/>
                <w:lang w:eastAsia="de-DE"/>
              </w:rPr>
              <w:t>(</w:t>
            </w:r>
            <w:r>
              <w:rPr>
                <w:rStyle w:val="FootnoteReference"/>
                <w:rFonts w:eastAsia="Times New Roman"/>
                <w:noProof/>
                <w:szCs w:val="24"/>
                <w:lang w:eastAsia="de-DE"/>
              </w:rPr>
              <w:footnoteReference w:id="9"/>
            </w:r>
            <w:r>
              <w:rPr>
                <w:rFonts w:eastAsia="Times New Roman"/>
                <w:noProof/>
                <w:szCs w:val="24"/>
                <w:lang w:eastAsia="de-DE"/>
              </w:rPr>
              <w:t>)</w:t>
            </w:r>
          </w:p>
        </w:tc>
        <w:tc>
          <w:tcPr>
            <w:tcW w:w="2294" w:type="dxa"/>
            <w:vMerge w:val="restart"/>
          </w:tcPr>
          <w:p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  <w:r>
              <w:rPr>
                <w:rFonts w:eastAsia="Times New Roman"/>
                <w:b/>
                <w:noProof/>
                <w:szCs w:val="24"/>
                <w:lang w:eastAsia="de-DE"/>
              </w:rPr>
              <w:t>NAME OF AGENT</w:t>
            </w:r>
          </w:p>
        </w:tc>
        <w:tc>
          <w:tcPr>
            <w:tcW w:w="1430" w:type="dxa"/>
            <w:vMerge w:val="restart"/>
          </w:tcPr>
          <w:p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  <w:r>
              <w:rPr>
                <w:rFonts w:eastAsia="Times New Roman"/>
                <w:b/>
                <w:noProof/>
                <w:szCs w:val="24"/>
                <w:lang w:eastAsia="de-DE"/>
              </w:rPr>
              <w:t>Notation</w:t>
            </w:r>
            <w:r>
              <w:rPr>
                <w:rFonts w:eastAsia="Times New Roman"/>
                <w:noProof/>
                <w:szCs w:val="24"/>
                <w:lang w:eastAsia="de-DE"/>
              </w:rPr>
              <w:t>(</w:t>
            </w:r>
            <w:r>
              <w:rPr>
                <w:rStyle w:val="FootnoteReference"/>
                <w:rFonts w:eastAsia="Times New Roman"/>
                <w:noProof/>
                <w:szCs w:val="24"/>
                <w:lang w:eastAsia="de-DE"/>
              </w:rPr>
              <w:footnoteReference w:id="10"/>
            </w:r>
            <w:r>
              <w:rPr>
                <w:rFonts w:eastAsia="Times New Roman"/>
                <w:noProof/>
                <w:szCs w:val="24"/>
                <w:lang w:eastAsia="de-DE"/>
              </w:rPr>
              <w:t>)</w:t>
            </w:r>
          </w:p>
        </w:tc>
      </w:tr>
      <w:tr>
        <w:trPr>
          <w:trHeight w:val="525"/>
          <w:tblHeader/>
        </w:trPr>
        <w:tc>
          <w:tcPr>
            <w:tcW w:w="1173" w:type="dxa"/>
            <w:vMerge/>
          </w:tcPr>
          <w:p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</w:p>
        </w:tc>
        <w:tc>
          <w:tcPr>
            <w:tcW w:w="1315" w:type="dxa"/>
            <w:vMerge/>
          </w:tcPr>
          <w:p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</w:p>
        </w:tc>
        <w:tc>
          <w:tcPr>
            <w:tcW w:w="2294" w:type="dxa"/>
            <w:vMerge/>
          </w:tcPr>
          <w:p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</w:p>
        </w:tc>
        <w:tc>
          <w:tcPr>
            <w:tcW w:w="1430" w:type="dxa"/>
            <w:vMerge/>
          </w:tcPr>
          <w:p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</w:p>
        </w:tc>
      </w:tr>
      <w:tr>
        <w:trPr>
          <w:trHeight w:val="2091"/>
        </w:trPr>
        <w:tc>
          <w:tcPr>
            <w:tcW w:w="1173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_</w:t>
            </w:r>
          </w:p>
        </w:tc>
        <w:tc>
          <w:tcPr>
            <w:tcW w:w="1315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_</w:t>
            </w:r>
          </w:p>
        </w:tc>
        <w:tc>
          <w:tcPr>
            <w:tcW w:w="2294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Polycyclic aromatic hydrocarbons mixtures containing benzo[</w:t>
            </w:r>
            <w:r>
              <w:rPr>
                <w:rFonts w:eastAsia="Times New Roman"/>
                <w:i/>
                <w:noProof/>
                <w:szCs w:val="24"/>
                <w:lang w:eastAsia="de-DE"/>
              </w:rPr>
              <w:t>a</w:t>
            </w:r>
            <w:r>
              <w:rPr>
                <w:rFonts w:eastAsia="Times New Roman"/>
                <w:noProof/>
                <w:szCs w:val="24"/>
                <w:lang w:eastAsia="de-DE"/>
              </w:rPr>
              <w:t>]pyrene which are carcinogens within the meaning of the Directive</w:t>
            </w:r>
          </w:p>
        </w:tc>
        <w:tc>
          <w:tcPr>
            <w:tcW w:w="1430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 xml:space="preserve">skin </w:t>
            </w:r>
          </w:p>
        </w:tc>
      </w:tr>
      <w:tr>
        <w:trPr>
          <w:trHeight w:val="2016"/>
        </w:trPr>
        <w:tc>
          <w:tcPr>
            <w:tcW w:w="1173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_</w:t>
            </w:r>
          </w:p>
        </w:tc>
        <w:tc>
          <w:tcPr>
            <w:tcW w:w="1315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_</w:t>
            </w:r>
          </w:p>
        </w:tc>
        <w:tc>
          <w:tcPr>
            <w:tcW w:w="2294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Oils that have been used before in internal combustion engines to lubricate and cool the moving parts within the engine</w:t>
            </w:r>
          </w:p>
        </w:tc>
        <w:tc>
          <w:tcPr>
            <w:tcW w:w="1430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skin</w:t>
            </w:r>
          </w:p>
        </w:tc>
      </w:tr>
      <w:tr>
        <w:trPr>
          <w:trHeight w:val="660"/>
        </w:trPr>
        <w:tc>
          <w:tcPr>
            <w:tcW w:w="1173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71-43-2</w:t>
            </w:r>
          </w:p>
        </w:tc>
        <w:tc>
          <w:tcPr>
            <w:tcW w:w="1315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200-753-7</w:t>
            </w:r>
          </w:p>
        </w:tc>
        <w:tc>
          <w:tcPr>
            <w:tcW w:w="2294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 xml:space="preserve">Benzene </w:t>
            </w:r>
          </w:p>
        </w:tc>
        <w:tc>
          <w:tcPr>
            <w:tcW w:w="1430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skin</w:t>
            </w:r>
          </w:p>
        </w:tc>
      </w:tr>
      <w:tr>
        <w:trPr>
          <w:trHeight w:val="363"/>
        </w:trPr>
        <w:tc>
          <w:tcPr>
            <w:tcW w:w="117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79-01-6</w:t>
            </w:r>
          </w:p>
        </w:tc>
        <w:tc>
          <w:tcPr>
            <w:tcW w:w="1315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201-167-4</w:t>
            </w:r>
          </w:p>
        </w:tc>
        <w:tc>
          <w:tcPr>
            <w:tcW w:w="2294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Trichloroethylene</w:t>
            </w:r>
          </w:p>
        </w:tc>
        <w:tc>
          <w:tcPr>
            <w:tcW w:w="1430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skin</w:t>
            </w:r>
          </w:p>
        </w:tc>
      </w:tr>
      <w:tr>
        <w:trPr>
          <w:trHeight w:val="315"/>
        </w:trPr>
        <w:tc>
          <w:tcPr>
            <w:tcW w:w="1173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101-77-9</w:t>
            </w:r>
          </w:p>
        </w:tc>
        <w:tc>
          <w:tcPr>
            <w:tcW w:w="1315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202-974-4</w:t>
            </w:r>
          </w:p>
        </w:tc>
        <w:tc>
          <w:tcPr>
            <w:tcW w:w="2294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4,4'-Methylenedianiline</w:t>
            </w:r>
          </w:p>
        </w:tc>
        <w:tc>
          <w:tcPr>
            <w:tcW w:w="1430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skin</w:t>
            </w:r>
          </w:p>
        </w:tc>
      </w:tr>
      <w:tr>
        <w:trPr>
          <w:trHeight w:val="810"/>
        </w:trPr>
        <w:tc>
          <w:tcPr>
            <w:tcW w:w="1173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106-89-8</w:t>
            </w:r>
          </w:p>
        </w:tc>
        <w:tc>
          <w:tcPr>
            <w:tcW w:w="1315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203-439-8</w:t>
            </w:r>
          </w:p>
        </w:tc>
        <w:tc>
          <w:tcPr>
            <w:tcW w:w="2294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Epichlorohydrine</w:t>
            </w:r>
          </w:p>
        </w:tc>
        <w:tc>
          <w:tcPr>
            <w:tcW w:w="1430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skin</w:t>
            </w:r>
          </w:p>
        </w:tc>
      </w:tr>
      <w:tr>
        <w:trPr>
          <w:trHeight w:val="483"/>
        </w:trPr>
        <w:tc>
          <w:tcPr>
            <w:tcW w:w="1173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lastRenderedPageBreak/>
              <w:t>106-93-4</w:t>
            </w:r>
          </w:p>
        </w:tc>
        <w:tc>
          <w:tcPr>
            <w:tcW w:w="1315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203-444-5</w:t>
            </w:r>
          </w:p>
        </w:tc>
        <w:tc>
          <w:tcPr>
            <w:tcW w:w="2294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Ethylene dibromide</w:t>
            </w:r>
          </w:p>
        </w:tc>
        <w:tc>
          <w:tcPr>
            <w:tcW w:w="1430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skin</w:t>
            </w:r>
          </w:p>
        </w:tc>
      </w:tr>
      <w:tr>
        <w:trPr>
          <w:trHeight w:val="435"/>
        </w:trPr>
        <w:tc>
          <w:tcPr>
            <w:tcW w:w="1173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107-06-2</w:t>
            </w:r>
          </w:p>
        </w:tc>
        <w:tc>
          <w:tcPr>
            <w:tcW w:w="1315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203-458-1</w:t>
            </w:r>
          </w:p>
        </w:tc>
        <w:tc>
          <w:tcPr>
            <w:tcW w:w="2294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Ethylene dichloride</w:t>
            </w:r>
          </w:p>
        </w:tc>
        <w:tc>
          <w:tcPr>
            <w:tcW w:w="1430" w:type="dxa"/>
          </w:tcPr>
          <w:p>
            <w:pPr>
              <w:jc w:val="left"/>
              <w:rPr>
                <w:rFonts w:eastAsia="Times New Roman"/>
                <w:noProof/>
                <w:szCs w:val="24"/>
                <w:lang w:eastAsia="de-DE"/>
              </w:rPr>
            </w:pPr>
            <w:r>
              <w:rPr>
                <w:rFonts w:eastAsia="Times New Roman"/>
                <w:noProof/>
                <w:szCs w:val="24"/>
                <w:lang w:eastAsia="de-DE"/>
              </w:rPr>
              <w:t>skin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ind w:left="357" w:hanging="357"/>
        <w:rPr>
          <w:lang w:val="en-US"/>
        </w:rPr>
      </w:pPr>
      <w:r>
        <w:rPr>
          <w:rStyle w:val="FootnoteReference"/>
        </w:rPr>
        <w:footnoteRef/>
      </w:r>
      <w:r>
        <w:tab/>
        <w:t>CAS No: Chemical Abstract Service Registry Number.</w:t>
      </w:r>
    </w:p>
  </w:footnote>
  <w:footnote w:id="2">
    <w:p>
      <w:pPr>
        <w:pStyle w:val="FootnoteText"/>
        <w:ind w:left="357" w:hanging="357"/>
        <w:rPr>
          <w:lang w:val="en-US"/>
        </w:rPr>
      </w:pPr>
      <w:r>
        <w:rPr>
          <w:rStyle w:val="FootnoteReference"/>
        </w:rPr>
        <w:footnoteRef/>
      </w:r>
      <w:r>
        <w:tab/>
        <w:t>EC No, i.e. EINECS, ELINCS or NLP, is the official number of the substance within the European Union, as defined in section 1.1.1.2 in Annex VI, Part 1, of Regulation (EC) No 1272/2008.</w:t>
      </w:r>
    </w:p>
  </w:footnote>
  <w:footnote w:id="3">
    <w:p>
      <w:pPr>
        <w:pStyle w:val="FootnoteText"/>
        <w:ind w:left="357" w:hanging="357"/>
      </w:pPr>
      <w:r>
        <w:rPr>
          <w:rStyle w:val="FootnoteReference"/>
        </w:rPr>
        <w:footnoteRef/>
      </w:r>
      <w:r>
        <w:tab/>
        <w:t>Measured or calculated in relation to a reference period of eight hours time-weighted average (TWA).</w:t>
      </w:r>
    </w:p>
  </w:footnote>
  <w:footnote w:id="4">
    <w:p>
      <w:pPr>
        <w:pStyle w:val="FootnoteText"/>
        <w:ind w:left="357" w:hanging="357"/>
      </w:pPr>
      <w:r>
        <w:rPr>
          <w:rStyle w:val="FootnoteReference"/>
        </w:rPr>
        <w:footnoteRef/>
      </w:r>
      <w:r>
        <w:tab/>
        <w:t>Short-term exposure limit (STEL). A limit value above which exposure should not occur and which is  related to a 15-minute period unless otherwise specified.</w:t>
      </w:r>
    </w:p>
  </w:footnote>
  <w:footnote w:id="5">
    <w:p>
      <w:pPr>
        <w:pStyle w:val="FootnoteText"/>
        <w:ind w:left="357" w:hanging="357"/>
      </w:pPr>
      <w:r>
        <w:rPr>
          <w:rStyle w:val="FootnoteReference"/>
        </w:rPr>
        <w:footnoteRef/>
      </w:r>
      <w:r>
        <w:tab/>
        <w:t>mg/m</w:t>
      </w:r>
      <w:r>
        <w:rPr>
          <w:vertAlign w:val="superscript"/>
        </w:rPr>
        <w:t>3</w:t>
      </w:r>
      <w:r>
        <w:t xml:space="preserve"> = milligrams per cubic metre of air at 20°C and 101,3 kPa (760 mm mercury pressure).</w:t>
      </w:r>
    </w:p>
  </w:footnote>
  <w:footnote w:id="6">
    <w:p>
      <w:pPr>
        <w:pStyle w:val="FootnoteText"/>
        <w:ind w:left="357" w:hanging="357"/>
      </w:pPr>
      <w:r>
        <w:rPr>
          <w:rStyle w:val="FootnoteReference"/>
        </w:rPr>
        <w:footnoteRef/>
      </w:r>
      <w:r>
        <w:tab/>
        <w:t>ppm = parts per million by volume in air (ml/m</w:t>
      </w:r>
      <w:r>
        <w:rPr>
          <w:vertAlign w:val="superscript"/>
        </w:rPr>
        <w:t>3</w:t>
      </w:r>
      <w:r>
        <w:t>).</w:t>
      </w:r>
    </w:p>
  </w:footnote>
  <w:footnote w:id="7">
    <w:p>
      <w:pPr>
        <w:pStyle w:val="FootnoteText"/>
        <w:ind w:left="357" w:hanging="357"/>
        <w:rPr>
          <w:lang w:val="fr-FR"/>
        </w:rPr>
      </w:pPr>
      <w:r>
        <w:rPr>
          <w:rStyle w:val="FootnoteReference"/>
        </w:rPr>
        <w:footnoteRef/>
      </w:r>
      <w:r>
        <w:rPr>
          <w:lang w:val="fr-FR"/>
        </w:rPr>
        <w:tab/>
        <w:t>f/ml =  fibres per millilitre.</w:t>
      </w:r>
    </w:p>
  </w:footnote>
  <w:footnote w:id="8">
    <w:p>
      <w:pPr>
        <w:pStyle w:val="FootnoteText"/>
        <w:ind w:left="357" w:hanging="357"/>
        <w:rPr>
          <w:lang w:val="en-US"/>
        </w:rPr>
      </w:pPr>
      <w:r>
        <w:rPr>
          <w:rStyle w:val="FootnoteReference"/>
        </w:rPr>
        <w:footnoteRef/>
      </w:r>
      <w:r>
        <w:tab/>
        <w:t>CAS No: Chemical Abstract Service Registry Number.</w:t>
      </w:r>
    </w:p>
  </w:footnote>
  <w:footnote w:id="9">
    <w:p>
      <w:pPr>
        <w:pStyle w:val="FootnoteText"/>
        <w:ind w:left="357" w:hanging="357"/>
        <w:rPr>
          <w:lang w:val="en-US"/>
        </w:rPr>
      </w:pPr>
      <w:r>
        <w:rPr>
          <w:rStyle w:val="FootnoteReference"/>
        </w:rPr>
        <w:footnoteRef/>
      </w:r>
      <w:r>
        <w:tab/>
        <w:t>EC No, i.e. EINECS, ELINCS or NLP, is the official number of the substance within the European Union, as defined in section 1.1.1.2 in Annex VI, Part 1, of Regulation (EC) No 1272/2008.</w:t>
      </w:r>
    </w:p>
  </w:footnote>
  <w:footnote w:id="10">
    <w:p>
      <w:pPr>
        <w:pStyle w:val="FootnoteText"/>
        <w:ind w:left="357" w:hanging="357"/>
        <w:rPr>
          <w:lang w:val="en-US"/>
        </w:rPr>
      </w:pPr>
      <w:r>
        <w:rPr>
          <w:rStyle w:val="FootnoteReference"/>
        </w:rPr>
        <w:footnoteRef/>
      </w:r>
      <w:r>
        <w:tab/>
        <w:t xml:space="preserve">Substantial contribution to the total body burden via dermal exposure possible.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8C6AD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A8022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16A7F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E3C63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0601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CA410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BEC9B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BA608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12-22 10:28:3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4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2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3FB0C05312D1495EBD34652A7E6CA668"/>
    <w:docVar w:name="LW_CROSSREFERENCE" w:val="{SWD(2017) 7 final}_x000b_{SWD(2017) 8 final}"/>
    <w:docVar w:name="LW_DocType" w:val="ANNEX"/>
    <w:docVar w:name="LW_EMISSION" w:val="10.1.2017"/>
    <w:docVar w:name="LW_EMISSION_ISODATE" w:val="2017-01-10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" w:val="amending Directive 2004/37/EC on the protection of workers from the risks related to exposure to carcinogens or mutagens at work "/>
    <w:docVar w:name="LW_OBJETACTEPRINCIPAL.CP" w:val="amending Directive 2004/37/EC on the protection of workers from the risks related to exposure to carcinogens or mutagens at work "/>
    <w:docVar w:name="LW_PART_NBR" w:val="1"/>
    <w:docVar w:name="LW_PART_NBR_TOTAL" w:val="1"/>
    <w:docVar w:name="LW_REF.INST.NEW" w:val="COM"/>
    <w:docVar w:name="LW_REF.INST.NEW_ADOPTED" w:val="final"/>
    <w:docVar w:name="LW_REF.INST.NEW_TEXT" w:val="(2017) 11"/>
    <w:docVar w:name="LW_REF.INTERNE" w:val="&lt;UNUSED&gt;"/>
    <w:docVar w:name="LW_SUPERTITRE" w:val="&lt;UNUSED&gt;"/>
    <w:docVar w:name="LW_TITRE.OBJ.CP" w:val="&lt;UNUSED&gt;"/>
    <w:docVar w:name="LW_TYPE.DOC" w:val="ANNEX"/>
    <w:docVar w:name="LW_TYPE.DOC.CP" w:val="ANNEX"/>
    <w:docVar w:name="LW_TYPEACTEPRINCIPAL" w:val="Proposal for a _x000b_DIRECTIVE OF THE EUROPEAN PARLIAMENT AND OF THE COUNCIL_x000b_"/>
    <w:docVar w:name="LW_TYPEACTEPRINCIPAL.CP" w:val="Proposal for a _x000b_DIRECTIVE OF THE EUROPEAN PARLIAMENT AND OF THE COUNC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78E7-2104-400A-8650-77B37157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229</Words>
  <Characters>1148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SUBHAN Marie Olga (EMPL)</dc:creator>
  <cp:lastModifiedBy>DIGIT/A3</cp:lastModifiedBy>
  <cp:revision>8</cp:revision>
  <cp:lastPrinted>2017-01-06T15:37:00Z</cp:lastPrinted>
  <dcterms:created xsi:type="dcterms:W3CDTF">2017-01-06T15:37:00Z</dcterms:created>
  <dcterms:modified xsi:type="dcterms:W3CDTF">2017-01-09T16:21:00Z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