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4" w:rsidRPr="009F5F53" w:rsidRDefault="009F5F53" w:rsidP="009F5F5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2fc83d0-bc60-4e3b-9bed-3145124a44b1_0" style="width:568.5pt;height:540pt">
            <v:imagedata r:id="rId8" o:title=""/>
          </v:shape>
        </w:pict>
      </w:r>
      <w:bookmarkEnd w:id="0"/>
    </w:p>
    <w:p w:rsidR="00804E74" w:rsidRDefault="00804E74" w:rsidP="007E679F">
      <w:pPr>
        <w:pStyle w:val="EntText"/>
        <w:spacing w:before="480"/>
      </w:pPr>
      <w:r w:rsidRPr="00804E74">
        <w:t xml:space="preserve">Delegations will find </w:t>
      </w:r>
      <w:r w:rsidR="007E679F">
        <w:t xml:space="preserve">annexed a copy of the above opinion with a courtesy translation. </w:t>
      </w:r>
    </w:p>
    <w:p w:rsidR="00804E74" w:rsidRDefault="00804E74" w:rsidP="00804E74"/>
    <w:p w:rsidR="007E679F" w:rsidRDefault="007E679F" w:rsidP="00804E74"/>
    <w:p w:rsidR="007E679F" w:rsidRDefault="007E679F" w:rsidP="00804E74">
      <w:r>
        <w:t>____________________________</w:t>
      </w:r>
    </w:p>
    <w:p w:rsidR="00BA086C" w:rsidRDefault="00BA086C" w:rsidP="00BA086C"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</w:r>
      <w:r w:rsidRPr="000A7242">
        <w:t>Translation(s) of the opinion may be available on the Interparliamentary EU Information Exchange site IPEX at the following address: http://www.ipex.eu/IPEXL-WEB/search.do</w:t>
      </w:r>
    </w:p>
    <w:p w:rsidR="007E679F" w:rsidRDefault="007E679F" w:rsidP="00804E74"/>
    <w:p w:rsidR="007E679F" w:rsidRDefault="007E679F" w:rsidP="00804E74">
      <w:pPr>
        <w:sectPr w:rsidR="007E679F" w:rsidSect="009F5F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7E679F" w:rsidRDefault="007E679F" w:rsidP="007E679F">
      <w:pPr>
        <w:pStyle w:val="Annex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E679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ANNEX</w:t>
      </w:r>
    </w:p>
    <w:p w:rsidR="00897420" w:rsidRDefault="00897420" w:rsidP="00897420">
      <w:pPr>
        <w:pStyle w:val="Annex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5457825" cy="8029575"/>
            <wp:effectExtent l="0" t="0" r="9525" b="9525"/>
            <wp:docPr id="1" name="Picture 1" descr="C:\Users\LIPKOIR\Downloads\Perso\Books\RO ESR\EN P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IPKOIR\Downloads\Perso\Books\RO ESR\EN Page 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20" w:rsidRPr="00897420" w:rsidRDefault="00897420" w:rsidP="00897420">
      <w:pPr>
        <w:pStyle w:val="Annex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391150" cy="4276725"/>
            <wp:effectExtent l="0" t="0" r="0" b="9525"/>
            <wp:docPr id="6" name="Picture 6" descr="C:\Users\LIPKOIR\Downloads\Perso\Books\RO ESR\EN P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IPKOIR\Downloads\Perso\Books\RO ESR\EN Page 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br w:type="page"/>
      </w:r>
      <w:r>
        <w:rPr>
          <w:rFonts w:asciiTheme="majorBidi" w:hAnsiTheme="majorBidi" w:cstheme="majorBidi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15000" cy="8010525"/>
            <wp:effectExtent l="0" t="0" r="0" b="9525"/>
            <wp:docPr id="7" name="Picture 7" descr="C:\Users\LIPKOIR\Downloads\Perso\Books\RO ESR\P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IPKOIR\Downloads\Perso\Books\RO ESR\Page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9F" w:rsidRDefault="007E679F" w:rsidP="007E679F">
      <w:pPr>
        <w:pStyle w:val="Annex"/>
      </w:pPr>
    </w:p>
    <w:p w:rsidR="00BA086C" w:rsidRDefault="00BA086C" w:rsidP="007E679F">
      <w:pPr>
        <w:pStyle w:val="Annex"/>
      </w:pPr>
      <w:r>
        <w:br w:type="page"/>
      </w:r>
    </w:p>
    <w:p w:rsidR="00BA086C" w:rsidRPr="007E679F" w:rsidRDefault="00897420" w:rsidP="007E679F">
      <w:pPr>
        <w:pStyle w:val="Annex"/>
      </w:pPr>
      <w:r>
        <w:rPr>
          <w:noProof/>
          <w:lang w:eastAsia="en-GB"/>
        </w:rPr>
        <w:drawing>
          <wp:inline distT="0" distB="0" distL="0" distR="0">
            <wp:extent cx="5391150" cy="3733800"/>
            <wp:effectExtent l="0" t="0" r="0" b="0"/>
            <wp:docPr id="8" name="Picture 8" descr="C:\Users\LIPKOIR\Downloads\Perso\Books\RO ESR\P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IPKOIR\Downloads\Perso\Books\RO ESR\Page 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86C" w:rsidRPr="007E67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9E" w:rsidRDefault="00A67A9E" w:rsidP="00804E74">
      <w:pPr>
        <w:spacing w:after="0" w:line="240" w:lineRule="auto"/>
      </w:pPr>
      <w:r>
        <w:separator/>
      </w:r>
    </w:p>
  </w:endnote>
  <w:endnote w:type="continuationSeparator" w:id="0">
    <w:p w:rsidR="00A67A9E" w:rsidRDefault="00A67A9E" w:rsidP="0080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7A" w:rsidRPr="009F5F53" w:rsidRDefault="0085067A" w:rsidP="009F5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F5F53" w:rsidRPr="00D94637" w:rsidTr="009F5F5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5F53" w:rsidRPr="00D94637" w:rsidRDefault="009F5F5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F5F53" w:rsidRPr="00B310DC" w:rsidTr="009F5F5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5F53" w:rsidRPr="00AD7BF2" w:rsidRDefault="009F5F53" w:rsidP="004F54B2">
          <w:pPr>
            <w:pStyle w:val="FooterText"/>
          </w:pPr>
          <w:r>
            <w:t>5692/17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5F53" w:rsidRPr="00AD7BF2" w:rsidRDefault="009F5F5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5F53" w:rsidRPr="002511D8" w:rsidRDefault="009F5F53" w:rsidP="00D94637">
          <w:pPr>
            <w:pStyle w:val="FooterText"/>
            <w:jc w:val="center"/>
          </w:pPr>
          <w:r>
            <w:t>SH/iw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5F53" w:rsidRPr="00B310DC" w:rsidRDefault="009F5F5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F5F53" w:rsidRPr="00D94637" w:rsidTr="009F5F53">
      <w:trPr>
        <w:jc w:val="center"/>
      </w:trPr>
      <w:tc>
        <w:tcPr>
          <w:tcW w:w="1774" w:type="pct"/>
          <w:shd w:val="clear" w:color="auto" w:fill="auto"/>
        </w:tcPr>
        <w:p w:rsidR="009F5F53" w:rsidRPr="00AD7BF2" w:rsidRDefault="009F5F5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5F53" w:rsidRPr="00AD7BF2" w:rsidRDefault="009F5F53" w:rsidP="00D204D6">
          <w:pPr>
            <w:pStyle w:val="FooterText"/>
            <w:spacing w:before="40"/>
            <w:jc w:val="center"/>
          </w:pPr>
          <w:r>
            <w:t>DGE 1B</w:t>
          </w:r>
        </w:p>
      </w:tc>
      <w:tc>
        <w:tcPr>
          <w:tcW w:w="1147" w:type="pct"/>
          <w:shd w:val="clear" w:color="auto" w:fill="auto"/>
        </w:tcPr>
        <w:p w:rsidR="009F5F53" w:rsidRPr="00D94637" w:rsidRDefault="009F5F5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5F53" w:rsidRPr="00D94637" w:rsidRDefault="009F5F5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804E74" w:rsidRPr="009F5F53" w:rsidRDefault="00804E74" w:rsidP="009F5F5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F5F53" w:rsidRPr="00D94637" w:rsidTr="009F5F5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5F53" w:rsidRPr="00D94637" w:rsidRDefault="009F5F5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5F53" w:rsidRPr="00B310DC" w:rsidTr="009F5F5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5F53" w:rsidRPr="00AD7BF2" w:rsidRDefault="009F5F53" w:rsidP="004F54B2">
          <w:pPr>
            <w:pStyle w:val="FooterText"/>
          </w:pPr>
          <w:r>
            <w:t>5692/17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5F53" w:rsidRPr="00AD7BF2" w:rsidRDefault="009F5F5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5F53" w:rsidRPr="002511D8" w:rsidRDefault="009F5F53" w:rsidP="00D94637">
          <w:pPr>
            <w:pStyle w:val="FooterText"/>
            <w:jc w:val="center"/>
          </w:pPr>
          <w:r>
            <w:t>SH/iw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5F53" w:rsidRPr="00B310DC" w:rsidRDefault="009F5F53" w:rsidP="00D94637">
          <w:pPr>
            <w:pStyle w:val="FooterText"/>
            <w:jc w:val="right"/>
          </w:pPr>
        </w:p>
      </w:tc>
    </w:tr>
    <w:tr w:rsidR="009F5F53" w:rsidRPr="00D94637" w:rsidTr="009F5F53">
      <w:trPr>
        <w:jc w:val="center"/>
      </w:trPr>
      <w:tc>
        <w:tcPr>
          <w:tcW w:w="1774" w:type="pct"/>
          <w:shd w:val="clear" w:color="auto" w:fill="auto"/>
        </w:tcPr>
        <w:p w:rsidR="009F5F53" w:rsidRPr="00AD7BF2" w:rsidRDefault="009F5F5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5F53" w:rsidRPr="00AD7BF2" w:rsidRDefault="009F5F53" w:rsidP="00D204D6">
          <w:pPr>
            <w:pStyle w:val="FooterText"/>
            <w:spacing w:before="40"/>
            <w:jc w:val="center"/>
          </w:pPr>
          <w:r>
            <w:t>DGE 1B</w:t>
          </w:r>
        </w:p>
      </w:tc>
      <w:tc>
        <w:tcPr>
          <w:tcW w:w="1147" w:type="pct"/>
          <w:shd w:val="clear" w:color="auto" w:fill="auto"/>
        </w:tcPr>
        <w:p w:rsidR="009F5F53" w:rsidRPr="00D94637" w:rsidRDefault="009F5F5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5F53" w:rsidRPr="00D94637" w:rsidRDefault="009F5F5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804E74" w:rsidRPr="009F5F53" w:rsidRDefault="00804E74" w:rsidP="009F5F53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74" w:rsidRDefault="00804E7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38"/>
      <w:gridCol w:w="1284"/>
      <w:gridCol w:w="1107"/>
      <w:gridCol w:w="183"/>
      <w:gridCol w:w="2026"/>
      <w:gridCol w:w="65"/>
      <w:gridCol w:w="1268"/>
    </w:tblGrid>
    <w:tr w:rsidR="00222B12" w:rsidRPr="00D94637" w:rsidTr="007E679F"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22B12" w:rsidRPr="00D94637" w:rsidRDefault="00222B1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22B12" w:rsidRPr="00B310DC" w:rsidTr="007E679F">
      <w:tc>
        <w:tcPr>
          <w:tcW w:w="2437" w:type="pct"/>
          <w:gridSpan w:val="2"/>
          <w:shd w:val="clear" w:color="auto" w:fill="auto"/>
          <w:tcMar>
            <w:top w:w="0" w:type="dxa"/>
          </w:tcMar>
        </w:tcPr>
        <w:p w:rsidR="00222B12" w:rsidRPr="00AD7BF2" w:rsidRDefault="00897420" w:rsidP="004F54B2">
          <w:pPr>
            <w:pStyle w:val="FooterText"/>
          </w:pPr>
          <w:r>
            <w:t>5692</w:t>
          </w:r>
          <w:r w:rsidR="00222B12">
            <w:t>/17</w:t>
          </w:r>
          <w:r w:rsidR="00222B12" w:rsidRPr="002511D8">
            <w:t xml:space="preserve"> </w:t>
          </w:r>
        </w:p>
      </w:tc>
      <w:tc>
        <w:tcPr>
          <w:tcW w:w="610" w:type="pct"/>
          <w:shd w:val="clear" w:color="auto" w:fill="auto"/>
          <w:tcMar>
            <w:top w:w="0" w:type="dxa"/>
          </w:tcMar>
        </w:tcPr>
        <w:p w:rsidR="00222B12" w:rsidRPr="00AD7BF2" w:rsidRDefault="00222B12" w:rsidP="00D94637">
          <w:pPr>
            <w:pStyle w:val="FooterText"/>
            <w:jc w:val="center"/>
          </w:pPr>
        </w:p>
      </w:tc>
      <w:tc>
        <w:tcPr>
          <w:tcW w:w="1254" w:type="pct"/>
          <w:gridSpan w:val="3"/>
          <w:shd w:val="clear" w:color="auto" w:fill="auto"/>
          <w:tcMar>
            <w:top w:w="0" w:type="dxa"/>
          </w:tcMar>
        </w:tcPr>
        <w:p w:rsidR="00222B12" w:rsidRPr="002511D8" w:rsidRDefault="00897420" w:rsidP="00D94637">
          <w:pPr>
            <w:pStyle w:val="FooterText"/>
            <w:jc w:val="center"/>
          </w:pPr>
          <w:r>
            <w:t>SH</w:t>
          </w:r>
          <w:r w:rsidR="00222B12">
            <w:t>/iw</w:t>
          </w:r>
        </w:p>
      </w:tc>
      <w:tc>
        <w:tcPr>
          <w:tcW w:w="699" w:type="pct"/>
          <w:shd w:val="clear" w:color="auto" w:fill="auto"/>
          <w:tcMar>
            <w:top w:w="0" w:type="dxa"/>
          </w:tcMar>
        </w:tcPr>
        <w:p w:rsidR="00222B12" w:rsidRPr="00B310DC" w:rsidRDefault="00222B1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F5F53">
            <w:rPr>
              <w:noProof/>
            </w:rPr>
            <w:t>1</w:t>
          </w:r>
          <w:r>
            <w:fldChar w:fldCharType="end"/>
          </w:r>
        </w:p>
      </w:tc>
    </w:tr>
    <w:tr w:rsidR="00222B12" w:rsidRPr="00D94637" w:rsidTr="007E679F">
      <w:tc>
        <w:tcPr>
          <w:tcW w:w="1729" w:type="pct"/>
          <w:shd w:val="clear" w:color="auto" w:fill="auto"/>
        </w:tcPr>
        <w:p w:rsidR="00222B12" w:rsidRPr="00AD7BF2" w:rsidRDefault="00222B12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19" w:type="pct"/>
          <w:gridSpan w:val="3"/>
          <w:shd w:val="clear" w:color="auto" w:fill="auto"/>
        </w:tcPr>
        <w:p w:rsidR="00222B12" w:rsidRPr="00AD7BF2" w:rsidRDefault="00222B12" w:rsidP="00D204D6">
          <w:pPr>
            <w:pStyle w:val="FooterText"/>
            <w:spacing w:before="40"/>
            <w:jc w:val="center"/>
          </w:pPr>
          <w:r>
            <w:t>DGE 1B</w:t>
          </w:r>
        </w:p>
      </w:tc>
      <w:tc>
        <w:tcPr>
          <w:tcW w:w="1117" w:type="pct"/>
          <w:shd w:val="clear" w:color="auto" w:fill="auto"/>
        </w:tcPr>
        <w:p w:rsidR="00222B12" w:rsidRPr="00D94637" w:rsidRDefault="00222B1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735" w:type="pct"/>
          <w:gridSpan w:val="2"/>
          <w:shd w:val="clear" w:color="auto" w:fill="auto"/>
        </w:tcPr>
        <w:p w:rsidR="00222B12" w:rsidRPr="00D94637" w:rsidRDefault="00222B1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222B12" w:rsidRPr="00804E74" w:rsidRDefault="00222B12" w:rsidP="00804E74">
    <w:pPr>
      <w:pStyle w:val="FooterCouncil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74" w:rsidRDefault="00804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9E" w:rsidRDefault="00A67A9E" w:rsidP="00804E74">
      <w:pPr>
        <w:spacing w:after="0" w:line="240" w:lineRule="auto"/>
      </w:pPr>
      <w:r>
        <w:separator/>
      </w:r>
    </w:p>
  </w:footnote>
  <w:footnote w:type="continuationSeparator" w:id="0">
    <w:p w:rsidR="00A67A9E" w:rsidRDefault="00A67A9E" w:rsidP="0080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7A" w:rsidRPr="009F5F53" w:rsidRDefault="0085067A" w:rsidP="009F5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7A" w:rsidRPr="009F5F53" w:rsidRDefault="0085067A" w:rsidP="009F5F5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7A" w:rsidRPr="009F5F53" w:rsidRDefault="0085067A" w:rsidP="009F5F53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74" w:rsidRDefault="00804E7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74" w:rsidRDefault="00804E7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74" w:rsidRDefault="00804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6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7E4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B82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8C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327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49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886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5A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4D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9.1&quot; technicalblockguid=&quot;c2fc83d0-bc60-4e3b-9bed-3145124a44b1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1-30&lt;/text&gt;_x000d__x000a_  &lt;/metadata&gt;_x000d__x000a_  &lt;metadata key=&quot;md_Prefix&quot;&gt;_x000d__x000a_    &lt;text&gt;&lt;/text&gt;_x000d__x000a_  &lt;/metadata&gt;_x000d__x000a_  &lt;metadata key=&quot;md_DocumentNumber&quot;&gt;_x000d__x000a_    &lt;text&gt;5692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LIMA 9&lt;/text&gt;_x000d__x000a_      &lt;text&gt;ENV 73&lt;/text&gt;_x000d__x000a_      &lt;text&gt;ENER 16&lt;/text&gt;_x000d__x000a_      &lt;text&gt;TRANS 29&lt;/text&gt;_x000d__x000a_      &lt;text&gt;AGRI 44&lt;/text&gt;_x000d__x000a_      &lt;text&gt;COMPET 49&lt;/text&gt;_x000d__x000a_      &lt;text&gt;ECOFIN 44&lt;/text&gt;_x000d__x000a_      &lt;text&gt;CODEC 109&lt;/text&gt;_x000d__x000a_      &lt;text&gt;INST 37&lt;/text&gt;_x000d__x000a_      &lt;text&gt;PARLNAT 3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231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Senate&quot;&gt;&amp;lt;FlowDocument PagePadding=&quot;5,0,5,0&quot; AllowDrop=&quot;True&quot; xmlns=&quot;http://schemas.microsoft.com/winfx/2006/xaml/presentation&quot;&amp;gt;&amp;lt;Paragraph&amp;gt;Romanian Senate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Delegations&quot;&gt;&amp;lt;FlowDocument PagePadding=&quot;5,0,5,0&quot; AllowDrop=&quot;True&quot; xmlns=&quot;http://schemas.microsoft.com/winfx/2006/xaml/presentation&quot;&amp;gt;&amp;lt;Paragraph&amp;gt;Delegations&amp;lt;/Paragraph&amp;gt;&amp;lt;/FlowDocument&amp;gt;&lt;/xaml&gt;_x000d__x000a_    &lt;/basicdatatype&gt;_x000d__x000a_  &lt;/metadata&gt;_x000d__x000a_  &lt;metadata key=&quot;md_DateOfReceipt&quot;&gt;_x000d__x000a_    &lt;text&gt;2016-11-1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binding annual greenhouse gas emission reductions by Member States from 2021 to 2030 for a resilient Energy Union and to meet commitments under the Paris Agreement and amending Regulation No 525/2013 of the European Parliament and the Council on a mechanism for monitoring and reporting greenhouse gas emissions and other information relevant to climate change [11483/16 CLIMA 92 ENV 511 ENER 293 TRANS 315 AGRI 432 COMPET 432 ECOFIN 730 CODEC 1098 IA 55  - COM (2016) 482 FINAL] - Opinion1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Proposal for a Regulation of the European Parliament and of the Council on binding annual greenhouse gas emission reductions by Member States from 2021 to 2030 for a resilient Energy Union and to meet commitments under the Paris Agreement and amending Regulation No 525/2013 of the European Parliament and the Council on a mechanism for monitoring and reporting greenhouse gas emissions and other information relevant to climate change [11483/16 CLIMA 92 ENV 511 ENER 293 TRANS 315 AGRI 432 COMPET 432 ECOFIN 730 CODEC 1098 IA 55  - COM (2016) 482 FINAL]&amp;lt;/Run&amp;gt;&amp;lt;/Paragraph&amp;gt;&amp;lt;Paragraph FontFamily=&quot;Georgia&quot; FontSize=&quot;16&quot;&amp;gt;&amp;lt;Run FontFamily=&quot;Arial Unicode MS&quot; xml:space=&quot;preserve&quot;&amp;gt;-_x0009_Opinion&amp;lt;/Run&amp;gt;&amp;lt;Run BaselineAlignment=&quot;Superscript&quot; FontFamily=&quot;Arial Unicode MS&quot;&amp;gt;1&amp;lt;/Run&amp;gt;&amp;lt;Run FontFamily=&quot;Arial Unicode MS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E 1B&lt;/text&gt;_x000d__x000a_  &lt;/metadata&gt;_x000d__x000a_  &lt;metadata key=&quot;md_Initials&quot;&gt;_x000d__x000a_    &lt;text&gt;SH/iw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7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7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</w:docVars>
  <w:rsids>
    <w:rsidRoot w:val="00804E74"/>
    <w:rsid w:val="00110BDC"/>
    <w:rsid w:val="00222B12"/>
    <w:rsid w:val="00274439"/>
    <w:rsid w:val="00324291"/>
    <w:rsid w:val="007E679F"/>
    <w:rsid w:val="00804E74"/>
    <w:rsid w:val="0085067A"/>
    <w:rsid w:val="00897420"/>
    <w:rsid w:val="009B1E72"/>
    <w:rsid w:val="009F5F53"/>
    <w:rsid w:val="00A67A9E"/>
    <w:rsid w:val="00BA086C"/>
    <w:rsid w:val="00C51EA8"/>
    <w:rsid w:val="00E44287"/>
    <w:rsid w:val="00E7714B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74"/>
  </w:style>
  <w:style w:type="paragraph" w:styleId="Footer">
    <w:name w:val="footer"/>
    <w:basedOn w:val="Normal"/>
    <w:link w:val="FooterChar"/>
    <w:uiPriority w:val="99"/>
    <w:unhideWhenUsed/>
    <w:rsid w:val="0080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74"/>
  </w:style>
  <w:style w:type="paragraph" w:customStyle="1" w:styleId="TechnicalBlock">
    <w:name w:val="Technical Block"/>
    <w:basedOn w:val="Normal"/>
    <w:link w:val="TechnicalBlockChar"/>
    <w:rsid w:val="00804E7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804E74"/>
  </w:style>
  <w:style w:type="paragraph" w:customStyle="1" w:styleId="EntText">
    <w:name w:val="EntText"/>
    <w:basedOn w:val="Normal"/>
    <w:rsid w:val="00804E74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paragraph" w:customStyle="1" w:styleId="Lignefinal">
    <w:name w:val="Ligne final"/>
    <w:basedOn w:val="Normal"/>
    <w:next w:val="Normal"/>
    <w:rsid w:val="00804E74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hAnsi="Times New Roman" w:cs="Times New Roman"/>
      <w:b/>
      <w:sz w:val="24"/>
    </w:rPr>
  </w:style>
  <w:style w:type="character" w:customStyle="1" w:styleId="Marker">
    <w:name w:val="Marker"/>
    <w:basedOn w:val="DefaultParagraphFont"/>
    <w:rsid w:val="00804E74"/>
    <w:rPr>
      <w:color w:val="0000FF"/>
      <w:bdr w:val="none" w:sz="0" w:space="0" w:color="auto"/>
      <w:shd w:val="clear" w:color="auto" w:fill="auto"/>
    </w:rPr>
  </w:style>
  <w:style w:type="paragraph" w:customStyle="1" w:styleId="pj">
    <w:name w:val="p.j."/>
    <w:basedOn w:val="Normal"/>
    <w:link w:val="pjChar"/>
    <w:rsid w:val="00804E74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804E7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804E74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804E7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804E74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804E7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804E74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804E7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80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9F"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rsid w:val="007E679F"/>
  </w:style>
  <w:style w:type="paragraph" w:styleId="FootnoteText">
    <w:name w:val="footnote text"/>
    <w:basedOn w:val="Normal"/>
    <w:link w:val="FootnoteTextChar"/>
    <w:uiPriority w:val="99"/>
    <w:semiHidden/>
    <w:unhideWhenUsed/>
    <w:rsid w:val="00BA0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8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74"/>
  </w:style>
  <w:style w:type="paragraph" w:styleId="Footer">
    <w:name w:val="footer"/>
    <w:basedOn w:val="Normal"/>
    <w:link w:val="FooterChar"/>
    <w:uiPriority w:val="99"/>
    <w:unhideWhenUsed/>
    <w:rsid w:val="0080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74"/>
  </w:style>
  <w:style w:type="paragraph" w:customStyle="1" w:styleId="TechnicalBlock">
    <w:name w:val="Technical Block"/>
    <w:basedOn w:val="Normal"/>
    <w:link w:val="TechnicalBlockChar"/>
    <w:rsid w:val="00804E74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804E74"/>
  </w:style>
  <w:style w:type="paragraph" w:customStyle="1" w:styleId="EntText">
    <w:name w:val="EntText"/>
    <w:basedOn w:val="Normal"/>
    <w:rsid w:val="00804E74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paragraph" w:customStyle="1" w:styleId="Lignefinal">
    <w:name w:val="Ligne final"/>
    <w:basedOn w:val="Normal"/>
    <w:next w:val="Normal"/>
    <w:rsid w:val="00804E74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hAnsi="Times New Roman" w:cs="Times New Roman"/>
      <w:b/>
      <w:sz w:val="24"/>
    </w:rPr>
  </w:style>
  <w:style w:type="character" w:customStyle="1" w:styleId="Marker">
    <w:name w:val="Marker"/>
    <w:basedOn w:val="DefaultParagraphFont"/>
    <w:rsid w:val="00804E74"/>
    <w:rPr>
      <w:color w:val="0000FF"/>
      <w:bdr w:val="none" w:sz="0" w:space="0" w:color="auto"/>
      <w:shd w:val="clear" w:color="auto" w:fill="auto"/>
    </w:rPr>
  </w:style>
  <w:style w:type="paragraph" w:customStyle="1" w:styleId="pj">
    <w:name w:val="p.j."/>
    <w:basedOn w:val="Normal"/>
    <w:link w:val="pjChar"/>
    <w:rsid w:val="00804E74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804E7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804E74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804E7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804E74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804E7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804E74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804E7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80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9F"/>
    <w:rPr>
      <w:rFonts w:ascii="Tahoma" w:hAnsi="Tahoma" w:cs="Tahoma"/>
      <w:sz w:val="16"/>
      <w:szCs w:val="16"/>
    </w:rPr>
  </w:style>
  <w:style w:type="paragraph" w:customStyle="1" w:styleId="Annex">
    <w:name w:val="Annex"/>
    <w:basedOn w:val="Normal"/>
    <w:rsid w:val="007E679F"/>
  </w:style>
  <w:style w:type="paragraph" w:styleId="FootnoteText">
    <w:name w:val="footnote text"/>
    <w:basedOn w:val="Normal"/>
    <w:link w:val="FootnoteTextChar"/>
    <w:uiPriority w:val="99"/>
    <w:semiHidden/>
    <w:unhideWhenUsed/>
    <w:rsid w:val="00BA0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38</Words>
  <Characters>276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 Iren</dc:creator>
  <cp:keywords/>
  <dc:description/>
  <cp:lastModifiedBy>WITTE Iren</cp:lastModifiedBy>
  <cp:revision>9</cp:revision>
  <cp:lastPrinted>2017-01-26T14:47:00Z</cp:lastPrinted>
  <dcterms:created xsi:type="dcterms:W3CDTF">2017-01-26T14:17:00Z</dcterms:created>
  <dcterms:modified xsi:type="dcterms:W3CDTF">2017-01-30T15:24:00Z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3.9.1, Build 20161216</vt:lpwstr>
  </property>
  <property fmtid="{D5CDD505-2E9C-101B-9397-08002B2CF9AE}" pid="3" name="Last edited using">
    <vt:lpwstr>DocuWrite 3.9.1, Build 20161216</vt:lpwstr>
  </property>
</Properties>
</file>