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DCEE64C89A964E5CAF00A86095BF0251" style="width:450pt;height:38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 xml:space="preserve">to the Commission Delegated Regulation of 1 December 2016 supplementing Directive 2014/65/EU of the European Parliament and of the Council with regard to regulatory technical standards for the application of position limits to commodity derivatives </w:t>
      </w:r>
      <w:r>
        <w:rPr>
          <w:noProof/>
        </w:rPr>
        <w:br/>
      </w:r>
      <w:r>
        <w:rPr>
          <w:noProof/>
        </w:rPr>
        <w:br/>
        <w:t>C(2016) 4362</w:t>
      </w:r>
    </w:p>
    <w:p>
      <w:pPr>
        <w:rPr>
          <w:noProof/>
        </w:rPr>
      </w:pPr>
    </w:p>
    <w:p>
      <w:pPr>
        <w:rPr>
          <w:noProof/>
        </w:rPr>
      </w:pP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 page 19, in Art 22:</w:t>
      </w:r>
    </w:p>
    <w:p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for: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'It shall apply from 3 January 2017.’ 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ind w:left="720" w:hanging="720"/>
        <w:rPr>
          <w:noProof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read: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''It shall apply from 3 January 2018.’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tabs>
          <w:tab w:val="left" w:pos="4167"/>
        </w:tabs>
        <w:rPr>
          <w:noProof/>
        </w:rPr>
      </w:pPr>
      <w:r>
        <w:rPr>
          <w:noProof/>
        </w:rPr>
        <w:tab/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15132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DCEE64C89A964E5CAF00A86095BF0251"/>
    <w:docVar w:name="LW_CROSSREFERENCE" w:val="&lt;UNUSED&gt;"/>
    <w:docVar w:name="LW_DATE.ADOPT.CP" w:val="of 17.3.2017"/>
    <w:docVar w:name="LW_DATE.ADOPT.CP_ISODATE" w:val="2017-03-17"/>
    <w:docVar w:name="LW_DocType" w:val="NORMAL"/>
    <w:docVar w:name="LW_EMISSION" w:val="17.3.2017"/>
    <w:docVar w:name="LW_EMISSION_ISODATE" w:val="2017-03-17"/>
    <w:docVar w:name="LW_EMISSION_LOCATION" w:val="BRX"/>
    <w:docVar w:name="LW_EMISSION_PREFIX" w:val="Brussels, "/>
    <w:docVar w:name="LW_EMISSION_SUFFIX" w:val=" "/>
    <w:docVar w:name="LW_ID_DOCTYPE_NONLW" w:val="CP-034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87"/>
    <w:docVar w:name="LW_REF.INTERNE" w:val="&lt;UNUSED&gt;"/>
    <w:docVar w:name="LW_SOUS.TITRE.OBJ.CP" w:val="&lt;UNUSED&gt;"/>
    <w:docVar w:name="LW_SUPERTITRE" w:val="&lt;UNUSED&gt;"/>
    <w:docVar w:name="LW_TITRE.OBJ.CP" w:val="to the Commission Delegated Regulation of 1 December 2016 supplementing Directive 2014/65/EU of the European Parliament and of the Council with regard to regulatory technical standards for the application of position limits to commodity derivatives _x000b__x000b_C(2016) 4362"/>
    <w:docVar w:name="LW_TYPE.DOC.CP" w:val="CORRIGENDUM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4030-816E-4283-AE4D-08FBD8C0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346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2017-03-16T08:07:00Z</dcterms:created>
  <dcterms:modified xsi:type="dcterms:W3CDTF">2017-03-20T08:33:00Z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