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1A00B5143A640ECBEE748AA965BC3F2" style="width:450.8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spacing w:after="360"/>
        <w:rPr>
          <w:noProof/>
          <w:u w:val="none"/>
        </w:rPr>
      </w:pPr>
      <w:bookmarkStart w:id="0" w:name="_GoBack"/>
      <w:bookmarkEnd w:id="0"/>
      <w:r>
        <w:rPr>
          <w:noProof/>
          <w:u w:val="none"/>
        </w:rPr>
        <w:t>AGREEMENT IN THE FORM OF AN EXCHANGE OF LETTERS</w:t>
      </w:r>
    </w:p>
    <w:p>
      <w:pPr>
        <w:spacing w:after="360"/>
        <w:rPr>
          <w:b/>
          <w:noProof/>
        </w:rPr>
      </w:pPr>
      <w:r>
        <w:rPr>
          <w:b/>
          <w:noProof/>
        </w:rPr>
        <w:t>between the European Union and New Zealand pursuant to Article XXIV:6 and Article XXVIII of the General Agreement on Tariffs and Trade (GATT) 1994 relating to the modification of concessions in the schedule of the Republic of Croatia in the course of its accession to the European Union</w:t>
      </w:r>
    </w:p>
    <w:p>
      <w:pPr>
        <w:spacing w:after="240"/>
        <w:rPr>
          <w:i/>
          <w:noProof/>
        </w:rPr>
      </w:pPr>
      <w:r>
        <w:rPr>
          <w:i/>
          <w:noProof/>
        </w:rPr>
        <w:t>A. Letter from the Union</w:t>
      </w:r>
    </w:p>
    <w:p>
      <w:pPr>
        <w:spacing w:after="240"/>
        <w:rPr>
          <w:noProof/>
        </w:rPr>
      </w:pPr>
      <w:r>
        <w:rPr>
          <w:noProof/>
        </w:rPr>
        <w:t xml:space="preserve">Sir/Madam, </w:t>
      </w:r>
    </w:p>
    <w:p>
      <w:pPr>
        <w:autoSpaceDE w:val="0"/>
        <w:autoSpaceDN w:val="0"/>
        <w:adjustRightInd w:val="0"/>
        <w:rPr>
          <w:noProof/>
        </w:rPr>
      </w:pPr>
      <w:r>
        <w:rPr>
          <w:noProof/>
        </w:rPr>
        <w:t>Following negotiations under Article XXIV:6 and Article XXVIII of the General Agreement on Tariffs and Trade (GATT) 1994 relating to the modification of the Schedule of the Republic of Croatia in the course of its accession to the European Union, I have the honour to propose the following:</w:t>
      </w:r>
    </w:p>
    <w:p>
      <w:pPr>
        <w:autoSpaceDE w:val="0"/>
        <w:autoSpaceDN w:val="0"/>
        <w:adjustRightInd w:val="0"/>
        <w:rPr>
          <w:noProof/>
        </w:rPr>
      </w:pPr>
      <w:r>
        <w:rPr>
          <w:noProof/>
        </w:rPr>
        <w:t>The European Union shall incorporate in its schedule, for the customs territory of the EU 28, the concessions contained in the schedule of the EU 27 with the following modifications:</w:t>
      </w:r>
    </w:p>
    <w:p>
      <w:pPr>
        <w:pStyle w:val="Text1"/>
        <w:rPr>
          <w:noProof/>
        </w:rPr>
      </w:pPr>
      <w:r>
        <w:rPr>
          <w:noProof/>
        </w:rPr>
        <w:t xml:space="preserve">Add 1 875 tonnes to the EU tariff rate quota 'Meat of bovine animals, frozen – Edible offal of bovine animals, frozen', tariff item numbers 0202 and 0206.29.91, maintaining the present in-quota rate of 20%. The new tariff rate quota shall be 54 875 tonnes; </w:t>
      </w:r>
    </w:p>
    <w:p>
      <w:pPr>
        <w:pStyle w:val="Text1"/>
        <w:rPr>
          <w:noProof/>
        </w:rPr>
      </w:pPr>
      <w:r>
        <w:rPr>
          <w:noProof/>
        </w:rPr>
        <w:t>Add 135 tonnes (carcase weight) to the allocation for New Zealand under the EU tariff rate quota 'Meat of sheep or goats, fresh, chilled or frozen', tariff item number 0204, maintaining the present in-quota rate of 0%. The new tariff rate quota allocation to New Zealand shall be 228 389 tonnes.</w:t>
      </w:r>
    </w:p>
    <w:p>
      <w:pPr>
        <w:rPr>
          <w:noProof/>
        </w:rPr>
      </w:pPr>
      <w:r>
        <w:rPr>
          <w:noProof/>
        </w:rPr>
        <w:t>The European Union and New Zealand shall notify to each other of the completion of their internal procedures for the entry into force of this Agreement. This Agreement shall enter into force 14 days after the date of receipt of the latest notification.</w:t>
      </w:r>
    </w:p>
    <w:p>
      <w:pPr>
        <w:rPr>
          <w:noProof/>
        </w:rPr>
      </w:pPr>
      <w:r>
        <w:rPr>
          <w:noProof/>
        </w:rPr>
        <w:t>I should be obliged if you would confirm that your Government is in agreement with the above. I have the honour to propose that, if the above is acceptable to your Government, this letter and your confirmation shall together constitute an Agreement in the form of an Exchange of Letters between the European Union and New Zealand.</w:t>
      </w:r>
    </w:p>
    <w:p>
      <w:pPr>
        <w:spacing w:after="960"/>
        <w:rPr>
          <w:noProof/>
        </w:rPr>
      </w:pPr>
      <w:r>
        <w:rPr>
          <w:noProof/>
        </w:rPr>
        <w:t>Please accept, Sir/Madam, the assurance of my highest consideration.</w:t>
      </w:r>
    </w:p>
    <w:p>
      <w:pPr>
        <w:jc w:val="right"/>
        <w:rPr>
          <w:i/>
          <w:noProof/>
        </w:rPr>
      </w:pPr>
      <w:r>
        <w:rPr>
          <w:i/>
          <w:noProof/>
        </w:rPr>
        <w:t>For the European Union</w:t>
      </w:r>
    </w:p>
    <w:p>
      <w:pPr>
        <w:spacing w:after="240"/>
        <w:rPr>
          <w:i/>
          <w:noProof/>
        </w:rPr>
      </w:pPr>
      <w:r>
        <w:rPr>
          <w:i/>
          <w:noProof/>
        </w:rPr>
        <w:br w:type="page"/>
        <w:t>B. Letter from New Zealand</w:t>
      </w:r>
    </w:p>
    <w:p>
      <w:pPr>
        <w:spacing w:after="240"/>
        <w:rPr>
          <w:noProof/>
        </w:rPr>
      </w:pPr>
      <w:r>
        <w:rPr>
          <w:noProof/>
        </w:rPr>
        <w:t xml:space="preserve">Sir/Madam, </w:t>
      </w:r>
    </w:p>
    <w:p>
      <w:pPr>
        <w:autoSpaceDE w:val="0"/>
        <w:autoSpaceDN w:val="0"/>
        <w:adjustRightInd w:val="0"/>
        <w:rPr>
          <w:noProof/>
        </w:rPr>
      </w:pPr>
      <w:r>
        <w:rPr>
          <w:noProof/>
        </w:rPr>
        <w:t>I have the honour to acknowledge the receipt of your letter of today's date ________, which reads as follows:</w:t>
      </w:r>
    </w:p>
    <w:p>
      <w:pPr>
        <w:autoSpaceDE w:val="0"/>
        <w:autoSpaceDN w:val="0"/>
        <w:adjustRightInd w:val="0"/>
        <w:rPr>
          <w:noProof/>
        </w:rPr>
      </w:pPr>
      <w:r>
        <w:rPr>
          <w:noProof/>
        </w:rPr>
        <w:t>"Following negotiations under Article XXIV:6 and Article XXVIII of the General Agreement on Tariffs and Trade (GATT) 1994 relating to the modification of the Schedule of the Republic of Croatia in the course of its accession to the European Union, I have the honour to propose the following:</w:t>
      </w:r>
    </w:p>
    <w:p>
      <w:pPr>
        <w:autoSpaceDE w:val="0"/>
        <w:autoSpaceDN w:val="0"/>
        <w:adjustRightInd w:val="0"/>
        <w:rPr>
          <w:noProof/>
        </w:rPr>
      </w:pPr>
      <w:r>
        <w:rPr>
          <w:noProof/>
        </w:rPr>
        <w:t>The European Union shall incorporate in its schedule, for the customs territory of the EU 28, the concessions contained in the schedule of the EU 27 with the following modifications:</w:t>
      </w:r>
    </w:p>
    <w:p>
      <w:pPr>
        <w:pStyle w:val="Text1"/>
        <w:rPr>
          <w:noProof/>
        </w:rPr>
      </w:pPr>
      <w:r>
        <w:rPr>
          <w:noProof/>
        </w:rPr>
        <w:t xml:space="preserve">Add 1 875 tonnes to the EU tariff rate quota 'Meat of bovine animals, frozen – Edible offal of bovine animals, frozen', tariff item numbers 0202 and 0206.29.91, maintaining the present in-quota rate of 20%. The new tariff rate quota shall be 54 875 tonnes; </w:t>
      </w:r>
    </w:p>
    <w:p>
      <w:pPr>
        <w:pStyle w:val="Text1"/>
        <w:rPr>
          <w:noProof/>
        </w:rPr>
      </w:pPr>
      <w:r>
        <w:rPr>
          <w:noProof/>
        </w:rPr>
        <w:t>Add 135 tonnes (carcase weight) to the allocation for New Zealand under the EU tariff rate quota 'Meat of sheep or goats, fresh, chilled or frozen', tariff item number 0204, maintaining the present in-quota rate of 0%. The new tariff rate quota allocation to New Zealand shall be 228 389 tonnes.</w:t>
      </w:r>
    </w:p>
    <w:p>
      <w:pPr>
        <w:rPr>
          <w:noProof/>
        </w:rPr>
      </w:pPr>
      <w:r>
        <w:rPr>
          <w:noProof/>
        </w:rPr>
        <w:t>The European Union and New Zealand shall notify to each other of the completion of their internal procedures for the entry into force of this Agreement. This Agreement shall enter into force 14 days after the date of receipt of the latest notification.</w:t>
      </w:r>
    </w:p>
    <w:p>
      <w:pPr>
        <w:rPr>
          <w:noProof/>
        </w:rPr>
      </w:pPr>
      <w:r>
        <w:rPr>
          <w:noProof/>
        </w:rPr>
        <w:t xml:space="preserve">I should be obliged if you would confirm that your Government is in agreement with the above. I have the honour to propose that, if the above is acceptable to your Government, this letter and your confirmation shall together constitute an Agreement in the form of an Exchange of Letters between the European Union and New Zealand." </w:t>
      </w:r>
    </w:p>
    <w:p>
      <w:pPr>
        <w:rPr>
          <w:noProof/>
        </w:rPr>
      </w:pPr>
      <w:r>
        <w:rPr>
          <w:noProof/>
        </w:rPr>
        <w:t>I am able to inform you that my Government is in agreement with the contents of your letter.</w:t>
      </w:r>
    </w:p>
    <w:p>
      <w:pPr>
        <w:spacing w:before="840"/>
        <w:jc w:val="right"/>
        <w:rPr>
          <w:noProof/>
        </w:rPr>
      </w:pPr>
      <w:r>
        <w:rPr>
          <w:i/>
          <w:noProof/>
        </w:rPr>
        <w:t>For New Zealand</w:t>
      </w:r>
    </w:p>
    <w:sectPr>
      <w:footerReference w:type="defaul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8E473D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3CAC3E2"/>
    <w:lvl w:ilvl="0">
      <w:start w:val="1"/>
      <w:numFmt w:val="decimal"/>
      <w:pStyle w:val="ListNumber3"/>
      <w:lvlText w:val="%1."/>
      <w:lvlJc w:val="left"/>
      <w:pPr>
        <w:tabs>
          <w:tab w:val="num" w:pos="926"/>
        </w:tabs>
        <w:ind w:left="926" w:hanging="360"/>
      </w:pPr>
    </w:lvl>
  </w:abstractNum>
  <w:abstractNum w:abstractNumId="2">
    <w:nsid w:val="FFFFFF7F"/>
    <w:multiLevelType w:val="singleLevel"/>
    <w:tmpl w:val="9CE80366"/>
    <w:lvl w:ilvl="0">
      <w:start w:val="1"/>
      <w:numFmt w:val="decimal"/>
      <w:pStyle w:val="ListNumber2"/>
      <w:lvlText w:val="%1."/>
      <w:lvlJc w:val="left"/>
      <w:pPr>
        <w:tabs>
          <w:tab w:val="num" w:pos="643"/>
        </w:tabs>
        <w:ind w:left="643" w:hanging="360"/>
      </w:pPr>
    </w:lvl>
  </w:abstractNum>
  <w:abstractNum w:abstractNumId="3">
    <w:nsid w:val="FFFFFF81"/>
    <w:multiLevelType w:val="singleLevel"/>
    <w:tmpl w:val="9F9C94D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91875E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A78B73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99CCC78"/>
    <w:lvl w:ilvl="0">
      <w:start w:val="1"/>
      <w:numFmt w:val="decimal"/>
      <w:pStyle w:val="ListNumber"/>
      <w:lvlText w:val="%1."/>
      <w:lvlJc w:val="left"/>
      <w:pPr>
        <w:tabs>
          <w:tab w:val="num" w:pos="360"/>
        </w:tabs>
        <w:ind w:left="360" w:hanging="360"/>
      </w:pPr>
    </w:lvl>
  </w:abstractNum>
  <w:abstractNum w:abstractNumId="7">
    <w:nsid w:val="FFFFFF89"/>
    <w:multiLevelType w:val="singleLevel"/>
    <w:tmpl w:val="E3DE539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13 11:07:3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to the"/>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41A00B5143A640ECBEE748AA965BC3F2"/>
    <w:docVar w:name="LW_CROSSREFERENCE" w:val="&lt;UNUSED&gt;"/>
    <w:docVar w:name="LW_DocType" w:val="ANNEX"/>
    <w:docVar w:name="LW_EMISSION" w:val="22.6.2017"/>
    <w:docVar w:name="LW_EMISSION_ISODATE" w:val="2017-06-22"/>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on the conclusion of the Agreement in the form of an Exchange of Letters between the European Union and New Zealand pursuant to Article XXIV:6 and Article XXVIII of the General Agreement on Tariffs and Trade (GATT) 1994 relating to the modification of concessions in the schedule of the Republic of Croatia in the course of its accession to the European Union"/>
    <w:docVar w:name="LW_OBJETACTEPRINCIPAL.CP" w:val="on the conclusion of the Agreement in the form of an Exchange of Letters between the European Union and New Zealand pursuant to Article XXIV:6 and Article XXVIII of the General Agreement on Tariffs and Trade (GATT) 1994 relating to the modification of concessions in the schedule of the Republic of Croatia in the course of its accession to the European Union"/>
    <w:docVar w:name="LW_PART_NBR" w:val="1"/>
    <w:docVar w:name="LW_PART_NBR_TOTAL" w:val="1"/>
    <w:docVar w:name="LW_REF.INST.NEW" w:val="COM"/>
    <w:docVar w:name="LW_REF.INST.NEW_ADOPTED" w:val="final"/>
    <w:docVar w:name="LW_REF.INST.NEW_TEXT" w:val="(2017) 333"/>
    <w:docVar w:name="LW_REF.INTERNE" w:val="&lt;UNUSED&gt;"/>
    <w:docVar w:name="LW_SUPERTITRE" w:val="&lt;UNUSED&gt;"/>
    <w:docVar w:name="LW_TITRE.OBJ.CP"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3</Pages>
  <Words>670</Words>
  <Characters>3283</Characters>
  <Application>Microsoft Office Word</Application>
  <DocSecurity>0</DocSecurity>
  <Lines>60</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2017-05-29T08:33:00Z</dcterms:created>
  <dcterms:modified xsi:type="dcterms:W3CDTF">2017-06-13T09:07:00Z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