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8271131ACFB4627AABAB624B8749743" style="width:450.7pt;height:365.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spacing w:after="0"/>
        <w:rPr>
          <w:rFonts w:eastAsia="Calibri"/>
          <w:b/>
          <w:noProof/>
          <w:szCs w:val="24"/>
          <w:lang w:val="fr-BE"/>
        </w:rPr>
      </w:pPr>
      <w:bookmarkStart w:id="1" w:name="_GoBack"/>
      <w:bookmarkEnd w:id="1"/>
      <w:r>
        <w:rPr>
          <w:b/>
          <w:noProof/>
          <w:lang w:val="fr-BE"/>
        </w:rPr>
        <w:lastRenderedPageBreak/>
        <w:t>Annexe: Incidences sur les grands domaines de dépenses de l’UE en fonction du scénario</w:t>
      </w:r>
    </w:p>
    <w:p>
      <w:pPr>
        <w:autoSpaceDE w:val="0"/>
        <w:autoSpaceDN w:val="0"/>
        <w:adjustRightInd w:val="0"/>
        <w:spacing w:after="0" w:line="241" w:lineRule="atLeast"/>
        <w:rPr>
          <w:b/>
          <w:bCs/>
          <w:noProof/>
          <w:color w:val="000000"/>
          <w:szCs w:val="24"/>
          <w:lang w:val="fr-BE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4"/>
        <w:gridCol w:w="1757"/>
        <w:gridCol w:w="1758"/>
        <w:gridCol w:w="1758"/>
        <w:gridCol w:w="1758"/>
        <w:gridCol w:w="1758"/>
      </w:tblGrid>
      <w:tr>
        <w:trPr>
          <w:cantSplit/>
          <w:trHeight w:val="1055"/>
        </w:trPr>
        <w:tc>
          <w:tcPr>
            <w:tcW w:w="1854" w:type="dxa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  <w:lang w:val="fr-BE"/>
              </w:rPr>
            </w:pPr>
            <w:r>
              <w:rPr>
                <w:b/>
                <w:noProof/>
                <w:color w:val="000000"/>
                <w:sz w:val="20"/>
                <w:u w:val="single"/>
                <w:lang w:val="fr-BE"/>
              </w:rPr>
              <w:t>Scénario 1: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b/>
                <w:noProof/>
                <w:color w:val="000000"/>
                <w:sz w:val="20"/>
                <w:lang w:val="fr-BE"/>
              </w:rPr>
              <w:t>S'inscrire dans la continuité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lang w:val="fr-BE"/>
              </w:rPr>
            </w:pP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Scénario 2: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Faire moins ensemble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Scénario 3: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Certains font plus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Scénario 4: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Réforme radicale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  <w:lang w:val="fr-BE"/>
              </w:rPr>
            </w:pPr>
            <w:r>
              <w:rPr>
                <w:b/>
                <w:noProof/>
                <w:color w:val="000000"/>
                <w:sz w:val="20"/>
                <w:u w:val="single"/>
                <w:lang w:val="fr-BE"/>
              </w:rPr>
              <w:t>Scénario 5: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lang w:val="fr-BE"/>
              </w:rPr>
            </w:pPr>
            <w:r>
              <w:rPr>
                <w:b/>
                <w:noProof/>
                <w:color w:val="000000"/>
                <w:sz w:val="20"/>
                <w:lang w:val="fr-BE"/>
              </w:rPr>
              <w:t>Faire beaucoup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lang w:val="fr-BE"/>
              </w:rPr>
            </w:pPr>
            <w:r>
              <w:rPr>
                <w:b/>
                <w:noProof/>
                <w:color w:val="000000"/>
                <w:sz w:val="20"/>
                <w:lang w:val="fr-BE"/>
              </w:rPr>
              <w:t>plus ensemble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Priorités politiques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Poursuivre le programme de réforme actuel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Recentrer le financement sur les fonctions nécessaires au marché intérieur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Comme dans le scénario 1, des budgets complémentaires sont mis à disposition par certains États membres dans les domaines dans lesquels ils décident d’aller de l’avant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Financement de priorités à très haute valeur ajoutée européenne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Faire beaucoup plus dans tous les domaines politiques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Volume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Stabilité globale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Considérablement plus faible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Légèrement plus élevé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Plus faible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Considérablement plus élevé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Compétitivité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légèrement plus élevée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Comme dans le scénario 1, mais montant considérablement plus faible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Identique au scénario 1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plus élevée 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plus élevée 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lang w:val="fr-BE"/>
              </w:rPr>
            </w:pPr>
            <w:r>
              <w:rPr>
                <w:b/>
                <w:noProof/>
                <w:color w:val="000000"/>
                <w:sz w:val="20"/>
                <w:lang w:val="fr-BE"/>
              </w:rPr>
              <w:t xml:space="preserve">Cohésion économique, sociale et territoriale 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moins élevée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Montant moins élevé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Identique au scénario 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moins élevée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Montant plus élevé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Agriculture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moins élevée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Montant moins élevé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Identique au scénario 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moins élevée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Montant plus élevé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Sécurité, défense, migration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plus élevée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Aucun financement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Part plus élevée;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partiellement couverte par les États membres qui le souhaitent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nettement plus élevée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nettement plus élevée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Action extérieure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plus élevée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Montant moins élevé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Part plus élevée;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partiellement couverte par les États membres qui le souhaitent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nettement plus élevée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Part nettement plus élevée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lang w:val="fr-BE"/>
              </w:rPr>
            </w:pPr>
            <w:r>
              <w:rPr>
                <w:b/>
                <w:noProof/>
                <w:color w:val="000000"/>
                <w:sz w:val="20"/>
                <w:lang w:val="fr-BE"/>
              </w:rPr>
              <w:t>Capacité budgétaire de l’union économique et monétaire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Mécanisme de stabilisation macroéconomique pour les États membres de la zone euro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Mécanisme de stabilisation macroéconomique et Fonds monétaire européen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Recettes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Système actuel sans rabais; d’autres sources de recettes ou redevances financent le budget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Système actuel sans rabais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 xml:space="preserve">Identique au scénario 1, + de nouvelles politiques financées uniquement par les États membres participants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 xml:space="preserve">Scénario 1 simplifié; nouvelles ressources propres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  <w:lang w:val="fr-BE"/>
              </w:rPr>
            </w:pPr>
            <w:r>
              <w:rPr>
                <w:noProof/>
                <w:color w:val="000000"/>
                <w:sz w:val="20"/>
                <w:lang w:val="fr-BE"/>
              </w:rPr>
              <w:t>Réforme en profondeur plus poussée que dans le scénario 4; de nouvelles ressources propres financent une part significative du budget de l’UE</w:t>
            </w:r>
          </w:p>
        </w:tc>
      </w:tr>
    </w:tbl>
    <w:p>
      <w:pPr>
        <w:rPr>
          <w:noProof/>
          <w:lang w:val="fr-BE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06" w:bottom="960" w:left="1417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2357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1" o:spid="_x0000_s2050" type="#_x0000_t136" style="position:absolute;left:0;text-align:left;margin-left:0;margin-top:0;width:508.8pt;height:152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lang w:val="fr-B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0" o:spid="_x0000_s2049" type="#_x0000_t136" style="position:absolute;left:0;text-align:left;margin-left:0;margin-top:0;width:508.8pt;height:15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83D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35E6212"/>
    <w:multiLevelType w:val="singleLevel"/>
    <w:tmpl w:val="6A363594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">
    <w:nsid w:val="04AC63BB"/>
    <w:multiLevelType w:val="singleLevel"/>
    <w:tmpl w:val="B77A568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">
    <w:nsid w:val="0CFE274F"/>
    <w:multiLevelType w:val="singleLevel"/>
    <w:tmpl w:val="7F461434"/>
    <w:lvl w:ilvl="0">
      <w:start w:val="1"/>
      <w:numFmt w:val="bullet"/>
      <w:pStyle w:val="ListBullet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">
    <w:nsid w:val="121D041C"/>
    <w:multiLevelType w:val="hybridMultilevel"/>
    <w:tmpl w:val="EC063248"/>
    <w:lvl w:ilvl="0" w:tplc="B8B21A10">
      <w:start w:val="1"/>
      <w:numFmt w:val="bullet"/>
      <w:pStyle w:val="Tir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E6CBF"/>
    <w:multiLevelType w:val="singleLevel"/>
    <w:tmpl w:val="268AE5F4"/>
    <w:lvl w:ilvl="0">
      <w:start w:val="1"/>
      <w:numFmt w:val="bullet"/>
      <w:pStyle w:val="ListBullet8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>
    <w:nsid w:val="1A2C474A"/>
    <w:multiLevelType w:val="multilevel"/>
    <w:tmpl w:val="DA64E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6C541C"/>
    <w:multiLevelType w:val="singleLevel"/>
    <w:tmpl w:val="5A7CD0F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27C72F08"/>
    <w:multiLevelType w:val="multilevel"/>
    <w:tmpl w:val="589CDCA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E66849"/>
    <w:multiLevelType w:val="singleLevel"/>
    <w:tmpl w:val="0F5A4A9E"/>
    <w:lvl w:ilvl="0">
      <w:start w:val="1"/>
      <w:numFmt w:val="bullet"/>
      <w:pStyle w:val="ListBullet5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0">
    <w:nsid w:val="2A316646"/>
    <w:multiLevelType w:val="multilevel"/>
    <w:tmpl w:val="E7D2FDB4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436774"/>
    <w:multiLevelType w:val="singleLevel"/>
    <w:tmpl w:val="CE16C822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3">
    <w:nsid w:val="30A7464F"/>
    <w:multiLevelType w:val="multilevel"/>
    <w:tmpl w:val="0686B1B6"/>
    <w:lvl w:ilvl="0">
      <w:start w:val="1"/>
      <w:numFmt w:val="decimal"/>
      <w:pStyle w:val="ListNumber8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8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8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8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670ADC"/>
    <w:multiLevelType w:val="multilevel"/>
    <w:tmpl w:val="CBA63D2A"/>
    <w:lvl w:ilvl="0">
      <w:start w:val="1"/>
      <w:numFmt w:val="decimal"/>
      <w:pStyle w:val="ListNumber6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6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6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6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66C7E5E"/>
    <w:multiLevelType w:val="singleLevel"/>
    <w:tmpl w:val="14185DC6"/>
    <w:lvl w:ilvl="0">
      <w:start w:val="1"/>
      <w:numFmt w:val="bullet"/>
      <w:pStyle w:val="ListBullet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6">
    <w:nsid w:val="366E5DB2"/>
    <w:multiLevelType w:val="multilevel"/>
    <w:tmpl w:val="2388A454"/>
    <w:lvl w:ilvl="0">
      <w:start w:val="1"/>
      <w:numFmt w:val="decimal"/>
      <w:pStyle w:val="ListNumber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6CD10E0"/>
    <w:multiLevelType w:val="singleLevel"/>
    <w:tmpl w:val="87A8B6B4"/>
    <w:lvl w:ilvl="0">
      <w:start w:val="1"/>
      <w:numFmt w:val="bullet"/>
      <w:pStyle w:val="ListDash7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8">
    <w:nsid w:val="52B365AE"/>
    <w:multiLevelType w:val="hybridMultilevel"/>
    <w:tmpl w:val="28745970"/>
    <w:name w:val="LegalNumParListTemplate3"/>
    <w:lvl w:ilvl="0" w:tplc="19BA6CBA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B6CA5"/>
    <w:multiLevelType w:val="singleLevel"/>
    <w:tmpl w:val="0EFACC46"/>
    <w:lvl w:ilvl="0">
      <w:start w:val="1"/>
      <w:numFmt w:val="bullet"/>
      <w:pStyle w:val="ListDash8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0">
    <w:nsid w:val="59E74131"/>
    <w:multiLevelType w:val="singleLevel"/>
    <w:tmpl w:val="2B20B78E"/>
    <w:lvl w:ilvl="0">
      <w:start w:val="1"/>
      <w:numFmt w:val="bullet"/>
      <w:pStyle w:val="ListBullet7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21">
    <w:nsid w:val="5A036134"/>
    <w:multiLevelType w:val="multilevel"/>
    <w:tmpl w:val="22EE6080"/>
    <w:lvl w:ilvl="0">
      <w:start w:val="1"/>
      <w:numFmt w:val="decimal"/>
      <w:pStyle w:val="ListNumber5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5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5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5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A2516BD"/>
    <w:multiLevelType w:val="singleLevel"/>
    <w:tmpl w:val="6B9A636E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3">
    <w:nsid w:val="5AED7CC1"/>
    <w:multiLevelType w:val="multilevel"/>
    <w:tmpl w:val="3FE20CA8"/>
    <w:lvl w:ilvl="0">
      <w:start w:val="1"/>
      <w:numFmt w:val="decimal"/>
      <w:pStyle w:val="ListNumber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2673"/>
    <w:multiLevelType w:val="singleLevel"/>
    <w:tmpl w:val="1AE4F9D4"/>
    <w:lvl w:ilvl="0">
      <w:start w:val="1"/>
      <w:numFmt w:val="bullet"/>
      <w:pStyle w:val="ListDash5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5">
    <w:nsid w:val="621B7AB5"/>
    <w:multiLevelType w:val="singleLevel"/>
    <w:tmpl w:val="36C0E208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6">
    <w:nsid w:val="624241D6"/>
    <w:multiLevelType w:val="singleLevel"/>
    <w:tmpl w:val="ED569D6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>
    <w:nsid w:val="63225EEB"/>
    <w:multiLevelType w:val="multilevel"/>
    <w:tmpl w:val="CD7E0C86"/>
    <w:lvl w:ilvl="0">
      <w:start w:val="1"/>
      <w:numFmt w:val="decimal"/>
      <w:pStyle w:val="ListNumber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A8F44DF"/>
    <w:multiLevelType w:val="singleLevel"/>
    <w:tmpl w:val="B5D41388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9">
    <w:nsid w:val="6D87223D"/>
    <w:multiLevelType w:val="singleLevel"/>
    <w:tmpl w:val="533212EA"/>
    <w:lvl w:ilvl="0">
      <w:start w:val="1"/>
      <w:numFmt w:val="bullet"/>
      <w:pStyle w:val="ListBullet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0">
    <w:nsid w:val="6F62497F"/>
    <w:multiLevelType w:val="singleLevel"/>
    <w:tmpl w:val="54E2F4D6"/>
    <w:lvl w:ilvl="0">
      <w:start w:val="1"/>
      <w:numFmt w:val="bullet"/>
      <w:pStyle w:val="ListDash6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1">
    <w:nsid w:val="71941C00"/>
    <w:multiLevelType w:val="singleLevel"/>
    <w:tmpl w:val="740C8B34"/>
    <w:lvl w:ilvl="0">
      <w:start w:val="1"/>
      <w:numFmt w:val="bullet"/>
      <w:pStyle w:val="ListBullet6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2">
    <w:nsid w:val="7C65145E"/>
    <w:multiLevelType w:val="multilevel"/>
    <w:tmpl w:val="1BD8710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F4F4A65"/>
    <w:multiLevelType w:val="multilevel"/>
    <w:tmpl w:val="6A20B96E"/>
    <w:lvl w:ilvl="0">
      <w:start w:val="1"/>
      <w:numFmt w:val="decimal"/>
      <w:pStyle w:val="ListNumber7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7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7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7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26"/>
  </w:num>
  <w:num w:numId="5">
    <w:abstractNumId w:val="12"/>
  </w:num>
  <w:num w:numId="6">
    <w:abstractNumId w:val="15"/>
  </w:num>
  <w:num w:numId="7">
    <w:abstractNumId w:val="29"/>
  </w:num>
  <w:num w:numId="8">
    <w:abstractNumId w:val="3"/>
  </w:num>
  <w:num w:numId="9">
    <w:abstractNumId w:val="9"/>
  </w:num>
  <w:num w:numId="10">
    <w:abstractNumId w:val="31"/>
  </w:num>
  <w:num w:numId="11">
    <w:abstractNumId w:val="20"/>
  </w:num>
  <w:num w:numId="12">
    <w:abstractNumId w:val="5"/>
  </w:num>
  <w:num w:numId="13">
    <w:abstractNumId w:val="7"/>
  </w:num>
  <w:num w:numId="14">
    <w:abstractNumId w:val="22"/>
  </w:num>
  <w:num w:numId="15">
    <w:abstractNumId w:val="28"/>
  </w:num>
  <w:num w:numId="16">
    <w:abstractNumId w:val="25"/>
  </w:num>
  <w:num w:numId="17">
    <w:abstractNumId w:val="2"/>
  </w:num>
  <w:num w:numId="18">
    <w:abstractNumId w:val="24"/>
  </w:num>
  <w:num w:numId="19">
    <w:abstractNumId w:val="30"/>
  </w:num>
  <w:num w:numId="20">
    <w:abstractNumId w:val="17"/>
  </w:num>
  <w:num w:numId="21">
    <w:abstractNumId w:val="19"/>
  </w:num>
  <w:num w:numId="22">
    <w:abstractNumId w:val="8"/>
  </w:num>
  <w:num w:numId="23">
    <w:abstractNumId w:val="10"/>
  </w:num>
  <w:num w:numId="24">
    <w:abstractNumId w:val="16"/>
  </w:num>
  <w:num w:numId="25">
    <w:abstractNumId w:val="23"/>
  </w:num>
  <w:num w:numId="26">
    <w:abstractNumId w:val="27"/>
  </w:num>
  <w:num w:numId="27">
    <w:abstractNumId w:val="21"/>
  </w:num>
  <w:num w:numId="28">
    <w:abstractNumId w:val="14"/>
  </w:num>
  <w:num w:numId="29">
    <w:abstractNumId w:val="33"/>
  </w:num>
  <w:num w:numId="30">
    <w:abstractNumId w:val="13"/>
  </w:num>
  <w:num w:numId="31">
    <w:abstractNumId w:val="11"/>
  </w:num>
  <w:num w:numId="32">
    <w:abstractNumId w:val="1"/>
  </w:num>
  <w:num w:numId="33">
    <w:abstractNumId w:val="18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8271131ACFB4627AABAB624B8749743"/>
    <w:docVar w:name="LW_CROSSREFERENCE" w:val="&lt;UNUSED&gt;"/>
    <w:docVar w:name="LW_DocType" w:val="COT"/>
    <w:docVar w:name="LW_EMISSION" w:val="28.6.2017"/>
    <w:docVar w:name="LW_EMISSION_ISODATE" w:val="2017-06-2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'AVENIR DES FINANCES DE L'UE"/>
    <w:docVar w:name="LW_PART_NBR" w:val="1"/>
    <w:docVar w:name="LW_PART_NBR_TOTAL" w:val="1"/>
    <w:docVar w:name="LW_REF.INST.NEW" w:val="COM"/>
    <w:docVar w:name="LW_REF.INST.NEW_ADOPTED" w:val="final"/>
    <w:docVar w:name="LW_REF.INST.NEW_TEXT" w:val="(2017) 358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DOCUMENT DE RÉFLEX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  <w:lang w:eastAsia="en-US"/>
    </w:rPr>
  </w:style>
  <w:style w:type="character" w:customStyle="1" w:styleId="ArticleChar">
    <w:name w:val="Article Char"/>
    <w:link w:val="Article"/>
    <w:rPr>
      <w:b/>
      <w:smallCaps/>
      <w:sz w:val="24"/>
      <w:lang w:val="en-GB" w:eastAsia="en-US" w:bidi="ar-SA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en-GB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rPr>
      <w:sz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en-US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  <w:lang w:eastAsia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  <w:lang w:eastAsia="en-US"/>
    </w:rPr>
  </w:style>
  <w:style w:type="character" w:customStyle="1" w:styleId="ArticleChar">
    <w:name w:val="Article Char"/>
    <w:link w:val="Article"/>
    <w:rPr>
      <w:b/>
      <w:smallCaps/>
      <w:sz w:val="24"/>
      <w:lang w:val="en-GB" w:eastAsia="en-US" w:bidi="ar-SA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en-GB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rPr>
      <w:sz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en-US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  <w:lang w:eastAsia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cot.dotm</Template>
  <TotalTime>4</TotalTime>
  <Pages>3</Pages>
  <Words>329</Words>
  <Characters>1968</Characters>
  <Application>Microsoft Office Word</Application>
  <DocSecurity>0</DocSecurity>
  <PresentationFormat>Microsoft Word 14.0</PresentationFormat>
  <Lines>164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Therace</dc:creator>
  <cp:keywords>EL4</cp:keywords>
  <cp:lastModifiedBy>DIGIT/A3</cp:lastModifiedBy>
  <cp:revision>9</cp:revision>
  <cp:lastPrinted>2017-06-27T09:53:00Z</cp:lastPrinted>
  <dcterms:created xsi:type="dcterms:W3CDTF">2017-06-27T17:58:00Z</dcterms:created>
  <dcterms:modified xsi:type="dcterms:W3CDTF">2017-06-28T07:15:00Z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cot.dot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Christine Therace</vt:lpwstr>
  </property>
  <property fmtid="{D5CDD505-2E9C-101B-9397-08002B2CF9AE}" pid="10" name="Type">
    <vt:lpwstr>Eurolook Contract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Part">
    <vt:lpwstr>1</vt:lpwstr>
  </property>
  <property fmtid="{D5CDD505-2E9C-101B-9397-08002B2CF9AE}" pid="16" name="Total parts">
    <vt:lpwstr>1</vt:lpwstr>
  </property>
  <property fmtid="{D5CDD505-2E9C-101B-9397-08002B2CF9AE}" pid="17" name="Classification">
    <vt:lpwstr> </vt:lpwstr>
  </property>
  <property fmtid="{D5CDD505-2E9C-101B-9397-08002B2CF9AE}" pid="18" name="DocStatus">
    <vt:lpwstr>Green</vt:lpwstr>
  </property>
</Properties>
</file>