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A07C966EB7049C7AF1C97938B97B50F"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Standard"/>
        <w:jc w:val="both"/>
        <w:rPr>
          <w:b/>
          <w:noProof/>
        </w:rPr>
      </w:pPr>
      <w:bookmarkStart w:id="0" w:name="_GoBack"/>
      <w:bookmarkEnd w:id="0"/>
      <w:r>
        <w:rPr>
          <w:b/>
          <w:noProof/>
        </w:rPr>
        <w:lastRenderedPageBreak/>
        <w:t>Agreement</w:t>
      </w:r>
      <w:r>
        <w:rPr>
          <w:rFonts w:asciiTheme="minorHAnsi" w:eastAsiaTheme="minorHAnsi" w:hAnsiTheme="minorHAnsi" w:cstheme="minorBidi"/>
          <w:noProof/>
          <w:kern w:val="0"/>
          <w:sz w:val="22"/>
          <w:szCs w:val="22"/>
          <w:lang w:val="en-GB" w:bidi="ar-SA"/>
        </w:rPr>
        <w:t xml:space="preserve"> </w:t>
      </w:r>
      <w:r>
        <w:rPr>
          <w:b/>
          <w:noProof/>
          <w:lang w:val="en-GB"/>
        </w:rPr>
        <w:t>for scientific and technological cooperation</w:t>
      </w:r>
      <w:r>
        <w:rPr>
          <w:b/>
          <w:noProof/>
        </w:rPr>
        <w:t xml:space="preserve"> between the European Union and the </w:t>
      </w:r>
      <w:r>
        <w:rPr>
          <w:b/>
          <w:iCs/>
          <w:noProof/>
          <w:lang w:val="en-GB"/>
        </w:rPr>
        <w:t>Republic of Lebanon</w:t>
      </w:r>
      <w:r>
        <w:rPr>
          <w:b/>
          <w:noProof/>
          <w:lang w:val="en-GB"/>
        </w:rPr>
        <w:t xml:space="preserve"> </w:t>
      </w:r>
      <w:r>
        <w:rPr>
          <w:b/>
          <w:noProof/>
        </w:rPr>
        <w:t xml:space="preserve">setting out the terms and conditions for participation of </w:t>
      </w:r>
      <w:r>
        <w:rPr>
          <w:b/>
          <w:noProof/>
          <w:lang w:val="en-GB"/>
        </w:rPr>
        <w:t xml:space="preserve">the </w:t>
      </w:r>
      <w:r>
        <w:rPr>
          <w:b/>
          <w:iCs/>
          <w:noProof/>
          <w:lang w:val="en-GB"/>
        </w:rPr>
        <w:t>Republic of Lebanon</w:t>
      </w:r>
      <w:r>
        <w:rPr>
          <w:b/>
          <w:noProof/>
        </w:rPr>
        <w:t xml:space="preserve"> in the Partnership for Research and Innovation in the Mediterranean Area (PRIMA)</w:t>
      </w:r>
    </w:p>
    <w:p>
      <w:pPr>
        <w:pStyle w:val="Standard"/>
        <w:rPr>
          <w:noProof/>
        </w:rPr>
      </w:pPr>
    </w:p>
    <w:p>
      <w:pPr>
        <w:pStyle w:val="Standard"/>
        <w:rPr>
          <w:noProof/>
        </w:rPr>
      </w:pPr>
    </w:p>
    <w:p>
      <w:pPr>
        <w:pStyle w:val="Standard"/>
        <w:rPr>
          <w:noProof/>
        </w:rPr>
      </w:pPr>
      <w:r>
        <w:rPr>
          <w:noProof/>
        </w:rPr>
        <w:t>The European Union (hereinafter 'the Union'),</w:t>
      </w:r>
    </w:p>
    <w:p>
      <w:pPr>
        <w:pStyle w:val="Standard"/>
        <w:rPr>
          <w:noProof/>
        </w:rPr>
      </w:pPr>
      <w:r>
        <w:rPr>
          <w:noProof/>
        </w:rPr>
        <w:t>of the one part,</w:t>
      </w:r>
    </w:p>
    <w:p>
      <w:pPr>
        <w:pStyle w:val="Standard"/>
        <w:rPr>
          <w:noProof/>
        </w:rPr>
      </w:pPr>
      <w:r>
        <w:rPr>
          <w:noProof/>
        </w:rPr>
        <w:t>and</w:t>
      </w:r>
    </w:p>
    <w:p>
      <w:pPr>
        <w:pStyle w:val="Standard"/>
        <w:rPr>
          <w:noProof/>
        </w:rPr>
      </w:pPr>
      <w:r>
        <w:rPr>
          <w:noProof/>
          <w:lang w:val="en-GB"/>
        </w:rPr>
        <w:t xml:space="preserve">the </w:t>
      </w:r>
      <w:r>
        <w:rPr>
          <w:iCs/>
          <w:noProof/>
          <w:lang w:val="en-GB"/>
        </w:rPr>
        <w:t>Republic of Lebanon</w:t>
      </w:r>
      <w:r>
        <w:rPr>
          <w:b/>
          <w:noProof/>
          <w:lang w:val="en-GB"/>
        </w:rPr>
        <w:t xml:space="preserve"> </w:t>
      </w:r>
      <w:r>
        <w:rPr>
          <w:noProof/>
        </w:rPr>
        <w:t>(hereinafter 'Lebanon'),</w:t>
      </w:r>
    </w:p>
    <w:p>
      <w:pPr>
        <w:pStyle w:val="Standard"/>
        <w:rPr>
          <w:noProof/>
        </w:rPr>
      </w:pPr>
      <w:r>
        <w:rPr>
          <w:noProof/>
        </w:rPr>
        <w:t>of the other part,</w:t>
      </w:r>
    </w:p>
    <w:p>
      <w:pPr>
        <w:pStyle w:val="Standard"/>
        <w:rPr>
          <w:noProof/>
        </w:rPr>
      </w:pPr>
      <w:r>
        <w:rPr>
          <w:noProof/>
        </w:rPr>
        <w:t>(hereinafter 'the Parties')</w:t>
      </w:r>
    </w:p>
    <w:p>
      <w:pPr>
        <w:pStyle w:val="Standard"/>
        <w:rPr>
          <w:noProof/>
        </w:rPr>
      </w:pPr>
    </w:p>
    <w:p>
      <w:pPr>
        <w:pStyle w:val="Standard"/>
        <w:rPr>
          <w:noProof/>
          <w:shd w:val="clear" w:color="auto" w:fill="FFFF00"/>
        </w:rPr>
      </w:pPr>
    </w:p>
    <w:p>
      <w:pPr>
        <w:pStyle w:val="Standard"/>
        <w:jc w:val="both"/>
        <w:rPr>
          <w:noProof/>
        </w:rPr>
      </w:pPr>
      <w:r>
        <w:rPr>
          <w:noProof/>
        </w:rPr>
        <w:t xml:space="preserve">Whereas the </w:t>
      </w:r>
      <w:r>
        <w:rPr>
          <w:iCs/>
          <w:noProof/>
          <w:lang w:val="en-GB"/>
        </w:rPr>
        <w:t>Euro-Mediterranean Agreement establishing an Association between the European Community and its Member States, of the one part, and the Republic of Lebanon, of the other part</w:t>
      </w:r>
      <w:r>
        <w:rPr>
          <w:noProof/>
          <w:lang w:val="en-GB"/>
        </w:rPr>
        <w:t xml:space="preserve">, which entered into force on 1 April 2006, </w:t>
      </w:r>
      <w:r>
        <w:rPr>
          <w:noProof/>
        </w:rPr>
        <w:t>provides for the scientific, technical and technological cooperation;</w:t>
      </w:r>
    </w:p>
    <w:p>
      <w:pPr>
        <w:pStyle w:val="Standard"/>
        <w:jc w:val="both"/>
        <w:rPr>
          <w:noProof/>
          <w:shd w:val="clear" w:color="auto" w:fill="FFFF00"/>
        </w:rPr>
      </w:pPr>
    </w:p>
    <w:p>
      <w:pPr>
        <w:pStyle w:val="Standard"/>
        <w:jc w:val="both"/>
        <w:rPr>
          <w:noProof/>
        </w:rPr>
      </w:pPr>
      <w:r>
        <w:rPr>
          <w:noProof/>
        </w:rPr>
        <w:t>Whereas Decision (EU) 2017/1324 of the European Parliament and of the Council on the participation of the Union in the Partnership for Research and Innovation in the Mediterranean Area (PRIMA) jointly undertaken by several Member States regulates the terms and conditions for the participation of the EU Member States and Countries Associated to Horizon 2020 who are Participating States of the initiative, in particular their financial obligations and participation in the governing structures of the initiative;</w:t>
      </w:r>
    </w:p>
    <w:p>
      <w:pPr>
        <w:pStyle w:val="Standard"/>
        <w:jc w:val="both"/>
        <w:rPr>
          <w:noProof/>
        </w:rPr>
      </w:pPr>
    </w:p>
    <w:p>
      <w:pPr>
        <w:pStyle w:val="Standard"/>
        <w:jc w:val="both"/>
        <w:rPr>
          <w:noProof/>
        </w:rPr>
      </w:pPr>
      <w:r>
        <w:rPr>
          <w:noProof/>
        </w:rPr>
        <w:t xml:space="preserve">Whereas according to the terms of Decision (EU) 2017/1324 </w:t>
      </w:r>
      <w:r>
        <w:rPr>
          <w:noProof/>
          <w:lang w:val="en-GB"/>
        </w:rPr>
        <w:t>Lebanon is to</w:t>
      </w:r>
      <w:r>
        <w:rPr>
          <w:noProof/>
        </w:rPr>
        <w:t xml:space="preserve"> become a Participating State in PRIMA subject to the conclusion of an international agreement for scientific and technological cooperation with the Union setting out the terms and conditions of </w:t>
      </w:r>
      <w:r>
        <w:rPr>
          <w:noProof/>
          <w:lang w:val="en-GB"/>
        </w:rPr>
        <w:t xml:space="preserve">Lebanon's </w:t>
      </w:r>
      <w:r>
        <w:rPr>
          <w:noProof/>
        </w:rPr>
        <w:t>participation in PRIMA;</w:t>
      </w:r>
    </w:p>
    <w:p>
      <w:pPr>
        <w:pStyle w:val="Standard"/>
        <w:jc w:val="both"/>
        <w:rPr>
          <w:noProof/>
        </w:rPr>
      </w:pPr>
      <w:r>
        <w:rPr>
          <w:noProof/>
        </w:rPr>
        <w:t xml:space="preserve"> </w:t>
      </w:r>
    </w:p>
    <w:p>
      <w:pPr>
        <w:pStyle w:val="Standard"/>
        <w:jc w:val="both"/>
        <w:rPr>
          <w:noProof/>
        </w:rPr>
      </w:pPr>
      <w:r>
        <w:rPr>
          <w:noProof/>
        </w:rPr>
        <w:t xml:space="preserve">Whereas </w:t>
      </w:r>
      <w:r>
        <w:rPr>
          <w:noProof/>
          <w:lang w:val="en-GB"/>
        </w:rPr>
        <w:t xml:space="preserve">Lebanon </w:t>
      </w:r>
      <w:r>
        <w:rPr>
          <w:noProof/>
        </w:rPr>
        <w:t>expressed its wish to join PRIMA as a Participating State and on an equal footing with the EU Member States and Countries Associated to Horizon 2020 participating in PRIMA;</w:t>
      </w:r>
    </w:p>
    <w:p>
      <w:pPr>
        <w:pStyle w:val="Standard"/>
        <w:rPr>
          <w:noProof/>
        </w:rPr>
      </w:pPr>
    </w:p>
    <w:p>
      <w:pPr>
        <w:pStyle w:val="Standard"/>
        <w:jc w:val="both"/>
        <w:rPr>
          <w:noProof/>
        </w:rPr>
      </w:pPr>
      <w:r>
        <w:rPr>
          <w:noProof/>
        </w:rPr>
        <w:t xml:space="preserve">Whereas an international agreement between the Union and Lebanon is needed to regulate the rights and obligations of </w:t>
      </w:r>
      <w:r>
        <w:rPr>
          <w:noProof/>
          <w:lang w:val="en-GB"/>
        </w:rPr>
        <w:t xml:space="preserve">Lebanon </w:t>
      </w:r>
      <w:r>
        <w:rPr>
          <w:noProof/>
        </w:rPr>
        <w:t>as PRIMA Participating State;</w:t>
      </w:r>
    </w:p>
    <w:p>
      <w:pPr>
        <w:pStyle w:val="Standard"/>
        <w:rPr>
          <w:noProof/>
        </w:rPr>
      </w:pPr>
    </w:p>
    <w:p>
      <w:pPr>
        <w:pStyle w:val="Standard"/>
        <w:rPr>
          <w:noProof/>
        </w:rPr>
      </w:pPr>
      <w:r>
        <w:rPr>
          <w:noProof/>
          <w:lang w:val="en-GB"/>
        </w:rPr>
        <w:t>Whereas full cooperation and coordination between competent authorities of both Parties is essential for implementation of this Agreement;</w:t>
      </w:r>
    </w:p>
    <w:p>
      <w:pPr>
        <w:pStyle w:val="Standard"/>
        <w:rPr>
          <w:noProof/>
        </w:rPr>
      </w:pPr>
    </w:p>
    <w:p>
      <w:pPr>
        <w:pStyle w:val="Standard"/>
        <w:rPr>
          <w:noProof/>
        </w:rPr>
      </w:pPr>
      <w:r>
        <w:rPr>
          <w:noProof/>
        </w:rPr>
        <w:t>HAVE AGREED AS FOLLOWS:</w:t>
      </w:r>
    </w:p>
    <w:p>
      <w:pPr>
        <w:pStyle w:val="Standard"/>
        <w:rPr>
          <w:noProof/>
        </w:rPr>
      </w:pPr>
    </w:p>
    <w:p>
      <w:pPr>
        <w:pStyle w:val="Standard"/>
        <w:rPr>
          <w:noProof/>
        </w:rPr>
      </w:pPr>
    </w:p>
    <w:p>
      <w:pPr>
        <w:pStyle w:val="Standard"/>
        <w:jc w:val="center"/>
        <w:rPr>
          <w:b/>
          <w:noProof/>
        </w:rPr>
      </w:pPr>
      <w:r>
        <w:rPr>
          <w:b/>
          <w:noProof/>
        </w:rPr>
        <w:t>Article 1</w:t>
      </w:r>
    </w:p>
    <w:p>
      <w:pPr>
        <w:pStyle w:val="Standard"/>
        <w:jc w:val="center"/>
        <w:rPr>
          <w:noProof/>
        </w:rPr>
      </w:pPr>
    </w:p>
    <w:p>
      <w:pPr>
        <w:pStyle w:val="Standard"/>
        <w:jc w:val="center"/>
        <w:rPr>
          <w:noProof/>
        </w:rPr>
      </w:pPr>
      <w:r>
        <w:rPr>
          <w:noProof/>
        </w:rPr>
        <w:t>The purpose</w:t>
      </w:r>
    </w:p>
    <w:p>
      <w:pPr>
        <w:pStyle w:val="Standard"/>
        <w:jc w:val="both"/>
        <w:rPr>
          <w:noProof/>
        </w:rPr>
      </w:pPr>
    </w:p>
    <w:p>
      <w:pPr>
        <w:pStyle w:val="Standard"/>
        <w:jc w:val="both"/>
        <w:rPr>
          <w:noProof/>
        </w:rPr>
      </w:pPr>
      <w:r>
        <w:rPr>
          <w:noProof/>
        </w:rPr>
        <w:lastRenderedPageBreak/>
        <w:t xml:space="preserve">The purpose of this Agreement is to set out the terms and conditions for participation of </w:t>
      </w:r>
      <w:r>
        <w:rPr>
          <w:noProof/>
          <w:lang w:val="en-GB"/>
        </w:rPr>
        <w:t xml:space="preserve">Lebanon </w:t>
      </w:r>
      <w:r>
        <w:rPr>
          <w:noProof/>
        </w:rPr>
        <w:t>in the Partnership for Research and Innovation in the Mediterranean Area (PRIMA).</w:t>
      </w:r>
    </w:p>
    <w:p>
      <w:pPr>
        <w:pStyle w:val="Standard"/>
        <w:rPr>
          <w:noProof/>
        </w:rPr>
      </w:pPr>
    </w:p>
    <w:p>
      <w:pPr>
        <w:pStyle w:val="Standard"/>
        <w:jc w:val="center"/>
        <w:rPr>
          <w:b/>
          <w:noProof/>
        </w:rPr>
      </w:pPr>
      <w:r>
        <w:rPr>
          <w:b/>
          <w:noProof/>
        </w:rPr>
        <w:t>Article 2</w:t>
      </w:r>
    </w:p>
    <w:p>
      <w:pPr>
        <w:pStyle w:val="Standard"/>
        <w:jc w:val="both"/>
        <w:rPr>
          <w:noProof/>
        </w:rPr>
      </w:pPr>
    </w:p>
    <w:p>
      <w:pPr>
        <w:pStyle w:val="Standard"/>
        <w:jc w:val="center"/>
        <w:rPr>
          <w:noProof/>
        </w:rPr>
      </w:pPr>
      <w:r>
        <w:rPr>
          <w:noProof/>
        </w:rPr>
        <w:t xml:space="preserve">Terms and conditions of participation of </w:t>
      </w:r>
      <w:r>
        <w:rPr>
          <w:noProof/>
          <w:lang w:val="en-GB"/>
        </w:rPr>
        <w:t xml:space="preserve">Lebanon </w:t>
      </w:r>
      <w:r>
        <w:rPr>
          <w:noProof/>
        </w:rPr>
        <w:t>in PRIMA</w:t>
      </w:r>
    </w:p>
    <w:p>
      <w:pPr>
        <w:pStyle w:val="Standard"/>
        <w:jc w:val="both"/>
        <w:rPr>
          <w:noProof/>
        </w:rPr>
      </w:pPr>
    </w:p>
    <w:p>
      <w:pPr>
        <w:pStyle w:val="Standard"/>
        <w:jc w:val="both"/>
        <w:rPr>
          <w:iCs/>
          <w:noProof/>
          <w:lang w:val="en-GB"/>
        </w:rPr>
      </w:pPr>
      <w:r>
        <w:rPr>
          <w:noProof/>
        </w:rPr>
        <w:t xml:space="preserve">The terms and conditions for the participation of </w:t>
      </w:r>
      <w:r>
        <w:rPr>
          <w:noProof/>
          <w:lang w:val="en-GB"/>
        </w:rPr>
        <w:t xml:space="preserve">Lebanon </w:t>
      </w:r>
      <w:r>
        <w:rPr>
          <w:noProof/>
        </w:rPr>
        <w:t>in PRIMA shall be those set out in Decision (EU) 2017/1324 of the European Parliament and of the Council on the participation of the Union in the Partnership for Research and Innovation in the Mediterranean Area (PRIMA) jointly undertaken by several Member States.</w:t>
      </w:r>
      <w:r>
        <w:rPr>
          <w:rFonts w:asciiTheme="minorHAnsi" w:eastAsiaTheme="minorHAnsi" w:hAnsiTheme="minorHAnsi" w:cstheme="minorBidi"/>
          <w:noProof/>
          <w:kern w:val="0"/>
          <w:sz w:val="22"/>
          <w:szCs w:val="22"/>
          <w:lang w:val="en-GB" w:bidi="ar-SA"/>
        </w:rPr>
        <w:t xml:space="preserve"> </w:t>
      </w:r>
      <w:r>
        <w:rPr>
          <w:iCs/>
          <w:noProof/>
          <w:lang w:val="en-GB"/>
        </w:rPr>
        <w:t>The Parties shall comply with the obligations established by that Decision and take appropriate measures, in particular by providing all necessary assistance in order to ensure the application of its Articles 10(2) and 11(3) and (4). The detailed arrangements for assistance shall be agreed between the Parties, such arrangements being essential to their cooperation under this Agreement.</w:t>
      </w:r>
    </w:p>
    <w:p>
      <w:pPr>
        <w:pStyle w:val="Standard"/>
        <w:rPr>
          <w:b/>
          <w:noProof/>
          <w:lang w:val="en-GB"/>
        </w:rPr>
      </w:pPr>
    </w:p>
    <w:p>
      <w:pPr>
        <w:pStyle w:val="Standard"/>
        <w:jc w:val="center"/>
        <w:rPr>
          <w:b/>
          <w:noProof/>
        </w:rPr>
      </w:pPr>
      <w:r>
        <w:rPr>
          <w:b/>
          <w:noProof/>
        </w:rPr>
        <w:t>Article 3</w:t>
      </w:r>
    </w:p>
    <w:p>
      <w:pPr>
        <w:pStyle w:val="Standard"/>
        <w:jc w:val="center"/>
        <w:rPr>
          <w:noProof/>
        </w:rPr>
      </w:pPr>
    </w:p>
    <w:p>
      <w:pPr>
        <w:pStyle w:val="Standard"/>
        <w:jc w:val="center"/>
        <w:rPr>
          <w:noProof/>
        </w:rPr>
      </w:pPr>
      <w:r>
        <w:rPr>
          <w:noProof/>
        </w:rPr>
        <w:t>Territorial application</w:t>
      </w:r>
    </w:p>
    <w:p>
      <w:pPr>
        <w:pStyle w:val="Standard"/>
        <w:jc w:val="both"/>
        <w:rPr>
          <w:noProof/>
        </w:rPr>
      </w:pPr>
    </w:p>
    <w:p>
      <w:pPr>
        <w:pStyle w:val="Standard"/>
        <w:jc w:val="both"/>
        <w:rPr>
          <w:noProof/>
        </w:rPr>
      </w:pPr>
      <w:r>
        <w:rPr>
          <w:noProof/>
        </w:rPr>
        <w:t xml:space="preserve">This Agreement shall apply, on the one hand, to the territories in which the Treaty on the Functioning of the European Union and the Treaty on the European Union are applied and, on the other, to the territory of </w:t>
      </w:r>
      <w:r>
        <w:rPr>
          <w:noProof/>
          <w:lang w:val="en-GB"/>
        </w:rPr>
        <w:t>Lebanon</w:t>
      </w:r>
      <w:r>
        <w:rPr>
          <w:noProof/>
        </w:rPr>
        <w:t>.</w:t>
      </w:r>
    </w:p>
    <w:p>
      <w:pPr>
        <w:pStyle w:val="Standard"/>
        <w:rPr>
          <w:noProof/>
        </w:rPr>
      </w:pPr>
    </w:p>
    <w:p>
      <w:pPr>
        <w:pStyle w:val="Standard"/>
        <w:rPr>
          <w:noProof/>
        </w:rPr>
      </w:pPr>
    </w:p>
    <w:p>
      <w:pPr>
        <w:pStyle w:val="Standard"/>
        <w:jc w:val="center"/>
        <w:rPr>
          <w:b/>
          <w:noProof/>
        </w:rPr>
      </w:pPr>
      <w:r>
        <w:rPr>
          <w:b/>
          <w:noProof/>
        </w:rPr>
        <w:t>Article 4</w:t>
      </w:r>
    </w:p>
    <w:p>
      <w:pPr>
        <w:pStyle w:val="Standard"/>
        <w:jc w:val="center"/>
        <w:rPr>
          <w:noProof/>
        </w:rPr>
      </w:pPr>
    </w:p>
    <w:p>
      <w:pPr>
        <w:pStyle w:val="Standard"/>
        <w:jc w:val="center"/>
        <w:rPr>
          <w:noProof/>
        </w:rPr>
      </w:pPr>
      <w:r>
        <w:rPr>
          <w:noProof/>
        </w:rPr>
        <w:t>Signature and provisional application</w:t>
      </w:r>
    </w:p>
    <w:p>
      <w:pPr>
        <w:pStyle w:val="Standard"/>
        <w:jc w:val="both"/>
        <w:rPr>
          <w:noProof/>
        </w:rPr>
      </w:pPr>
    </w:p>
    <w:p>
      <w:pPr>
        <w:pStyle w:val="Standard"/>
        <w:jc w:val="both"/>
        <w:rPr>
          <w:noProof/>
        </w:rPr>
      </w:pPr>
      <w:r>
        <w:rPr>
          <w:noProof/>
        </w:rPr>
        <w:t>This agreement shall be applied provisionally from the date of its signing.</w:t>
      </w:r>
    </w:p>
    <w:p>
      <w:pPr>
        <w:pStyle w:val="Standard"/>
        <w:jc w:val="center"/>
        <w:rPr>
          <w:noProof/>
        </w:rPr>
      </w:pPr>
    </w:p>
    <w:p>
      <w:pPr>
        <w:pStyle w:val="Standard"/>
        <w:jc w:val="center"/>
        <w:rPr>
          <w:b/>
          <w:noProof/>
        </w:rPr>
      </w:pPr>
      <w:r>
        <w:rPr>
          <w:b/>
          <w:noProof/>
        </w:rPr>
        <w:t>Article 5</w:t>
      </w:r>
    </w:p>
    <w:p>
      <w:pPr>
        <w:pStyle w:val="Standard"/>
        <w:jc w:val="center"/>
        <w:rPr>
          <w:noProof/>
        </w:rPr>
      </w:pPr>
    </w:p>
    <w:p>
      <w:pPr>
        <w:pStyle w:val="Standard"/>
        <w:jc w:val="center"/>
        <w:rPr>
          <w:noProof/>
        </w:rPr>
      </w:pPr>
      <w:r>
        <w:rPr>
          <w:noProof/>
        </w:rPr>
        <w:t>Entry into force and duration</w:t>
      </w:r>
    </w:p>
    <w:p>
      <w:pPr>
        <w:pStyle w:val="Standard"/>
        <w:jc w:val="both"/>
        <w:rPr>
          <w:noProof/>
        </w:rPr>
      </w:pPr>
    </w:p>
    <w:p>
      <w:pPr>
        <w:pStyle w:val="Standard"/>
        <w:jc w:val="both"/>
        <w:rPr>
          <w:noProof/>
        </w:rPr>
      </w:pPr>
      <w:r>
        <w:rPr>
          <w:noProof/>
        </w:rPr>
        <w:t xml:space="preserve">1. This Agreement shall be approved by the Parties in accordance with their own procedures. </w:t>
      </w:r>
    </w:p>
    <w:p>
      <w:pPr>
        <w:pStyle w:val="Standard"/>
        <w:jc w:val="both"/>
        <w:rPr>
          <w:noProof/>
        </w:rPr>
      </w:pPr>
    </w:p>
    <w:p>
      <w:pPr>
        <w:pStyle w:val="Standard"/>
        <w:jc w:val="both"/>
        <w:rPr>
          <w:noProof/>
        </w:rPr>
      </w:pPr>
      <w:r>
        <w:rPr>
          <w:noProof/>
        </w:rPr>
        <w:t>2. This Agreement shall enter into force on the date on which both Parties notified each other through diplomatic channels that the procedures referred to in the first paragraph have been completed.</w:t>
      </w:r>
    </w:p>
    <w:p>
      <w:pPr>
        <w:pStyle w:val="Standard"/>
        <w:jc w:val="both"/>
        <w:rPr>
          <w:noProof/>
        </w:rPr>
      </w:pPr>
    </w:p>
    <w:p>
      <w:pPr>
        <w:pStyle w:val="Standard"/>
        <w:jc w:val="both"/>
        <w:rPr>
          <w:noProof/>
        </w:rPr>
      </w:pPr>
      <w:r>
        <w:rPr>
          <w:noProof/>
        </w:rPr>
        <w:t>3. This Agreement shall remain in force for as long as Decision (EU) 2017/1324 is in force, unless terminated by either Party in accordance with Article 6.</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p>
    <w:p>
      <w:pPr>
        <w:pStyle w:val="Standard"/>
        <w:jc w:val="center"/>
        <w:rPr>
          <w:noProof/>
        </w:rPr>
      </w:pPr>
      <w:r>
        <w:rPr>
          <w:noProof/>
        </w:rPr>
        <w:t>Termination</w:t>
      </w:r>
    </w:p>
    <w:p>
      <w:pPr>
        <w:pStyle w:val="Standard"/>
        <w:jc w:val="both"/>
        <w:rPr>
          <w:noProof/>
        </w:rPr>
      </w:pPr>
    </w:p>
    <w:p>
      <w:pPr>
        <w:pStyle w:val="Standard"/>
        <w:jc w:val="both"/>
        <w:rPr>
          <w:noProof/>
        </w:rPr>
      </w:pPr>
      <w:r>
        <w:rPr>
          <w:noProof/>
        </w:rPr>
        <w:t xml:space="preserve">1. Either Party may terminate this Agreement at any time by a written notice informing the other Party of the intent to terminate it. </w:t>
      </w:r>
    </w:p>
    <w:p>
      <w:pPr>
        <w:pStyle w:val="Standard"/>
        <w:jc w:val="both"/>
        <w:rPr>
          <w:noProof/>
        </w:rPr>
      </w:pPr>
    </w:p>
    <w:p>
      <w:pPr>
        <w:pStyle w:val="Standard"/>
        <w:jc w:val="both"/>
        <w:rPr>
          <w:noProof/>
        </w:rPr>
      </w:pPr>
      <w:r>
        <w:rPr>
          <w:noProof/>
        </w:rPr>
        <w:t>The termination shall take effect six months after the date at which the written notice reaches its addressee.</w:t>
      </w:r>
    </w:p>
    <w:p>
      <w:pPr>
        <w:pStyle w:val="Standard"/>
        <w:jc w:val="both"/>
        <w:rPr>
          <w:noProof/>
        </w:rPr>
      </w:pPr>
    </w:p>
    <w:p>
      <w:pPr>
        <w:pStyle w:val="Standard"/>
        <w:jc w:val="both"/>
        <w:rPr>
          <w:noProof/>
        </w:rPr>
      </w:pPr>
      <w:r>
        <w:rPr>
          <w:noProof/>
        </w:rPr>
        <w:t>2. Projects and activities in progress at the time of termination of this Agreement shall continue until their completion under the conditions laid down in this Agreement.</w:t>
      </w:r>
    </w:p>
    <w:p>
      <w:pPr>
        <w:pStyle w:val="Standard"/>
        <w:jc w:val="both"/>
        <w:rPr>
          <w:noProof/>
        </w:rPr>
      </w:pPr>
    </w:p>
    <w:p>
      <w:pPr>
        <w:pStyle w:val="Standard"/>
        <w:jc w:val="both"/>
        <w:rPr>
          <w:noProof/>
        </w:rPr>
      </w:pPr>
      <w:r>
        <w:rPr>
          <w:noProof/>
        </w:rPr>
        <w:t>3. Parties shall settle by common consent any other consequences of termination.</w:t>
      </w:r>
    </w:p>
    <w:p>
      <w:pPr>
        <w:pStyle w:val="Standard"/>
        <w:jc w:val="both"/>
        <w:rPr>
          <w:noProof/>
        </w:rPr>
      </w:pPr>
    </w:p>
    <w:p>
      <w:pPr>
        <w:pStyle w:val="Standard"/>
        <w:jc w:val="both"/>
        <w:rPr>
          <w:noProof/>
        </w:rPr>
      </w:pPr>
    </w:p>
    <w:p>
      <w:pPr>
        <w:pStyle w:val="Standard"/>
        <w:jc w:val="center"/>
        <w:rPr>
          <w:b/>
          <w:noProof/>
        </w:rPr>
      </w:pPr>
      <w:r>
        <w:rPr>
          <w:b/>
          <w:noProof/>
        </w:rPr>
        <w:t>Article 7</w:t>
      </w:r>
    </w:p>
    <w:p>
      <w:pPr>
        <w:pStyle w:val="Standard"/>
        <w:jc w:val="center"/>
        <w:rPr>
          <w:noProof/>
        </w:rPr>
      </w:pPr>
      <w:r>
        <w:rPr>
          <w:noProof/>
        </w:rPr>
        <w:t>Dispute settlement</w:t>
      </w:r>
    </w:p>
    <w:p>
      <w:pPr>
        <w:pStyle w:val="Standard"/>
        <w:rPr>
          <w:noProof/>
        </w:rPr>
      </w:pPr>
    </w:p>
    <w:p>
      <w:pPr>
        <w:pStyle w:val="Standard"/>
        <w:jc w:val="both"/>
        <w:rPr>
          <w:iCs/>
          <w:noProof/>
        </w:rPr>
      </w:pPr>
      <w:r>
        <w:rPr>
          <w:iCs/>
          <w:noProof/>
        </w:rPr>
        <w:t>The dispute settlement procedure provided for in Article 82 of the Euro-Mediterranean Agreement establishing an Association between the European Community and its Member States, of the one part, and the Republic of Lebanon, of the other part shall apply to all disputes related to the application or interpretation of this Agreement.</w:t>
      </w:r>
    </w:p>
    <w:p>
      <w:pPr>
        <w:pStyle w:val="Standard"/>
        <w:jc w:val="both"/>
        <w:rPr>
          <w:iCs/>
          <w:noProof/>
        </w:rPr>
      </w:pPr>
    </w:p>
    <w:p>
      <w:pPr>
        <w:pStyle w:val="Standard"/>
        <w:jc w:val="both"/>
        <w:rPr>
          <w:i/>
          <w:iCs/>
          <w:noProof/>
        </w:rPr>
      </w:pPr>
    </w:p>
    <w:p>
      <w:pPr>
        <w:pStyle w:val="Standard"/>
        <w:jc w:val="both"/>
        <w:rPr>
          <w:iCs/>
          <w:noProof/>
        </w:rPr>
      </w:pPr>
      <w:r>
        <w:rPr>
          <w:iCs/>
          <w:noProof/>
        </w:rPr>
        <w:t xml:space="preserve">This Agreement shall be drawn up in duplicate in </w:t>
      </w:r>
      <w:r>
        <w:rPr>
          <w:iCs/>
          <w:noProof/>
          <w:lang w:val="en-GB"/>
        </w:rPr>
        <w:t xml:space="preserve">Bulgarian, Croatian, Czech, Danish, Dutch, English, Estonian, Finnish, French, German, Greek, Hungarian, Italian, Latvian, Lithuanian, Maltese, Polish, Portuguese, Romanian, Slovak, Slovenian, Spanish, Swedish and Arabic </w:t>
      </w:r>
      <w:r>
        <w:rPr>
          <w:iCs/>
          <w:noProof/>
        </w:rPr>
        <w:t>languages, each text being equally authentic.</w:t>
      </w:r>
    </w:p>
    <w:p>
      <w:pPr>
        <w:pStyle w:val="Standard"/>
        <w:jc w:val="both"/>
        <w:rPr>
          <w:iCs/>
          <w:noProof/>
        </w:rPr>
      </w:pPr>
    </w:p>
    <w:p>
      <w:pPr>
        <w:pStyle w:val="Standard"/>
        <w:rPr>
          <w:noProof/>
        </w:rPr>
      </w:pPr>
    </w:p>
    <w:p>
      <w:pPr>
        <w:rPr>
          <w:noProof/>
          <w:lang w:val="en-US"/>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7625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A486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A4E8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A856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F072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EA6C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AE6B6A"/>
    <w:lvl w:ilvl="0">
      <w:start w:val="1"/>
      <w:numFmt w:val="decimal"/>
      <w:pStyle w:val="ListNumber"/>
      <w:lvlText w:val="%1."/>
      <w:lvlJc w:val="left"/>
      <w:pPr>
        <w:tabs>
          <w:tab w:val="num" w:pos="360"/>
        </w:tabs>
        <w:ind w:left="360" w:hanging="360"/>
      </w:pPr>
    </w:lvl>
  </w:abstractNum>
  <w:abstractNum w:abstractNumId="7">
    <w:nsid w:val="FFFFFF89"/>
    <w:multiLevelType w:val="singleLevel"/>
    <w:tmpl w:val="199CEE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9 17:21: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84"/>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7A07C966EB7049C7AF1C97938B97B50F"/>
    <w:docVar w:name="LW_CROSSREFERENCE" w:val="&lt;UNUSED&gt;"/>
    <w:docVar w:name="LW_DocType" w:val="ANNEX"/>
    <w:docVar w:name="LW_EMISSION" w:val="11.8.2017"/>
    <w:docVar w:name="LW_EMISSION_ISODATE" w:val="2017-08-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for scientific and technological cooperation between the European Union and the Republic of Lebanon setting out the terms and conditions for participation of the Republic of Lebanon in the Partnership for Research and Innovation in the Mediterranean Area (PRIMA)"/>
    <w:docVar w:name="LW_PART_NBR" w:val="1"/>
    <w:docVar w:name="LW_PART_NBR_TOTAL" w:val="1"/>
    <w:docVar w:name="LW_REF.INST.NEW" w:val="COM"/>
    <w:docVar w:name="LW_REF.INST.NEW_ADOPTED" w:val="final"/>
    <w:docVar w:name="LW_REF.INST.NEW_TEXT" w:val="(2017) 433"/>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788</Words>
  <Characters>4367</Characters>
  <Application>Microsoft Office Word</Application>
  <DocSecurity>0</DocSecurity>
  <Lines>128</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VIRVILI Vasiliki (RTD)</dc:creator>
  <cp:lastModifiedBy>DIGIT/A3</cp:lastModifiedBy>
  <cp:revision>7</cp:revision>
  <dcterms:created xsi:type="dcterms:W3CDTF">2017-08-04T09:38:00Z</dcterms:created>
  <dcterms:modified xsi:type="dcterms:W3CDTF">2017-08-09T15:21:00Z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