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A4DC5C26AC04129A3C25A2273C6FEAC" style="width:450.6pt;height:40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360" w:lineRule="auto"/>
        <w:jc w:val="center"/>
        <w:rPr>
          <w:rFonts w:ascii="Times New Roman" w:hAnsi="Times New Roman"/>
          <w:noProof/>
          <w:sz w:val="24"/>
        </w:rPr>
      </w:pPr>
      <w:bookmarkStart w:id="1" w:name="_GoBack"/>
      <w:bookmarkEnd w:id="1"/>
      <w:r>
        <w:rPr>
          <w:rFonts w:ascii="Times New Roman" w:hAnsi="Times New Roman"/>
          <w:noProof/>
          <w:sz w:val="24"/>
        </w:rPr>
        <w:lastRenderedPageBreak/>
        <w:t xml:space="preserve">ANNEXES AND PROTOCOLS </w:t>
      </w:r>
      <w:r>
        <w:rPr>
          <w:rFonts w:ascii="Times New Roman" w:hAnsi="Times New Roman"/>
          <w:noProof/>
          <w:sz w:val="24"/>
        </w:rPr>
        <w:br/>
        <w:t xml:space="preserve">TO THE EU-ARMENIA COMPREHENSIVE </w:t>
      </w:r>
      <w:r>
        <w:rPr>
          <w:rFonts w:ascii="Times New Roman" w:hAnsi="Times New Roman"/>
          <w:noProof/>
          <w:sz w:val="24"/>
        </w:rPr>
        <w:br/>
        <w:t>AND ENHANCED PARTNERSHIP AGREEMENT</w:t>
      </w:r>
    </w:p>
    <w:p>
      <w:pPr>
        <w:rPr>
          <w:rFonts w:ascii="Times New Roman" w:hAnsi="Times New Roman"/>
          <w:noProof/>
          <w:sz w:val="24"/>
        </w:rPr>
        <w:sectPr>
          <w:headerReference w:type="even" r:id="rId16"/>
          <w:headerReference w:type="default" r:id="rId17"/>
          <w:footerReference w:type="even" r:id="rId18"/>
          <w:footerReference w:type="default" r:id="rId19"/>
          <w:headerReference w:type="first" r:id="rId20"/>
          <w:footerReference w:type="first" r:id="rId21"/>
          <w:pgSz w:w="11909" w:h="16834" w:code="9"/>
          <w:pgMar w:top="1134" w:right="1134" w:bottom="1134" w:left="1134" w:header="1134" w:footer="1134" w:gutter="0"/>
          <w:cols w:space="720"/>
          <w:vAlign w:val="center"/>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lastRenderedPageBreak/>
        <w:t>ANNEX I</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to CHAPTER 1: TRANSPORT 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and international instruments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Road transport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Technical conditions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92/6/EEC of 10 February 1992 on the installation and use of speed limitation devices for certain categories of motor vehicles in the Community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92/6/EEC shall be implemented within 5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96/53/EC of 25 July 1996 laying down for certain road vehicles circulating within the Community the maximum authorised dimensions in national and international traffic and the maximum authorised weights in international traffic,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96/53/EC shall be implemented 2 years after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(EU) 2015/719 of the European Parliament and of the Council of 29 April 2015 amending Council Directive 96/53/EC laying down for certain road vehicles circulating within the Community the maximum authorised dimensions in national and international traffic and the maximum authorised weights in international traffic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lastRenderedPageBreak/>
        <w:t>The amendments introduced by Directive (EU) 2015/719 shall apply from 7 May 2017</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(EU) 2015/719 shall be implemented within 3 years of entry into force of the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2014/47/EU of the European Parliament and of the Council of 3 April 2014 on the technical roadside inspection of the roadworthiness of commercial vehicles circulating in the Union and repealing Directive 2000/30/EC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2014/47/EU shall be implemented within 4 years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2009/40/EC of the European Parliament and of the Council of 6 May 2009 on roadworthiness tests for motor vehicles and their trailers, as amended, which shall apply until 19 May 2018</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2009/40/EC shall be implemented within 4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2014/45/EU of the European Parliament and of the Council of 3 April 2014 on periodic roadworthiness tests for motor vehicles and their trailers and repealing Directive 2009/40/EC, which shall apply from 20 May 2018</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lastRenderedPageBreak/>
        <w:t>Timetable: the provisions of Directive 2014/45/EU shall be implemented within 4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2000/30/EC of the European Parliament and of the Council of 6 June 2000 on the technical roadside inspection of the roadworthiness of commercial vehicles circulating in the Community, as amended, which shall apply until 19 May 2018</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2000/30/EC shall be implemented within 2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Safety conditions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2006/126/EC of the European Parliament and of the Council of 20 December 2006 on driving licences. The following provisions of this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 w:name="bookmark9"/>
      <w:r>
        <w:rPr>
          <w:rFonts w:ascii="Arial Narrow" w:hAnsi="Arial Narrow"/>
          <w:noProof/>
          <w:sz w:val="24"/>
        </w:rPr>
        <w:t>–</w:t>
      </w:r>
      <w:r>
        <w:rPr>
          <w:rFonts w:ascii="Times New Roman" w:hAnsi="Times New Roman"/>
          <w:noProof/>
          <w:sz w:val="24"/>
        </w:rPr>
        <w:tab/>
        <w:t>Introduction of the driving licence categories (Article 4)</w:t>
      </w:r>
      <w:bookmarkEnd w:id="2"/>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Arial Narrow" w:hAnsi="Arial Narrow"/>
          <w:noProof/>
          <w:sz w:val="24"/>
        </w:rPr>
        <w:t>–</w:t>
      </w:r>
      <w:r>
        <w:rPr>
          <w:rFonts w:ascii="Times New Roman" w:hAnsi="Times New Roman"/>
          <w:noProof/>
          <w:sz w:val="24"/>
        </w:rPr>
        <w:tab/>
        <w:t>Conditions for issuing the driving licence (Article 4, 5, 6 and 7 and Annex III)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Arial Narrow" w:hAnsi="Arial Narrow"/>
          <w:noProof/>
          <w:sz w:val="24"/>
        </w:rPr>
        <w:t>–</w:t>
      </w:r>
      <w:r>
        <w:rPr>
          <w:rFonts w:ascii="Times New Roman" w:hAnsi="Times New Roman"/>
          <w:noProof/>
          <w:sz w:val="24"/>
        </w:rPr>
        <w:tab/>
        <w:t>Requirements for driving tests (Annex II)</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2006/126/EC shall be implemented within 1 year of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95/50/EC of 6 October 1995 on uniform procedures for checks on the transport of dangerous goods by road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2008/68/EC of the European Parliament and of the Council of 24 September 2008 on the inland transport of dangerous goods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2010/35/EU of the European Parliament and of the Council of 16 June 2010 on transportable pressure equipment and repealing Council Directives 76/767/EEC, 84/525/EEC, 84/526/EEC, 84/527/EEC and 1999/36/EC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Directives 2008/68/EC, 95/50/EC and 2010/35/EU shall be implemented within 4 years of entry into force of this Agreement (8 years for railway).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Social conditions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Regulation (EEC) No 3821/85 of 20 December 1985 on recording equipment in road transport, as amended, which shall apply until Article 46 of Regulation (EU) No 165/2014 of the European Parliament and of the Council of 4 February 2014 on tachographs in road transport becomes applicable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(EEC) No 3821/85 will refer only to international transport and shall be implemented within 2 years of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Regulation (EC) No 561/2006 of the European Parliament and of the Council of 15 March 2006 on the harmonisation of certain social legislation relating to road transport and amending Council Regulations (EEC) No 3821/85 and (EC) No 2135/98 and repealing Council Regulation (EEC) No 3820/85,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561/2006 shall be implemented within 2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harmonization of certain social legislation relating to road transport, which, concerning Regulation (EEC) No 3821/85 of 20 December 1985, shall apply from the date the implementing acts referred to in Article 46 of Regulation (EU) No 165/2014 become applicable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165/2014 on international transportation shall be implemented within 3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2006/22/EC of the European Parliament and of the Council of 15 March 2006 on minimum conditions for the implementation of Council Regulations (EEC) No 3820/85 and (EEC) No 3821/85 concerning social legislation relating to road transport activities and repealing Council Directive 88/599/EEC</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2006/22/EC shall be implemented within 2 years of entry into force of this Agreement to what refers to International transportation.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1071/2009 of the European Parliament and of the Council of 21 October 2009 establishing common rules concerning the conditions to be complied with to pursue the occupation of road transport operator and repealing Council Directive 96/26/EC,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1071/2009 - Articles 3, 4, 5, 6, 7 (without the monetary value of the financial standing), 8, 10, 11, 12, 13, 14, 15 and Annex I to that Regulation shall be implemented within 8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2002/15/EC of the European Parliament and of the Council of 11 March 2002 on the organisation of the working time of persons performing mobile road transport activities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2002/15/EC shall be implemented within 2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2003/59/EC of the European Parliament and of the Council of 15 July 2003 on the initial qualification and periodic training of drivers of certain road vehicles for the carriage of goods or passengers, amending Council Regulation (EEC) 3820/85 and Council Directive 91/439/EEC and repealing Council Directive 76/914/EEC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2003/59/EC shall be implemented within 2 years of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Fiscal conditions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3" w:name="bookmark10"/>
      <w:r>
        <w:rPr>
          <w:rFonts w:ascii="Times New Roman" w:hAnsi="Times New Roman"/>
          <w:noProof/>
          <w:sz w:val="24"/>
        </w:rPr>
        <w:t>Directive 1999/62/EC of the European Parliament and of the Council of 17 June 1999 on the charging of heavy goods vehicles for the use of certain infrastructures</w:t>
      </w:r>
      <w:bookmarkEnd w:id="3"/>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2004/52/EC of the European Parliament and of the Council of 29 April 2004 on the interoperability of electronic road toll systems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2004/54/EC of the European Parliament and of the Council of 29 April 2004 on minimum safety requirements for tunnels in the Trans-European Road Network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2008/96/EC of the European Parliament and of the Council of 19 November 2008 on road infrastructure safety management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Directives 1999/62/EC, 2004/52/EC, 2004/54/EC and 2008/96/EC shall be implemented within 2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Railway transport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Market and infrastructure access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4" w:name="bookmark11"/>
      <w:r>
        <w:rPr>
          <w:rFonts w:ascii="Times New Roman" w:hAnsi="Times New Roman"/>
          <w:noProof/>
          <w:sz w:val="24"/>
        </w:rPr>
        <w:t>Directive 2012/34/EU of the European Parliament and of the Council of 21 November 2012 establishing a single European railway area</w:t>
      </w:r>
      <w:bookmarkEnd w:id="4"/>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The following provisions of this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Introduction of management independence and improvement of the financial situation</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5" w:name="bookmark12"/>
      <w:r>
        <w:rPr>
          <w:rFonts w:ascii="Times New Roman" w:hAnsi="Times New Roman" w:cs="Times New Roman"/>
          <w:noProof/>
          <w:sz w:val="24"/>
        </w:rPr>
        <w:t>–</w:t>
      </w:r>
      <w:r>
        <w:rPr>
          <w:rFonts w:ascii="Times New Roman" w:hAnsi="Times New Roman"/>
          <w:noProof/>
          <w:sz w:val="24"/>
        </w:rPr>
        <w:tab/>
        <w:t>Separation between infrastructure management and transport operations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Introduction of licences</w:t>
      </w:r>
      <w:bookmarkEnd w:id="5"/>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2012/34/EU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913/2010 of the European Parliament and of the Council of 22 September 2010 concerning a European rail network for competitive freight,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Partnership Council will decide upon timetable for the implementation of the provisions of Regulation (EU) No 913/2010 within 2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Technical and safety conditions, interoperability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2004/49/EC of the European Parliament and of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2004/49/EC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2007/59/EC of the European Parliament and of the Council of 23 October 2007 on the certification of train drivers operating locomotives and trains on the railway system in the Community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2007/59/EC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2008/57/EC of the European Parliament and of the Council of 17 June 2008 on the interoperability of the rail system within the Community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2008/57/EC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1370/2007 of the European Parliament and of the Council of 23 October 2007 on public passenger transport services by rail and by road and repealing Council Regulations (EEC) 1191/69 and 1107/70</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1370/2007 shall be implemented within 2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1371/2007 of the European Parliament and of the Council of 23 October 2007 on rail passengers' rights and obligations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1371/2007 shall be implemented within 2 years of the entry into force of this Agreement.</w:t>
      </w:r>
    </w:p>
    <w:p>
      <w:pPr>
        <w:spacing w:after="0" w:line="360" w:lineRule="auto"/>
        <w:rPr>
          <w:rFonts w:ascii="Times New Roman" w:hAnsi="Times New Roman"/>
          <w:noProof/>
          <w:sz w:val="24"/>
          <w:highlight w:val="yellow"/>
        </w:rPr>
      </w:pPr>
    </w:p>
    <w:p>
      <w:pPr>
        <w:spacing w:after="0" w:line="360" w:lineRule="auto"/>
        <w:rPr>
          <w:rFonts w:ascii="Times New Roman" w:hAnsi="Times New Roman"/>
          <w:noProof/>
          <w:sz w:val="24"/>
        </w:rPr>
      </w:pPr>
      <w:r>
        <w:rPr>
          <w:rFonts w:ascii="Times New Roman" w:hAnsi="Times New Roman"/>
          <w:noProof/>
          <w:sz w:val="24"/>
        </w:rPr>
        <w:t>Combined transport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92/106/EEC of 7 December 1992 on the establishment of common rules for certain types of combined transport of goods between member states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Timetable: the provisions of Directive 92/106/EEC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Air transport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Conclude and implement a comprehensive Common Aviation Area Agreement.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Without prejudice to the conclusion of the Common Aviation Area Agreement, ensure implementation and coordinated development of bilateral air services agreements between the Republic of Armenia and EU-Member States, as amended by the "horizontal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t>Maritime transport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Maritime safety - Flag state / classification societies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6" w:name="bookmark18"/>
      <w:r>
        <w:rPr>
          <w:rFonts w:ascii="Times New Roman" w:hAnsi="Times New Roman"/>
          <w:noProof/>
          <w:sz w:val="24"/>
        </w:rPr>
        <w:t>Directive 2009/15/EC of the European Parliament and of the Council of 23 April 2009 on common rules and standards for ship inspection and survey organisations and for the relevant activities of maritime administrations</w:t>
      </w:r>
      <w:bookmarkEnd w:id="6"/>
      <w:r>
        <w:rPr>
          <w:rFonts w:ascii="Times New Roman" w:hAnsi="Times New Roman"/>
          <w:noProof/>
          <w:sz w:val="24"/>
        </w:rPr>
        <w:t>,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7" w:name="bookmark19"/>
      <w:r>
        <w:rPr>
          <w:rFonts w:ascii="Times New Roman" w:hAnsi="Times New Roman"/>
          <w:noProof/>
          <w:sz w:val="24"/>
        </w:rPr>
        <w:t>Timetable: the provisions of Directive 2009/15/EC shall be implemented within 5 years of the entry into force of this Agreement</w:t>
      </w:r>
      <w:bookmarkEnd w:id="7"/>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391/2009 of the European Parliament and of the Council of 23 April 2009 on common rules and standards for ship inspection and survey organisations,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391/2009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2013/54/EU of the European Parliament and of the Council of 20 November 2013 concerning certain flag State responsibilities for compliance with and enforcement of the Maritime Labour Convention, 2006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2013/54/EU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788/2014 of 18 July 2014 laying down detailed rules for the imposition of fines and periodic penalty payments and the withdrawal of recognition of ship inspection and survey organisations pursuant to Articles 6 and 7 of Regulation (EC) No 391/2009 of the European Parliament and of the Council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788/2014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789/2004 of the European Parliament and of the Council of 21 April 2004 on the transfer of cargo and passenger ships between registers within the Community and repealing Council Regulation (EEC) No 613/91,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789/2004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Flag State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2009/21/EC of the European Parliament and of the Council of 23 April 2009 on compliance with flag State requirements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2009/21/EC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Port State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2009/16/EC of the European Parliament and of the Council of 23 April 2009 on port State control,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2009/16/EC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428/2010 of 20 May 2010 implementing Article 14 of Directive 2009/16/EC of the European Parliament and of the Council as regards expanded inspections of ships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428/2010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801/2010 of 13 September 2010 implementing Article 10(3) of Directive 2009/16/EC of the European Parliament and of the Council as regards the flag State criteria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801/2010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802/2010 of 13 September 2010 implementing Article 10(3) and Article 27 of Directive 2009/16/EC of the European Parliament and of the Council as regards company performance, as amended</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802/2010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Directive 96/40/EC of 25 June 1996 establishing a common model for an identity card for inspectors carrying out port State control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96/40/EC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Accident investigation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2009/18/EC of the European Parliament and of the Council of 23 April 2009 establishing the fundamental principles governing the investigation of accidents in the maritime transport sector</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2009/18/EC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Implementing Regulation (EU) No 651/2011 of 5 July 2011 adopting the rules of procedure of the permanent cooperation framework established by Member States in cooperation with the Commission pursuant to Article 10 of Directive 2009/18/EC of the European Parliament and of the Council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651/2011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Commission Regulation (EU) No 1286/2011 of 9 December 2011 adopting a common methodology for investigating marine casualties and incidents developed pursuant to Article 5(4) of Directive 2009/18/EC of the European Parliament and of the Council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1286/2011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Liability and insurance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392/2009 of the European Parliament and of the Council of 23 April 2009 on the liability of carriers of passengers by sea in the event of accidents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392/2009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2009/20/EC of the European Parliament and of the Council of 23 April 2009 on the insurance of ship owners for maritime claims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2009/20/EC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336/2006 of the European Parliament and of the Council of 15 February 2006 on the implementation of the International Safety Management Code within the Community, as amended</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336/2006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Passenger ships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2009/45/EC of the European Parliament and of the Council of 6 May 2009 on safety rules and standards for passenger ships,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2009/45/EC shall be implemented within 5 years of the entry into force of this Agreement.</w:t>
      </w:r>
    </w:p>
    <w:p>
      <w:pPr>
        <w:spacing w:after="0" w:line="360" w:lineRule="auto"/>
        <w:rPr>
          <w:rFonts w:ascii="Times New Roman" w:hAnsi="Times New Roman"/>
          <w:noProof/>
          <w:sz w:val="24"/>
        </w:rPr>
      </w:pPr>
      <w:bookmarkStart w:id="8" w:name="bookmark20"/>
    </w:p>
    <w:p>
      <w:pPr>
        <w:spacing w:after="0" w:line="360" w:lineRule="auto"/>
        <w:rPr>
          <w:rFonts w:ascii="Times New Roman" w:hAnsi="Times New Roman"/>
          <w:noProof/>
          <w:sz w:val="24"/>
        </w:rPr>
      </w:pPr>
      <w:r>
        <w:rPr>
          <w:rFonts w:ascii="Times New Roman" w:hAnsi="Times New Roman"/>
          <w:noProof/>
          <w:sz w:val="24"/>
        </w:rPr>
        <w:t>Directive 2003/25/EC of the European Parliament and of the Council of 14 April 2003 on specific stability requirements for ro-ro passenger ships</w:t>
      </w:r>
      <w:bookmarkEnd w:id="8"/>
      <w:r>
        <w:rPr>
          <w:rFonts w:ascii="Times New Roman" w:hAnsi="Times New Roman"/>
          <w:noProof/>
          <w:sz w:val="24"/>
        </w:rPr>
        <w:t>,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2003/25/EC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1999/35/EC of 29 April 1999 on a system of mandatory surveys for the safe operation of regular ro-ro ferry and high-speed passenger craft services,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1999/35/EC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98/41/EC of 18 June 1998 on the registration of persons sailing on board passenger ships operating to or from ports of the Member States of the Community</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98/41/EC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Vessel traffic monitoring and reporting formalities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2002/59/EC of the European Parliament and of the Council of 27 June 2002 establishing a Community vessel traffic monitoring and information system and repealing Council Directive 93/75/EEC,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2002/59/EC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2010/65/EU of the European Parliament and of the Council of 20 October 2010 on reporting formalities for ships arriving in and/or departing from ports of the Member States and repealing Directive 2002/6/EC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2010/65/EU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Technical safety requirements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530/2012 of the European Parliament and of the Council of 13 June 2012 on the accelerated phasing-in of double hull or equivalent design requirements for single hull oil tankers</w:t>
      </w:r>
    </w:p>
    <w:p>
      <w:pPr>
        <w:spacing w:after="0" w:line="360" w:lineRule="auto"/>
        <w:rPr>
          <w:rFonts w:ascii="Times New Roman" w:hAnsi="Times New Roman"/>
          <w:noProof/>
          <w:sz w:val="24"/>
          <w:highlight w:val="yellow"/>
        </w:rPr>
      </w:pPr>
      <w:bookmarkStart w:id="9" w:name="bookmark21"/>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of phasing-out single hull tankers will follow the schedule as</w:t>
      </w:r>
      <w:bookmarkEnd w:id="9"/>
      <w:r>
        <w:rPr>
          <w:rFonts w:ascii="Times New Roman" w:hAnsi="Times New Roman"/>
          <w:noProof/>
          <w:sz w:val="24"/>
        </w:rPr>
        <w:t xml:space="preserve"> specified in the MARPOL Convention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2014/90/EU of the European Parliament and of the Council of 23 July 2014 on marine equipment and repealing Council Directive 96/98/EC (as of 18 September 2016)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2014/90/EU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2001/96/EC of the European Parliament and of the Council of 4 December 2001 establishing harmonised requirements and procedures for the safe loading and unloading of bulk carriers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2001/96/EC shall be implemented within 5 years of the entry force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Regulation (EC) No 2978/94 of 21 November 1994 on the implementation of IMO resolution A.747(18) on the application of tonnage measurement of ballast spaces in segregated ballast oil tankers,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2978/94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97/70/EC of 11 December 1997 setting up a harmonised safety regime for fishing vessels of 24 metres in length and over, as amended</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97/70/EC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Crew</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2008/106/EC of the European Parliament and of the Council of 19 November 2008 on the minimum level of training of seafarers,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2008/106/EC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2005/45/EC of the European Parliament and of the Council of 7 September 2005 on the mutual recognition of seafarers' certificate issued by the Member States and amending Directive 2001/25/EC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2005/45/EC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79/115/EEC of 21 December 1978 concerning pilotage of vessels by deep-sea pilots in the North Sea and English Channel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79/115/EEC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Environment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782/2003 of the European Parliament and of the Council of 14 April 2003 on the prohibition of organotin compounds on ships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782/2003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(EC) No 536/2008 of 13 June 2008 giving effect to Article 6(3) and Article 7 of Regulation (EC) No 782/2003 of the European Parliament and of the Council on the prohibition of organotin compounds on ships and amending that Regulation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536/2008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2000/59/EC of the European Parliament and of the Council of 27 November 2000 on port reception facilities for ship-generated waste and cargo residue,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2000/59/EC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2005/35/EC of the European Parliament and of the Council of 7 September 2005 on ship source pollution and on the introduction of penalties, including criminal penalties, for pollution offences</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2005/35/EC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911/2014 of the European Parliament and of the Council of 23 July 2014 on multiannual funding for the action of the European Maritime Safety Agency in the field of response to marine pollution caused by ships and oil and gas installations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911/2014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1999/32/EC of 26 April 1999 relating to a reduction in the sulphur content of certain liquid fuels and amending Directive 93/12/EEC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1999/32/EC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2015/757 of the European Parliament and of the Council of 29 April 2015 on the monitoring, reporting and verification of carbon dioxide emissions from maritime transport, and amending Directive 2009/16/EC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2015/757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Regulation (EU) No 1257/2013 of the European Parliament and of the Council of 20 November 2013 on ship recycling and amending Regulation (EC) No 1013/2006 and Directive 2009/16/EC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1257/2013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European Maritime Safety Agency and Committee on Safe Seas and the Prevention of Pollution from Ships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2016/1625 of the European Parliament and of the Council of 14 September 2016 amending Regulation (EC) No 1406/2002 establishing a European Maritime Safety Agency,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2016/1625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2099/2002 of the European Parliament and of the Council of 5 November 2002 establishing a Committee on Safe Seas and the Prevention of Pollution from Ships (COSS) and amending the Regulations on maritime safety and the prevention of pollution from ships,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2099/2002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Social conditions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92/29/EEC of 31 March 1992 on the minimum safety and health requirements for improved medical treatment on board vessels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92/29/EEC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1999/63/EC of 21 June 1999 concerning the Agreement on the organisation of working time of seafarers concluded by the European Community Shipowners' Association (ECSA) and the Federation of Transport Workers' Unions in the European Union (FST) - Annex: European Agreement on the organisation of working time of seafarers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1999/63/EC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1999/95/EC of the European Parliament and of the Council of 13 December 1999 concerning the enforcement of provisions in respect of seafarers' hours of work on board ships calling at Community ports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1999/95/EC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widowControl w:val="0"/>
        <w:spacing w:after="167" w:line="269" w:lineRule="exact"/>
        <w:ind w:left="240"/>
        <w:rPr>
          <w:rFonts w:ascii="Calibri" w:hAnsi="Calibri" w:cs="Calibri"/>
          <w:bCs/>
          <w:noProof/>
          <w:color w:val="000000"/>
          <w:sz w:val="24"/>
          <w:szCs w:val="24"/>
          <w:shd w:val="clear" w:color="auto" w:fill="FFFFFF"/>
        </w:rPr>
        <w:sectPr>
          <w:headerReference w:type="even" r:id="rId22"/>
          <w:headerReference w:type="default" r:id="rId23"/>
          <w:footerReference w:type="even" r:id="rId24"/>
          <w:footerReference w:type="default" r:id="rId25"/>
          <w:headerReference w:type="first" r:id="rId26"/>
          <w:footerReference w:type="first" r:id="rId27"/>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to CHAPTER 2: ENERGY 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Electricity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2009/72/EC of the European Parliament and of the Council of 13 July 2009 concerning common rules for the internal market in electricity and repealing Directive 2003/54/EC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2009/72/EC shall be implemented within 8 years of the entry into force of this Agreement.</w:t>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However, in the case of Articles 3, 6, 13, 15, 33, 38, the Partnership Council will set in due course a specific timeline for implementation.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714/2009 of the European Parliament and of the Council of 13 July 2009 on conditions for access to the network for cross-border exchanges in electricity, and repealing Regulation (EC) No 1228/2003</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The Partnership Council will set in due course a specific timeline for implementation of Regulation (EC) No 714/2009.</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2005/89/EC of the European Parliament and of the Council of 18 January 2006 concerning measures to safeguard security of electricity supply and infrastructure investment</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2005/89/EC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Oil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2009/119/EC of 14 September 2009 imposing an obligation on Member States to maintain minimum stocks of crude oil and/or petroleum products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2009/119/EC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Infrastructure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256/2014 of the European Parliament and of the Council of 26 February 2014 concerning the notification to the Commission of investment projects in energy infrastructure within the European Union, replacing Council Regulation (EU, Euratom) No 617/2010 and repealing Council Regulation (EC) No 736/96.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256/2014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Implementing Regulation:</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cs="Times New Roman"/>
          <w:noProof/>
          <w:sz w:val="24"/>
        </w:rPr>
        <w:tab/>
      </w:r>
      <w:r>
        <w:rPr>
          <w:rFonts w:ascii="Times New Roman" w:hAnsi="Times New Roman"/>
          <w:noProof/>
          <w:sz w:val="24"/>
        </w:rPr>
        <w:t>Commission Implementing Regulation (EU) No 1113/2014 of 16 October 2014 establishing the form and technical details of the notification referred to in Articles 3 and 5 of Regulation (EU) No 256/2014 of the European Parliament and of the Council and repealing Commission Regulations (EC) No 2386/96 and (EU, Euratom) No 833/2010</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Implementing Regulation (EU) No 1113/2014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Prospection and exploration of hydrocarbons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94/22/EC of the European Parliament and of the Council of 30 May 1994 on the conditions for granting and using authorisations for the prospection, exploration and production of hydrocarbons</w:t>
      </w:r>
      <w:r>
        <w:rPr>
          <w:rFonts w:ascii="Times New Roman" w:hAnsi="Times New Roman"/>
          <w:b/>
          <w:noProof/>
          <w:sz w:val="24"/>
          <w:vertAlign w:val="superscript"/>
        </w:rPr>
        <w:footnoteReference w:id="1"/>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94/22/EC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Energy efficiency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2012/27/EU of the European Parliament and of the Council of 25 October 2012 on energy efficiency, amending Directives 2009/125/EC and 2010/30/EU and repealing Directives 2004/8/EC and 2006/32/EC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2012/27/EU shall be implemented within 4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Implementing Regulation:</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2015/2402 of 12 October 2015 reviewing harmonised efficiency reference values for separate production of electricity and heat in application of Directive 2012/27/EU of the European Parliament and of the Council and repealing Commission Implementing Decision 2011/877/EU</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2015/2402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2010/31/EU of the European Parliament and of the Council of 19 May 2010 on the energy performance of buildings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2010/31/EU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Implementing Regulation:</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244/2012 of 16 January 2012 supplementing Directive 2010/31/EU of the European Parliament and of the Council on the energy performance of buildings by establishing a comparative methodology framework for calculating cost-optimal levels of minimum energy performance requirements for buildings and building elements</w:t>
      </w:r>
    </w:p>
    <w:p>
      <w:pPr>
        <w:spacing w:after="0" w:line="360" w:lineRule="auto"/>
        <w:ind w:left="567" w:hanging="567"/>
        <w:rPr>
          <w:rFonts w:ascii="Times New Roman" w:hAnsi="Times New Roman"/>
          <w:noProof/>
          <w:sz w:val="24"/>
          <w:highlight w:val="green"/>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Guidelines accompanying Commission Delegated Regulation (EU) No 244/2012 of 16 January 2012 supplementing Directive 2010/31/EU of the European Parliament and of the Council on the energy performance of buildings by establishing a comparative methodology framework for calculating cost-optimal levels of minimum energy performance requirements for buildings and building elements (2012/C 115/01)</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Delegated Regulation (EU) No 244/2012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2009/33/EC of the European Parliament and of the Council of 23 April 2009 on the promotion of clean and energy-efficient road transport vehicles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2009/33/EC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2009/125/EC of the European Parliament and of the Council of 21 October 2009 on establishing a framework for the setting of ecodesign requirements for energy-related products.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2009/125/EC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Implementing  Directives/Regulations: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1275/2008 of 17 December 2008 implementing Directive 2005/32/EC of the European Parliament and of the Council with regard to ecodesign requirements for standby and off mode electric power consumption of electrical and electronic household and office equipment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107/2009 of 4 February 2009 implementing Directive 2005/32/EC of the European Parliament and of the Council with regard to ecodesign requirements for simple set-top boxes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244/2009 of 18 March 2009 implementing Directive 2005/32/EC of the European Parliament and of the Council with regard to ecodesign requirements for non-directional household lamps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278/2009 of 6 April 2009 implementing Directive 2005/32/EC of the European Parliament and of the Council with regard to ecodesign requirements for no-load condition electric power consumption and average active efficiency of external power supplies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640/2009 of 22 July 2009 implementing Directive 2005/32/EC of the European Parliament and of the Council with regard to ecodesign requirements for electric motors</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641/2009 of 22 July 2009 implementing Directive 2005/32/EC of the European Parliament and of the Council with regard to ecodesign requirements for glandless standalone circulators and glandless circulators integrated in products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327/2011 of 30 March 2011 implementing Directive 2009/125/EC of the European Parliament and of the Council with regard to ecodesign requirements for fans driven by motors with an electric input power between 125 W and 500 kW</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Regulations (EC) No 1275/2008, (EC) No 107/2009, (EC) No 244/2009, (EC) No 278/2009, (EC) No 640/2009, (EC) No 641/2009 and (EU) No 327/2011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643/2009 of 22 July 2009 implementing Directive 2005/32/EC of the European Parliament and of the Council with regard to ecodesign requirements for household refrigerating appliances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643/2009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642/2009 of 22 July 2009 implementing Directive 2005/32/EC of the European Parliament and of the Council with regard to ecodesign requirements for televisions</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642/2009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1015/2010 of 10 November 2010 implementing Directive 2009/125/EC of the European Parliament and of the Council with regard to ecodesign requirements for household washing machines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1015/2010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1016/2010 of 10 November 2010 implementing Directive 2009/125/EC of the European Parliament and of the Council with regard to ecodesign requirements for household dishwashers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1016/2010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Council Directive 92/42/EEC of 21 May 1992 on efficiency requirements for new hot-water boilers fired with liquid or gaseous fuels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245/2009 of 18 March 2009 implementing Directive 2005/32/EC of the European Parliament and of the Council with regard to ecodesign requirements for fluorescent lamps without integrated ballast, for high intensity discharge lamps, and for ballasts and luminaires able to operate such lamps, and repealing Directive 2000/55/EC of the European Parliament and of the Council</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859/2009 of 18 September 2009 amending Regulation (EC) No 244/2009 as regards the ecodesign requirements on ultraviolet radiation of non-directional household lamps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347/2010 of 21 April 2010 amending Commission Regulation (EC) No 245/2009 as regards the ecodesign requirements for fluorescent lamps without integrated ballast, for high intensity discharge lamps, and for ballasts and luminaires able to operate such lamps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206/2012 of 6 March 2012 implementing Directive 2009/125/EC of the European Parliament and of the Council with regard to ecodesign requirements for air conditioners and comfort fans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547/2012 of 25 June 2012 implementing Directive 2009/125/EC of the European Parliament and of the Council with regard to ecodesign requirements for water pumps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622/2012 of 11 July 2012 amending Regulation (EC) No 641/2009 with regard to ecodesign requirements for glandless standalone circulators and glandless circulators integrated in products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932/2012 of 3 October 2012 implementing Directive 2009/125/EC of the European Parliament and of the Council with regard to ecodesign requirements for household tumble driers</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1194/2012 of 12 December 2012 implementing Directive 2009/125/EC of the European Parliament and of the Council with regard to ecodesign requirements for directional lamps, for light emitting diode lamps and related equipment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617/2013 of 26 June 2013 implementing Directive 2009/125/EC of the European Parliament and of the Council with regard to ecodesign requirements for computers and servers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666/2013 of 8 July 2013 implementing Directive 2009/125/EC of the European Parliament and of the Council with regard to ecodesign requirements for vacuum cleaners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801/2013 of 22 August 2013 amending Regulation (EC) No 1275/2008 with regard to ecodesign requirements for standby, off mode electric power consumption of electrical and electronic household and office equipment, and amending Regulation (EC) No 642/2009 with regard to ecodesign requirements for televisions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813/2013 of 2 August 2013 implementing Directive 2009/125/EC of the European Parliament and of the Council with regard to ecodesign requirements for space heaters and combination heaters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814/2013 of 2 August 2013 implementing Directive 2009/125/EC of the European Parliament and of the Council with regard to ecodesign requirements for water heaters and hot water storage tanks</w:t>
      </w:r>
    </w:p>
    <w:p>
      <w:pPr>
        <w:spacing w:after="0" w:line="360" w:lineRule="auto"/>
        <w:ind w:left="567" w:hanging="567"/>
        <w:rPr>
          <w:rFonts w:ascii="Times New Roman" w:hAnsi="Times New Roman"/>
          <w:noProof/>
          <w:sz w:val="24"/>
        </w:rPr>
      </w:pPr>
    </w:p>
    <w:p>
      <w:pPr>
        <w:rPr>
          <w:rFonts w:ascii="Times New Roman" w:hAnsi="Times New Roman" w:cs="Times New Roman"/>
          <w:noProof/>
          <w:sz w:val="24"/>
        </w:rPr>
      </w:pPr>
      <w:r>
        <w:rPr>
          <w:rFonts w:ascii="Times New Roman" w:hAnsi="Times New Roman" w:cs="Times New Roman"/>
          <w:noProof/>
          <w:sz w:val="24"/>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4/2014 of 6 January 2014 amending Regulation (EC) No 640/2009 implementing Directive 2005/32/EC of the European Parliament and of the Council with regard to ecodesign requirements for electric motors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66/2014 of 14 January 2014 implementing Directive 2009/125/EC of the European Parliament and of the Council with regard to ecodesign requirements for domestic cooking appliances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548/2014 of 21 May 2014 on implementing Directive 2009/125/EC of the European Parliament and of the Council with regard to small, medium and large power transformers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1253/2014 of 7 July 2014 implementing Directive 2009/125/EC of the European Parliament and of the Council with regard to ecodesign requirements for ventilation units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2015/1095 of 5 May 2015 implementing Directive 2009/125/EC of the European Parliament and of the Council with regard to ecodesign requirements for professional refrigerated storage cabinets, blast cabinets, condensing units and process chillers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2015/1185 of 24 April 2015 implementing Directive 2009/125/EC of the European Parliament and of the Council with regard to ecodesign requirements for solid fuel local space heaters</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2015/1188 of 28 April 2015 implementing Directive 2009/125/EC of the European Parliament and of the Council with regard to ecodesign requirements for local space heaters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2015/1189 of 28 April 2015 implementing Directive 2009/125/EC of the European Parliament and of the Council with regard to ecodesign requirements for solid fuel boilers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2015/1428 of 25 August 2015 amending Commission Regulation (EC) No 244/2009 with regard to ecodesign requirements for non-directional household lamps and Commission Regulation (EC) No 245/2009 with regard to ecodesign requirements for fluorescent lamps without integrated ballast, for high intensity discharge lamps, and for ballasts and luminaires able to operate such lamps and repealing Directive 2000/55/EC of the European Parliament and of the Council and Commission Regulation (EU) No 1194/2012 with regard to ecodesign requirements for directional lamps, light emitting diode lamps and related equipment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The Partnership Council will regularly assess the possibility of setting specific timelines for implementation of these Regulations and Directive.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2010/30/EU of the European Parliament and of the Council of 19 May 2010 on the indication by labelling and standard product information of the consumption of energy and other resources by energy-related products</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2010/30/EU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Implementing Directives/Regulations: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Directive 96/60/EC of 19 September 1996 implementing Council Directive 92/75/EEC with regard to energy labelling of household combined washer-driers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96/60/EC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1059/2010 of 28 September 2010 supplementing Directive 2010/30/EU of the European Parliament and of the Council with regard to energy labelling of household dishwashers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1059/2010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1060/2010 of 28 September 2010 supplementing Directive 2010/30/EU of the European Parliament and of the Council with regard to energy labelling of household refrigerating appliances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1060/2010 shall be implemented within 6 years of the entry into force of this Agreement.</w:t>
      </w:r>
    </w:p>
    <w:p>
      <w:pPr>
        <w:spacing w:after="0" w:line="360" w:lineRule="auto"/>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1061/2010 of 28 September 2010 supplementing Directive 2010/30/EU of the European Parliament and of the Council with regard to energy labelling of household washing machines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1061/2010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1062/2010 of 28 September 2010 supplementing Directive 2010/30/EU of the European Parliament and of the Council with regard to energy labelling of televisions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1062/2010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626/2011 of 4 May 2011 supplementing Directive 2010/30/EU of the European Parliament and of the Council with regard to energy labelling of air conditioners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626/2011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392/2012 of 1 March 2012 supplementing Directive 2010/30/EU of the European Parliament and of the Council with regard to energy labelling of household tumble driers</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392/2012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874/2012 of 12 July 2012 supplementing Directive 2010/30/EU of the European Parliament and of the Council with regard to energy labelling of electrical lamps and luminaires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874/2012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665/2013 of 3 May 2013 supplementing Directive 2010/30/EU of the European Parliament and of the Council with regard to energy labelling of vacuum cleaners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811/2013 of 18 February 2013 supplementing Directive 2010/30/EU of the European Parliament and of the Council with regard to energy labelling of space heaters, combination heaters, packages of space heater, temperature control and solar device and packages of combination heater, temperature control and solar device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812/2013 of 18 February 2013 supplementing Directive 2010/30/EU of the European Parliament and of the Council with regard to energy labelling of water heaters, hot water storage tanks and packages of water heater and solar device</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65/2014 of 1 October 2013 supplementing Directive 2010/30/EU of the European Parliament and of the Council with regard to energy labelling of domestic ovens and range hoods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518/2014 of 5 March 2014 amending Commission Delegated Regulations (EU) No 1059/2010, (EU) No 1060/2010, (EU) No 1061/2010, (EU) No 1062/2010, (EU) No 626/2011, (EU) No 392/2012, (EU) No 874/2012, (EU) No 665/2013, (EU) No 811/2013 and (EU) No 812/2013 with regard to labelling of energy-related products on the internet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1254/2014 of 11 July 2014 supplementing Directive 2010/30/EU of the European Parliament and of the Council with regard to energy labelling of residential ventilation units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2015/1094 of 5 May 2015 supplementing Directive 2010/30/EU of the European Parliament and of the Council with regard to energy labelling of professional refrigeration</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2015/1186 of 24 April 2015 supplementing Directive 2010/30/EU of the European Parliament and of the Council with regard to energy labelling of local space heaters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2015/1187 of 27 April 2015 supplementing Directive 2010/30/EU of the European Parliament and of the Council with regard to energy labelling of solid fuel boilers</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The Partnership Council will regularly assess the possibility of setting specific timelines for implementation of these Regulations.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106/2008 of the European Parliament and of the Council of 15 January 2008 on a Community energy-efficiency labelling programme for office equipment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Decision 2014/202/EU of 20 March 2014 determining the European Union position for a decision of the Management entities under the Agreement between the Government of the United States of America and the European Union on the coordination of energy-efficiency labelling programmes for office equipment adding specifications for computer servers and uninterruptible power supplies to Annex C to the Agreement and on the revision of specifications for displays and imaging equipment included in Annex C to the Agreement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Decision (EU) 2015/1402 of 15 July 2015 determining the European Union position with regard to a decision of the management entities under the Agreement between the Government of the United States of America and the European Union on the coordination of energy-efficiency labelling programmes for office equipment on the revision of specifications for computers included in Annex C to the Agreement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The Partnership Council will regularly assess the possibility of setting specific timelines for implementation of Regulation (EC) No 106/2008 and Decisions 2014/202/EU and (EU) 2015/1402.</w:t>
      </w:r>
    </w:p>
    <w:p>
      <w:pPr>
        <w:spacing w:after="0" w:line="360" w:lineRule="auto"/>
        <w:rPr>
          <w:rFonts w:ascii="Times New Roman" w:hAnsi="Times New Roman"/>
          <w:noProof/>
          <w:sz w:val="24"/>
        </w:rPr>
      </w:pPr>
    </w:p>
    <w:p>
      <w:pPr>
        <w:rPr>
          <w:rFonts w:ascii="Times New Roman" w:hAnsi="Times New Roman"/>
          <w:noProof/>
          <w:sz w:val="24"/>
          <w:highlight w:val="red"/>
        </w:rPr>
      </w:pPr>
      <w:r>
        <w:rPr>
          <w:rFonts w:ascii="Times New Roman" w:hAnsi="Times New Roman"/>
          <w:noProof/>
          <w:sz w:val="24"/>
          <w:highlight w:val="red"/>
        </w:rPr>
        <w:br w:type="page"/>
      </w:r>
    </w:p>
    <w:p>
      <w:pPr>
        <w:spacing w:after="0" w:line="360" w:lineRule="auto"/>
        <w:rPr>
          <w:rFonts w:ascii="Times New Roman" w:hAnsi="Times New Roman"/>
          <w:noProof/>
          <w:sz w:val="24"/>
        </w:rPr>
      </w:pPr>
      <w:r>
        <w:rPr>
          <w:rFonts w:ascii="Times New Roman" w:hAnsi="Times New Roman"/>
          <w:noProof/>
          <w:sz w:val="24"/>
        </w:rPr>
        <w:t>Regulation (EC) No 1222/2009 of the European Parliament and of the Council of 25 November 2009 on the labelling of tyres with respect to fuel efficiency and other essential parameters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228/2011 of 7 March 2011 amending Regulation (EC) No 1222/2009 of the European Parliament and of the Council with regard to the wet grip testing method for C1 tires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1235/2011 of 29 November 2011 amending Regulation (EC) No 1222/2009 of the European Parliament and of the Council with regard to the wet grip grading of tires, the measurement of rolling resistance and the verification procedure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The Partnership Council will regularly assess the possibility of setting specific timelines for implementation of Regulations (EC) No 1222/2009, (EU) No 228/2011 and (EU) No 1235/2011.</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Renewable energy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2009/28/EC of the European Parliament and of the Council of 23 April 2009 on the promotion of the use of energy from renewable sources and amending and subsequently repealing Directives 2001/77/EC and 2003/30/EC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2009/28/EC shall be implemented within 6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Nuclear</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2006/117/Euratom of 20 November 2006 on the supervision and control of shipments of radioactive waste and spent fuel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2006/117/Euratom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2009/71/Euratom of 25 June 2009 establishing a Community framework for the nuclear safety of nuclear installations,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2009/71/Euratom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2011/70/Euratom of 19 July 2011 establishing a Community framework for the responsible and safe management of spent fuel and radioactive waste.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the Directive 2011/70/Euratom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2013/51/Euratom of 22 October 2013 laying down requirements for the protection of the health with regard to radioactive substances in water intended for human consumption</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2013/51/Euratom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2013/59/Euratom of 5 December 2013 laying down basic safety standards for protection against the dangers arising from exposure to ionising radiation.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2013/59/Euratom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28"/>
          <w:headerReference w:type="default" r:id="rId29"/>
          <w:footerReference w:type="even" r:id="rId30"/>
          <w:footerReference w:type="default" r:id="rId31"/>
          <w:headerReference w:type="first" r:id="rId32"/>
          <w:footerReference w:type="first" r:id="rId33"/>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III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to CHAPTER 3: ENVIRONMENT 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and international instruments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Environmental governance and integration of environment into other policy areas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2011/92/EU of the European Parliament and of the Council of 13 December 2011 on the assessment of the effects of certain public and private projects on the environment,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requirements that Annex I of that Directive projects to be subject to environmental impact assessment and of a procedure to decide which Annex II of that Directive projects require environmental impact assessments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Determination of the scope of the information to be provided by the developer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 procedure for consultation with environmental authorities and a public consultation procedure (Article 6)</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arrangements for exchange of information and consultation with Member States whose environment is likely to be significantly affected by a project (Article 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measures for notifying the public of the outcome of decisions on applications for development consent (Article 9)</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effective, not prohibitively expensive and timely review procedures at administrative and judicial level involving the public and NGOs (Article 11)</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2011/92/EU shall be implemented within 2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2001/42/EC of the European Parliament and of the Council of 27 June 2001 on the assessment of the effects of certain plans and programmes on the environment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 procedure to decide which plans or programmes require strategic environmental assessment and of requirements that plans or programmes for which strategic environmental assessment is mandatory are subject to such an assessment (Article 3)</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 procedure for consultation with environmental authorities and a public consultation procedure (Article 6)</w:t>
      </w:r>
    </w:p>
    <w:p>
      <w:pPr>
        <w:spacing w:after="0" w:line="360" w:lineRule="auto"/>
        <w:ind w:left="567" w:hanging="567"/>
        <w:rPr>
          <w:rFonts w:ascii="Times New Roman" w:hAnsi="Times New Roman"/>
          <w:noProof/>
          <w:sz w:val="24"/>
        </w:rPr>
      </w:pPr>
    </w:p>
    <w:p>
      <w:pPr>
        <w:rPr>
          <w:rFonts w:ascii="Times New Roman" w:hAnsi="Times New Roman" w:cs="Times New Roman"/>
          <w:noProof/>
          <w:sz w:val="24"/>
        </w:rPr>
      </w:pPr>
      <w:r>
        <w:rPr>
          <w:rFonts w:ascii="Times New Roman" w:hAnsi="Times New Roman" w:cs="Times New Roman"/>
          <w:noProof/>
          <w:sz w:val="24"/>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arrangements for exchange of information and consultation with Member States whose environment is likely to be significantly affected by a plan or programme (Article 7)</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2001/42/EC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2003/4/EC of the European Parliament and of the Council of 28 January 2003 on public access to environmental information and repealing Council Directive 90/313/EEC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0" w:name="bookmark37"/>
      <w:r>
        <w:rPr>
          <w:rFonts w:ascii="Times New Roman" w:hAnsi="Times New Roman" w:cs="Times New Roman"/>
          <w:noProof/>
          <w:sz w:val="24"/>
        </w:rPr>
        <w:t>–</w:t>
      </w:r>
      <w:r>
        <w:rPr>
          <w:rFonts w:ascii="Times New Roman" w:hAnsi="Times New Roman"/>
          <w:noProof/>
          <w:sz w:val="24"/>
        </w:rPr>
        <w:tab/>
        <w:t>Setting up of practical arrangements under which environmental information is made available to the public and the applicable exceptions (Articles 3 and 4)</w:t>
      </w:r>
      <w:bookmarkEnd w:id="10"/>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1" w:name="bookmark38"/>
      <w:r>
        <w:rPr>
          <w:rFonts w:ascii="Times New Roman" w:hAnsi="Times New Roman" w:cs="Times New Roman"/>
          <w:noProof/>
          <w:sz w:val="24"/>
        </w:rPr>
        <w:t>–</w:t>
      </w:r>
      <w:r>
        <w:rPr>
          <w:rFonts w:ascii="Times New Roman" w:hAnsi="Times New Roman"/>
          <w:noProof/>
          <w:sz w:val="24"/>
        </w:rPr>
        <w:tab/>
        <w:t>Ensuring that public authorities make environmental information available to</w:t>
      </w:r>
      <w:bookmarkEnd w:id="11"/>
      <w:r>
        <w:rPr>
          <w:rFonts w:ascii="Times New Roman" w:hAnsi="Times New Roman"/>
          <w:noProof/>
          <w:sz w:val="24"/>
        </w:rPr>
        <w:t xml:space="preserve"> </w:t>
      </w:r>
      <w:bookmarkStart w:id="12" w:name="bookmark39"/>
      <w:r>
        <w:rPr>
          <w:rFonts w:ascii="Times New Roman" w:hAnsi="Times New Roman"/>
          <w:noProof/>
          <w:sz w:val="24"/>
        </w:rPr>
        <w:t>the public (Article 3(1))</w:t>
      </w:r>
      <w:bookmarkEnd w:id="12"/>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3" w:name="bookmark40"/>
      <w:r>
        <w:rPr>
          <w:rFonts w:ascii="Times New Roman" w:hAnsi="Times New Roman" w:cs="Times New Roman"/>
          <w:noProof/>
          <w:sz w:val="24"/>
        </w:rPr>
        <w:t>–</w:t>
      </w:r>
      <w:r>
        <w:rPr>
          <w:rFonts w:ascii="Times New Roman" w:hAnsi="Times New Roman"/>
          <w:noProof/>
          <w:sz w:val="24"/>
        </w:rPr>
        <w:tab/>
        <w:t>Establishment of procedures to review of decisions not to supply environmental information or to supply only partial information (Article 6)</w:t>
      </w:r>
      <w:bookmarkEnd w:id="13"/>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 system for disseminating environmental information to the public (Article 7)</w:t>
      </w:r>
    </w:p>
    <w:p>
      <w:pPr>
        <w:spacing w:after="0" w:line="360" w:lineRule="auto"/>
        <w:rPr>
          <w:rFonts w:ascii="Times New Roman" w:hAnsi="Times New Roman"/>
          <w:noProof/>
          <w:sz w:val="24"/>
        </w:rPr>
      </w:pPr>
    </w:p>
    <w:p>
      <w:pPr>
        <w:rPr>
          <w:rFonts w:ascii="Times New Roman" w:hAnsi="Times New Roman"/>
          <w:noProof/>
          <w:sz w:val="24"/>
          <w:highlight w:val="yellow"/>
        </w:rPr>
      </w:pPr>
      <w:bookmarkStart w:id="14" w:name="bookmark41"/>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2003/4/EC shall be implemented within 2 years of the entry into force of this Agreement</w:t>
      </w:r>
      <w:bookmarkEnd w:id="14"/>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15" w:name="bookmark42"/>
      <w:r>
        <w:rPr>
          <w:rFonts w:ascii="Times New Roman" w:hAnsi="Times New Roman"/>
          <w:noProof/>
          <w:sz w:val="24"/>
        </w:rPr>
        <w:t>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w:t>
      </w:r>
      <w:bookmarkEnd w:id="15"/>
      <w:r>
        <w:rPr>
          <w:rFonts w:ascii="Times New Roman" w:hAnsi="Times New Roman"/>
          <w:noProof/>
          <w:sz w:val="24"/>
        </w:rPr>
        <w:t xml:space="preserve"> 96/61/EC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16" w:name="bookmark43"/>
      <w:r>
        <w:rPr>
          <w:rFonts w:ascii="Times New Roman" w:hAnsi="Times New Roman"/>
          <w:noProof/>
          <w:sz w:val="24"/>
        </w:rPr>
        <w:t>The following provisions of that Directive shall apply:</w:t>
      </w:r>
      <w:bookmarkEnd w:id="16"/>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7" w:name="bookmark44"/>
      <w:r>
        <w:rPr>
          <w:rFonts w:ascii="Times New Roman" w:hAnsi="Times New Roman" w:cs="Times New Roman"/>
          <w:noProof/>
          <w:sz w:val="24"/>
        </w:rPr>
        <w:t>–</w:t>
      </w:r>
      <w:r>
        <w:rPr>
          <w:rFonts w:ascii="Times New Roman" w:hAnsi="Times New Roman"/>
          <w:noProof/>
          <w:sz w:val="24"/>
        </w:rPr>
        <w:tab/>
        <w:t>Establishment of a mechanism for providing the public with information (Articles 2(2)(a) and 2(2)(d))</w:t>
      </w:r>
      <w:bookmarkEnd w:id="17"/>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8" w:name="bookmark45"/>
      <w:r>
        <w:rPr>
          <w:rFonts w:ascii="Times New Roman" w:hAnsi="Times New Roman" w:cs="Times New Roman"/>
          <w:noProof/>
          <w:sz w:val="24"/>
        </w:rPr>
        <w:t>–</w:t>
      </w:r>
      <w:r>
        <w:rPr>
          <w:rFonts w:ascii="Times New Roman" w:hAnsi="Times New Roman"/>
          <w:noProof/>
          <w:sz w:val="24"/>
        </w:rPr>
        <w:tab/>
        <w:t>Establishment of a mechanism for public consultation (Articles 2(2)(b) and 2(3))</w:t>
      </w:r>
      <w:bookmarkEnd w:id="18"/>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9" w:name="bookmark46"/>
      <w:r>
        <w:rPr>
          <w:rFonts w:ascii="Times New Roman" w:hAnsi="Times New Roman" w:cs="Times New Roman"/>
          <w:noProof/>
          <w:sz w:val="24"/>
        </w:rPr>
        <w:t>–</w:t>
      </w:r>
      <w:r>
        <w:rPr>
          <w:rFonts w:ascii="Times New Roman" w:hAnsi="Times New Roman"/>
          <w:noProof/>
          <w:sz w:val="24"/>
        </w:rPr>
        <w:tab/>
        <w:t>Establishment of a mechanism for public comments and opinions to be taken into account in the decision-making process (Article 2(2)(c)</w:t>
      </w:r>
      <w:bookmarkEnd w:id="19"/>
      <w:r>
        <w:rPr>
          <w:rFonts w:ascii="Times New Roman" w:hAnsi="Times New Roman"/>
          <w:noProof/>
          <w:sz w:val="24"/>
        </w:rPr>
        <w: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20" w:name="bookmark47"/>
      <w:r>
        <w:rPr>
          <w:rFonts w:ascii="Times New Roman" w:hAnsi="Times New Roman" w:cs="Times New Roman"/>
          <w:noProof/>
          <w:sz w:val="24"/>
        </w:rPr>
        <w:t>–</w:t>
      </w:r>
      <w:r>
        <w:rPr>
          <w:rFonts w:ascii="Times New Roman" w:hAnsi="Times New Roman"/>
          <w:noProof/>
          <w:sz w:val="24"/>
        </w:rPr>
        <w:tab/>
        <w:t>Guaranteeing effective, timely and not prohibitively expensive access to justice at administrative and judicial level in these procedures for the public (including NGOs) (Article 3(7) and Article 4(4), environmental impact assessment and integrated pollution prevention and control)</w:t>
      </w:r>
      <w:bookmarkEnd w:id="20"/>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2003/35/EC shall be implemented within 2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2004/35/EC of the European Parliament and of the Council of 21 April 2004 on environmental liability with regard to the prevention and remedying of environmental damage,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Directive 2004/35/EC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Adoption of national legislation and designation of competent authorities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2004/35/EC shall be implemented within 5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rules and procedures aimed at preventing and remedying of damage to the environment (water, land, protected species and natural habitats) based on the polluter</w:t>
      </w:r>
      <w:r>
        <w:rPr>
          <w:rFonts w:ascii="Times New Roman" w:hAnsi="Times New Roman"/>
          <w:noProof/>
          <w:sz w:val="24"/>
        </w:rPr>
        <w:noBreakHyphen/>
        <w:t>pays principle (Articles 5,6,7, Annex II)</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2004/35/EC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strict liability for dangerous occupational activities (Article 3(1) and Annex III)</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2004/35/EC shall be implemented within 7 years of the entry into force of this Agreement.</w:t>
      </w:r>
    </w:p>
    <w:p>
      <w:pPr>
        <w:spacing w:after="0" w:line="360" w:lineRule="auto"/>
        <w:ind w:left="567" w:hanging="567"/>
        <w:rPr>
          <w:rFonts w:ascii="Times New Roman" w:hAnsi="Times New Roman" w:cs="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obligations for operators to take the necessary prevention and remediation measures including liability for costs (Articles 5, 6, 7, 8, 9 and 10)</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2004/35/EC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mechanisms for affected persons including environmental NGOs to request action by competent authorities in case of environmental damage including independent review (Articles 12 and 13)</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2004/35/EC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21" w:name="bookmark48"/>
      <w:r>
        <w:rPr>
          <w:rFonts w:ascii="Times New Roman" w:hAnsi="Times New Roman"/>
          <w:noProof/>
          <w:sz w:val="24"/>
        </w:rPr>
        <w:t>Air quality</w:t>
      </w:r>
      <w:bookmarkEnd w:id="21"/>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22" w:name="bookmark49"/>
      <w:r>
        <w:rPr>
          <w:rFonts w:ascii="Times New Roman" w:hAnsi="Times New Roman"/>
          <w:noProof/>
          <w:sz w:val="24"/>
        </w:rPr>
        <w:t>Directive 2008/50/EC of the European Parliament and of the Council of 21 May 2008 on ambient air quality and cleaner air for Europe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bookmarkEnd w:id="22"/>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3" w:name="bookmark50"/>
      <w:r>
        <w:rPr>
          <w:rFonts w:ascii="Times New Roman" w:hAnsi="Times New Roman"/>
          <w:noProof/>
          <w:sz w:val="24"/>
        </w:rPr>
        <w:t>–</w:t>
      </w:r>
      <w:r>
        <w:rPr>
          <w:rFonts w:ascii="Times New Roman" w:hAnsi="Times New Roman"/>
          <w:noProof/>
          <w:sz w:val="24"/>
        </w:rPr>
        <w:tab/>
        <w:t>Adoption of national legislation and designation of competent authority/ies</w:t>
      </w:r>
      <w:bookmarkEnd w:id="23"/>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4" w:name="bookmark51"/>
      <w:r>
        <w:rPr>
          <w:rFonts w:ascii="Times New Roman" w:hAnsi="Times New Roman"/>
          <w:noProof/>
          <w:sz w:val="24"/>
        </w:rPr>
        <w:t>Timetable: these provisions of Directive 2008/50/EC shall be implemented within 4 years of the entry into force of this Agreement.</w:t>
      </w:r>
      <w:bookmarkEnd w:id="24"/>
    </w:p>
    <w:p>
      <w:pPr>
        <w:spacing w:after="0" w:line="360" w:lineRule="auto"/>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and classification of zones and agglomerations (Articles 4 and 5)</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5" w:name="bookmark52"/>
      <w:r>
        <w:rPr>
          <w:rFonts w:ascii="Times New Roman" w:hAnsi="Times New Roman"/>
          <w:noProof/>
          <w:sz w:val="24"/>
        </w:rPr>
        <w:t>Timetable: these provisions of Directive 2008/50/EC shall be implemented within 7 years of the entry into force of this Agreement</w:t>
      </w:r>
      <w:bookmarkEnd w:id="25"/>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6" w:name="bookmark53"/>
      <w:r>
        <w:rPr>
          <w:rFonts w:ascii="Times New Roman" w:hAnsi="Times New Roman"/>
          <w:noProof/>
          <w:sz w:val="24"/>
        </w:rPr>
        <w:t>–</w:t>
      </w:r>
      <w:r>
        <w:rPr>
          <w:rFonts w:ascii="Times New Roman" w:hAnsi="Times New Roman"/>
          <w:noProof/>
          <w:sz w:val="24"/>
        </w:rPr>
        <w:tab/>
        <w:t>Establishment of upper and lower assessment thresholds and limit values (Article 5 and 13)</w:t>
      </w:r>
      <w:bookmarkEnd w:id="26"/>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7" w:name="bookmark54"/>
      <w:r>
        <w:rPr>
          <w:rFonts w:ascii="Times New Roman" w:hAnsi="Times New Roman"/>
          <w:noProof/>
          <w:sz w:val="24"/>
        </w:rPr>
        <w:t>Timetable: these provisions of Directive 2008/50/EC shall be implemented within 7 years of the entry into force of this Agreement.</w:t>
      </w:r>
      <w:bookmarkEnd w:id="27"/>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8" w:name="bookmark55"/>
      <w:r>
        <w:rPr>
          <w:rFonts w:ascii="Times New Roman" w:hAnsi="Times New Roman"/>
          <w:noProof/>
          <w:sz w:val="24"/>
        </w:rPr>
        <w:t>–</w:t>
      </w:r>
      <w:r>
        <w:rPr>
          <w:rFonts w:ascii="Times New Roman" w:hAnsi="Times New Roman"/>
          <w:noProof/>
          <w:sz w:val="24"/>
        </w:rPr>
        <w:tab/>
        <w:t>Establishment of a system for assessing ambient air quality in relation to air pollutants (Articles 5, 6 and 9)</w:t>
      </w:r>
      <w:bookmarkEnd w:id="28"/>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9" w:name="bookmark56"/>
      <w:r>
        <w:rPr>
          <w:rFonts w:ascii="Times New Roman" w:hAnsi="Times New Roman"/>
          <w:noProof/>
          <w:sz w:val="24"/>
        </w:rPr>
        <w:t>Timetable: these provisions of Directive 2008/50/EC shall be implemented within 8 years of the entry into force of this Agreement</w:t>
      </w:r>
      <w:bookmarkEnd w:id="29"/>
      <w:r>
        <w:rPr>
          <w:rFonts w:ascii="Times New Roman" w:hAnsi="Times New Roman"/>
          <w:noProof/>
          <w:sz w:val="24"/>
        </w:rPr>
        <w:t>.</w:t>
      </w:r>
    </w:p>
    <w:p>
      <w:pPr>
        <w:spacing w:after="0" w:line="360" w:lineRule="auto"/>
        <w:rPr>
          <w:rFonts w:ascii="Times New Roman" w:hAnsi="Times New Roman"/>
          <w:noProof/>
          <w:sz w:val="24"/>
        </w:rPr>
      </w:pPr>
      <w:bookmarkStart w:id="30" w:name="bookmark57"/>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air quality plans for zones and agglomerations where levels of pollutants exceed limit value/target value (Article 23)</w:t>
      </w:r>
      <w:bookmarkEnd w:id="30"/>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2008/50/EC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short-term action plans for zones and agglomerations in which there is a risk that alert thresholds will be exceeded (Article 24)</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2008/50/EC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system to provide information to the public (Article 26)</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2008/50/EC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2004/107/EC of the European Parliament and of the Council of 15 December 2004 relating to arsenic, cadmium, mercury, nickel and polycyclic aromatic hydrocarbons in ambient air</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2004/107/EC shall be implemented within 5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upper and lower assessment thresholds (Article 4(6)) and target values (Article 3)</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2004/107/EC shall be implemented within 6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and classification of zones and agglomerations (Articles 3 and 4(6))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2004/107/EC shall be implemented within 6 years of the entry into force of this Agreement.</w:t>
      </w:r>
    </w:p>
    <w:p>
      <w:pPr>
        <w:spacing w:after="0" w:line="360" w:lineRule="auto"/>
        <w:rPr>
          <w:rFonts w:ascii="Times New Roman" w:hAnsi="Times New Roman"/>
          <w:noProof/>
          <w:sz w:val="24"/>
        </w:rPr>
      </w:pPr>
      <w:bookmarkStart w:id="31" w:name="bookmark58"/>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system for assessing ambient air quality in relation to air</w:t>
      </w:r>
      <w:bookmarkEnd w:id="31"/>
      <w:r>
        <w:rPr>
          <w:rFonts w:ascii="Times New Roman" w:hAnsi="Times New Roman"/>
          <w:noProof/>
          <w:sz w:val="24"/>
        </w:rPr>
        <w:t xml:space="preserve"> pollutants (Article 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32" w:name="bookmark59"/>
      <w:r>
        <w:rPr>
          <w:rFonts w:ascii="Times New Roman" w:hAnsi="Times New Roman"/>
          <w:noProof/>
          <w:sz w:val="24"/>
        </w:rPr>
        <w:t>Timetable: these provisions of Directive 2004/107/EC shall be implemented within 8 years of</w:t>
      </w:r>
      <w:bookmarkEnd w:id="32"/>
      <w:r>
        <w:rPr>
          <w:rFonts w:ascii="Times New Roman" w:hAnsi="Times New Roman"/>
          <w:noProof/>
          <w:sz w:val="24"/>
        </w:rPr>
        <w:t xml:space="preserve">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Taking measures in order to maintain/improve air quality in respect of the relevant pollutants (Article 3)</w:t>
      </w:r>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2004/107/EC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1999/32/EC of 26 April 1999 relating to a reduction in the sulphur content of certain liquid fuels and amending Directive 93/12/EEC,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an effective fuel sampling system and appropriate analytical methods of analysis to determine the sulphur content (Article 6)</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Prohibition of use of heavy fuel oil and gas oil for land based applications with a sulphur content greater than established limit values (Article 3(1) – unless exceptions apply as in Article 3 (2) – and 4(1))</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1999/32/EC shall be implemented within 2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European Parliament and Council Directive 94/63/EC of 20 December 1994 on the control of volatile organic compound (VOC) emissions resulting from the storage of petrol and its distribution from terminals to service stations,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Identifying all terminals for storing and loading petrol (Article 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technical measures to reduce loss of petrol from storage installations at terminals and service stations and during loading/unloading mobile containers at terminals (Article 3, 4 and 6 and Annex III)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Requiring all road tanker loading gantries and mobile containers to meet the requirements (Article 4 and 5)</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94/63/EC shall be implemented within 8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2004/42/EC of the European Parliament and of the Council of 21 April 2004 on the limitation of emissions of volatile organic compounds due to the use of organic solvents in certain paints and varnishes and vehicle refinishing products and amending Directive 1999/13/EC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33" w:name="bookmark60"/>
      <w:r>
        <w:rPr>
          <w:rFonts w:ascii="Times New Roman" w:hAnsi="Times New Roman"/>
          <w:noProof/>
          <w:sz w:val="24"/>
        </w:rPr>
        <w:t>–</w:t>
      </w:r>
      <w:r>
        <w:rPr>
          <w:rFonts w:ascii="Times New Roman" w:hAnsi="Times New Roman"/>
          <w:noProof/>
          <w:sz w:val="24"/>
        </w:rPr>
        <w:tab/>
        <w:t>Setting up maximum VOC content limit values for paints and varnishes (Article 3 and Annex II)</w:t>
      </w:r>
      <w:bookmarkEnd w:id="33"/>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34" w:name="bookmark61"/>
      <w:r>
        <w:rPr>
          <w:rFonts w:ascii="Times New Roman" w:hAnsi="Times New Roman"/>
          <w:noProof/>
          <w:sz w:val="24"/>
        </w:rPr>
        <w:t>–</w:t>
      </w:r>
      <w:r>
        <w:rPr>
          <w:rFonts w:ascii="Times New Roman" w:hAnsi="Times New Roman"/>
          <w:noProof/>
          <w:sz w:val="24"/>
        </w:rPr>
        <w:tab/>
        <w:t>Establishment of requirements ensuring labelling of products placed on the</w:t>
      </w:r>
      <w:bookmarkEnd w:id="34"/>
      <w:r>
        <w:rPr>
          <w:rFonts w:ascii="Times New Roman" w:hAnsi="Times New Roman"/>
          <w:noProof/>
          <w:sz w:val="24"/>
        </w:rPr>
        <w:t xml:space="preserve"> market and placing on the market of products complying with relevant requirements (Article 3 and 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35" w:name="bookmark62"/>
      <w:r>
        <w:rPr>
          <w:rFonts w:ascii="Times New Roman" w:hAnsi="Times New Roman"/>
          <w:noProof/>
          <w:sz w:val="24"/>
        </w:rPr>
        <w:t>Timetable: these provisions of Directive 2004/42/EC shall be implemented within 5 years of the entry into force of this Agreemen</w:t>
      </w:r>
      <w:bookmarkEnd w:id="35"/>
      <w:r>
        <w:rPr>
          <w:rFonts w:ascii="Times New Roman" w:hAnsi="Times New Roman"/>
          <w:noProof/>
          <w:sz w:val="24"/>
        </w:rPr>
        <w:t>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Water quality and resource management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2000/60/EC of the European Parliament and of the Council of 23 October 2000 establishing a framework for Community action in the field of water policy,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Identification of river basin districts and appropriate coordination for the preservation of international rivers, lakes and coastal waters (Article 3(1)- 3(7))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Analysis of the characteristics of river basin districts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programmes for monitoring water quality (Article 8)</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36" w:name="bookmark63"/>
      <w:r>
        <w:rPr>
          <w:rFonts w:ascii="Times New Roman" w:hAnsi="Times New Roman"/>
          <w:noProof/>
          <w:sz w:val="24"/>
        </w:rPr>
        <w:t>–</w:t>
      </w:r>
      <w:r>
        <w:rPr>
          <w:rFonts w:ascii="Times New Roman" w:hAnsi="Times New Roman"/>
          <w:noProof/>
          <w:sz w:val="24"/>
        </w:rPr>
        <w:tab/>
        <w:t>Preparation of river basin management plans, consultations with the public and</w:t>
      </w:r>
      <w:bookmarkEnd w:id="36"/>
      <w:r>
        <w:rPr>
          <w:rFonts w:ascii="Times New Roman" w:hAnsi="Times New Roman"/>
          <w:noProof/>
          <w:sz w:val="24"/>
        </w:rPr>
        <w:t xml:space="preserve"> publication of these plans (Articles 13 and 14)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37" w:name="bookmark64"/>
      <w:r>
        <w:rPr>
          <w:rFonts w:ascii="Times New Roman" w:hAnsi="Times New Roman"/>
          <w:noProof/>
          <w:sz w:val="24"/>
        </w:rPr>
        <w:t>Timetable: these provisions of Directive 2000/60/EC shall be implemented within 5 years of the entry into force of this Agreement.</w:t>
      </w:r>
      <w:bookmarkEnd w:id="37"/>
    </w:p>
    <w:p>
      <w:pPr>
        <w:spacing w:after="0" w:line="360" w:lineRule="auto"/>
        <w:rPr>
          <w:rFonts w:ascii="Times New Roman" w:hAnsi="Times New Roman"/>
          <w:noProof/>
          <w:sz w:val="24"/>
        </w:rPr>
      </w:pPr>
      <w:bookmarkStart w:id="38" w:name="bookmark65"/>
    </w:p>
    <w:p>
      <w:pPr>
        <w:spacing w:after="0" w:line="360" w:lineRule="auto"/>
        <w:rPr>
          <w:rFonts w:ascii="Times New Roman" w:hAnsi="Times New Roman"/>
          <w:noProof/>
          <w:sz w:val="24"/>
        </w:rPr>
      </w:pPr>
      <w:r>
        <w:rPr>
          <w:rFonts w:ascii="Times New Roman" w:hAnsi="Times New Roman"/>
          <w:noProof/>
          <w:sz w:val="24"/>
        </w:rPr>
        <w:t>Directive 2007/60/EC of the European Parliament and of the Council of 23 October 2007 on the assessment and management of flood risks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bookmarkEnd w:id="38"/>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39" w:name="bookmark66"/>
      <w:r>
        <w:rPr>
          <w:rFonts w:ascii="Times New Roman" w:hAnsi="Times New Roman"/>
          <w:noProof/>
          <w:sz w:val="24"/>
        </w:rPr>
        <w:t>–</w:t>
      </w:r>
      <w:r>
        <w:rPr>
          <w:rFonts w:ascii="Times New Roman" w:hAnsi="Times New Roman"/>
          <w:noProof/>
          <w:sz w:val="24"/>
        </w:rPr>
        <w:tab/>
        <w:t>Adoption of national legislation and designation of competent authority/ies</w:t>
      </w:r>
      <w:bookmarkEnd w:id="39"/>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0" w:name="bookmark67"/>
      <w:r>
        <w:rPr>
          <w:rFonts w:ascii="Times New Roman" w:hAnsi="Times New Roman"/>
          <w:noProof/>
          <w:sz w:val="24"/>
        </w:rPr>
        <w:t>–</w:t>
      </w:r>
      <w:r>
        <w:rPr>
          <w:rFonts w:ascii="Times New Roman" w:hAnsi="Times New Roman"/>
          <w:noProof/>
          <w:sz w:val="24"/>
        </w:rPr>
        <w:tab/>
        <w:t>Undertaking preliminary flood assessment (Articles 4 and 5)</w:t>
      </w:r>
      <w:bookmarkEnd w:id="40"/>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1" w:name="bookmark68"/>
      <w:r>
        <w:rPr>
          <w:rFonts w:ascii="Times New Roman" w:hAnsi="Times New Roman"/>
          <w:noProof/>
          <w:sz w:val="24"/>
        </w:rPr>
        <w:t>–</w:t>
      </w:r>
      <w:r>
        <w:rPr>
          <w:rFonts w:ascii="Times New Roman" w:hAnsi="Times New Roman"/>
          <w:noProof/>
          <w:sz w:val="24"/>
        </w:rPr>
        <w:tab/>
        <w:t>Preparation of flood hazards maps and flood risks maps (Article 6)</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flood risk management plans (Article 7)</w:t>
      </w:r>
      <w:bookmarkEnd w:id="41"/>
    </w:p>
    <w:p>
      <w:pPr>
        <w:spacing w:after="0" w:line="360" w:lineRule="auto"/>
        <w:rPr>
          <w:rFonts w:ascii="Times New Roman" w:hAnsi="Times New Roman"/>
          <w:noProof/>
          <w:sz w:val="24"/>
        </w:rPr>
      </w:pPr>
    </w:p>
    <w:p>
      <w:pPr>
        <w:rPr>
          <w:rFonts w:ascii="Times New Roman" w:hAnsi="Times New Roman"/>
          <w:noProof/>
          <w:sz w:val="24"/>
          <w:highlight w:val="yellow"/>
        </w:rPr>
      </w:pPr>
      <w:bookmarkStart w:id="42" w:name="bookmark69"/>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2007/60/EC shall be implemented within 5 years of the entry into force of this Agreement.</w:t>
      </w:r>
      <w:bookmarkEnd w:id="42"/>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91/271/EEC of 21 May 1991 concerning urban waste water treatment,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43" w:name="bookmark70"/>
      <w:r>
        <w:rPr>
          <w:rFonts w:ascii="Times New Roman" w:hAnsi="Times New Roman"/>
          <w:noProof/>
          <w:sz w:val="24"/>
        </w:rPr>
        <w:t>The following provisions of that Directive shall apply:</w:t>
      </w:r>
      <w:bookmarkEnd w:id="43"/>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44" w:name="bookmark71"/>
      <w:r>
        <w:rPr>
          <w:rFonts w:ascii="Times New Roman" w:hAnsi="Times New Roman"/>
          <w:noProof/>
          <w:sz w:val="24"/>
        </w:rPr>
        <w:t>–</w:t>
      </w:r>
      <w:r>
        <w:rPr>
          <w:rFonts w:ascii="Times New Roman" w:hAnsi="Times New Roman"/>
          <w:noProof/>
          <w:sz w:val="24"/>
        </w:rPr>
        <w:tab/>
        <w:t>Adoption of national legislation and designation of competent authority/ies</w:t>
      </w:r>
      <w:bookmarkEnd w:id="44"/>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Assessment of the status of urban waste water collection and treatment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Identification of sensitive areas and agglomerations (Article 5(1) and Annex II)</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91/271/EEC shall be implemented within 5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Preparation of technical and investment programme for the implementation of the urban waste water treatment requirements (Article 17(1))</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91/271/EEC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98/83/EC of 3 November 1998 on the quality of water intended for human consumption, as amended</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standards for drinking water (Articles 4 and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monitoring system (Articles 6 and 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5" w:name="bookmark72"/>
      <w:r>
        <w:rPr>
          <w:rFonts w:ascii="Times New Roman" w:hAnsi="Times New Roman"/>
          <w:noProof/>
          <w:sz w:val="24"/>
        </w:rPr>
        <w:t>–</w:t>
      </w:r>
      <w:r>
        <w:rPr>
          <w:rFonts w:ascii="Times New Roman" w:hAnsi="Times New Roman"/>
          <w:noProof/>
          <w:sz w:val="24"/>
        </w:rPr>
        <w:tab/>
        <w:t>Establishment of a mechanism to provide information to consumers (Article 13)</w:t>
      </w:r>
      <w:bookmarkEnd w:id="45"/>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98/83/EC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91/676/EEC of 12 December 1991 concerning the protection of waters against pollution caused by nitrates from agricultural sources,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46" w:name="bookmark73"/>
      <w:r>
        <w:rPr>
          <w:rFonts w:ascii="Times New Roman" w:hAnsi="Times New Roman"/>
          <w:noProof/>
          <w:sz w:val="24"/>
        </w:rPr>
        <w:t>–</w:t>
      </w:r>
      <w:r>
        <w:rPr>
          <w:rFonts w:ascii="Times New Roman" w:hAnsi="Times New Roman"/>
          <w:noProof/>
          <w:sz w:val="24"/>
        </w:rPr>
        <w:tab/>
        <w:t>Adoption of national legislation and designation of competent authority/ies</w:t>
      </w:r>
      <w:bookmarkEnd w:id="46"/>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monitoring programmes (Article 6)</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Identification of polluted waters or waters at risk and designation of nitrate vulnerable zones (Article 3)</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91/676/EEC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action plans and codes of good agricultural practices for nitrate vulnerable zones (Articles 4 and 5)</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91/676/EEC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Waste management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2008/98/EC of the European Parliament and of the Council of 19 November 2008 on waste and repealing certain Directives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7" w:name="bookmark74"/>
      <w:r>
        <w:rPr>
          <w:rFonts w:ascii="Times New Roman" w:hAnsi="Times New Roman"/>
          <w:noProof/>
          <w:sz w:val="24"/>
        </w:rPr>
        <w:t>–</w:t>
      </w:r>
      <w:r>
        <w:rPr>
          <w:rFonts w:ascii="Times New Roman" w:hAnsi="Times New Roman"/>
          <w:noProof/>
          <w:sz w:val="24"/>
        </w:rPr>
        <w:tab/>
        <w:t>Preparation of waste management plans in line with the five-step waste hierarchy and of waste prevention programmes (Chapter V)</w:t>
      </w:r>
      <w:bookmarkEnd w:id="47"/>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2008/98/EC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full cost recovery mechanism in accordance with the polluter pays principle and extended producer responsibility principle (Article 14)</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2008/98/EC shall be implemented within 6 years of the entry into force of this Agreement.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permitting system for establishments/undertakings carrying out disposal or recovery operations, with specific obligations for the management of hazardous wastes (Chapter IV)</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register of waste collection and transport establishments and undertakings (Chapter IV)</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2008/98/EC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1999/31/ЕС of 26 April 1999 on the landfill of waste,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Classification of landfill sites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Preparation of a national strategy reducing the amount of biodegradable municipal waste going to landfill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an application and permit system and of waste acceptance procedures (Articles 5-7, 11, 12 and 14)</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control and monitoring procedures in the operation phase of landfills and of closure and after-care procedures for landfills to be disaffected (Articles 12 and 13)</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this Directive shall be implemented within 3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conditioning plans for existing landfill sites (Article 14)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1999/31/ЕС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costing mechanism (Article 10)</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1999/31/ЕС shall be implemented within 3 years of the entry into force of this Agreement.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Ensuring the relevant waste is subject to treatment before landfilling (Article 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1999/31/ЕС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2006/21/EC of the European Parliament and of the Council of 15 March 2006 on the management of waste from extractive industries and amending Directive 2004/35/EC, developed by Decisions 2009/335/EC, 2009/337/EC, 2009/359/EC and 2009/360/EC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system to ensure that operators draw up waste management plans (identification and classification of waste facilities; characterisation of the waste) (Articles 4 and 9)</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2006/21/EC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permit system, of financial guarantees and of an inspection system (Articles 7, 14 and 17)</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2006/21/EC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procedures for the management and monitoring of excavation voids (Article 10)</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closure and after-closure procedures for mining waste facilities (Article 12)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Drawing up an inventory of closed mining waste facilities (Article 20)</w:t>
      </w:r>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2006/21/EC shall be implemented within 6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Nature protection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2009/147/EC of the European Parliament and of the Council of 30 November 2009 on the conservation of wild birds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Assessment of bird species requiring special conservation measures and regularly occurring migratory species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Identification and designation of special protection areas for bird species (Article 4(1) and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special conservation measures to protect regularly occurring migratory species (Article 4(2))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2009/147/EC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general system of protection for all wild bird species of which the hunted species are a special subset and prohibition of certain types of capture/killing (Articles 5, 6(1), 6(2) and 8)</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2009/147/EC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92/43/EC of 21 May 1992 on the conservation of natural habitats and of wild fauna and flora,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Preparation of inventory of sites, designation of these sites and establish priorities for their management (including completion of the inventory of potential Emerald sites and establishment of protection and management measures for these sites)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measures required for the conservation of such sites, including co-financing (Articles 6 and 8)</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92/43/EC shall be implemented within 6 years of the entry into force of this Agreement.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system to monitor conservation status of habitats and species (Article 11)</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strict species protection regime for species listed in Annex IV as relevant for the Republic of Armenia (Article 12)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92/43/EC shall be implemented within 7 years of the entry into force of this Agreement.</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mechanism to promote education and general information to the public (Article 22)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92/43/EC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Industrial pollution and industrial hazards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2010/75/EU of the European Parliament and of the Council of 24 November 2010 concerning industrial emissions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2010/75/EU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Identification of installations that require a permit (Annex I)</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48" w:name="bookmark75"/>
      <w:r>
        <w:rPr>
          <w:rFonts w:ascii="Times New Roman" w:hAnsi="Times New Roman"/>
          <w:noProof/>
          <w:sz w:val="24"/>
        </w:rPr>
        <w:t>–</w:t>
      </w:r>
      <w:r>
        <w:rPr>
          <w:rFonts w:ascii="Times New Roman" w:hAnsi="Times New Roman"/>
          <w:noProof/>
          <w:sz w:val="24"/>
        </w:rPr>
        <w:tab/>
        <w:t>Establishment of an integrated permit system (Articles 4-6, 12, 21, 24 and</w:t>
      </w:r>
      <w:bookmarkEnd w:id="48"/>
      <w:r>
        <w:rPr>
          <w:rFonts w:ascii="Times New Roman" w:hAnsi="Times New Roman"/>
          <w:noProof/>
          <w:sz w:val="24"/>
        </w:rPr>
        <w:t xml:space="preserve"> Annex IV)</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compliance monitoring mechanism (Articles 8, 14(l)(d) and 23(1))</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2010/75/EU shall be implemented within 6 years of the entry into force of this Agreement.</w:t>
      </w:r>
    </w:p>
    <w:p>
      <w:pPr>
        <w:spacing w:after="0" w:line="360" w:lineRule="auto"/>
        <w:ind w:left="567" w:hanging="567"/>
        <w:rPr>
          <w:rFonts w:ascii="Times New Roman" w:hAnsi="Times New Roman"/>
          <w:noProof/>
          <w:sz w:val="24"/>
          <w:highlight w:val="green"/>
        </w:rPr>
      </w:pPr>
      <w:bookmarkStart w:id="49" w:name="bookmark76"/>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best available techniques (BAT) taking into account the BAT conclusions of the</w:t>
      </w:r>
      <w:bookmarkStart w:id="50" w:name="bookmark77"/>
      <w:bookmarkEnd w:id="49"/>
      <w:r>
        <w:rPr>
          <w:rFonts w:ascii="Times New Roman" w:hAnsi="Times New Roman"/>
          <w:noProof/>
          <w:sz w:val="24"/>
        </w:rPr>
        <w:t xml:space="preserve"> Best Available Techniques Reference Documents (Articles 14(3-6) and 15(2-4))</w:t>
      </w:r>
      <w:bookmarkEnd w:id="50"/>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51" w:name="bookmark78"/>
      <w:r>
        <w:rPr>
          <w:rFonts w:ascii="Times New Roman" w:hAnsi="Times New Roman"/>
          <w:noProof/>
          <w:sz w:val="24"/>
        </w:rPr>
        <w:t>–</w:t>
      </w:r>
      <w:r>
        <w:rPr>
          <w:rFonts w:ascii="Times New Roman" w:hAnsi="Times New Roman"/>
          <w:noProof/>
          <w:sz w:val="24"/>
        </w:rPr>
        <w:tab/>
        <w:t>Establishment of emission limit values for combustion plants (Article 30 and Annex V)</w:t>
      </w:r>
      <w:bookmarkEnd w:id="51"/>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Preparation of programmes to reduce total annual emissions from existing plants (optional to setting emission limit values for existing plants) (Article 32)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2010/75/EU shall be implemented within 6 years of the entry into force of this Agreement for new installations and within 13 years of the entry into force of this Agreement for existing installations.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2012/18/EU of the European Parliament and of the Council of 4 July 2012 on the control of major-accident hazards involving dangerous substances, amending and subsequently repealing Council Directive 96/82/EC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effective coordination mechanisms between relevant authorities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systems for recording information about relevant installations and for reporting on major accidents (Articles 14 and 16)</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2012/18/EU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Chemicals management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649/2012 of the European Parliament and of the Council of 4 July 2012 concerning the export and import of hazardous chemicals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Regulation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the export notification procedure (Article 8)</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procedures for handling of export notifications received from other countries (Article 9)</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Setting up of procedures for drafting and submission of notifications of final regulatory action (Article 11)</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Setting up of procedures for drafting and submission of import decisions (Article 13)</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the PIC procedure for the export of certain chemicals, in particular those listed in Annex III to the Rotterdam Convention (Article 14)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the labelling and packaging requirements for exported chemicals (Article 17)</w:t>
      </w:r>
    </w:p>
    <w:p>
      <w:pPr>
        <w:spacing w:after="0" w:line="360" w:lineRule="auto"/>
        <w:rPr>
          <w:rFonts w:ascii="Times New Roman" w:hAnsi="Times New Roman"/>
          <w:noProof/>
          <w:sz w:val="24"/>
          <w:highlight w:val="green"/>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Designation of national authorities that control the import and export of chemicals (Article 18)</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(EU) No 649/2012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1272/2008 of the European Parliament and of the Council of 16 December 2008 on classification, labelling and packaging of substances and mixtures, amending and repealing Directives 67/548/EEC and 1999/45/EC, and amending Regulation (EC) No 1907/2006</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Regulation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52" w:name="bookmark79"/>
      <w:r>
        <w:rPr>
          <w:rFonts w:ascii="Times New Roman" w:hAnsi="Times New Roman"/>
          <w:noProof/>
          <w:sz w:val="24"/>
        </w:rPr>
        <w:t>–</w:t>
      </w:r>
      <w:r>
        <w:rPr>
          <w:rFonts w:ascii="Times New Roman" w:hAnsi="Times New Roman"/>
          <w:noProof/>
          <w:sz w:val="24"/>
        </w:rPr>
        <w:tab/>
        <w:t>Designation of competent authority/ies</w:t>
      </w:r>
      <w:bookmarkEnd w:id="52"/>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classification, labelling and packaging of substances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(EC) No 1272/2008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classification, labelling and packaging of mixtures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(EC) No 1272/2008 shall be implemented within 7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center"/>
        <w:rPr>
          <w:rFonts w:ascii="Times New Roman" w:hAnsi="Times New Roman"/>
          <w:noProof/>
          <w:sz w:val="24"/>
        </w:rPr>
        <w:sectPr>
          <w:headerReference w:type="even" r:id="rId34"/>
          <w:headerReference w:type="default" r:id="rId35"/>
          <w:footerReference w:type="even" r:id="rId36"/>
          <w:footerReference w:type="default" r:id="rId37"/>
          <w:headerReference w:type="first" r:id="rId38"/>
          <w:footerReference w:type="first" r:id="rId39"/>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IV</w:t>
      </w:r>
    </w:p>
    <w:p>
      <w:pPr>
        <w:spacing w:after="0" w:line="360" w:lineRule="auto"/>
        <w:rPr>
          <w:rFonts w:ascii="Times New Roman" w:hAnsi="Times New Roman"/>
          <w:noProof/>
          <w:sz w:val="24"/>
          <w:highlight w:val="red"/>
        </w:rPr>
      </w:pPr>
    </w:p>
    <w:p>
      <w:pPr>
        <w:spacing w:after="0" w:line="360" w:lineRule="auto"/>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to CHAPTER 4: CLIMATE ACTION 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2003/87/EC of the European Parliament and of the Council of 13 October 2003 establishing a scheme for greenhouse gas emission allowance trading within the Community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system for identifying relevant installations and for identifying greenhouse gases (Annexes I and 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monitoring, reporting, verification and enforcement systems and public consultations procedures (Articles 14, 15, 16(1) and 17)</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2003/87/EC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601/2012 of 21 June 2012 on the monitoring and reporting of greenhouse gas emissions pursuant to Directive 2003/87/EC of the European Parliament and of the Council</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601/2012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600/2012 of 21 June 2012 on the verification of greenhouse gas emission reports and tonne-kilometre reports and the accreditation of verifiers pursuant to Directive 2003/87/EC of the European Parliament and of the Council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600/2012 shall be implemented within 8 years of the entry into force of this Agreement.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In the case of aviation activities and their emissions the implementation of the provisions of Directive 2003/87/EC, Regulation (EU) No 601/2012 and Regulation (EU) No 600/2012, as stipulated by this Agreement, are conditional on the outcome of the ICAO deliberations on a Global Market-Based Measure (MBM) Scheme.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Regulation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national inventory system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national system for policies and measures and projections (Article 12)</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(EU) No 525/2013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517/2014 of the European Parliament and of the Council of 16 April 2014 on fluorinated greenhouse gases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Regulation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Ensuring a system for prevention of emissions (Article 3), establishing rules for leak checks in accordance with Article 4 and 5 and establishing a record keeping system in line with Article 6</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Ensuring that recovery is carried out under the rules foreseen under Articles 8 and 9</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Establishment/adaptation of national training and certification requirements for relevant personnel and companies (Article 10)</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system for the labelling of products and equipment that contain, or whose functioning relies upon, fluorinated greenhouse gases (Article 12)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reporting systems for acquiring emission data from the relevant sectors (Articles 19 and 20)</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enforcement system (Article 25)</w:t>
      </w:r>
    </w:p>
    <w:p>
      <w:pPr>
        <w:spacing w:after="0" w:line="360" w:lineRule="auto"/>
        <w:ind w:left="567" w:hanging="567"/>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(EU) No 517/2014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1005/2009 of the European Parliament and of the Council of 16 September 2009 on substances that deplete the ozone layer</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Regulation shall apply:</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ban on the production of controlled substances, except for specific uses and, until [1 January 2019], of hydrochlorofluorocarbons (HCFC)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Definition of the conditions for the production, placing on the market and use of controlled substances for exempted uses (as feedstock, process agents, for essential laboratory and analytical uses, critical uses of halons) and individual derogations, including emergency uses of methyl bromide (Chapter III)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licensing system for the import and export of controlled substances for exempted uses (Chapter IV) and reporting obligations for undertakings (Articles 26 and 27)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obligations to recover, recycle, reclaim and destruct used controlled substances (Article 22)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procedures for monitoring and inspecting leakages of controlled substances (Article 23)</w:t>
      </w:r>
    </w:p>
    <w:p>
      <w:pPr>
        <w:spacing w:after="0" w:line="360" w:lineRule="auto"/>
        <w:ind w:left="567" w:hanging="567"/>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(EC) No 1005/2009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ban on the placing on the market and use of controlled substances, except for reclaimed HCFC which might be used as refrigerant until 1 January 2030 (Articles 5 and 11)</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(EC) No 1005/2009 shall be implemented by 1 January 2030.</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center"/>
        <w:rPr>
          <w:rFonts w:ascii="Times New Roman" w:hAnsi="Times New Roman"/>
          <w:noProof/>
          <w:sz w:val="24"/>
        </w:rPr>
        <w:sectPr>
          <w:headerReference w:type="even" r:id="rId40"/>
          <w:headerReference w:type="default" r:id="rId41"/>
          <w:footerReference w:type="even" r:id="rId42"/>
          <w:footerReference w:type="default" r:id="rId43"/>
          <w:headerReference w:type="first" r:id="rId44"/>
          <w:footerReference w:type="first" r:id="rId45"/>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V</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 xml:space="preserve">to CHAPTER 8: COOPERATION IN THE FIELD OF INFORMATION SOCIETY </w:t>
      </w:r>
      <w:r>
        <w:rPr>
          <w:rFonts w:ascii="Times New Roman" w:hAnsi="Times New Roman"/>
          <w:noProof/>
          <w:sz w:val="24"/>
        </w:rPr>
        <w:br/>
        <w:t>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2002/21/EC of the European Parliament and of the Council of 7 March 2002 on a common regulatory framework for electronic communications networks and services (Framework Directive),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Strengthen the independence and administrative capacity of the national regulator in the field of electronic communications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 public consultation procedures for new regulatory measures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 effective mechanisms for appeal against the decisions of the national regulator in the field of electronic communications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Define the relevant product and service markets in the electronic communications sector that are susceptible to ex ante regulation and analyse those markets with a view to determining whether significant market power (SMP) exists on them</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2002/21/EC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2002/20/EC of the European Parliament and of the Council of 7 March 2002 on the authorisation of electronic communications networks and services (Authorisation Directive),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 a regulation providing for general authorisations and restricting the need for individual licences to specific, duly justified cases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timeline for implementation will be decided by the Partnership Council after the signature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2002/19/EC of the European Parliament and of the Council of 7 March 2002 on access to, and interconnection of, electronic communications networks and associated facilities (Access Directive),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Based on the market analysis carried out in accordance with Directive 2002/21/EC the National regulator in the field of electronic communications shall impose on operators found to have significant market power (SMP) on the relevant markets, appropriate regulatory obligations with regard to:</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Access to, and use of, specific network facilities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Price controls on access and interconnection charges, including obligations for cost</w:t>
      </w:r>
      <w:r>
        <w:rPr>
          <w:rFonts w:ascii="Times New Roman" w:hAnsi="Times New Roman"/>
          <w:noProof/>
          <w:sz w:val="24"/>
        </w:rPr>
        <w:noBreakHyphen/>
        <w:t>orientation</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Transparency, non</w:t>
      </w:r>
      <w:r>
        <w:rPr>
          <w:rFonts w:ascii="Times New Roman" w:hAnsi="Times New Roman"/>
          <w:noProof/>
          <w:sz w:val="24"/>
        </w:rPr>
        <w:noBreakHyphen/>
        <w:t>discrimination and accounting separation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2002/19/EC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2002/22/EC of the European Parliament and of the Council of 7 March 2002 on universal service and users' rights relating to electronic communications networks and services (Universal Service Directive),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 regulation on Universal Service obligations (USO), including the establishment of mechanisms for costing and financing</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Ensure the respect of users' interests and rights, in particular by introducing number portability and the single European Emergency Call number 112</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2002/22/EC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2002/58/EC of the European Parliament and of the Council of 12 July 2002 concerning the processing of personal data and the protection of privacy in the electronic communications sector (Directive on privacy and electronic communications), as amended</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 regulation to ensure protection of fundamental rights and freedoms, and in particular the right to privacy, with respect to the processing of personal data in the electronic communication sector and ensure the free movement of such data and of electronic communication equipment and services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2002/58/EC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Decision No 676/2002/EC of the European Parliament and of the Council of 7 March  2002 on a regulatory framework for radio spectrum policy in the European Community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Decision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 policy and regulation ensuring the harmonised availability and efficient use of spectrum</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measures resulting from the operation of Decision No 676/2002/EC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2015/2120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2000/31/EC of the European Parliament and of the Council of 8 June 2000 on certain legal aspects of information society services, in particular electronic commerce, in the Internal Market (Directive on electronic commerce)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To enhance development of e-commerce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Removes barriers to the cross-border provision of information society services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Provides legal security to providers of information society services and</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Harmonises limitations to liability of service providers acting as intermediaries when providing mere conduit, caching or hosting, stipulates no general obligation to monitor</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2000/31/EC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910/2014 of the European Parliament and of the Council of 23 July 2014 on electronic identification and trust services for electronic transactions in the internal market and repealing Directive 1999/93/EC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Implementing acts related to trust services within Regulation (EU) No 910/2014:</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Regulation (EU) 2015/806 of 22 May 2015 laying down specifications relating to the form of the EU trust mark for qualified trust services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Decision (EU) 2015/1505 of 8 September 2015 laying down technical specifications and formats relating to trusted lists pursuant to Article 22(5) of Regulation (EU) No 910/2014 of the European Parliament and of the Council on electronic identification and trust services for electronic transactions in the internal market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Decision (EU) 2015/1506 of 8 September 2015 laying down specifications relating to formats of advanced electronic signatures and advanced seals to be recognised by public sector bodies pursuant to Articles 27(5) and 37(5) of Regulation (EU) No 910/2014 of the European Parliament and of the Council on electronic identification and trust services for electronic transactions in the internal market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Decision (EU) 2016/650 of 25 April 2016 laying down standards for the security assessment of qualified signature and seal creation devices pursuant to Articles 30(3) and 39(2) of Regulation (EU) No 910/2014 of the European Parliament and of the Council on electronic identification and trust services for electronic transactions in the internal market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Implementing acts related to the electronic identification chapter of the Regulation (EU) No 910/2014</w:t>
      </w:r>
    </w:p>
    <w:p>
      <w:pPr>
        <w:spacing w:after="0" w:line="360" w:lineRule="auto"/>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Decision (EU) 2015/296 of 24 February 2015 establishing procedural arrangements for cooperation between Member States on electronic identification pursuant to Article 12(7) of Regulation (EU) No 910/2014 of the European Parliament and of the Council on electronic identification and trust services for electronic transactions in the internal market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Regulation (EU) 2015/1501 of 8 September 2015 on the interoperability framework pursuant to Article 12(8) of Regulation (EU) No 910/2014 of the European Parliament and of the Council on electronic identification and trust services for electronic transactions in the internal market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Regulation (EU) 2015/1502 of 8 September 2015 on setting out minimum technical specifications and procedures for assurance levels for electronic identification means pursuant to Article 8(3) of Regulation (EU) No 910/2014 of the European Parliament and of the Council on electronic identification and trust services for electronic transactions in the internal market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Decision (EU) 2015/1984 of 3 November 2015 defining the circumstances, formats and procedures of notification pursuant to Article 9(5) of Regulation (EU) No 910/2014 of the European Parliament and of the Council on electronic identification and trust services for electronic transactions in the internal market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timeline for implementation will be decided by the Partnership Council after the signature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46"/>
          <w:headerReference w:type="default" r:id="rId47"/>
          <w:footerReference w:type="even" r:id="rId48"/>
          <w:footerReference w:type="default" r:id="rId49"/>
          <w:headerReference w:type="first" r:id="rId50"/>
          <w:footerReference w:type="first" r:id="rId51"/>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VI</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to CHAPTER 14: CONSUMER PROTECTION 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87/357/EEC of 25 June 1987 on the approximation of the laws of the Member States concerning products which, appearing to be other than they are, endanger the health or safety of consumers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87/357/EEC, including its implementing acts,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93/13/EEC of 5 April 1993 on unfair terms in consumer contracts,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93/13/EEC,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98/6/EC of the European Parliament and of the Council of 16 February 1998 on consumer protection in the indication of the prices of products offered to consumers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98/6/EC,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1999/44/EC of the European Parliament and of the Council of 25 May 1999 on certain aspects of the sale of consumer goods and associated guarantees, as amended</w:t>
      </w:r>
    </w:p>
    <w:p>
      <w:pPr>
        <w:spacing w:after="0" w:line="360" w:lineRule="auto"/>
        <w:rPr>
          <w:rFonts w:ascii="Times New Roman" w:hAnsi="Times New Roman"/>
          <w:noProof/>
          <w:sz w:val="24"/>
          <w:highlight w:val="yellow"/>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1999/44/EC,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2001/95/EC of the European Parliament and of the Council of 3 December 2001 on general product safety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2001/95/EC, including its implementing acts,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2002/65/EC of the European Parliament and of the Council of 23 September 2002 concerning the distance marketing of consumer financial services and amending Council Directive 90/619/EEC and Directives 97/7/EC and 98/27/EC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2002/65/EC, including its implementing acts, shall be implemented within 3 years in the Republic of Armenia and 8 years cross-border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2005/29/EC, including its implementing acts, shall be implemented within 3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2006/114/EC of the European Parliament and of the Council of 12 December 2006 concerning misleading and comparative advertising</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2006/114/EC,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2006/2004 of the European Parliament and of the Council of 27 October 2004 on cooperation between national authorities responsible for the enforcement of consumer protection laws (the Regulation on consumer protection cooperation)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2006/2004, including its implementing acts,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2008/48/EC of the European Parliament and of the Council of 23 April 2008 on credit agreements for consumers and repealing Council Directive 87/102/EEC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2008/48/EC,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2008/122/EC of the European Parliament and of the Council of 14 January 2009 on the protection of consumers in respect of certain aspects of timeshare, long-term holiday product, resale and exchange contracts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2008/122/EC, including its implementing acts, shall be implemented within 3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2009/22/EC of the European Parliament and of the Council of 23 April 2009 on injunctions for the protection of consumers' interests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2009/22/EC, including its implementing acts,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2011/83/EU,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 xml:space="preserve">Regulation (EU) No 524/2013 of the European Parliament and of the Council of 21 May 2013 on online dispute resolution for consumer disputes and amending Regulation (EC)No 2006/2004 and Directive 2009/22/EC (Regulation on consumer ODR) </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524/2013, including its implementing acts,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2013/11/EU of the European Parliament and of the Council of 21 May 2013 on alternative dispute resolution for consumer disputes and amending Regulation (EC)No 2006/2004 and Directive 2009/22/EC (Directive on consumer ADR)</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2013/11/EU,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Recommendation of 11 June 2013 on common principles for injunctive and compensatory collective redress mechanisms in the Member States concerning violations of rights granted under Union Law (2013/396/EU)</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Recommendation 2013/396/EU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(EU) 2015/2302,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52"/>
          <w:headerReference w:type="default" r:id="rId53"/>
          <w:footerReference w:type="even" r:id="rId54"/>
          <w:footerReference w:type="default" r:id="rId55"/>
          <w:headerReference w:type="first" r:id="rId56"/>
          <w:footerReference w:type="first" r:id="rId57"/>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VII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 xml:space="preserve">to CHAPTER 15: EMPLOYMENT, SOCIAL POLICY AND EQUAL OPPORTUNITIES </w:t>
      </w:r>
      <w:r>
        <w:rPr>
          <w:rFonts w:ascii="Times New Roman" w:hAnsi="Times New Roman"/>
          <w:noProof/>
          <w:sz w:val="24"/>
        </w:rPr>
        <w:br/>
        <w:t>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and international instruments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Labour Law</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91/533/EEC of 14 October 1991 on an employer's obligation to inform employees of the conditions applicable to the contract or employment relationship</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91/533/EEC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1999/70/EC of 28 June 1999 concerning the framework agreement on fixed-term work concluded by ETUC, UNICE and CEEP</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1999/70/EC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97/81/EC of 15 December 1997 concerning the Framework Agreement on part</w:t>
      </w:r>
      <w:r>
        <w:rPr>
          <w:rFonts w:ascii="Times New Roman" w:hAnsi="Times New Roman"/>
          <w:noProof/>
          <w:sz w:val="24"/>
        </w:rPr>
        <w:noBreakHyphen/>
        <w:t>time work concluded by UNICE, CEEP and the ETUC - Annex: Framework agreement on part</w:t>
      </w:r>
      <w:r>
        <w:rPr>
          <w:rFonts w:ascii="Times New Roman" w:hAnsi="Times New Roman"/>
          <w:noProof/>
          <w:sz w:val="24"/>
        </w:rPr>
        <w:noBreakHyphen/>
        <w:t>time work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97/81/EC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91/383/EEC of 25 June 1991 supplementing the measures to encourage improvements in the safety and health at work of workers with a fixed- duration employment relationship or a temporary employment relationship</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91/383/EEC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98/59/EC of 20 July 1998 on the approximation of the laws of the Member States relating to collective redundancies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98/59/EC shall be implemented within 7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2001/23/EC of 12 March 2001 on the approximation of the laws of the Member States relating to the safeguarding of employees' rights in the event of transfers of undertakings, businesses or parts of undertakings or businesses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2001/23/EC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2002/14/EC of the European Parliament and of the Council of 11 March 2002 establishing a general framework for informing and consulting employees in the European Community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2002/14/EC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2003/88/EC of the European Parliament and of the Council of 4 November 2003 concerning certain aspects of the organisation of working time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2003/88/EC shall be implemented within 7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Anti-discrimination and gender equality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2000/43/EC of 29 June 2000 implementing the principle of equal treatment between persons irrespective of racial or ethnic origin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2000/43/EC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2000/78/EC of 27 November 2000 establishing a general framework for equal treatment in employment and occupation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2000/78/EC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2006/54/EC of the European Parliament and of the Council of 5 July 2006 on the implementation of the principle of equal opportunities and equal treatment of men and women in matters of employment and occupation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2006/54/EC shall be implemented within 3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2004/113/EC of 13 December 2004 implementing the principle of equal treatment between men and women in the access to and supply of goods and services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2004/113/EC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92/85/EEC of 19 October 1992 on the introduction of measures to encourage improvements in the safety and health at work of pregnant workers and workers who have recently given birth or are breastfeeding (tenth individual Directive within the meaning of Article 16 (1) of Directive 89/391/EEC)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92/85/EEC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79/7/EEC of 19 December 1978 on the progressive implementation of the principle of equal treatment for men and women in matters of social security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79/7/EEC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Health and safety at work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89/391/EEC of 12 June 1989 on the introduction of measures to encourage improvements in the safety and health of workers at work</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89/654/EEC of 30 November 1989 concerning the minimum safety and health requirements for the workplace (first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2009/104/EC of the European Parliament and of the Council of 16 September 2009 concerning the minimum safety and health requirements for the use of work equipment by workers at work (second individual Directive within the meaning of Article 16(1) of Directive 89/391/EEC),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89/656/EEC of 30 November 1989 on the minimum health and safety requirements for the use by workers of personal protective equipment at the workplace (third individual directive within the meaning of Article 16(1) of Council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92/57/EEC of 24 June 1992 on the implementation of minimum safety and health requirements at temporary or mobile construction sites (eight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2009/148/EC of the European Parliament and of the Council of 30 November 2009 on the protection of workers from the risks related to exposure to asbestos at work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2004/37/EC of the European Parliament and of the Council of 29 April 2004 on the protection of workers from the risks related to exposure to carcinogens or mutagens at work (sixth individual directive within the meaning of Article 16(1) of Council Directive 89/391/EEC)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2000/54/EC of the European Parliament and of the Council of 18 September 2000 on the protection of workers from risks related to exposure to biological agents at work (seventh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90/270/EEC of 29 May 1990 on the minimum safety and health requirements for work with display screen equipment (fifth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92/58/EEC of 24 June 1992 on the minimum requirements for the provision of safety and/or health signs at work (ninth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92/91/EEC of 3 November 1992 concerning the minimum requirements for improving the safety and health protection of workers in the mineral-extracting industries through drilling (eleventh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92/104/EEC of 3 December 1992 on the minimum requirements for improving the safety and health protection of workers in surface and underground mineral-extracting industries (twelfth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98/24/EC of 7 April 1998 on the protection of the health and safety of workers from the risks related to chemical agents at work (fourteenth individual directive within the meaning of Article 16(1) of Directive 89/391/EEC)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1999/92/EC of the European Parliament and of the Council of 16 December 1999 on minimum requirements for improving the safety and health protection of workers potentially at risk from explosive atmospheres (fifteenth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2002/44/EC of the European Parliament and of the Council of 25 June 2002 on the minimum health and safety requirements regarding the exposure of workers to the risk arising from physical agents (vibration) (sixteenth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2003/10/EC of the European Parliament and of the Council of 6 February 2003 on the minimum health and safety requirements regarding the exposure of workers to the risk arising from physical agents (noise) (seventeenth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2006/25/EC of the European Parliament and of the Council of 5 April 2006 on the minimum health and safety requirements regarding the exposure of workers to risks arising from physical agents (artificial optical radiation) (19th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93/103/EC of 23 November 1993 concerning the minimum safety and health requirements for work on board fishing vessels (thirteenth individual directive within the meaning of Article 16(1) of Directive 89/391/EEC)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92/29/EEC of 31 March 1992 on the minimum safety and health requirements for improved medical treatment on board vessels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90/269/EEC of 29 May 1990 on the minimum health and safety requirements for the manual handling of loads where there is a risk particularly of back injury to workers (fourth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Directive 91/322/EEC of 29 May 1991 on establishing indicative limit values by implementing Council Directive 80/1107/EEC on the protection of workers from the risks related to exposure to chemical, physical and biological agents at work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Directive 2000/39/EC of 8 June 2000 establishing a first list of indicative occupational exposure limit values in implementation of Council Directive 98/24/EC on the protection of the health and safety of workers from the risks related to chemical agents at work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Directive 2006/15/EC of 7 February 2006 establishing a second list of indicative occupational exposure limit values in implementation of Council Directive 98/24/EC and amending Directives 91/322/EEC and 2000/39/EC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Directive 2009/161/EU of 17 December 2009 establishing a third list of indicative occupational exposure limit values in implementation of Council Directive 98/24/EC and amending Commission Directive 2000/39/EC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2010/32/EU of 10 May 2010 implementing the Framework Agreement on prevention from sharp injuries in the hospital and healthcare sector concluded by HOSPEEM and EPSU</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 xml:space="preserve">Directive 2013/35/EU of the European Parliament and of the Council of 26 June 2013 on the minimum health and safety requirements regarding the exposure of workers to the risks arising from physical agents (electromagnetic fields) (20th individual Directive within the meaning of Article 16(1) of Directive 89/391/EEC) and repealing Directive 2004/40/EC </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 xml:space="preserve">Directive 2014/27/EU of the European Parliament and of the Council of 26 February 2014 amending Council Directives 92/58/EEC, 92/85/EEC, 94/33/EC, 98/24/EC and Directive 2004/37/EC of the European Parliament and of the Council, in order to align them to Regulation (EC) No 1272/2008 on classification, labelling and packaging of substances and mixtures </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timeline for implementation of all the above mentioned Directives under "Health and Safety at work" will be decided by the Partnership Council after the signature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Labour Law</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Directive (EU) 2015/1794 of the European Parliament and of the Council of 6 October 2015 amending Directives 2008/94/EC, 2009/38/EC and 2002/14/EC of the European Parliament and of the Council, and Council Directives 98/59/EC and 2001/23/EC, as regards seafarers (transposition period until 10 October 2017)</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Council Directive 2014/112/EU of 19 December 2014 implementing the European Agreement concerning certain aspects of the organisation of working time in inland waterway transport, concluded by the European Barge Union (EBU), the European Skippers Organisation (ESO) and the European Transport Workers' Federation (ETF) (transposition period until 31 December 2016)</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Council Directive 94/33/EC of 22 June 1994 on the protection of young people at work is not in the original package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Directives (EU) 2015/1794 and 2014/112/EU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right"/>
        <w:rPr>
          <w:rFonts w:ascii="Times New Roman" w:hAnsi="Times New Roman"/>
          <w:noProof/>
          <w:sz w:val="24"/>
        </w:rPr>
      </w:pPr>
    </w:p>
    <w:p>
      <w:pPr>
        <w:rPr>
          <w:noProof/>
        </w:rPr>
      </w:pPr>
    </w:p>
    <w:sectPr>
      <w:headerReference w:type="even" r:id="rId58"/>
      <w:headerReference w:type="default" r:id="rId59"/>
      <w:footerReference w:type="even" r:id="rId60"/>
      <w:footerReference w:type="default" r:id="rId61"/>
      <w:headerReference w:type="first" r:id="rId62"/>
      <w:footerReference w:type="first" r:id="rId63"/>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8896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4" type="#_x0000_t202" style="position:absolute;margin-left:88.75pt;margin-top:-73.1pt;width:9.6pt;height:26.45pt;z-index:-2516275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PtrA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mqrT7awCAACw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68998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45" type="#_x0000_t202" style="position:absolute;margin-left:281.5pt;margin-top:-73.1pt;width:10.55pt;height:12.05pt;z-index:-2516264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9100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6" type="#_x0000_t202" style="position:absolute;margin-left:466.3pt;margin-top:-73.1pt;width:7.9pt;height:26.45pt;z-index:-2516254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3mrQ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l5g3m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II/en </w:t>
    </w:r>
    <w:sdt>
      <w:sdtPr>
        <w:id w:val="146789750"/>
        <w:docPartObj>
          <w:docPartGallery w:val="Page Numbers (Bottom of Page)"/>
          <w:docPartUnique/>
        </w:docPartObj>
      </w:sdtPr>
      <w:sdtContent>
        <w:r>
          <w:fldChar w:fldCharType="begin"/>
        </w:r>
        <w:r>
          <w:instrText xml:space="preserve"> PAGE   \* MERGEFORMAT </w:instrText>
        </w:r>
        <w:r>
          <w:fldChar w:fldCharType="separate"/>
        </w:r>
        <w:r>
          <w:rPr>
            <w:noProof/>
          </w:rPr>
          <w:t>20</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8588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8" type="#_x0000_t202" style="position:absolute;margin-left:91.8pt;margin-top:-73.1pt;width:5.85pt;height:24.15pt;z-index:-2516305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fgS9D6wCAACvBQAADgAAAAAA&#10;AAAAAAAAAAAuAgAAZHJzL2Uyb0RvYy54bWxQSwECLQAUAAYACAAAACEACALm7N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8691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49" type="#_x0000_t202" style="position:absolute;margin-left:469.3pt;margin-top:-73.1pt;width:5.85pt;height:24.15pt;z-index:-2516295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IrA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P+3Q4isAgAArw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9920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2" type="#_x0000_t202" style="position:absolute;margin-left:88.75pt;margin-top:-73.1pt;width:9.6pt;height:26.45pt;z-index:-2516172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NMNZ6O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0022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53" type="#_x0000_t202" style="position:absolute;margin-left:281.5pt;margin-top:-73.1pt;width:10.55pt;height:12.05pt;z-index:-2516162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oPrg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pY5qD64CAACw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0124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4" type="#_x0000_t202" style="position:absolute;margin-left:466.3pt;margin-top:-73.1pt;width:7.9pt;height:26.45pt;z-index:-2516152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BB8TYp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III/en </w:t>
    </w:r>
    <w:sdt>
      <w:sdtPr>
        <w:id w:val="-1695768289"/>
        <w:docPartObj>
          <w:docPartGallery w:val="Page Numbers (Bottom of Page)"/>
          <w:docPartUnique/>
        </w:docPartObj>
      </w:sdtPr>
      <w:sdtContent>
        <w:r>
          <w:fldChar w:fldCharType="begin"/>
        </w:r>
        <w:r>
          <w:instrText xml:space="preserve"> PAGE   \* MERGEFORMAT </w:instrText>
        </w:r>
        <w:r>
          <w:fldChar w:fldCharType="separate"/>
        </w:r>
        <w:r>
          <w:rPr>
            <w:noProof/>
          </w:rPr>
          <w:t>24</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9612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5" type="#_x0000_t202" style="position:absolute;margin-left:91.8pt;margin-top:-73.1pt;width:5.85pt;height:24.15pt;z-index:-2516203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Ml8cuKwCAACvBQAADgAAAAAA&#10;AAAAAAAAAAAuAgAAZHJzL2Uyb0RvYy54bWxQSwECLQAUAAYACAAAACEACALm7N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9715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56" type="#_x0000_t202" style="position:absolute;margin-left:469.3pt;margin-top:-73.1pt;width:5.85pt;height:24.15pt;z-index:-2516193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Aq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ci9Aq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0944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9" type="#_x0000_t202" style="position:absolute;margin-left:88.75pt;margin-top:-73.1pt;width:9.6pt;height:26.45pt;z-index:-2516070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IjSMl+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1046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60" type="#_x0000_t202" style="position:absolute;margin-left:281.5pt;margin-top:-73.1pt;width:10.55pt;height:12.05pt;z-index:-2516060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UyrgIAALA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hI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V2G46MTSY0CN7yyrdWEtZN9VgqT/qkU0O650VavRqKTWPW4He3TWIQmvBHzVlRP&#10;oGApQGEgUxh8YDRC/sBogCGSYQ5TDqP2I4c3YObNbMjZ2M4G4SVczLDGaDLXeppLj71kuwZw51d2&#10;A++kYFbDpxwOrwvGgqVyGGFm7pz/W6/ToF39Ag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r+FlMq4CAACw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1148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61" type="#_x0000_t202" style="position:absolute;margin-left:466.3pt;margin-top:-73.1pt;width:7.9pt;height:26.45pt;z-index:-2516049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NP6fa2sAgAAsA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IV/en </w:t>
    </w:r>
    <w:sdt>
      <w:sdtPr>
        <w:id w:val="-1933970241"/>
        <w:docPartObj>
          <w:docPartGallery w:val="Page Numbers (Bottom of Page)"/>
          <w:docPartUnique/>
        </w:docPartObj>
      </w:sdtPr>
      <w:sdtContent>
        <w:r>
          <w:fldChar w:fldCharType="begin"/>
        </w:r>
        <w:r>
          <w:instrText xml:space="preserve"> PAGE   \* MERGEFORMAT </w:instrText>
        </w:r>
        <w:r>
          <w:fldChar w:fldCharType="separate"/>
        </w:r>
        <w:r>
          <w:rPr>
            <w:noProof/>
          </w:rPr>
          <w:t>5</w:t>
        </w:r>
        <w: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0636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2" type="#_x0000_t202" style="position:absolute;margin-left:91.8pt;margin-top:-73.1pt;width:5.85pt;height:24.15pt;z-index:-2516101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70739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63" type="#_x0000_t202" style="position:absolute;margin-left:469.3pt;margin-top:-73.1pt;width:5.85pt;height:24.15pt;z-index:-2516090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sL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ZncsL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1968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66" type="#_x0000_t202" style="position:absolute;margin-left:88.75pt;margin-top:-73.1pt;width:9.6pt;height:26.45pt;z-index:-2515968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2rQIAALA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L5F/3a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2070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67" type="#_x0000_t202" style="position:absolute;margin-left:281.5pt;margin-top:-73.1pt;width:10.55pt;height:12.05pt;z-index:-2515957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Z5rQ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RC1Z5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2172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68" type="#_x0000_t202" style="position:absolute;margin-left:466.3pt;margin-top:-73.1pt;width:7.9pt;height:26.45pt;z-index:-251594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3Rrg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V/en </w:t>
    </w:r>
    <w:sdt>
      <w:sdtPr>
        <w:id w:val="939717745"/>
        <w:docPartObj>
          <w:docPartGallery w:val="Page Numbers (Bottom of Page)"/>
          <w:docPartUnique/>
        </w:docPartObj>
      </w:sdtPr>
      <w:sdtContent>
        <w:r>
          <w:fldChar w:fldCharType="begin"/>
        </w:r>
        <w:r>
          <w:instrText xml:space="preserve"> PAGE   \* MERGEFORMAT </w:instrText>
        </w:r>
        <w:r>
          <w:fldChar w:fldCharType="separate"/>
        </w:r>
        <w:r>
          <w:rPr>
            <w:noProof/>
          </w:rPr>
          <w:t>7</w:t>
        </w:r>
        <w: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1660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69" type="#_x0000_t202" style="position:absolute;margin-left:91.8pt;margin-top:-73.1pt;width:5.85pt;height:24.15pt;z-index:-2515998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pbsAIAAK8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71763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70" type="#_x0000_t202" style="position:absolute;margin-left:469.3pt;margin-top:-73.1pt;width:5.85pt;height:24.15pt;z-index:-2515988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hEI1xK4CAACv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2992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73" type="#_x0000_t202" style="position:absolute;margin-left:88.75pt;margin-top:-73.1pt;width:9.6pt;height:26.45pt;z-index:-2515865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FOToSe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3094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74" type="#_x0000_t202" style="position:absolute;margin-left:281.5pt;margin-top:-73.1pt;width:10.55pt;height:12.05pt;z-index:-2515855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AEDAHA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3196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75" type="#_x0000_t202" style="position:absolute;margin-left:466.3pt;margin-top:-73.1pt;width:7.9pt;height:26.45pt;z-index:-2515845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DYolQO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VI/en </w:t>
    </w:r>
    <w:sdt>
      <w:sdtPr>
        <w:id w:val="-1394356067"/>
        <w:docPartObj>
          <w:docPartGallery w:val="Page Numbers (Bottom of Page)"/>
          <w:docPartUnique/>
        </w:docPartObj>
      </w:sdtPr>
      <w:sdtContent>
        <w:r>
          <w:fldChar w:fldCharType="begin"/>
        </w:r>
        <w:r>
          <w:instrText xml:space="preserve"> PAGE   \* MERGEFORMAT </w:instrText>
        </w:r>
        <w:r>
          <w:fldChar w:fldCharType="separate"/>
        </w:r>
        <w:r>
          <w:rPr>
            <w:noProof/>
          </w:rPr>
          <w:t>5</w:t>
        </w:r>
        <w:r>
          <w:fldChar w:fldCharType="end"/>
        </w:r>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2684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76" type="#_x0000_t202" style="position:absolute;margin-left:91.8pt;margin-top:-73.1pt;width:5.85pt;height:24.15pt;z-index:-2515896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2QsrgIAAK8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72787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77" type="#_x0000_t202" style="position:absolute;margin-left:469.3pt;margin-top:-73.1pt;width:5.85pt;height:24.15pt;z-index:-2515886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DHeJqr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4016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80" type="#_x0000_t202" style="position:absolute;margin-left:88.75pt;margin-top:-73.1pt;width:9.6pt;height:26.45pt;z-index:-2515763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fzrQIAALA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L0l1/O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4118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81" type="#_x0000_t202" style="position:absolute;margin-left:281.5pt;margin-top:-73.1pt;width:10.55pt;height:12.05pt;z-index:-2515752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5lrQ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APsE5l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4220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82" type="#_x0000_t202" style="position:absolute;margin-left:466.3pt;margin-top:-73.1pt;width:7.9pt;height:26.45pt;z-index:-2515742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DA72XN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VII/en </w:t>
    </w:r>
    <w:sdt>
      <w:sdtPr>
        <w:id w:val="-1228987121"/>
        <w:docPartObj>
          <w:docPartGallery w:val="Page Numbers (Bottom of Page)"/>
          <w:docPartUnique/>
        </w:docPartObj>
      </w:sdtPr>
      <w:sdtContent>
        <w:r>
          <w:fldChar w:fldCharType="begin"/>
        </w:r>
        <w:r>
          <w:instrText xml:space="preserve"> PAGE   \* MERGEFORMAT </w:instrText>
        </w:r>
        <w:r>
          <w:fldChar w:fldCharType="separate"/>
        </w:r>
        <w:r>
          <w:rPr>
            <w:noProof/>
          </w:rPr>
          <w:t>10</w:t>
        </w:r>
        <w:r>
          <w:fldChar w:fldCharType="end"/>
        </w:r>
      </w:sdtContent>
    </w:sdt>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3708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83" type="#_x0000_t202" style="position:absolute;margin-left:91.8pt;margin-top:-73.1pt;width:5.85pt;height:24.15pt;z-index:-2515793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73811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84" type="#_x0000_t202" style="position:absolute;margin-left:469.3pt;margin-top:-73.1pt;width:5.85pt;height:24.15pt;z-index:-2515783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Fdt1IesAgAArw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1312"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margin-left:88.75pt;margin-top:-73.1pt;width:9.6pt;height:26.4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R4rQIAAK8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MpgBHitAgAArw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66233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margin-left:281.5pt;margin-top:-73.1pt;width:10.55pt;height:12.05pt;z-index:-2516541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6ZrQIAAK8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gO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R2I9+hEUqPADa9sazVh7WSflcKkfyoFtHtutNWrkegkVj1uR/s0Fia60fJWVE8g&#10;YClAYKBSmHtgNEL+wGiAGZJhDkMOo/Yjhydgxs1syNnYzgbhJVzMsMZoMtd6GkuPvWS7BnDnR3YD&#10;z6RgVsKnHA6PC6aCZXKYYGbsnP9br9OcXf0C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1UW6ZrQIAAK8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6336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margin-left:466.3pt;margin-top:-73.1pt;width:7.9pt;height:26.45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jBrdXrQIAAK8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540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2" type="#_x0000_t202" style="position:absolute;margin-left:91.8pt;margin-top:-73.1pt;width:5.85pt;height:24.15pt;z-index:-2516510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6YrwIAAK4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6643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margin-left:469.3pt;margin-top:-73.1pt;width:5.85pt;height:24.15pt;z-index:-2516500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yMrAIAAK4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EWg7IysAgAArg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76672"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88.75pt;margin-top:-73.1pt;width:9.6pt;height:26.45pt;z-index:-2516398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d6w05qwCAACu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67769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281.5pt;margin-top:-73.1pt;width:10.55pt;height:12.05pt;z-index:-2516387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abrAIAAK4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7872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466.3pt;margin-top:-73.1pt;width:7.9pt;height:26.45pt;z-index:-2516377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G6rAIAAK4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GS14bqsAgAArg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I/en </w:t>
    </w:r>
    <w:sdt>
      <w:sdtPr>
        <w:id w:val="-798533896"/>
        <w:docPartObj>
          <w:docPartGallery w:val="Page Numbers (Bottom of Page)"/>
          <w:docPartUnique/>
        </w:docPartObj>
      </w:sdtPr>
      <w:sdtContent>
        <w:r>
          <w:fldChar w:fldCharType="begin"/>
        </w:r>
        <w:r>
          <w:instrText xml:space="preserve"> PAGE   \* MERGEFORMAT </w:instrText>
        </w:r>
        <w:r>
          <w:fldChar w:fldCharType="separate"/>
        </w:r>
        <w:r>
          <w:rPr>
            <w:noProof/>
          </w:rPr>
          <w:t>22</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73600"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91.8pt;margin-top:-73.1pt;width:5.85pt;height:24.15pt;z-index:-2516428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74624"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469.3pt;margin-top:-73.1pt;width:5.85pt;height:24.15pt;z-index:-2516418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9zrgIAAK0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COsvc64CAACt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US"/>
        </w:rPr>
      </w:pPr>
      <w:r>
        <w:rPr>
          <w:rStyle w:val="FootnoteReference"/>
        </w:rPr>
        <w:footnoteRef/>
      </w:r>
      <w:r>
        <w:tab/>
        <w:t>Elements of Article 4 that are relevant to the energy proposals in the FTA negotiations will be discussed in the context of those negotiations. If necessary reservations are identified, these will be reflected in this Annex.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8281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2" type="#_x0000_t202" style="position:absolute;margin-left:94.75pt;margin-top:53.65pt;width:82.4pt;height:12.05pt;z-index:-2516336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KwG1O6sAgAAsQUAAA4AAAAAAAAA&#10;AAAAAAAALgIAAGRycy9lMm9Eb2MueG1sUEsBAi0AFAAGAAgAAAAhANavSNb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8384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margin-left:369.55pt;margin-top:53.65pt;width:76.55pt;height:12.05pt;z-index:-2516326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yprQ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Atg0yp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80768"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7" type="#_x0000_t202" style="position:absolute;margin-left:373.3pt;margin-top:54.85pt;width:76.55pt;height:12.05pt;z-index:-2516357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E/rA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9305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0" type="#_x0000_t202" style="position:absolute;margin-left:94.75pt;margin-top:53.65pt;width:82.4pt;height:12.05pt;z-index:-2516234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BZrgIAALE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cO8gW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9408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1" type="#_x0000_t202" style="position:absolute;margin-left:369.55pt;margin-top:53.65pt;width:76.55pt;height:12.05pt;z-index:-2516224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DFi8Wl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0329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7" type="#_x0000_t202" style="position:absolute;margin-left:94.75pt;margin-top:53.65pt;width:82.4pt;height:12.05pt;z-index:-2516131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nirgIAALE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ZwQJ4q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70432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58" type="#_x0000_t202" style="position:absolute;margin-left:369.55pt;margin-top:53.65pt;width:76.55pt;height:12.05pt;z-index:-2516121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OHsQIAALA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1353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4" type="#_x0000_t202" style="position:absolute;margin-left:94.75pt;margin-top:53.65pt;width:82.4pt;height:12.05pt;z-index:-2516029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4uER6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71456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65" type="#_x0000_t202" style="position:absolute;margin-left:369.55pt;margin-top:53.65pt;width:76.55pt;height:12.05pt;z-index:-2516019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Tdrg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F0FE3a4CAACw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2377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71" type="#_x0000_t202" style="position:absolute;margin-left:94.75pt;margin-top:53.65pt;width:82.4pt;height:12.05pt;z-index:-2515927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72480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72" type="#_x0000_t202" style="position:absolute;margin-left:369.55pt;margin-top:53.65pt;width:76.55pt;height:12.05pt;z-index:-2515916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LVrg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ChkC1a4CAACw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3401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78" type="#_x0000_t202" style="position:absolute;margin-left:94.75pt;margin-top:53.65pt;width:82.4pt;height:12.05pt;z-index:-2515824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4F2GN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73504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79" type="#_x0000_t202" style="position:absolute;margin-left:369.55pt;margin-top:53.65pt;width:76.55pt;height:12.05pt;z-index:-2515814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WBrQ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DWRdWB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9264"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94.75pt;margin-top:53.65pt;width:82.4pt;height:12.05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60288"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27" type="#_x0000_t202" style="position:absolute;margin-left:369.55pt;margin-top:53.65pt;width:76.55pt;height:12.05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nW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C2yZnWrQIAAK8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4384"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1" type="#_x0000_t202" style="position:absolute;margin-left:373.3pt;margin-top:54.85pt;width:76.55pt;height:12.05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Xn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70528"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94.75pt;margin-top:53.65pt;width:82.4pt;height:12.05pt;z-index:-2516459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uE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FzcO4SsAgAArgUAAA4AAAAAAAAA&#10;AAAAAAAALgIAAGRycy9lMm9Eb2MueG1sUEsBAi0AFAAGAAgAAAAhANavSNb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71552"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69.55pt;margin-top:53.65pt;width:76.55pt;height:12.05pt;z-index:-2516449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kerAIAAK0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8480"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373.3pt;margin-top:54.85pt;width:76.55pt;height:12.05pt;z-index:-2516480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75596E"/>
    <w:multiLevelType w:val="hybridMultilevel"/>
    <w:tmpl w:val="4B0C8B98"/>
    <w:lvl w:ilvl="0" w:tplc="85BE55C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AEB7AD8"/>
    <w:multiLevelType w:val="hybridMultilevel"/>
    <w:tmpl w:val="F078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6770DF"/>
    <w:multiLevelType w:val="hybridMultilevel"/>
    <w:tmpl w:val="B87024F8"/>
    <w:lvl w:ilvl="0" w:tplc="0809000F">
      <w:start w:val="1"/>
      <w:numFmt w:val="decimal"/>
      <w:pStyle w:val="Text2"/>
      <w:lvlText w:val="%1."/>
      <w:lvlJc w:val="left"/>
      <w:pPr>
        <w:tabs>
          <w:tab w:val="num" w:pos="360"/>
        </w:tabs>
        <w:ind w:left="360" w:hanging="360"/>
      </w:pPr>
      <w:rPr>
        <w:rFonts w:hint="default"/>
      </w:rPr>
    </w:lvl>
    <w:lvl w:ilvl="1" w:tplc="7E4CAE66">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77850"/>
    <w:multiLevelType w:val="hybridMultilevel"/>
    <w:tmpl w:val="C2D84C4A"/>
    <w:lvl w:ilvl="0" w:tplc="A01E42CE">
      <w:start w:val="1"/>
      <w:numFmt w:val="lowerRoman"/>
      <w:lvlText w:val="(%1)"/>
      <w:lvlJc w:val="left"/>
      <w:pPr>
        <w:tabs>
          <w:tab w:val="num" w:pos="720"/>
        </w:tabs>
        <w:ind w:left="720" w:hanging="72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7D28DE60">
      <w:start w:val="1"/>
      <w:numFmt w:val="bullet"/>
      <w:lvlText w:val="–"/>
      <w:lvlJc w:val="left"/>
      <w:pPr>
        <w:tabs>
          <w:tab w:val="num" w:pos="1980"/>
        </w:tabs>
        <w:ind w:left="1980" w:hanging="360"/>
      </w:pPr>
      <w:rPr>
        <w:rFonts w:ascii="Times New Roman" w:hAnsi="Times New Roman" w:cs="Times New Roman"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888583D"/>
    <w:multiLevelType w:val="multilevel"/>
    <w:tmpl w:val="E36C4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DE624AC"/>
    <w:multiLevelType w:val="hybridMultilevel"/>
    <w:tmpl w:val="106A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45BA6"/>
    <w:multiLevelType w:val="multilevel"/>
    <w:tmpl w:val="74067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8862E2"/>
    <w:multiLevelType w:val="hybridMultilevel"/>
    <w:tmpl w:val="A752855A"/>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6E35564"/>
    <w:multiLevelType w:val="hybridMultilevel"/>
    <w:tmpl w:val="AB988648"/>
    <w:lvl w:ilvl="0" w:tplc="0809000F">
      <w:start w:val="1"/>
      <w:numFmt w:val="decimal"/>
      <w:lvlText w:val="%1."/>
      <w:lvlJc w:val="left"/>
      <w:pPr>
        <w:tabs>
          <w:tab w:val="num" w:pos="360"/>
        </w:tabs>
        <w:ind w:left="360" w:hanging="360"/>
      </w:pPr>
      <w:rPr>
        <w:rFonts w:hint="default"/>
      </w:rPr>
    </w:lvl>
    <w:lvl w:ilvl="1" w:tplc="A0322E40">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43E62384"/>
    <w:multiLevelType w:val="hybridMultilevel"/>
    <w:tmpl w:val="4E86F78A"/>
    <w:lvl w:ilvl="0" w:tplc="4F1EA5DE">
      <w:numFmt w:val="decimal"/>
      <w:lvlText w:val=""/>
      <w:lvlJc w:val="left"/>
    </w:lvl>
    <w:lvl w:ilvl="1" w:tplc="E4760242">
      <w:numFmt w:val="decimal"/>
      <w:lvlText w:val=""/>
      <w:lvlJc w:val="left"/>
    </w:lvl>
    <w:lvl w:ilvl="2" w:tplc="F95251F6">
      <w:numFmt w:val="decimal"/>
      <w:lvlText w:val=""/>
      <w:lvlJc w:val="left"/>
    </w:lvl>
    <w:lvl w:ilvl="3" w:tplc="DC7CFE8C">
      <w:numFmt w:val="decimal"/>
      <w:lvlText w:val=""/>
      <w:lvlJc w:val="left"/>
    </w:lvl>
    <w:lvl w:ilvl="4" w:tplc="D59C56B4">
      <w:numFmt w:val="decimal"/>
      <w:lvlText w:val=""/>
      <w:lvlJc w:val="left"/>
    </w:lvl>
    <w:lvl w:ilvl="5" w:tplc="AA6EBAE2">
      <w:numFmt w:val="decimal"/>
      <w:lvlText w:val=""/>
      <w:lvlJc w:val="left"/>
    </w:lvl>
    <w:lvl w:ilvl="6" w:tplc="F364CE1C">
      <w:numFmt w:val="decimal"/>
      <w:lvlText w:val=""/>
      <w:lvlJc w:val="left"/>
    </w:lvl>
    <w:lvl w:ilvl="7" w:tplc="A7B0A504">
      <w:numFmt w:val="decimal"/>
      <w:lvlText w:val=""/>
      <w:lvlJc w:val="left"/>
    </w:lvl>
    <w:lvl w:ilvl="8" w:tplc="FAC63002">
      <w:numFmt w:val="decimal"/>
      <w:lvlText w:val=""/>
      <w:lvlJc w:val="left"/>
    </w:lvl>
  </w:abstractNum>
  <w:abstractNum w:abstractNumId="20">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8024366"/>
    <w:multiLevelType w:val="hybridMultilevel"/>
    <w:tmpl w:val="F2BCC8C0"/>
    <w:lvl w:ilvl="0" w:tplc="20861C34">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E66C31"/>
    <w:multiLevelType w:val="hybridMultilevel"/>
    <w:tmpl w:val="AE22D29E"/>
    <w:lvl w:ilvl="0" w:tplc="9836E84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5A55E4F"/>
    <w:multiLevelType w:val="hybridMultilevel"/>
    <w:tmpl w:val="7D98B4A4"/>
    <w:lvl w:ilvl="0" w:tplc="E822E05A">
      <w:numFmt w:val="bullet"/>
      <w:lvlText w:val="—"/>
      <w:lvlJc w:val="left"/>
      <w:pPr>
        <w:ind w:left="750" w:hanging="39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6E14FA"/>
    <w:multiLevelType w:val="multilevel"/>
    <w:tmpl w:val="F228869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9B40527"/>
    <w:multiLevelType w:val="multilevel"/>
    <w:tmpl w:val="8B92D5E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1">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9E4207A"/>
    <w:multiLevelType w:val="multilevel"/>
    <w:tmpl w:val="2F0E8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D482320"/>
    <w:multiLevelType w:val="multilevel"/>
    <w:tmpl w:val="50680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B1254B"/>
    <w:multiLevelType w:val="hybridMultilevel"/>
    <w:tmpl w:val="3C18F798"/>
    <w:lvl w:ilvl="0" w:tplc="3BD0057C">
      <w:numFmt w:val="decimal"/>
      <w:lvlText w:val=""/>
      <w:lvlJc w:val="left"/>
    </w:lvl>
    <w:lvl w:ilvl="1" w:tplc="DEFC1506">
      <w:numFmt w:val="decimal"/>
      <w:lvlText w:val=""/>
      <w:lvlJc w:val="left"/>
    </w:lvl>
    <w:lvl w:ilvl="2" w:tplc="C39CAD8C">
      <w:numFmt w:val="decimal"/>
      <w:lvlText w:val=""/>
      <w:lvlJc w:val="left"/>
    </w:lvl>
    <w:lvl w:ilvl="3" w:tplc="86641172">
      <w:numFmt w:val="decimal"/>
      <w:lvlText w:val=""/>
      <w:lvlJc w:val="left"/>
    </w:lvl>
    <w:lvl w:ilvl="4" w:tplc="B866AFD8">
      <w:numFmt w:val="decimal"/>
      <w:lvlText w:val=""/>
      <w:lvlJc w:val="left"/>
    </w:lvl>
    <w:lvl w:ilvl="5" w:tplc="801AD4E2">
      <w:numFmt w:val="decimal"/>
      <w:lvlText w:val=""/>
      <w:lvlJc w:val="left"/>
    </w:lvl>
    <w:lvl w:ilvl="6" w:tplc="6C22D8B6">
      <w:numFmt w:val="decimal"/>
      <w:lvlText w:val=""/>
      <w:lvlJc w:val="left"/>
    </w:lvl>
    <w:lvl w:ilvl="7" w:tplc="3FC2649C">
      <w:numFmt w:val="decimal"/>
      <w:lvlText w:val=""/>
      <w:lvlJc w:val="left"/>
    </w:lvl>
    <w:lvl w:ilvl="8" w:tplc="323A5D16">
      <w:numFmt w:val="decimal"/>
      <w:lvlText w:val=""/>
      <w:lvlJc w:val="left"/>
    </w:lvl>
  </w:abstractNum>
  <w:abstractNum w:abstractNumId="39">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BF366AD"/>
    <w:multiLevelType w:val="hybridMultilevel"/>
    <w:tmpl w:val="9732E326"/>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F7B68CA"/>
    <w:multiLevelType w:val="hybridMultilevel"/>
    <w:tmpl w:val="A07AE0E4"/>
    <w:lvl w:ilvl="0" w:tplc="BECC4C7E">
      <w:numFmt w:val="decimal"/>
      <w:lvlText w:val=""/>
      <w:lvlJc w:val="left"/>
    </w:lvl>
    <w:lvl w:ilvl="1" w:tplc="E5BCFA68">
      <w:numFmt w:val="decimal"/>
      <w:lvlText w:val=""/>
      <w:lvlJc w:val="left"/>
    </w:lvl>
    <w:lvl w:ilvl="2" w:tplc="EA1832A4">
      <w:numFmt w:val="decimal"/>
      <w:lvlText w:val=""/>
      <w:lvlJc w:val="left"/>
    </w:lvl>
    <w:lvl w:ilvl="3" w:tplc="46662BAC">
      <w:numFmt w:val="decimal"/>
      <w:lvlText w:val=""/>
      <w:lvlJc w:val="left"/>
    </w:lvl>
    <w:lvl w:ilvl="4" w:tplc="F15ABDE8">
      <w:numFmt w:val="decimal"/>
      <w:lvlText w:val=""/>
      <w:lvlJc w:val="left"/>
    </w:lvl>
    <w:lvl w:ilvl="5" w:tplc="07104BAA">
      <w:numFmt w:val="decimal"/>
      <w:lvlText w:val=""/>
      <w:lvlJc w:val="left"/>
    </w:lvl>
    <w:lvl w:ilvl="6" w:tplc="4052EBDE">
      <w:numFmt w:val="decimal"/>
      <w:lvlText w:val=""/>
      <w:lvlJc w:val="left"/>
    </w:lvl>
    <w:lvl w:ilvl="7" w:tplc="59E4EDBE">
      <w:numFmt w:val="decimal"/>
      <w:lvlText w:val=""/>
      <w:lvlJc w:val="left"/>
    </w:lvl>
    <w:lvl w:ilvl="8" w:tplc="2E562020">
      <w:numFmt w:val="decimal"/>
      <w:lvlText w:val=""/>
      <w:lvlJc w:val="left"/>
    </w:lvl>
  </w:abstractNum>
  <w:num w:numId="1">
    <w:abstractNumId w:val="25"/>
  </w:num>
  <w:num w:numId="2">
    <w:abstractNumId w:val="32"/>
  </w:num>
  <w:num w:numId="3">
    <w:abstractNumId w:val="34"/>
  </w:num>
  <w:num w:numId="4">
    <w:abstractNumId w:val="14"/>
  </w:num>
  <w:num w:numId="5">
    <w:abstractNumId w:val="35"/>
  </w:num>
  <w:num w:numId="6">
    <w:abstractNumId w:val="9"/>
  </w:num>
  <w:num w:numId="7">
    <w:abstractNumId w:val="33"/>
  </w:num>
  <w:num w:numId="8">
    <w:abstractNumId w:val="1"/>
  </w:num>
  <w:num w:numId="9">
    <w:abstractNumId w:val="26"/>
  </w:num>
  <w:num w:numId="10">
    <w:abstractNumId w:val="16"/>
  </w:num>
  <w:num w:numId="11">
    <w:abstractNumId w:val="40"/>
  </w:num>
  <w:num w:numId="12">
    <w:abstractNumId w:val="21"/>
  </w:num>
  <w:num w:numId="13">
    <w:abstractNumId w:val="29"/>
  </w:num>
  <w:num w:numId="14">
    <w:abstractNumId w:val="27"/>
  </w:num>
  <w:num w:numId="15">
    <w:abstractNumId w:val="11"/>
  </w:num>
  <w:num w:numId="16">
    <w:abstractNumId w:val="2"/>
  </w:num>
  <w:num w:numId="17">
    <w:abstractNumId w:val="39"/>
  </w:num>
  <w:num w:numId="18">
    <w:abstractNumId w:val="10"/>
  </w:num>
  <w:num w:numId="19">
    <w:abstractNumId w:val="3"/>
  </w:num>
  <w:num w:numId="20">
    <w:abstractNumId w:val="0"/>
  </w:num>
  <w:num w:numId="21">
    <w:abstractNumId w:val="5"/>
  </w:num>
  <w:num w:numId="22">
    <w:abstractNumId w:val="4"/>
  </w:num>
  <w:num w:numId="23">
    <w:abstractNumId w:val="17"/>
  </w:num>
  <w:num w:numId="24">
    <w:abstractNumId w:val="30"/>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6"/>
  </w:num>
  <w:num w:numId="29">
    <w:abstractNumId w:val="37"/>
  </w:num>
  <w:num w:numId="30">
    <w:abstractNumId w:val="12"/>
  </w:num>
  <w:num w:numId="31">
    <w:abstractNumId w:val="31"/>
  </w:num>
  <w:num w:numId="32">
    <w:abstractNumId w:val="6"/>
  </w:num>
  <w:num w:numId="33">
    <w:abstractNumId w:val="20"/>
  </w:num>
  <w:num w:numId="34">
    <w:abstractNumId w:val="24"/>
  </w:num>
  <w:num w:numId="35">
    <w:abstractNumId w:val="8"/>
  </w:num>
  <w:num w:numId="36">
    <w:abstractNumId w:val="28"/>
  </w:num>
  <w:num w:numId="37">
    <w:abstractNumId w:val="23"/>
  </w:num>
  <w:num w:numId="38">
    <w:abstractNumId w:val="2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 w:ilvl="0" w:tplc="4F1EA5DE">
        <w:start w:val="1"/>
        <w:numFmt w:val="lowerLetter"/>
        <w:lvlText w:val="(%1)"/>
        <w:lvlJc w:val="left"/>
        <w:pPr>
          <w:ind w:left="125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2">
    <w:abstractNumId w:val="41"/>
    <w:lvlOverride w:ilvl="0">
      <w:lvl w:ilvl="0" w:tplc="BECC4C7E">
        <w:start w:val="1"/>
        <w:numFmt w:val="lowerLetter"/>
        <w:lvlText w:val="(%1)"/>
        <w:lvlJc w:val="left"/>
        <w:pPr>
          <w:ind w:left="120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
    <w:docVar w:name="LW_CORRIGENDUM" w:val="&lt;UNUSED&gt;"/>
    <w:docVar w:name="LW_COVERPAGE_GUID" w:val="2A4DC5C26AC04129A3C25A2273C6FEAC"/>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signing, on behalf of the European Union, and provisional applicat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_x000b_"/>
    <w:docVar w:name="LW_TYPEACTEPRINCIPAL.CP" w:val="Joint 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lang w:val="en-US"/>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en-US"/>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Pr>
      <w:rFonts w:ascii="Calibri" w:eastAsia="Times New Roman" w:hAnsi="Calibri" w:cs="Times New Roman"/>
      <w:b/>
      <w:bCs/>
      <w:sz w:val="28"/>
      <w:szCs w:val="28"/>
      <w:lang w:val="en-US"/>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lang w:val="en"/>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en"/>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lang w:val="en-US"/>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eastAsia="en-GB"/>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en-US"/>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lang w:val="en-US" w:eastAsia="en-GB"/>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bg"/>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bg"/>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sl"/>
    </w:rPr>
  </w:style>
  <w:style w:type="character" w:customStyle="1" w:styleId="En-tte6">
    <w:name w:val="En-tête #6_"/>
    <w:link w:val="En-tte60"/>
    <w:rPr>
      <w:sz w:val="21"/>
      <w:szCs w:val="21"/>
      <w:shd w:val="clear" w:color="auto" w:fill="FFFFFF"/>
      <w:lang w:val="sl"/>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sl"/>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sl"/>
    </w:rPr>
  </w:style>
  <w:style w:type="character" w:customStyle="1" w:styleId="En-tte62">
    <w:name w:val="En-tête #6 (2)_"/>
    <w:link w:val="En-tte620"/>
    <w:rPr>
      <w:spacing w:val="10"/>
      <w:sz w:val="31"/>
      <w:szCs w:val="31"/>
      <w:shd w:val="clear" w:color="auto" w:fill="FFFFFF"/>
      <w:lang w:val="fr"/>
    </w:rPr>
  </w:style>
  <w:style w:type="character" w:customStyle="1" w:styleId="Corpsdutexte5">
    <w:name w:val="Corps du texte (5)_"/>
    <w:link w:val="Corpsdutexte50"/>
    <w:rPr>
      <w:spacing w:val="10"/>
      <w:sz w:val="31"/>
      <w:szCs w:val="31"/>
      <w:shd w:val="clear" w:color="auto" w:fill="FFFFFF"/>
      <w:lang w:val="sl"/>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sl"/>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En-tte2">
    <w:name w:val="En-tête #2_"/>
    <w:link w:val="En-tte20"/>
    <w:rPr>
      <w:sz w:val="30"/>
      <w:szCs w:val="30"/>
      <w:shd w:val="clear" w:color="auto" w:fill="FFFFFF"/>
      <w:lang w:val="sl"/>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lang w:val="bg"/>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lang w:val="sl"/>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lang w:val="sl"/>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lang w:val="fr"/>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lang w:val="sl"/>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lang w:val="sl"/>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uk-UA" w:eastAsia="x-none"/>
    </w:rPr>
  </w:style>
  <w:style w:type="paragraph" w:customStyle="1" w:styleId="ListNumber1">
    <w:name w:val="List Number 1"/>
    <w:basedOn w:val="Text1"/>
    <w:pPr>
      <w:numPr>
        <w:numId w:val="17"/>
      </w:numPr>
      <w:tabs>
        <w:tab w:val="clear" w:pos="1560"/>
        <w:tab w:val="num" w:pos="720"/>
      </w:tabs>
      <w:ind w:left="720" w:hanging="360"/>
    </w:pPr>
    <w:rPr>
      <w:szCs w:val="24"/>
      <w:lang w:eastAsia="de-DE"/>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lang w:eastAsia="de-DE"/>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lang w:eastAsia="de-DE"/>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CM1">
    <w:name w:val="CM1"/>
    <w:basedOn w:val="Default"/>
    <w:next w:val="Default"/>
    <w:uiPriority w:val="99"/>
    <w:rPr>
      <w:rFonts w:ascii="EUAlbertina" w:eastAsia="Calibri" w:hAnsi="EUAlbertina"/>
      <w:color w:val="auto"/>
      <w:lang w:val="en-GB"/>
    </w:rPr>
  </w:style>
  <w:style w:type="paragraph" w:customStyle="1" w:styleId="CM3">
    <w:name w:val="CM3"/>
    <w:basedOn w:val="Default"/>
    <w:next w:val="Default"/>
    <w:uiPriority w:val="99"/>
    <w:rPr>
      <w:rFonts w:ascii="EUAlbertina" w:eastAsia="Calibri" w:hAnsi="EUAlbertina"/>
      <w:color w:val="auto"/>
      <w:lang w:val="en-GB"/>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val="en"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lang w:eastAsia="en-GB"/>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lang w:val="en-US"/>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lang w:val="en-GB" w:eastAsia="ko-KR"/>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lang w:val="en-US"/>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en-US"/>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Pr>
      <w:rFonts w:ascii="Calibri" w:eastAsia="Times New Roman" w:hAnsi="Calibri" w:cs="Times New Roman"/>
      <w:b/>
      <w:bCs/>
      <w:sz w:val="28"/>
      <w:szCs w:val="28"/>
      <w:lang w:val="en-US"/>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lang w:val="en"/>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en"/>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lang w:val="en-US"/>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eastAsia="en-GB"/>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en-US"/>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lang w:val="en-US" w:eastAsia="en-GB"/>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bg"/>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bg"/>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sl"/>
    </w:rPr>
  </w:style>
  <w:style w:type="character" w:customStyle="1" w:styleId="En-tte6">
    <w:name w:val="En-tête #6_"/>
    <w:link w:val="En-tte60"/>
    <w:rPr>
      <w:sz w:val="21"/>
      <w:szCs w:val="21"/>
      <w:shd w:val="clear" w:color="auto" w:fill="FFFFFF"/>
      <w:lang w:val="sl"/>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sl"/>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sl"/>
    </w:rPr>
  </w:style>
  <w:style w:type="character" w:customStyle="1" w:styleId="En-tte62">
    <w:name w:val="En-tête #6 (2)_"/>
    <w:link w:val="En-tte620"/>
    <w:rPr>
      <w:spacing w:val="10"/>
      <w:sz w:val="31"/>
      <w:szCs w:val="31"/>
      <w:shd w:val="clear" w:color="auto" w:fill="FFFFFF"/>
      <w:lang w:val="fr"/>
    </w:rPr>
  </w:style>
  <w:style w:type="character" w:customStyle="1" w:styleId="Corpsdutexte5">
    <w:name w:val="Corps du texte (5)_"/>
    <w:link w:val="Corpsdutexte50"/>
    <w:rPr>
      <w:spacing w:val="10"/>
      <w:sz w:val="31"/>
      <w:szCs w:val="31"/>
      <w:shd w:val="clear" w:color="auto" w:fill="FFFFFF"/>
      <w:lang w:val="sl"/>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sl"/>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En-tte2">
    <w:name w:val="En-tête #2_"/>
    <w:link w:val="En-tte20"/>
    <w:rPr>
      <w:sz w:val="30"/>
      <w:szCs w:val="30"/>
      <w:shd w:val="clear" w:color="auto" w:fill="FFFFFF"/>
      <w:lang w:val="sl"/>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lang w:val="bg"/>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lang w:val="sl"/>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lang w:val="sl"/>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lang w:val="fr"/>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lang w:val="sl"/>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lang w:val="sl"/>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uk-UA" w:eastAsia="x-none"/>
    </w:rPr>
  </w:style>
  <w:style w:type="paragraph" w:customStyle="1" w:styleId="ListNumber1">
    <w:name w:val="List Number 1"/>
    <w:basedOn w:val="Text1"/>
    <w:pPr>
      <w:numPr>
        <w:numId w:val="17"/>
      </w:numPr>
      <w:tabs>
        <w:tab w:val="clear" w:pos="1560"/>
        <w:tab w:val="num" w:pos="720"/>
      </w:tabs>
      <w:ind w:left="720" w:hanging="360"/>
    </w:pPr>
    <w:rPr>
      <w:szCs w:val="24"/>
      <w:lang w:eastAsia="de-DE"/>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lang w:eastAsia="de-DE"/>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lang w:eastAsia="de-DE"/>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CM1">
    <w:name w:val="CM1"/>
    <w:basedOn w:val="Default"/>
    <w:next w:val="Default"/>
    <w:uiPriority w:val="99"/>
    <w:rPr>
      <w:rFonts w:ascii="EUAlbertina" w:eastAsia="Calibri" w:hAnsi="EUAlbertina"/>
      <w:color w:val="auto"/>
      <w:lang w:val="en-GB"/>
    </w:rPr>
  </w:style>
  <w:style w:type="paragraph" w:customStyle="1" w:styleId="CM3">
    <w:name w:val="CM3"/>
    <w:basedOn w:val="Default"/>
    <w:next w:val="Default"/>
    <w:uiPriority w:val="99"/>
    <w:rPr>
      <w:rFonts w:ascii="EUAlbertina" w:eastAsia="Calibri" w:hAnsi="EUAlbertina"/>
      <w:color w:val="auto"/>
      <w:lang w:val="en-GB"/>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val="en"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lang w:eastAsia="en-GB"/>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lang w:val="en-US"/>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lang w:val="en-GB" w:eastAsia="ko-KR"/>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DBA8-BCB2-412C-B922-450A514C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16529</Words>
  <Characters>95540</Characters>
  <Application>Microsoft Office Word</Application>
  <DocSecurity>0</DocSecurity>
  <Lines>2514</Lines>
  <Paragraphs>882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2017-08-10T11:07:00Z</dcterms:created>
  <dcterms:modified xsi:type="dcterms:W3CDTF">2017-09-18T14:26:00Z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