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BDD09E2E-535F-4DF5-A151-4A8CCDAADFEE" style="width:450.7pt;height:424.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5" w:h="17337"/>
          <w:pgMar w:top="1417" w:right="1417" w:bottom="1417" w:left="1417" w:header="720" w:footer="720" w:gutter="0"/>
          <w:pgNumType w:start="1"/>
          <w:cols w:space="720"/>
          <w:noEndnote/>
          <w:docGrid w:linePitch="326"/>
        </w:sectPr>
      </w:pPr>
    </w:p>
    <w:p>
      <w:pPr>
        <w:spacing w:before="180" w:after="180"/>
        <w:jc w:val="center"/>
        <w:rPr>
          <w:b/>
          <w:noProof/>
        </w:rPr>
      </w:pPr>
      <w:bookmarkStart w:id="0" w:name="_GoBack"/>
      <w:bookmarkEnd w:id="0"/>
      <w:r>
        <w:rPr>
          <w:b/>
          <w:noProof/>
        </w:rPr>
        <w:lastRenderedPageBreak/>
        <w:t>Proposal for a Decision No 1/2017 of the EU-EFTA Joint Committee on common transit</w:t>
      </w:r>
      <w:r>
        <w:rPr>
          <w:b/>
          <w:noProof/>
        </w:rPr>
        <w:br/>
        <w:t xml:space="preserve">of  XX XXXX 2017 </w:t>
      </w:r>
      <w:r>
        <w:rPr>
          <w:b/>
          <w:noProof/>
        </w:rPr>
        <w:br/>
        <w:t>amending the Convention of 20 May 1987 on a common transit procedure</w:t>
      </w:r>
      <w:r>
        <w:rPr>
          <w:b/>
          <w:noProof/>
        </w:rPr>
        <w:br/>
      </w:r>
    </w:p>
    <w:p>
      <w:pPr>
        <w:keepNext/>
        <w:spacing w:before="600"/>
        <w:rPr>
          <w:noProof/>
          <w:szCs w:val="24"/>
        </w:rPr>
      </w:pPr>
      <w:r>
        <w:rPr>
          <w:noProof/>
          <w:szCs w:val="24"/>
        </w:rPr>
        <w:t>THE JOINT COMMITTEE</w:t>
      </w:r>
    </w:p>
    <w:p>
      <w:pPr>
        <w:spacing w:before="0" w:after="200" w:line="276" w:lineRule="auto"/>
        <w:jc w:val="left"/>
        <w:rPr>
          <w:noProof/>
          <w:szCs w:val="24"/>
        </w:rPr>
      </w:pPr>
      <w:r>
        <w:rPr>
          <w:noProof/>
          <w:szCs w:val="24"/>
        </w:rPr>
        <w:t>Having regard to the Convention of 20 May 1987 on a common transit procedure</w:t>
      </w:r>
      <w:r>
        <w:rPr>
          <w:rStyle w:val="FootnoteReference"/>
          <w:noProof/>
        </w:rPr>
        <w:footnoteReference w:id="1"/>
      </w:r>
      <w:r>
        <w:rPr>
          <w:noProof/>
          <w:szCs w:val="24"/>
        </w:rPr>
        <w:t xml:space="preserve">, and in particular Article 15(3)(a) thereof, </w:t>
      </w:r>
    </w:p>
    <w:p>
      <w:pPr>
        <w:spacing w:before="0" w:after="200" w:line="276" w:lineRule="auto"/>
        <w:jc w:val="left"/>
        <w:rPr>
          <w:noProof/>
          <w:szCs w:val="24"/>
        </w:rPr>
      </w:pPr>
      <w:r>
        <w:rPr>
          <w:noProof/>
          <w:szCs w:val="24"/>
        </w:rPr>
        <w:t xml:space="preserve">Whereas: </w:t>
      </w:r>
    </w:p>
    <w:p>
      <w:pPr>
        <w:pStyle w:val="Considrant"/>
        <w:numPr>
          <w:ilvl w:val="0"/>
          <w:numId w:val="37"/>
        </w:numPr>
        <w:rPr>
          <w:noProof/>
        </w:rPr>
      </w:pPr>
      <w:r>
        <w:rPr>
          <w:noProof/>
        </w:rPr>
        <w:t>Article 15(3)(a) of the Convention of 20 May 1987 on a common transit procedure ("the Convention") empowers the Joint Committee set up by that Convention ("the Joint Committee") to adopt by decision amendments to the Appendices to the Convention.</w:t>
      </w:r>
    </w:p>
    <w:p>
      <w:pPr>
        <w:pStyle w:val="Considrant"/>
        <w:rPr>
          <w:noProof/>
        </w:rPr>
      </w:pPr>
      <w:r>
        <w:rPr>
          <w:noProof/>
        </w:rPr>
        <w:t>Regulation (EU) No 952/2013 of the European Parliament and of the Council laying down the Union Customs Code</w:t>
      </w:r>
      <w:r>
        <w:rPr>
          <w:rStyle w:val="FootnoteReference"/>
          <w:noProof/>
        </w:rPr>
        <w:footnoteReference w:id="2"/>
      </w:r>
      <w:r>
        <w:rPr>
          <w:noProof/>
        </w:rPr>
        <w:t xml:space="preserve"> ("UCC") and its Delegated and Implementing acts introduced the possibility to use the electronic transport document (ETD) as a transit declaration for air transport. Those provisions will be fully applicable as of 1 May 2018 at the latest. Moreover, certain provisions on transit and on the customs status of Union goods will only become applicable at a later point in time, because they require the relevant electronic systems to be upgraded or deployed, which will take place as of the dates indicated in the Annex to Commission Implementing Decision (EU) 2016/578 of 11 April 2016 establishing the Work Programme relating to the development and deployment of the electronic systems provided for in the Union Customs Code</w:t>
      </w:r>
      <w:r>
        <w:rPr>
          <w:rStyle w:val="FootnoteReference"/>
          <w:noProof/>
        </w:rPr>
        <w:footnoteReference w:id="3"/>
      </w:r>
      <w:r>
        <w:rPr>
          <w:noProof/>
        </w:rPr>
        <w:t xml:space="preserve">.  </w:t>
      </w:r>
    </w:p>
    <w:p>
      <w:pPr>
        <w:pStyle w:val="Considrant"/>
        <w:rPr>
          <w:noProof/>
        </w:rPr>
      </w:pPr>
      <w:r>
        <w:rPr>
          <w:noProof/>
        </w:rPr>
        <w:t xml:space="preserve">To ensure the </w:t>
      </w:r>
      <w:r>
        <w:rPr>
          <w:noProof/>
          <w:szCs w:val="24"/>
        </w:rPr>
        <w:t>smooth</w:t>
      </w:r>
      <w:r>
        <w:rPr>
          <w:noProof/>
        </w:rPr>
        <w:t>, efficient and harmonised functioning of trade between the Union and the Contracting Parties to the Convention, the provisions in the Appendices to the Convention concerning the common transit procedure and the rules for the customs status of Union goods should be aligned with the respective provisions in the UCC Delegated and Implementing acts that will only be applicable at the later stage. For that purpose, amendments to the Appendices to the Convention are indispensable.</w:t>
      </w:r>
    </w:p>
    <w:p>
      <w:pPr>
        <w:pStyle w:val="Considrant"/>
        <w:rPr>
          <w:noProof/>
        </w:rPr>
      </w:pPr>
      <w:r>
        <w:rPr>
          <w:noProof/>
        </w:rPr>
        <w:t>Therefore, the Convention has to be amended accordingly. °</w:t>
      </w:r>
    </w:p>
    <w:p>
      <w:pPr>
        <w:keepNext/>
        <w:rPr>
          <w:noProof/>
        </w:rPr>
      </w:pPr>
      <w:r>
        <w:rPr>
          <w:noProof/>
        </w:rPr>
        <w:t xml:space="preserve">HAS ADOPTED THIS DECISION: </w:t>
      </w:r>
    </w:p>
    <w:p>
      <w:pPr>
        <w:keepNext/>
        <w:spacing w:before="360"/>
        <w:jc w:val="center"/>
        <w:rPr>
          <w:i/>
          <w:noProof/>
        </w:rPr>
      </w:pPr>
      <w:r>
        <w:rPr>
          <w:i/>
          <w:noProof/>
        </w:rPr>
        <w:t>Article 1</w:t>
      </w:r>
    </w:p>
    <w:p>
      <w:pPr>
        <w:pStyle w:val="Point0number"/>
        <w:numPr>
          <w:ilvl w:val="0"/>
          <w:numId w:val="32"/>
        </w:numPr>
        <w:rPr>
          <w:noProof/>
        </w:rPr>
      </w:pPr>
      <w:r>
        <w:rPr>
          <w:noProof/>
        </w:rPr>
        <w:t xml:space="preserve">The text of Appendix I to the Convention of 20 May 1987 on a common transit procedure ("the Convention") is amended as set out in Annex A to this Decision. </w:t>
      </w:r>
    </w:p>
    <w:p>
      <w:pPr>
        <w:pStyle w:val="Point0number"/>
        <w:rPr>
          <w:noProof/>
        </w:rPr>
      </w:pPr>
      <w:r>
        <w:rPr>
          <w:noProof/>
        </w:rPr>
        <w:t xml:space="preserve">The text of Annex 2 to Appendix I to the Convention is amended as set out in Annex B to this Decision. </w:t>
      </w:r>
    </w:p>
    <w:p>
      <w:pPr>
        <w:pStyle w:val="Point0number"/>
        <w:rPr>
          <w:noProof/>
        </w:rPr>
      </w:pPr>
      <w:r>
        <w:rPr>
          <w:noProof/>
        </w:rPr>
        <w:lastRenderedPageBreak/>
        <w:t xml:space="preserve">The text of Appendix II to the Convention is amended as set out in Annex C to this Decision. </w:t>
      </w:r>
    </w:p>
    <w:p>
      <w:pPr>
        <w:pStyle w:val="Point0number"/>
        <w:rPr>
          <w:noProof/>
        </w:rPr>
      </w:pPr>
      <w:r>
        <w:rPr>
          <w:noProof/>
        </w:rPr>
        <w:t>The text of Annexes B2a and B3a is added to Appendix IIIa to the Convention as set out in Annex D to this Decision.</w:t>
      </w:r>
    </w:p>
    <w:p>
      <w:pPr>
        <w:pStyle w:val="Point0number"/>
        <w:rPr>
          <w:noProof/>
        </w:rPr>
      </w:pPr>
      <w:r>
        <w:rPr>
          <w:noProof/>
        </w:rPr>
        <w:t>The text of Annexes A2, B1 and C7 to Appendix III to the Convention is amended as set out in Annex E to this Decision.</w:t>
      </w:r>
    </w:p>
    <w:p>
      <w:pPr>
        <w:pStyle w:val="Point0number"/>
        <w:rPr>
          <w:noProof/>
        </w:rPr>
      </w:pPr>
      <w:r>
        <w:rPr>
          <w:noProof/>
        </w:rPr>
        <w:t>The text of Appendix IIIa is added to the Convention as set out in Annex F to this Decision.</w:t>
      </w:r>
    </w:p>
    <w:p>
      <w:pPr>
        <w:pStyle w:val="Point0number"/>
        <w:rPr>
          <w:noProof/>
        </w:rPr>
      </w:pPr>
      <w:r>
        <w:rPr>
          <w:noProof/>
        </w:rPr>
        <w:t>The text of Annexes A1a, A3a, A4a, A5a, A6a, B5a and B6a is added to Appendix IIIa to the Convention as set out in Annex G to this Decision.</w:t>
      </w:r>
    </w:p>
    <w:p>
      <w:pPr>
        <w:keepNext/>
        <w:spacing w:before="360"/>
        <w:jc w:val="center"/>
        <w:rPr>
          <w:i/>
          <w:noProof/>
        </w:rPr>
      </w:pPr>
      <w:r>
        <w:rPr>
          <w:i/>
          <w:noProof/>
        </w:rPr>
        <w:t>Article 2</w:t>
      </w:r>
    </w:p>
    <w:p>
      <w:pPr>
        <w:rPr>
          <w:noProof/>
        </w:rPr>
      </w:pPr>
      <w:r>
        <w:rPr>
          <w:noProof/>
        </w:rPr>
        <w:t>This Decision shall enter into force on the day of its adoption.</w:t>
      </w:r>
    </w:p>
    <w:p>
      <w:pPr>
        <w:keepNext/>
        <w:spacing w:after="0"/>
        <w:rPr>
          <w:noProof/>
          <w:sz w:val="22"/>
        </w:rPr>
      </w:pPr>
      <w:r>
        <w:rPr>
          <w:noProof/>
        </w:rPr>
        <w:t xml:space="preserve">Done at Oslo, </w:t>
      </w:r>
    </w:p>
    <w:p>
      <w:pPr>
        <w:keepNext/>
        <w:tabs>
          <w:tab w:val="left" w:pos="4252"/>
        </w:tabs>
        <w:spacing w:before="720" w:after="0"/>
        <w:rPr>
          <w:i/>
          <w:noProof/>
        </w:rPr>
      </w:pPr>
      <w:r>
        <w:rPr>
          <w:i/>
          <w:noProof/>
        </w:rPr>
        <w:t>For the Joint Committee</w:t>
      </w:r>
    </w:p>
    <w:p>
      <w:pPr>
        <w:tabs>
          <w:tab w:val="left" w:pos="4252"/>
        </w:tabs>
        <w:spacing w:before="0" w:after="0"/>
        <w:jc w:val="left"/>
        <w:rPr>
          <w:i/>
          <w:noProof/>
        </w:rPr>
      </w:pPr>
      <w:r>
        <w:rPr>
          <w:i/>
          <w:noProof/>
        </w:rPr>
        <w:t>The President</w:t>
      </w:r>
    </w:p>
    <w:p>
      <w:pPr>
        <w:rPr>
          <w:noProof/>
        </w:rPr>
      </w:pPr>
    </w:p>
    <w:p>
      <w:pPr>
        <w:spacing w:before="0" w:after="200" w:line="276" w:lineRule="auto"/>
        <w:jc w:val="left"/>
        <w:rPr>
          <w:b/>
          <w:noProof/>
        </w:rPr>
      </w:pPr>
      <w:r>
        <w:rPr>
          <w:b/>
          <w:noProof/>
        </w:rPr>
        <w:br w:type="page"/>
      </w:r>
    </w:p>
    <w:p>
      <w:pPr>
        <w:jc w:val="center"/>
        <w:rPr>
          <w:b/>
          <w:noProof/>
        </w:rPr>
      </w:pPr>
      <w:r>
        <w:rPr>
          <w:b/>
          <w:noProof/>
        </w:rPr>
        <w:t>ANNEX A</w:t>
      </w:r>
    </w:p>
    <w:p>
      <w:pPr>
        <w:rPr>
          <w:noProof/>
        </w:rPr>
      </w:pPr>
      <w:r>
        <w:rPr>
          <w:noProof/>
        </w:rPr>
        <w:t xml:space="preserve">Appendix I to the Convention of 20 May 1987 on a common transit procedure is amended as follows: </w:t>
      </w:r>
    </w:p>
    <w:p>
      <w:pPr>
        <w:pStyle w:val="Point0number"/>
        <w:numPr>
          <w:ilvl w:val="0"/>
          <w:numId w:val="33"/>
        </w:numPr>
        <w:rPr>
          <w:noProof/>
        </w:rPr>
      </w:pPr>
      <w:r>
        <w:rPr>
          <w:noProof/>
        </w:rPr>
        <w:t>In Article 10(2)(b) the words "Article 55(a)" are replaced by "Article 55(1)(a)".</w:t>
      </w:r>
    </w:p>
    <w:p>
      <w:pPr>
        <w:pStyle w:val="Point0number"/>
        <w:rPr>
          <w:noProof/>
        </w:rPr>
      </w:pPr>
      <w:r>
        <w:rPr>
          <w:noProof/>
        </w:rPr>
        <w:t>Article 13 is amended as follows:</w:t>
      </w:r>
    </w:p>
    <w:p>
      <w:pPr>
        <w:pStyle w:val="Point1letter"/>
        <w:rPr>
          <w:noProof/>
        </w:rPr>
      </w:pPr>
      <w:r>
        <w:rPr>
          <w:noProof/>
        </w:rPr>
        <w:t>in paragraph 1, point (a) is replaced by the following:</w:t>
      </w:r>
    </w:p>
    <w:p>
      <w:pPr>
        <w:pStyle w:val="Point2"/>
        <w:rPr>
          <w:noProof/>
        </w:rPr>
      </w:pPr>
      <w:r>
        <w:rPr>
          <w:noProof/>
        </w:rPr>
        <w:t>"(a)</w:t>
      </w:r>
      <w:r>
        <w:rPr>
          <w:noProof/>
        </w:rPr>
        <w:tab/>
        <w:t>goods carried by air where the transit procedure based on an electronic manifest for goods carried by air or where the transit procedure based on an electronic transport document as transit declaration for air transport are used;";</w:t>
      </w:r>
    </w:p>
    <w:p>
      <w:pPr>
        <w:pStyle w:val="Point1letter"/>
        <w:rPr>
          <w:noProof/>
        </w:rPr>
      </w:pPr>
      <w:r>
        <w:rPr>
          <w:noProof/>
        </w:rPr>
        <w:t>in paragraph 2, the following sentence is added:</w:t>
      </w:r>
    </w:p>
    <w:p>
      <w:pPr>
        <w:pStyle w:val="Text2"/>
        <w:rPr>
          <w:noProof/>
        </w:rPr>
      </w:pPr>
      <w:r>
        <w:rPr>
          <w:noProof/>
        </w:rPr>
        <w:t>"That waiver shall apply until 1 May 2019 or, for authorisations having a limited period of validity, until the end of that period, whichever is the earlier.".</w:t>
      </w:r>
    </w:p>
    <w:p>
      <w:pPr>
        <w:pStyle w:val="Point0number"/>
        <w:rPr>
          <w:noProof/>
        </w:rPr>
      </w:pPr>
      <w:r>
        <w:rPr>
          <w:noProof/>
        </w:rPr>
        <w:t>In Article 25, the following paragraph is added:</w:t>
      </w:r>
    </w:p>
    <w:p>
      <w:pPr>
        <w:pStyle w:val="Text1"/>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particulars and the structure of the data of the transit declaration are set out in Annexes A1a and B6a to Appendix III."</w:t>
      </w:r>
    </w:p>
    <w:p>
      <w:pPr>
        <w:pStyle w:val="Point0number"/>
        <w:rPr>
          <w:noProof/>
        </w:rPr>
      </w:pPr>
      <w:r>
        <w:rPr>
          <w:noProof/>
        </w:rPr>
        <w:t xml:space="preserve">In Article 27, the following paragraph is added: </w:t>
      </w:r>
    </w:p>
    <w:p>
      <w:pPr>
        <w:pStyle w:val="Text1"/>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in the cases referred to in Article 26(1)(a), the traveller shall draw up the paper</w:t>
      </w:r>
      <w:r>
        <w:rPr>
          <w:noProof/>
        </w:rPr>
        <w:noBreakHyphen/>
        <w:t>based transit declaration in accordance with Articles 5 and 6 and Annex B6a to Appendix III."</w:t>
      </w:r>
    </w:p>
    <w:p>
      <w:pPr>
        <w:pStyle w:val="Point0number"/>
        <w:rPr>
          <w:noProof/>
        </w:rPr>
      </w:pPr>
      <w:r>
        <w:rPr>
          <w:noProof/>
        </w:rPr>
        <w:t>The following Article is inserted:</w:t>
      </w:r>
    </w:p>
    <w:p>
      <w:pPr>
        <w:ind w:left="720"/>
        <w:jc w:val="center"/>
        <w:rPr>
          <w:noProof/>
        </w:rPr>
      </w:pPr>
      <w:r>
        <w:rPr>
          <w:noProof/>
        </w:rPr>
        <w:t>"</w:t>
      </w:r>
      <w:r>
        <w:rPr>
          <w:i/>
          <w:noProof/>
        </w:rPr>
        <w:t>Article 29a</w:t>
      </w:r>
    </w:p>
    <w:p>
      <w:pPr>
        <w:ind w:left="720"/>
        <w:jc w:val="center"/>
        <w:rPr>
          <w:noProof/>
        </w:rPr>
      </w:pPr>
      <w:r>
        <w:rPr>
          <w:b/>
          <w:noProof/>
        </w:rPr>
        <w:t>Lodging a transit declaration prior to the presentation of the goods</w:t>
      </w:r>
    </w:p>
    <w:p>
      <w:pPr>
        <w:pStyle w:val="Text1"/>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a transit declaration may be lodged prior to the expected presentation of the goods to the customs office of departure. If the goods are not presented within 30 days of lodging of the transit declaration, that declaration shall be deemed not to have been lodged."</w:t>
      </w:r>
    </w:p>
    <w:p>
      <w:pPr>
        <w:pStyle w:val="Point0number"/>
        <w:rPr>
          <w:noProof/>
        </w:rPr>
      </w:pPr>
      <w:r>
        <w:rPr>
          <w:noProof/>
        </w:rPr>
        <w:t>In Article 38(6), the words "with Annex II to this Appendix" are replaced by "with Annex II to Appendix I to the Convention".</w:t>
      </w:r>
    </w:p>
    <w:p>
      <w:pPr>
        <w:pStyle w:val="Point0number"/>
        <w:rPr>
          <w:noProof/>
        </w:rPr>
      </w:pPr>
      <w:r>
        <w:rPr>
          <w:noProof/>
        </w:rPr>
        <w:t>Article 41 is amended as follows:</w:t>
      </w:r>
    </w:p>
    <w:p>
      <w:pPr>
        <w:pStyle w:val="Point1letter"/>
        <w:rPr>
          <w:noProof/>
        </w:rPr>
      </w:pPr>
      <w:r>
        <w:rPr>
          <w:noProof/>
        </w:rPr>
        <w:t>the title is replaced by the following:</w:t>
      </w:r>
    </w:p>
    <w:p>
      <w:pPr>
        <w:pStyle w:val="Text2"/>
        <w:rPr>
          <w:noProof/>
        </w:rPr>
      </w:pPr>
      <w:r>
        <w:rPr>
          <w:noProof/>
        </w:rPr>
        <w:t>"Transit accompanying document and List of items";</w:t>
      </w:r>
    </w:p>
    <w:p>
      <w:pPr>
        <w:pStyle w:val="Point1letter"/>
        <w:rPr>
          <w:noProof/>
        </w:rPr>
      </w:pPr>
      <w:r>
        <w:rPr>
          <w:noProof/>
        </w:rPr>
        <w:t>paragraph 1 is split into two subparagraphs;</w:t>
      </w:r>
    </w:p>
    <w:p>
      <w:pPr>
        <w:pStyle w:val="Point1letter"/>
        <w:rPr>
          <w:noProof/>
        </w:rPr>
      </w:pPr>
      <w:r>
        <w:rPr>
          <w:noProof/>
        </w:rPr>
        <w:t xml:space="preserve">in paragraph 1, the following subparagraph is inserted as a second subparagraph: </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customs office of departure shall provide a transit accompanying document supplemented by a List of items to the declarant. The List of items shall form an integral part of the transit accompanying document.";</w:t>
      </w:r>
    </w:p>
    <w:p>
      <w:pPr>
        <w:pStyle w:val="Point1letter"/>
        <w:rPr>
          <w:noProof/>
        </w:rPr>
      </w:pPr>
      <w:r>
        <w:rPr>
          <w:noProof/>
        </w:rPr>
        <w:t>in the third subparagraph of paragraph 1, the words "Annex 3" are replaced by "Annex A3";</w:t>
      </w:r>
    </w:p>
    <w:p>
      <w:pPr>
        <w:pStyle w:val="Point1letter"/>
        <w:rPr>
          <w:noProof/>
        </w:rPr>
      </w:pPr>
      <w:r>
        <w:rPr>
          <w:noProof/>
        </w:rPr>
        <w:t>in paragraph 1, the following subparagraph is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transit accompanying document shall be provided using the form set out in Annex A3a to Appendix III and shall include the particulars set out in Annex A4a to Appendix III.";</w:t>
      </w:r>
    </w:p>
    <w:p>
      <w:pPr>
        <w:pStyle w:val="Point1letter"/>
        <w:rPr>
          <w:noProof/>
        </w:rPr>
      </w:pPr>
      <w:r>
        <w:rPr>
          <w:noProof/>
        </w:rPr>
        <w:t>in paragraph 2, the following subparagraph is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List of items shall be provided using the form set out in Annex A5a to Appendix III and shall include the particulars set out in Annex A6a to Appendix III.";</w:t>
      </w:r>
    </w:p>
    <w:p>
      <w:pPr>
        <w:pStyle w:val="Point1letter"/>
        <w:rPr>
          <w:noProof/>
        </w:rPr>
      </w:pPr>
      <w:r>
        <w:rPr>
          <w:noProof/>
        </w:rPr>
        <w:t>the following paragraph is added:</w:t>
      </w:r>
    </w:p>
    <w:p>
      <w:pPr>
        <w:pStyle w:val="Point2"/>
        <w:rPr>
          <w:noProof/>
        </w:rPr>
      </w:pPr>
      <w:r>
        <w:rPr>
          <w:noProof/>
        </w:rPr>
        <w:t>"(3)</w:t>
      </w:r>
      <w:r>
        <w:rPr>
          <w:noProof/>
        </w:rPr>
        <w:tab/>
        <w:t>The transit accompanying document and the List of Items shall be provided in printed form.".</w:t>
      </w:r>
    </w:p>
    <w:p>
      <w:pPr>
        <w:pStyle w:val="Point0number"/>
        <w:rPr>
          <w:noProof/>
        </w:rPr>
      </w:pPr>
      <w:r>
        <w:rPr>
          <w:noProof/>
        </w:rPr>
        <w:t>Article 42 is replaced by the following:</w:t>
      </w:r>
    </w:p>
    <w:p>
      <w:pPr>
        <w:ind w:left="720"/>
        <w:jc w:val="center"/>
        <w:rPr>
          <w:noProof/>
        </w:rPr>
      </w:pPr>
      <w:r>
        <w:rPr>
          <w:noProof/>
        </w:rPr>
        <w:t>"</w:t>
      </w:r>
      <w:r>
        <w:rPr>
          <w:i/>
          <w:noProof/>
        </w:rPr>
        <w:t>Article 42</w:t>
      </w:r>
    </w:p>
    <w:p>
      <w:pPr>
        <w:ind w:left="720"/>
        <w:jc w:val="center"/>
        <w:rPr>
          <w:b/>
          <w:noProof/>
        </w:rPr>
      </w:pPr>
      <w:r>
        <w:rPr>
          <w:b/>
          <w:noProof/>
        </w:rPr>
        <w:t>Presentation of the transit accompanying document</w:t>
      </w:r>
    </w:p>
    <w:p>
      <w:pPr>
        <w:pStyle w:val="Text1"/>
        <w:rPr>
          <w:noProof/>
        </w:rPr>
      </w:pPr>
      <w:r>
        <w:rPr>
          <w:noProof/>
        </w:rPr>
        <w:t>The transit accompanying document with the MRN of the transit declaration and other documents accompanying the goods shall be presented whenever the customs authorities so require."</w:t>
      </w:r>
    </w:p>
    <w:p>
      <w:pPr>
        <w:pStyle w:val="Point0number"/>
        <w:rPr>
          <w:noProof/>
        </w:rPr>
      </w:pPr>
      <w:r>
        <w:rPr>
          <w:noProof/>
        </w:rPr>
        <w:t xml:space="preserve">Article 44 is amended as follows:  </w:t>
      </w:r>
    </w:p>
    <w:p>
      <w:pPr>
        <w:pStyle w:val="Point1letter"/>
        <w:rPr>
          <w:noProof/>
        </w:rPr>
      </w:pPr>
      <w:r>
        <w:rPr>
          <w:noProof/>
        </w:rPr>
        <w:t>in paragraph 1, the following subparagraphs are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carrier shall present without undue delay after the incident the goods and the transit accompanying document with the MRN of the transit declaration to the nearest customs authority of the country in whose territory the means of transport is located in situation referred to in points (a) to (f) of the first subparagraph.</w:t>
      </w:r>
    </w:p>
    <w:p>
      <w:pPr>
        <w:pStyle w:val="Text2"/>
        <w:rPr>
          <w:noProof/>
        </w:rPr>
      </w:pPr>
      <w:r>
        <w:rPr>
          <w:noProof/>
        </w:rPr>
        <w:t>Where the customs authorities in whose territory the means of transport is located consider that the common transit operation concerned may continue, they shall take any steps that they consider necessary and record relevant information concerning the incidents referred to in the first subparagraph of this paragraph in the electronic transit system referred to in Article 4.";</w:t>
      </w:r>
    </w:p>
    <w:p>
      <w:pPr>
        <w:pStyle w:val="Point1letter"/>
        <w:rPr>
          <w:noProof/>
        </w:rPr>
      </w:pPr>
      <w:r>
        <w:rPr>
          <w:noProof/>
        </w:rPr>
        <w:t>paragraph 2 is replaced by the following:</w:t>
      </w:r>
    </w:p>
    <w:p>
      <w:pPr>
        <w:pStyle w:val="Point2"/>
        <w:rPr>
          <w:noProof/>
        </w:rPr>
      </w:pPr>
      <w:r>
        <w:rPr>
          <w:noProof/>
        </w:rPr>
        <w:t>"2.</w:t>
      </w:r>
      <w:r>
        <w:rPr>
          <w:noProof/>
        </w:rPr>
        <w:tab/>
        <w:t>The carrier is waived from the presentation of the goods and of the transit accompanying document with the necessary entries made to the customs authority referred to in paragraph 1 in the following cases:</w:t>
      </w:r>
    </w:p>
    <w:p>
      <w:pPr>
        <w:pStyle w:val="Point3"/>
        <w:rPr>
          <w:noProof/>
        </w:rPr>
      </w:pPr>
      <w:r>
        <w:rPr>
          <w:noProof/>
        </w:rPr>
        <w:t>(a)</w:t>
      </w:r>
      <w:r>
        <w:rPr>
          <w:noProof/>
        </w:rPr>
        <w:tab/>
        <w:t>Incidents as referred to in paragraph 1(c), if the goods are transferred from a means of transport that is not sealed;</w:t>
      </w:r>
    </w:p>
    <w:p>
      <w:pPr>
        <w:pStyle w:val="Point3"/>
        <w:rPr>
          <w:noProof/>
        </w:rPr>
      </w:pPr>
      <w:r>
        <w:rPr>
          <w:noProof/>
        </w:rPr>
        <w:t>(b)</w:t>
      </w:r>
      <w:r>
        <w:rPr>
          <w:noProof/>
        </w:rPr>
        <w:tab/>
        <w:t>Incidents as referred to in paragraph 1(f), where one or more carriages or wagons are withdrawn from a set of coupled railway carriages or wagons due to technical problems;</w:t>
      </w:r>
    </w:p>
    <w:p>
      <w:pPr>
        <w:pStyle w:val="Point3"/>
        <w:rPr>
          <w:noProof/>
        </w:rPr>
      </w:pPr>
      <w:r>
        <w:rPr>
          <w:noProof/>
        </w:rPr>
        <w:t>(c)</w:t>
      </w:r>
      <w:r>
        <w:rPr>
          <w:noProof/>
        </w:rPr>
        <w:tab/>
        <w:t>Incidents as referred to in paragraph 1(f), where the tractor unit of a road vehicle is changed without its trailers or semi trailers being changed.</w:t>
      </w:r>
    </w:p>
    <w:p>
      <w:pPr>
        <w:pStyle w:val="Text4"/>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carrier is waived from the presentation of the goods and of the transit accompanying document with the MRN of the transit declaration to the customs authority referred to in paragraph 1 provided that the holder of the procedure or the carrier on behalf of the holder of the procedure provides relevant information concerning the incident to that customs authority in the following cases:</w:t>
      </w:r>
    </w:p>
    <w:p>
      <w:pPr>
        <w:pStyle w:val="Point3"/>
        <w:rPr>
          <w:noProof/>
        </w:rPr>
      </w:pPr>
      <w:r>
        <w:rPr>
          <w:noProof/>
        </w:rPr>
        <w:t>(a)</w:t>
      </w:r>
      <w:r>
        <w:rPr>
          <w:noProof/>
        </w:rPr>
        <w:tab/>
        <w:t>Incidents as referred to in paragraph 1(c), if the goods are transferred from a means of transport that is not sealed;</w:t>
      </w:r>
    </w:p>
    <w:p>
      <w:pPr>
        <w:pStyle w:val="Point3"/>
        <w:rPr>
          <w:noProof/>
        </w:rPr>
      </w:pPr>
      <w:r>
        <w:rPr>
          <w:noProof/>
        </w:rPr>
        <w:t>(b)</w:t>
      </w:r>
      <w:r>
        <w:rPr>
          <w:noProof/>
        </w:rPr>
        <w:tab/>
        <w:t>Incidents as referred to in paragraph 1(f), where one or more carriages or wagons are withdrawn from a set of coupled railway carriages or wagons due to technical problems;</w:t>
      </w:r>
    </w:p>
    <w:p>
      <w:pPr>
        <w:pStyle w:val="Point3"/>
        <w:rPr>
          <w:noProof/>
        </w:rPr>
      </w:pPr>
      <w:r>
        <w:rPr>
          <w:noProof/>
        </w:rPr>
        <w:t>(c)</w:t>
      </w:r>
      <w:r>
        <w:rPr>
          <w:noProof/>
        </w:rPr>
        <w:tab/>
        <w:t>Incidents as referred to in paragraph 1(f), where the tractor unit of a road vehicle is changed without its trailers or semi-trailers being changed.";</w:t>
      </w:r>
    </w:p>
    <w:p>
      <w:pPr>
        <w:pStyle w:val="Point1letter"/>
        <w:rPr>
          <w:noProof/>
        </w:rPr>
      </w:pPr>
      <w:r>
        <w:rPr>
          <w:noProof/>
        </w:rPr>
        <w:t>paragraph 3 is replaced by the following:</w:t>
      </w:r>
    </w:p>
    <w:p>
      <w:pPr>
        <w:pStyle w:val="Point2"/>
        <w:rPr>
          <w:noProof/>
        </w:rPr>
      </w:pPr>
      <w:r>
        <w:rPr>
          <w:noProof/>
        </w:rPr>
        <w:t>"3.</w:t>
      </w:r>
      <w:r>
        <w:rPr>
          <w:noProof/>
        </w:rPr>
        <w:tab/>
        <w:t>The relevant information in the transit accompanying document concerning the incidents referred to in paragraph 1 shall be recorded in the electronic transit system by the customs authorities as the case may be at the customs office of transit or at the customs office of destination.</w:t>
      </w:r>
    </w:p>
    <w:p>
      <w:pPr>
        <w:pStyle w:val="Text3"/>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relevant information concerning incidents referred to in paragraph 1 shall be recorded in the electronic transit system by the nearest customs authority of the country in whose territory the means of transport is located.";</w:t>
      </w:r>
    </w:p>
    <w:p>
      <w:pPr>
        <w:pStyle w:val="Point1letter"/>
        <w:rPr>
          <w:noProof/>
        </w:rPr>
      </w:pPr>
      <w:r>
        <w:rPr>
          <w:noProof/>
        </w:rPr>
        <w:t>paragraphs 4, 5 and 6 are deleted.</w:t>
      </w:r>
    </w:p>
    <w:p>
      <w:pPr>
        <w:pStyle w:val="Point0number"/>
        <w:rPr>
          <w:noProof/>
        </w:rPr>
      </w:pPr>
      <w:r>
        <w:rPr>
          <w:noProof/>
        </w:rPr>
        <w:t>In Article 45, paragraph 3 is replaced by the following:</w:t>
      </w:r>
    </w:p>
    <w:p>
      <w:pPr>
        <w:pStyle w:val="Text1"/>
        <w:rPr>
          <w:noProof/>
        </w:rPr>
      </w:pPr>
      <w:r>
        <w:rPr>
          <w:noProof/>
        </w:rPr>
        <w:t xml:space="preserve">"The customs office of destination shall keep the transit accompanying document. </w:t>
      </w:r>
    </w:p>
    <w:p>
      <w:pPr>
        <w:pStyle w:val="Text1"/>
        <w:rPr>
          <w:noProof/>
        </w:rPr>
      </w:pPr>
      <w:r>
        <w:rPr>
          <w:noProof/>
        </w:rPr>
        <w:t>The customs office of destination shall in general carry out customs controls on the basis of the particulars of the common transit declaration received from the customs office of departure."</w:t>
      </w:r>
    </w:p>
    <w:p>
      <w:pPr>
        <w:pStyle w:val="Point0number"/>
        <w:rPr>
          <w:noProof/>
        </w:rPr>
      </w:pPr>
      <w:r>
        <w:rPr>
          <w:noProof/>
        </w:rPr>
        <w:t>In Article 46(1), the following subparagraph is added:</w:t>
      </w:r>
    </w:p>
    <w:p>
      <w:pPr>
        <w:pStyle w:val="Text1"/>
        <w:rPr>
          <w:noProof/>
        </w:rPr>
      </w:pPr>
      <w:r>
        <w:rPr>
          <w:noProof/>
        </w:rPr>
        <w:t>"The receipt shall contain a reference to the MRN of the transit declaration."</w:t>
      </w:r>
    </w:p>
    <w:p>
      <w:pPr>
        <w:pStyle w:val="Point0number"/>
        <w:rPr>
          <w:noProof/>
        </w:rPr>
      </w:pPr>
      <w:r>
        <w:rPr>
          <w:noProof/>
        </w:rPr>
        <w:t>Article 47 is amended as follows:</w:t>
      </w:r>
    </w:p>
    <w:p>
      <w:pPr>
        <w:pStyle w:val="Point1letter"/>
        <w:rPr>
          <w:noProof/>
        </w:rPr>
      </w:pPr>
      <w:r>
        <w:rPr>
          <w:noProof/>
        </w:rPr>
        <w:t xml:space="preserve">in paragraph 1, the following subparagraph is added: </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customs office of destination shall notify the customs office of departure of the arrival of the goods on the day the goods and the transit accompanying document with the MRN of the transit declaration are presented in accordance with Article 45(1).";</w:t>
      </w:r>
    </w:p>
    <w:p>
      <w:pPr>
        <w:pStyle w:val="Point1letter"/>
        <w:rPr>
          <w:noProof/>
        </w:rPr>
      </w:pPr>
      <w:r>
        <w:rPr>
          <w:noProof/>
        </w:rPr>
        <w:t xml:space="preserve">in paragraph 2, the following subparagraph is inserted as a second subparagraph: </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where the common transit operation is ended at a customs office other than that declared in the transit declaration, the customs office considered to be the customs office of destination in accordance with Article 45(5) shall notify the arrival to the customs office of departure on the day the goods and the transit accompanying document with the MRN of the transit declaration are presented in accordance with Article 45(1).";</w:t>
      </w:r>
    </w:p>
    <w:p>
      <w:pPr>
        <w:pStyle w:val="Point1letter"/>
        <w:rPr>
          <w:noProof/>
        </w:rPr>
      </w:pPr>
      <w:r>
        <w:rPr>
          <w:noProof/>
        </w:rPr>
        <w:t>in paragraph 5, the following subparagraph is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where goods are carried by rail and one or more carriages or wagons are withdrawn from a set of coupled railway carriages or wagons due to technical problems, as referred to in Article 44(2)(b), the customs office of departure shall be notified at the latest on the 12th day following the day the first part of goods has been presented.".</w:t>
      </w:r>
    </w:p>
    <w:p>
      <w:pPr>
        <w:pStyle w:val="Point0number"/>
        <w:rPr>
          <w:noProof/>
        </w:rPr>
      </w:pPr>
      <w:r>
        <w:rPr>
          <w:noProof/>
        </w:rPr>
        <w:t>Article 49 is amended as follows:</w:t>
      </w:r>
    </w:p>
    <w:p>
      <w:pPr>
        <w:pStyle w:val="Point1letter"/>
        <w:rPr>
          <w:noProof/>
        </w:rPr>
      </w:pPr>
      <w:r>
        <w:rPr>
          <w:noProof/>
        </w:rPr>
        <w:t>in paragraph 5, the following subparagraph is inserted as a second subparagraph:</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where, following</w:t>
      </w:r>
      <w:r>
        <w:rPr>
          <w:rFonts w:eastAsia="Calibri"/>
          <w:noProof/>
          <w:lang w:eastAsia="en-GB"/>
        </w:rPr>
        <w:t xml:space="preserve"> a request in accordance with paragraph 2,</w:t>
      </w:r>
      <w:r>
        <w:rPr>
          <w:noProof/>
        </w:rPr>
        <w:t xml:space="preserve"> the customs office of destination </w:t>
      </w:r>
      <w:r>
        <w:rPr>
          <w:rFonts w:eastAsia="Calibri"/>
          <w:noProof/>
          <w:lang w:eastAsia="en-GB"/>
        </w:rPr>
        <w:t>has not provided sufficient information for</w:t>
      </w:r>
      <w:r>
        <w:rPr>
          <w:noProof/>
        </w:rPr>
        <w:t xml:space="preserve"> the common transit procedure to be discharged, that customs authority shall request the holder of the procedure to provide that information, at the latest 35 days after initiating the enquiry procedure.";</w:t>
      </w:r>
    </w:p>
    <w:p>
      <w:pPr>
        <w:pStyle w:val="Point1letter"/>
        <w:rPr>
          <w:noProof/>
        </w:rPr>
      </w:pPr>
      <w:r>
        <w:rPr>
          <w:noProof/>
        </w:rPr>
        <w:t>in paragraph 6, the words "with paragraph 4" are replaced by "with paragraph 5".</w:t>
      </w:r>
    </w:p>
    <w:p>
      <w:pPr>
        <w:pStyle w:val="Point0number"/>
        <w:rPr>
          <w:noProof/>
        </w:rPr>
      </w:pPr>
      <w:r>
        <w:rPr>
          <w:noProof/>
        </w:rPr>
        <w:t xml:space="preserve">Article 55 is amended as follows: </w:t>
      </w:r>
    </w:p>
    <w:p>
      <w:pPr>
        <w:pStyle w:val="Point1letter"/>
        <w:rPr>
          <w:noProof/>
        </w:rPr>
      </w:pPr>
      <w:r>
        <w:rPr>
          <w:noProof/>
        </w:rPr>
        <w:t>the unnumbered paragraph becomes paragraph 1;</w:t>
      </w:r>
    </w:p>
    <w:p>
      <w:pPr>
        <w:pStyle w:val="Point1letter"/>
        <w:rPr>
          <w:noProof/>
        </w:rPr>
      </w:pPr>
      <w:r>
        <w:rPr>
          <w:noProof/>
        </w:rPr>
        <w:t>in paragraph 1, the following points are added:</w:t>
      </w:r>
    </w:p>
    <w:p>
      <w:pPr>
        <w:pStyle w:val="Point2"/>
        <w:rPr>
          <w:noProof/>
        </w:rPr>
      </w:pPr>
      <w:r>
        <w:rPr>
          <w:noProof/>
        </w:rPr>
        <w:t>"(h)</w:t>
      </w:r>
      <w:r>
        <w:rPr>
          <w:noProof/>
        </w:rPr>
        <w:tab/>
        <w:t>the common transit procedure based on an electronic transport document as a transit declaration for air transport;</w:t>
      </w:r>
    </w:p>
    <w:p>
      <w:pPr>
        <w:pStyle w:val="Point2"/>
        <w:rPr>
          <w:noProof/>
        </w:rPr>
      </w:pPr>
      <w:r>
        <w:rPr>
          <w:noProof/>
        </w:rPr>
        <w:t>(i)</w:t>
      </w:r>
      <w:r>
        <w:rPr>
          <w:noProof/>
        </w:rPr>
        <w:tab/>
        <w:t>the use of a customs declaration with reduced data requirements to place goods under the common transit procedure.";</w:t>
      </w:r>
    </w:p>
    <w:p>
      <w:pPr>
        <w:pStyle w:val="Point1letter"/>
        <w:rPr>
          <w:noProof/>
        </w:rPr>
      </w:pPr>
      <w:r>
        <w:rPr>
          <w:noProof/>
        </w:rPr>
        <w:t xml:space="preserve">the following paragraphs are added: </w:t>
      </w:r>
    </w:p>
    <w:p>
      <w:pPr>
        <w:pStyle w:val="Point2"/>
        <w:rPr>
          <w:noProof/>
        </w:rPr>
      </w:pPr>
      <w:r>
        <w:rPr>
          <w:noProof/>
        </w:rPr>
        <w:t>"2.</w:t>
      </w:r>
      <w:r>
        <w:rPr>
          <w:noProof/>
        </w:rPr>
        <w:tab/>
        <w:t>The authorisations in accordance with paragraph 1(i) to use of a customs declaration with reduced data requirements to place goods under the common transit procedure shall be granted for:</w:t>
      </w:r>
    </w:p>
    <w:p>
      <w:pPr>
        <w:pStyle w:val="Point3"/>
        <w:rPr>
          <w:noProof/>
        </w:rPr>
      </w:pPr>
      <w:r>
        <w:rPr>
          <w:noProof/>
        </w:rPr>
        <w:t>(a)</w:t>
      </w:r>
      <w:r>
        <w:rPr>
          <w:noProof/>
        </w:rPr>
        <w:tab/>
        <w:t>transport of goods by rail;</w:t>
      </w:r>
    </w:p>
    <w:p>
      <w:pPr>
        <w:pStyle w:val="Point3"/>
        <w:rPr>
          <w:noProof/>
        </w:rPr>
      </w:pPr>
      <w:r>
        <w:rPr>
          <w:noProof/>
        </w:rPr>
        <w:t>(b)</w:t>
      </w:r>
      <w:r>
        <w:rPr>
          <w:noProof/>
        </w:rPr>
        <w:tab/>
        <w:t>transport of goods by air where an electronic transport document is not used as a transit declaration.</w:t>
      </w:r>
    </w:p>
    <w:p>
      <w:pPr>
        <w:pStyle w:val="Point2"/>
        <w:rPr>
          <w:noProof/>
        </w:rPr>
      </w:pPr>
      <w:r>
        <w:rPr>
          <w:noProof/>
        </w:rPr>
        <w:t>"3.</w:t>
      </w:r>
      <w:r>
        <w:rPr>
          <w:noProof/>
        </w:rPr>
        <w:tab/>
        <w:t>Until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paper based common transit procedure for goods carried by air as referred to in paragraph 1(e) and the paper based common transit procedure specific for the goods carried by rail as referred to in paragraph 1(f) shall apply. After those dates, those common transit procedures shall not apply.</w:t>
      </w:r>
    </w:p>
    <w:p>
      <w:pPr>
        <w:pStyle w:val="Text3"/>
        <w:rPr>
          <w:noProof/>
        </w:rPr>
      </w:pPr>
      <w:r>
        <w:rPr>
          <w:noProof/>
        </w:rPr>
        <w:t>Until 1 May 2018, the common transit procedure based on an electronic manifest for goods carried by air as referred to in paragraph 1(e) shall apply to those economic operators who have not yet upgraded the systems necessary for the use of the electronic transport document as a transit declaration for air transport as referred to in paragraph 1(h). After that date, the common transit procedure based on an electronic manifest for goods carried by air referred to in paragraph 1(e) shall not apply.</w:t>
      </w:r>
    </w:p>
    <w:p>
      <w:pPr>
        <w:pStyle w:val="Text3"/>
        <w:rPr>
          <w:noProof/>
        </w:rPr>
      </w:pPr>
      <w:r>
        <w:rPr>
          <w:noProof/>
        </w:rPr>
        <w:t>Until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simplification referred to in paragraph 1(i) shall not apply.".</w:t>
      </w:r>
    </w:p>
    <w:p>
      <w:pPr>
        <w:pStyle w:val="Point0number"/>
        <w:rPr>
          <w:noProof/>
        </w:rPr>
      </w:pPr>
      <w:r>
        <w:rPr>
          <w:noProof/>
        </w:rPr>
        <w:t>Article 56 is amended as follows:</w:t>
      </w:r>
    </w:p>
    <w:p>
      <w:pPr>
        <w:pStyle w:val="Point1letter"/>
        <w:rPr>
          <w:noProof/>
        </w:rPr>
      </w:pPr>
      <w:r>
        <w:rPr>
          <w:noProof/>
        </w:rPr>
        <w:t>in paragraph 1, the words "Article 55(b) and (c)" are replaced by "Article 55(1)(b) and (c)";</w:t>
      </w:r>
    </w:p>
    <w:p>
      <w:pPr>
        <w:pStyle w:val="Point1letter"/>
        <w:rPr>
          <w:noProof/>
        </w:rPr>
      </w:pPr>
      <w:r>
        <w:rPr>
          <w:noProof/>
        </w:rPr>
        <w:t>in paragraph 2, the words "Article 55(d)" are replaced by "Article 55(1)(d)";</w:t>
      </w:r>
    </w:p>
    <w:p>
      <w:pPr>
        <w:pStyle w:val="Point1letter"/>
        <w:rPr>
          <w:noProof/>
        </w:rPr>
      </w:pPr>
      <w:r>
        <w:rPr>
          <w:noProof/>
        </w:rPr>
        <w:t>in paragraph 3, the word "simplification" is replaced by "simplifications" and the words "Article 55(e)" are replaced by "Article 55(1)(e) and (h)";</w:t>
      </w:r>
    </w:p>
    <w:p>
      <w:pPr>
        <w:pStyle w:val="Point1letter"/>
        <w:rPr>
          <w:noProof/>
        </w:rPr>
      </w:pPr>
      <w:r>
        <w:rPr>
          <w:noProof/>
        </w:rPr>
        <w:t>in paragraph 4, the word "simplification" is replaced by "simplifications" and the words "Article 55(a) and (f)" are replaced by "Article 55(1)(a), (f) and (i)".</w:t>
      </w:r>
    </w:p>
    <w:p>
      <w:pPr>
        <w:pStyle w:val="Point0number"/>
        <w:rPr>
          <w:noProof/>
        </w:rPr>
      </w:pPr>
      <w:r>
        <w:rPr>
          <w:noProof/>
        </w:rPr>
        <w:t>Article 57 is amended as follows:</w:t>
      </w:r>
    </w:p>
    <w:p>
      <w:pPr>
        <w:pStyle w:val="Point1letter"/>
        <w:rPr>
          <w:noProof/>
        </w:rPr>
      </w:pPr>
      <w:r>
        <w:rPr>
          <w:noProof/>
        </w:rPr>
        <w:t>in paragraph 1, the words "Article 55(a)" are replaced by "Article 55(1)(a)";</w:t>
      </w:r>
    </w:p>
    <w:p>
      <w:pPr>
        <w:pStyle w:val="Point1letter"/>
        <w:rPr>
          <w:noProof/>
        </w:rPr>
      </w:pPr>
      <w:r>
        <w:rPr>
          <w:noProof/>
        </w:rPr>
        <w:t>in paragraph 2, the words "Article 55(b), (c) and (d) " are replaced by "Article 55(1)(b), (c), (d) and (i)";</w:t>
      </w:r>
    </w:p>
    <w:p>
      <w:pPr>
        <w:pStyle w:val="Point1letter"/>
        <w:rPr>
          <w:noProof/>
        </w:rPr>
      </w:pPr>
      <w:r>
        <w:rPr>
          <w:noProof/>
        </w:rPr>
        <w:t>in paragraph 3, the words the words "Article 55(e)" are replaced by "Article 55(1)(e)";</w:t>
      </w:r>
    </w:p>
    <w:p>
      <w:pPr>
        <w:pStyle w:val="Point1letter"/>
        <w:rPr>
          <w:noProof/>
        </w:rPr>
      </w:pPr>
      <w:r>
        <w:rPr>
          <w:noProof/>
        </w:rPr>
        <w:t>in paragraph 4, the words "Article 55(f)" are replaced by "Article 55(1)(f)";</w:t>
      </w:r>
    </w:p>
    <w:p>
      <w:pPr>
        <w:pStyle w:val="Point1letter"/>
        <w:rPr>
          <w:noProof/>
        </w:rPr>
      </w:pPr>
      <w:r>
        <w:rPr>
          <w:noProof/>
        </w:rPr>
        <w:t xml:space="preserve">the following paragraph is inserted: </w:t>
      </w:r>
    </w:p>
    <w:p>
      <w:pPr>
        <w:pStyle w:val="Point2"/>
        <w:rPr>
          <w:noProof/>
        </w:rPr>
      </w:pPr>
      <w:r>
        <w:rPr>
          <w:noProof/>
        </w:rPr>
        <w:t>"5.</w:t>
      </w:r>
      <w:r>
        <w:rPr>
          <w:noProof/>
        </w:rPr>
        <w:tab/>
        <w:t>The authorisations referred to in Article 55(1)(h) shall be granted to applicants fulfilling the following conditions:</w:t>
      </w:r>
    </w:p>
    <w:p>
      <w:pPr>
        <w:pStyle w:val="Point3"/>
        <w:rPr>
          <w:noProof/>
        </w:rPr>
      </w:pPr>
      <w:r>
        <w:rPr>
          <w:noProof/>
        </w:rPr>
        <w:t>(a)</w:t>
      </w:r>
      <w:r>
        <w:rPr>
          <w:noProof/>
        </w:rPr>
        <w:tab/>
        <w:t>the applicant is established in the customs territory of a Contracting Party;</w:t>
      </w:r>
    </w:p>
    <w:p>
      <w:pPr>
        <w:pStyle w:val="Point3"/>
        <w:rPr>
          <w:noProof/>
        </w:rPr>
      </w:pPr>
      <w:r>
        <w:rPr>
          <w:noProof/>
        </w:rPr>
        <w:t>(b)</w:t>
      </w:r>
      <w:r>
        <w:rPr>
          <w:noProof/>
        </w:rPr>
        <w:tab/>
        <w:t>the applicant declares that he will regularly use the common transit arrangements;</w:t>
      </w:r>
    </w:p>
    <w:p>
      <w:pPr>
        <w:pStyle w:val="Point3"/>
        <w:rPr>
          <w:noProof/>
        </w:rPr>
      </w:pPr>
      <w:r>
        <w:rPr>
          <w:noProof/>
        </w:rPr>
        <w:t>(c)</w:t>
      </w:r>
      <w:r>
        <w:rPr>
          <w:noProof/>
        </w:rPr>
        <w:tab/>
        <w:t>the applicant has not committed any serious infringement or repeated infringement of customs legislation and taxation rules, including no record of serious criminal offences relating to his economic activity;</w:t>
      </w:r>
    </w:p>
    <w:p>
      <w:pPr>
        <w:pStyle w:val="Point3"/>
        <w:rPr>
          <w:noProof/>
        </w:rPr>
      </w:pPr>
      <w:r>
        <w:rPr>
          <w:noProof/>
        </w:rPr>
        <w:t>(d)</w:t>
      </w:r>
      <w:r>
        <w:rPr>
          <w:noProof/>
        </w:rPr>
        <w:tab/>
        <w:t>the applicant demonstrates a high level of control of his operations and of the flow of goods, by means of a system of managing commercial and, where appropriate, transport records, which allows appropriate customs controls;</w:t>
      </w:r>
    </w:p>
    <w:p>
      <w:pPr>
        <w:pStyle w:val="Point3"/>
        <w:rPr>
          <w:noProof/>
        </w:rPr>
      </w:pPr>
      <w:r>
        <w:rPr>
          <w:noProof/>
        </w:rPr>
        <w:t>(e)</w:t>
      </w:r>
      <w:r>
        <w:rPr>
          <w:noProof/>
        </w:rPr>
        <w:tab/>
        <w:t>the applicant has the practical standards of competence or professional qualifications directly related to the activity carried out;</w:t>
      </w:r>
    </w:p>
    <w:p>
      <w:pPr>
        <w:pStyle w:val="Point3"/>
        <w:rPr>
          <w:noProof/>
        </w:rPr>
      </w:pPr>
      <w:r>
        <w:rPr>
          <w:noProof/>
        </w:rPr>
        <w:t>(f)</w:t>
      </w:r>
      <w:r>
        <w:rPr>
          <w:noProof/>
        </w:rPr>
        <w:tab/>
        <w:t>the applicant operates a significant number of flights between airports in the Contracting Parties;</w:t>
      </w:r>
    </w:p>
    <w:p>
      <w:pPr>
        <w:pStyle w:val="Point3"/>
        <w:rPr>
          <w:noProof/>
        </w:rPr>
      </w:pPr>
      <w:r>
        <w:rPr>
          <w:noProof/>
        </w:rPr>
        <w:t>(g)</w:t>
      </w:r>
      <w:r>
        <w:rPr>
          <w:noProof/>
        </w:rPr>
        <w:tab/>
        <w:t>the applicant demonstrates that he will be able to ensure that the particulars of the electronic transport document are available to the customs office of departure at the airport of departure and to the customs office of destination at the airport of destination and that those particulars are the same at the customs office of departure and the customs office of destination.";</w:t>
      </w:r>
    </w:p>
    <w:p>
      <w:pPr>
        <w:pStyle w:val="Point1letter"/>
        <w:rPr>
          <w:noProof/>
        </w:rPr>
      </w:pPr>
      <w:r>
        <w:rPr>
          <w:noProof/>
        </w:rPr>
        <w:t>the current paragraph 5 becomes paragraph 6.</w:t>
      </w:r>
    </w:p>
    <w:p>
      <w:pPr>
        <w:pStyle w:val="Point0number"/>
        <w:rPr>
          <w:noProof/>
        </w:rPr>
      </w:pPr>
      <w:r>
        <w:rPr>
          <w:noProof/>
        </w:rPr>
        <w:t>Article 61 is amended as follows:</w:t>
      </w:r>
    </w:p>
    <w:p>
      <w:pPr>
        <w:pStyle w:val="Point1letter"/>
        <w:rPr>
          <w:noProof/>
        </w:rPr>
      </w:pPr>
      <w:r>
        <w:rPr>
          <w:noProof/>
        </w:rPr>
        <w:t>in paragraph 1, the words "Article 55(c)" are replaced by "Article 55(1)(c)";</w:t>
      </w:r>
    </w:p>
    <w:p>
      <w:pPr>
        <w:pStyle w:val="Point1letter"/>
        <w:rPr>
          <w:noProof/>
        </w:rPr>
      </w:pPr>
      <w:r>
        <w:rPr>
          <w:noProof/>
        </w:rPr>
        <w:t>in paragraph 2, the words "Article 55(d)" are replaced by "Article 55(1)(d)";</w:t>
      </w:r>
    </w:p>
    <w:p>
      <w:pPr>
        <w:pStyle w:val="Point1letter"/>
        <w:rPr>
          <w:noProof/>
        </w:rPr>
      </w:pPr>
      <w:r>
        <w:rPr>
          <w:noProof/>
        </w:rPr>
        <w:t>in paragraph 3, the words "Article 55(a), (b) (e) and (f)" are replaced by "Article 55(1)(a), (b), (e), (f), (h) and (i)";</w:t>
      </w:r>
    </w:p>
    <w:p>
      <w:pPr>
        <w:pStyle w:val="Point1letter"/>
        <w:rPr>
          <w:noProof/>
        </w:rPr>
      </w:pPr>
      <w:r>
        <w:rPr>
          <w:noProof/>
        </w:rPr>
        <w:t>the following paragraph is added:</w:t>
      </w:r>
    </w:p>
    <w:p>
      <w:pPr>
        <w:pStyle w:val="Point2"/>
        <w:rPr>
          <w:noProof/>
        </w:rPr>
      </w:pPr>
      <w:r>
        <w:rPr>
          <w:noProof/>
        </w:rPr>
        <w:t>"4.</w:t>
      </w:r>
      <w:r>
        <w:rPr>
          <w:noProof/>
        </w:rPr>
        <w:tab/>
        <w:t>Notwithstanding the first subparagraph of paragraph 3, where the applicant applies for the simplification referred to in Article 55(1)(b) which is to be used in the context of an authorisation for the simplification referred to in Article 55(1)(c) the application for the use of seals of special type referred to in Article 55(1)(b) may be submitted to the customs authority competent to take a decision in the country where the common transit operations of the authorised consignor as referred to in Article 55(1)(c) are due to begin.".</w:t>
      </w:r>
    </w:p>
    <w:p>
      <w:pPr>
        <w:pStyle w:val="Point0number"/>
        <w:rPr>
          <w:noProof/>
        </w:rPr>
      </w:pPr>
      <w:r>
        <w:rPr>
          <w:noProof/>
        </w:rPr>
        <w:t>Article 70 is deleted.</w:t>
      </w:r>
    </w:p>
    <w:p>
      <w:pPr>
        <w:pStyle w:val="Point0number"/>
        <w:rPr>
          <w:noProof/>
        </w:rPr>
      </w:pPr>
      <w:r>
        <w:rPr>
          <w:noProof/>
        </w:rPr>
        <w:t>Article 71 is amended as follows:</w:t>
      </w:r>
    </w:p>
    <w:p>
      <w:pPr>
        <w:pStyle w:val="Point1letter"/>
        <w:rPr>
          <w:noProof/>
        </w:rPr>
      </w:pPr>
      <w:r>
        <w:rPr>
          <w:noProof/>
        </w:rPr>
        <w:t>paragraph 1 is replaced by the following:</w:t>
      </w:r>
    </w:p>
    <w:p>
      <w:pPr>
        <w:pStyle w:val="Text2"/>
        <w:rPr>
          <w:noProof/>
        </w:rPr>
      </w:pPr>
      <w:r>
        <w:rPr>
          <w:noProof/>
        </w:rPr>
        <w:t>"Authorisations granted on the basis of Article 44(1)(a), (b), (d), (e) and (f)(i) and (ii) (solely the simplified procedure level 1) of Appendix I to the Convention as amended by Decision No 1/2008 which are valid on 1 May 2016 and which do not have a limited period of validity shall be reassessed by 1 May 2019.";</w:t>
      </w:r>
    </w:p>
    <w:p>
      <w:pPr>
        <w:pStyle w:val="Point1letter"/>
        <w:rPr>
          <w:noProof/>
        </w:rPr>
      </w:pPr>
      <w:r>
        <w:rPr>
          <w:noProof/>
        </w:rPr>
        <w:t>in paragraph 2, the words "Article 55(a), (b), (d) and (e) of the Convention amended " are replaced by "Article 44(1)(a), (b), (d) and (e) of Appendix I to the Convention as amended";</w:t>
      </w:r>
    </w:p>
    <w:p>
      <w:pPr>
        <w:pStyle w:val="Point1letter"/>
        <w:rPr>
          <w:noProof/>
        </w:rPr>
      </w:pPr>
      <w:r>
        <w:rPr>
          <w:noProof/>
        </w:rPr>
        <w:t>paragraph 4 is deleted.</w:t>
      </w:r>
    </w:p>
    <w:p>
      <w:pPr>
        <w:pStyle w:val="Point0number"/>
        <w:rPr>
          <w:noProof/>
        </w:rPr>
      </w:pPr>
      <w:r>
        <w:rPr>
          <w:noProof/>
        </w:rPr>
        <w:t>In Article 73, the words "Annex A2" are replaced by "Annex II to Appendix I".</w:t>
      </w:r>
    </w:p>
    <w:p>
      <w:pPr>
        <w:pStyle w:val="Point0number"/>
        <w:rPr>
          <w:noProof/>
        </w:rPr>
      </w:pPr>
      <w:r>
        <w:rPr>
          <w:noProof/>
        </w:rPr>
        <w:t>Article 74 is amended as follows:</w:t>
      </w:r>
    </w:p>
    <w:p>
      <w:pPr>
        <w:pStyle w:val="Point1letter"/>
        <w:rPr>
          <w:noProof/>
        </w:rPr>
      </w:pPr>
      <w:r>
        <w:rPr>
          <w:noProof/>
        </w:rPr>
        <w:t>in paragraph 6, the following subparagraph is inserted as a first subparagraph:</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customs authorities shall monitor the guarantee.";</w:t>
      </w:r>
    </w:p>
    <w:p>
      <w:pPr>
        <w:pStyle w:val="Point1letter"/>
        <w:rPr>
          <w:noProof/>
        </w:rPr>
      </w:pPr>
      <w:r>
        <w:rPr>
          <w:noProof/>
        </w:rPr>
        <w:t>the following paragraph is added:</w:t>
      </w:r>
    </w:p>
    <w:p>
      <w:pPr>
        <w:pStyle w:val="Point2"/>
        <w:rPr>
          <w:noProof/>
        </w:rPr>
      </w:pPr>
      <w:r>
        <w:rPr>
          <w:noProof/>
        </w:rPr>
        <w:t>"7.</w:t>
      </w:r>
      <w:r>
        <w:rPr>
          <w:noProof/>
        </w:rPr>
        <w:tab/>
        <w:t>The monitoring of the guarantee for goods placed under the common transit procedure using the simplification referred to in Article 55(1)(f) during the period between the expiry of the waiver referred to in Article 13(2) and the dates of deployment of the upgrading of the electronic transit system referred to in Article 4, shall be ensured by regular and appropriate audit.".</w:t>
      </w:r>
    </w:p>
    <w:p>
      <w:pPr>
        <w:pStyle w:val="Point0number"/>
        <w:rPr>
          <w:noProof/>
        </w:rPr>
      </w:pPr>
      <w:r>
        <w:rPr>
          <w:noProof/>
        </w:rPr>
        <w:t>In Article 81(1), the words "Article 55(b)" are replaced by "Article 55(1)(b)".</w:t>
      </w:r>
    </w:p>
    <w:p>
      <w:pPr>
        <w:pStyle w:val="Point0number"/>
        <w:rPr>
          <w:noProof/>
        </w:rPr>
      </w:pPr>
      <w:r>
        <w:rPr>
          <w:noProof/>
        </w:rPr>
        <w:t>Article 82 is amended as follows:</w:t>
      </w:r>
    </w:p>
    <w:p>
      <w:pPr>
        <w:pStyle w:val="Point1letter"/>
        <w:rPr>
          <w:noProof/>
        </w:rPr>
      </w:pPr>
      <w:r>
        <w:rPr>
          <w:noProof/>
        </w:rPr>
        <w:t>in paragraph 2(a), the words "Article 55(b)" are replaced by "Article 55(1)(b)";</w:t>
      </w:r>
    </w:p>
    <w:p>
      <w:pPr>
        <w:pStyle w:val="Point1letter"/>
        <w:rPr>
          <w:noProof/>
        </w:rPr>
      </w:pPr>
      <w:r>
        <w:rPr>
          <w:noProof/>
        </w:rPr>
        <w:t>in paragraph 4, the words "Annex II to this Appendix I" are replaced by "Annex II to Appendix I to the Convention".</w:t>
      </w:r>
    </w:p>
    <w:p>
      <w:pPr>
        <w:pStyle w:val="Point0number"/>
        <w:rPr>
          <w:noProof/>
        </w:rPr>
      </w:pPr>
      <w:r>
        <w:rPr>
          <w:noProof/>
        </w:rPr>
        <w:t>In Article 84, the words "Article 55(c)" are replaced by "Article 55(1)(c)" and the words "Article 55(a)" are replaced by "Article 55(1)(a)".</w:t>
      </w:r>
    </w:p>
    <w:p>
      <w:pPr>
        <w:pStyle w:val="Point0number"/>
        <w:rPr>
          <w:noProof/>
        </w:rPr>
      </w:pPr>
      <w:r>
        <w:rPr>
          <w:noProof/>
        </w:rPr>
        <w:t>Article 86 is amended as follows:</w:t>
      </w:r>
    </w:p>
    <w:p>
      <w:pPr>
        <w:pStyle w:val="Point1letter"/>
        <w:rPr>
          <w:noProof/>
        </w:rPr>
      </w:pPr>
      <w:r>
        <w:rPr>
          <w:noProof/>
        </w:rPr>
        <w:t>in paragraph 1, the words "Article 55(c)" are replaced by "Article 55(1)(c)";</w:t>
      </w:r>
    </w:p>
    <w:p>
      <w:pPr>
        <w:pStyle w:val="Point1letter"/>
        <w:rPr>
          <w:noProof/>
        </w:rPr>
      </w:pPr>
      <w:r>
        <w:rPr>
          <w:noProof/>
        </w:rPr>
        <w:t>in paragraph 3, the following subparagraph is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authorised consignor shall print a transit accompanying document, provided he has received the notification of the release of the goods for the common transit procedure from the customs office of departure.".</w:t>
      </w:r>
    </w:p>
    <w:p>
      <w:pPr>
        <w:pStyle w:val="Point0number"/>
        <w:rPr>
          <w:noProof/>
        </w:rPr>
      </w:pPr>
      <w:r>
        <w:rPr>
          <w:noProof/>
        </w:rPr>
        <w:t>In Article 87, the words "Article 55(d)" are replaced by "Article 55(1)(d)".</w:t>
      </w:r>
    </w:p>
    <w:p>
      <w:pPr>
        <w:pStyle w:val="Point0number"/>
        <w:rPr>
          <w:noProof/>
        </w:rPr>
      </w:pPr>
      <w:r>
        <w:rPr>
          <w:noProof/>
        </w:rPr>
        <w:t>In Article 88(1), the words "Article 55(d)" are replaced by "Article 55(1)(d)".</w:t>
      </w:r>
    </w:p>
    <w:p>
      <w:pPr>
        <w:pStyle w:val="Point0number"/>
        <w:rPr>
          <w:noProof/>
        </w:rPr>
      </w:pPr>
      <w:r>
        <w:rPr>
          <w:noProof/>
        </w:rPr>
        <w:t>Article 90 is amended as follows:</w:t>
      </w:r>
    </w:p>
    <w:p>
      <w:pPr>
        <w:pStyle w:val="Point1letter"/>
        <w:rPr>
          <w:noProof/>
        </w:rPr>
      </w:pPr>
      <w:r>
        <w:rPr>
          <w:noProof/>
        </w:rPr>
        <w:t>in paragraph 1, the words "Article 55(d)" are replaced by "Article 55(1)(d)";</w:t>
      </w:r>
    </w:p>
    <w:p>
      <w:pPr>
        <w:pStyle w:val="Point1letter"/>
        <w:rPr>
          <w:noProof/>
        </w:rPr>
      </w:pPr>
      <w:r>
        <w:rPr>
          <w:noProof/>
        </w:rPr>
        <w:t>in paragraph 2, the words "Article 55(d)" are replaced by "Article 55(1)(d)".</w:t>
      </w:r>
    </w:p>
    <w:p>
      <w:pPr>
        <w:pStyle w:val="Point0number"/>
        <w:rPr>
          <w:noProof/>
        </w:rPr>
      </w:pPr>
      <w:r>
        <w:rPr>
          <w:noProof/>
        </w:rPr>
        <w:t>In Article 97(3), the words "Member State of the Union" are replaced by "Member State of the European Union".</w:t>
      </w:r>
    </w:p>
    <w:p>
      <w:pPr>
        <w:pStyle w:val="Point0number"/>
        <w:rPr>
          <w:noProof/>
        </w:rPr>
      </w:pPr>
      <w:r>
        <w:rPr>
          <w:noProof/>
        </w:rPr>
        <w:t>Article 107 is amended as follows:</w:t>
      </w:r>
    </w:p>
    <w:p>
      <w:pPr>
        <w:pStyle w:val="Point1letter"/>
        <w:rPr>
          <w:noProof/>
        </w:rPr>
      </w:pPr>
      <w:r>
        <w:rPr>
          <w:noProof/>
        </w:rPr>
        <w:t>in paragraph 1, the words "Article 55(c)" are replaced by "Article 55(1)(c)";</w:t>
      </w:r>
    </w:p>
    <w:p>
      <w:pPr>
        <w:pStyle w:val="Point1letter"/>
        <w:rPr>
          <w:noProof/>
        </w:rPr>
      </w:pPr>
      <w:r>
        <w:rPr>
          <w:noProof/>
        </w:rPr>
        <w:t>in paragraph 2, the words "Article 55(d)" are replaced by "Article 55(1)(d)".</w:t>
      </w:r>
    </w:p>
    <w:p>
      <w:pPr>
        <w:pStyle w:val="Point0number"/>
        <w:rPr>
          <w:noProof/>
        </w:rPr>
      </w:pPr>
      <w:r>
        <w:rPr>
          <w:noProof/>
        </w:rPr>
        <w:t>The title of Chapter VII is replaced by the following:</w:t>
      </w:r>
    </w:p>
    <w:p>
      <w:pPr>
        <w:pStyle w:val="Text1"/>
        <w:rPr>
          <w:noProof/>
        </w:rPr>
      </w:pPr>
      <w:r>
        <w:rPr>
          <w:noProof/>
        </w:rPr>
        <w:t>"Paper based common transit procedure for goods carried by air, common transit procedure based on an electronic manifest for goods carried by air and common transit procedure based on an electronic transport document as a transit declaration for air transport"</w:t>
      </w:r>
    </w:p>
    <w:p>
      <w:pPr>
        <w:pStyle w:val="Point0number"/>
        <w:rPr>
          <w:noProof/>
        </w:rPr>
      </w:pPr>
      <w:r>
        <w:rPr>
          <w:noProof/>
        </w:rPr>
        <w:t xml:space="preserve">In Article 108(2), the words "Article 55(e)" are replaced by "Article 55(1)(e)". </w:t>
      </w:r>
    </w:p>
    <w:p>
      <w:pPr>
        <w:pStyle w:val="Point0number"/>
        <w:rPr>
          <w:noProof/>
        </w:rPr>
      </w:pPr>
      <w:r>
        <w:rPr>
          <w:noProof/>
        </w:rPr>
        <w:t>In Article 110(3), the words "Article 55(e)" are replaced by "Article 55(1)(e)".</w:t>
      </w:r>
    </w:p>
    <w:p>
      <w:pPr>
        <w:pStyle w:val="Point0number"/>
        <w:rPr>
          <w:noProof/>
        </w:rPr>
      </w:pPr>
      <w:r>
        <w:rPr>
          <w:noProof/>
        </w:rPr>
        <w:t>Article 111 is replaced by the following:</w:t>
      </w:r>
    </w:p>
    <w:p>
      <w:pPr>
        <w:pStyle w:val="Point1"/>
        <w:rPr>
          <w:noProof/>
        </w:rPr>
      </w:pPr>
      <w:r>
        <w:rPr>
          <w:noProof/>
        </w:rPr>
        <w:t>"1.</w:t>
      </w:r>
      <w:r>
        <w:rPr>
          <w:noProof/>
        </w:rPr>
        <w:tab/>
        <w:t>An airline company may be authorised to use an electronic manifest as a transit declaration for the use of the common transit procedure for goods carried by air.</w:t>
      </w:r>
    </w:p>
    <w:p>
      <w:pPr>
        <w:pStyle w:val="Point1"/>
        <w:rPr>
          <w:noProof/>
        </w:rPr>
      </w:pPr>
      <w:r>
        <w:rPr>
          <w:noProof/>
        </w:rPr>
        <w:t>2.</w:t>
      </w:r>
      <w:r>
        <w:rPr>
          <w:noProof/>
        </w:rPr>
        <w:tab/>
        <w:t xml:space="preserve">On acceptance of the application for that authorisation, the competent customs authorities shall notify the other countries in whose territories the airports of departure and destination connected by electronic systems allowing for the exchange of information are situated. </w:t>
      </w:r>
      <w:r>
        <w:rPr>
          <w:noProof/>
        </w:rPr>
        <w:tab/>
      </w:r>
    </w:p>
    <w:p>
      <w:pPr>
        <w:pStyle w:val="Text2"/>
        <w:rPr>
          <w:noProof/>
        </w:rPr>
      </w:pPr>
      <w:r>
        <w:rPr>
          <w:noProof/>
        </w:rPr>
        <w:t>Provided no objection is received within 60 days, the competent customs authorities shall issue the authorisation</w:t>
      </w:r>
    </w:p>
    <w:p>
      <w:pPr>
        <w:pStyle w:val="Point1"/>
        <w:rPr>
          <w:noProof/>
        </w:rPr>
      </w:pPr>
      <w:r>
        <w:rPr>
          <w:noProof/>
        </w:rPr>
        <w:t>3.</w:t>
      </w:r>
      <w:r>
        <w:rPr>
          <w:noProof/>
        </w:rPr>
        <w:tab/>
        <w:t>The airline company shall transmit the manifest drawn up at the airport of departure to the airport of destination using an electronic system allowing for the exchange of information.</w:t>
      </w:r>
    </w:p>
    <w:p>
      <w:pPr>
        <w:pStyle w:val="Point1"/>
        <w:rPr>
          <w:noProof/>
        </w:rPr>
      </w:pPr>
      <w:r>
        <w:rPr>
          <w:noProof/>
        </w:rPr>
        <w:t>4.</w:t>
      </w:r>
      <w:r>
        <w:rPr>
          <w:noProof/>
        </w:rPr>
        <w:tab/>
        <w:t>The airline company shall enter one of the following codes next to the relevant items in the manifest:</w:t>
      </w:r>
    </w:p>
    <w:p>
      <w:pPr>
        <w:pStyle w:val="Point2"/>
        <w:rPr>
          <w:noProof/>
        </w:rPr>
      </w:pPr>
      <w:r>
        <w:rPr>
          <w:noProof/>
        </w:rPr>
        <w:t>(a)</w:t>
      </w:r>
      <w:r>
        <w:rPr>
          <w:noProof/>
        </w:rPr>
        <w:tab/>
        <w:t>'T1' where the goods move under the T1 procedure;</w:t>
      </w:r>
    </w:p>
    <w:p>
      <w:pPr>
        <w:pStyle w:val="Point2"/>
        <w:rPr>
          <w:noProof/>
        </w:rPr>
      </w:pPr>
      <w:r>
        <w:rPr>
          <w:noProof/>
        </w:rPr>
        <w:t>(b)</w:t>
      </w:r>
      <w:r>
        <w:rPr>
          <w:noProof/>
        </w:rPr>
        <w:tab/>
        <w:t>the code 'T2' or 'T2F', as appropriate, where the goods move under the T2 procedure and, under the Union provisions, entry of this code is mandatory;</w:t>
      </w:r>
    </w:p>
    <w:p>
      <w:pPr>
        <w:pStyle w:val="Point2"/>
        <w:rPr>
          <w:noProof/>
        </w:rPr>
      </w:pPr>
      <w:r>
        <w:rPr>
          <w:noProof/>
        </w:rPr>
        <w:t>(c)</w:t>
      </w:r>
      <w:r>
        <w:rPr>
          <w:noProof/>
        </w:rPr>
        <w:tab/>
        <w:t>'TD' for goods already moving under a transit procedure. In those cases, the airline company shall also enter the code 'TD' in the corresponding airway bill as well as a reference for the procedure used, the number and date of the transit declaration or transfer document and the name of the issuing office;</w:t>
      </w:r>
    </w:p>
    <w:p>
      <w:pPr>
        <w:pStyle w:val="Point2"/>
        <w:rPr>
          <w:noProof/>
        </w:rPr>
      </w:pPr>
      <w:r>
        <w:rPr>
          <w:noProof/>
        </w:rPr>
        <w:t>(d)</w:t>
      </w:r>
      <w:r>
        <w:rPr>
          <w:noProof/>
        </w:rPr>
        <w:tab/>
        <w:t>'C' (equivalent to 'T2L') or 'F' (equivalent to 'T2LF'), as appropriate, for Union goods not placed under a transit procedure;</w:t>
      </w:r>
    </w:p>
    <w:p>
      <w:pPr>
        <w:pStyle w:val="Point2"/>
        <w:rPr>
          <w:noProof/>
        </w:rPr>
      </w:pPr>
      <w:r>
        <w:rPr>
          <w:noProof/>
        </w:rPr>
        <w:t>(e)</w:t>
      </w:r>
      <w:r>
        <w:rPr>
          <w:noProof/>
        </w:rPr>
        <w:tab/>
        <w:t>'X' for Union goods for which the export was ended and exit confirmed and which are not placed under a transit procedure.</w:t>
      </w:r>
    </w:p>
    <w:p>
      <w:pPr>
        <w:pStyle w:val="Point1"/>
        <w:rPr>
          <w:noProof/>
        </w:rPr>
      </w:pPr>
      <w:r>
        <w:rPr>
          <w:noProof/>
        </w:rPr>
        <w:t>5.</w:t>
      </w:r>
      <w:r>
        <w:rPr>
          <w:noProof/>
        </w:rPr>
        <w:tab/>
        <w:t>The manifest shall also include the information referred to in Article 109(1)(c) to (f) and (2).</w:t>
      </w:r>
    </w:p>
    <w:p>
      <w:pPr>
        <w:pStyle w:val="Point1"/>
        <w:rPr>
          <w:noProof/>
        </w:rPr>
      </w:pPr>
      <w:r>
        <w:rPr>
          <w:noProof/>
        </w:rPr>
        <w:t>6.</w:t>
      </w:r>
      <w:r>
        <w:rPr>
          <w:noProof/>
        </w:rPr>
        <w:tab/>
        <w:t>The common transit procedure shall be deemed to be ended when the manifest transmitted by an electronic system allowing for the exchange of information is available to the competent customs authorities of the airport of destination and the goods have been presented to them.</w:t>
      </w:r>
    </w:p>
    <w:p>
      <w:pPr>
        <w:pStyle w:val="Point1"/>
        <w:rPr>
          <w:noProof/>
        </w:rPr>
      </w:pPr>
      <w:r>
        <w:rPr>
          <w:noProof/>
        </w:rPr>
        <w:t>7.</w:t>
      </w:r>
      <w:r>
        <w:rPr>
          <w:noProof/>
        </w:rPr>
        <w:tab/>
        <w:t>The records kept by the airline company which enable the competent customs authorities to carry out effective controls shall contain at least the information referred to in paragraphs 2 and 3.</w:t>
      </w:r>
    </w:p>
    <w:p>
      <w:pPr>
        <w:pStyle w:val="Text2"/>
        <w:rPr>
          <w:noProof/>
        </w:rPr>
      </w:pPr>
      <w:r>
        <w:rPr>
          <w:noProof/>
        </w:rPr>
        <w:t>Where necessary, the competent customs authorities at the airport of destination shall transmit to the competent customs authorities at the airport of departure, for verification, the relevant details of manifests received by an electronic system allowing for the exchange of information.</w:t>
      </w:r>
    </w:p>
    <w:p>
      <w:pPr>
        <w:pStyle w:val="Point1"/>
        <w:rPr>
          <w:noProof/>
        </w:rPr>
      </w:pPr>
      <w:r>
        <w:rPr>
          <w:noProof/>
        </w:rPr>
        <w:t>8.</w:t>
      </w:r>
      <w:r>
        <w:rPr>
          <w:noProof/>
        </w:rPr>
        <w:tab/>
        <w:t>The airline company shall notify the competent customs authorities of all offences and irregularities.</w:t>
      </w:r>
    </w:p>
    <w:p>
      <w:pPr>
        <w:pStyle w:val="Point1"/>
        <w:rPr>
          <w:noProof/>
        </w:rPr>
      </w:pPr>
      <w:r>
        <w:rPr>
          <w:noProof/>
        </w:rPr>
        <w:t>9.</w:t>
      </w:r>
      <w:r>
        <w:rPr>
          <w:noProof/>
        </w:rPr>
        <w:tab/>
        <w:t>The competent customs authorities at the airport of destination shall notify the competent customs authorities at the airport of departure and the competent customs authority which issued the authorisation of all offences and irregularities at the earliest opportunity."</w:t>
      </w:r>
    </w:p>
    <w:p>
      <w:pPr>
        <w:pStyle w:val="Point0number"/>
        <w:rPr>
          <w:noProof/>
        </w:rPr>
      </w:pPr>
      <w:r>
        <w:rPr>
          <w:noProof/>
        </w:rPr>
        <w:t>The following Articles are inserted:</w:t>
      </w:r>
    </w:p>
    <w:p>
      <w:pPr>
        <w:jc w:val="center"/>
        <w:rPr>
          <w:noProof/>
        </w:rPr>
      </w:pPr>
      <w:r>
        <w:rPr>
          <w:noProof/>
        </w:rPr>
        <w:t>"</w:t>
      </w:r>
      <w:r>
        <w:rPr>
          <w:i/>
          <w:noProof/>
        </w:rPr>
        <w:t>Article 111a</w:t>
      </w:r>
    </w:p>
    <w:p>
      <w:pPr>
        <w:ind w:left="720"/>
        <w:jc w:val="center"/>
        <w:rPr>
          <w:b/>
          <w:noProof/>
        </w:rPr>
      </w:pPr>
      <w:r>
        <w:rPr>
          <w:b/>
          <w:noProof/>
        </w:rPr>
        <w:t>Consultation prior to authorisations to use an electronic transport document as a transit declaration for air transport</w:t>
      </w:r>
    </w:p>
    <w:p>
      <w:pPr>
        <w:pStyle w:val="Point1"/>
        <w:rPr>
          <w:noProof/>
        </w:rPr>
      </w:pPr>
      <w:r>
        <w:rPr>
          <w:noProof/>
        </w:rPr>
        <w:t>1.</w:t>
      </w:r>
      <w:r>
        <w:rPr>
          <w:noProof/>
        </w:rPr>
        <w:tab/>
        <w:t>After having examined whether the conditions laid down in Article 57(4) for the authorisation relating to the use of an electronic transport document as a transit declaration for air transport referred to in Article 55(1)(h) are met, the customs authority competent to grant the authorisation shall consult the customs authority at the airports of departure and destination.</w:t>
      </w:r>
    </w:p>
    <w:p>
      <w:pPr>
        <w:pStyle w:val="Text2"/>
        <w:rPr>
          <w:noProof/>
        </w:rPr>
      </w:pPr>
      <w:r>
        <w:rPr>
          <w:noProof/>
        </w:rPr>
        <w:t>Where, following the examination referred to in the first subparagraph, the consulted customs authority establishes that the applicant does not fulfil one or more of the conditions and criteria for granting the authorisation, the results, duly documented and justified, shall be transmitted to the customs authority competent to grant the authorisation.</w:t>
      </w:r>
    </w:p>
    <w:p>
      <w:pPr>
        <w:pStyle w:val="Point1"/>
        <w:rPr>
          <w:noProof/>
        </w:rPr>
      </w:pPr>
      <w:r>
        <w:rPr>
          <w:noProof/>
        </w:rPr>
        <w:t>2.</w:t>
      </w:r>
      <w:r>
        <w:rPr>
          <w:noProof/>
        </w:rPr>
        <w:tab/>
        <w:t>The time-limit for the consultation shall be fixed at 45 days from the communication from the customs authority competent to grant the authorisation of the conditions which need to be examined by the consulted customs authority.</w:t>
      </w:r>
    </w:p>
    <w:p>
      <w:pPr>
        <w:pStyle w:val="Point1"/>
        <w:rPr>
          <w:noProof/>
        </w:rPr>
      </w:pPr>
      <w:r>
        <w:rPr>
          <w:noProof/>
        </w:rPr>
        <w:t>3.</w:t>
      </w:r>
      <w:r>
        <w:rPr>
          <w:noProof/>
        </w:rPr>
        <w:tab/>
        <w:t>The time-limit established for the consultation in accordance with paragraph 1 may be extended by the customs authority competent to grant the authorisation in any of the following cases:</w:t>
      </w:r>
    </w:p>
    <w:p>
      <w:pPr>
        <w:pStyle w:val="Point2"/>
        <w:rPr>
          <w:noProof/>
        </w:rPr>
      </w:pPr>
      <w:r>
        <w:rPr>
          <w:noProof/>
        </w:rPr>
        <w:t>(a)</w:t>
      </w:r>
      <w:r>
        <w:rPr>
          <w:noProof/>
        </w:rPr>
        <w:tab/>
        <w:t>where due to the nature of the examinations to be performed the consulted authority requests more time;</w:t>
      </w:r>
    </w:p>
    <w:p>
      <w:pPr>
        <w:pStyle w:val="Point2"/>
        <w:rPr>
          <w:noProof/>
        </w:rPr>
      </w:pPr>
      <w:r>
        <w:rPr>
          <w:noProof/>
        </w:rPr>
        <w:t>(b)</w:t>
      </w:r>
      <w:r>
        <w:rPr>
          <w:noProof/>
        </w:rPr>
        <w:tab/>
        <w:t>where the applicant carries out adjustments in order to ensure the fulfilment of the conditions and criteria referred to in paragraph 1 and communicates them to the customs authority competent to grant the authorisation, which shall inform the consulted customs authority accordingly.</w:t>
      </w:r>
    </w:p>
    <w:p>
      <w:pPr>
        <w:pStyle w:val="Point1"/>
        <w:rPr>
          <w:noProof/>
        </w:rPr>
      </w:pPr>
      <w:r>
        <w:rPr>
          <w:noProof/>
        </w:rPr>
        <w:t>4.</w:t>
      </w:r>
      <w:r>
        <w:rPr>
          <w:noProof/>
        </w:rPr>
        <w:tab/>
        <w:t>Where the consulted customs authority does not respond within the time-limit established for the consultation in accordance with paragraph 2, the conditions for which the consultation took place are deemed to be fulfilled.</w:t>
      </w:r>
    </w:p>
    <w:p>
      <w:pPr>
        <w:pStyle w:val="Point1"/>
        <w:rPr>
          <w:noProof/>
        </w:rPr>
      </w:pPr>
      <w:r>
        <w:rPr>
          <w:noProof/>
        </w:rPr>
        <w:t>5.</w:t>
      </w:r>
      <w:r>
        <w:rPr>
          <w:noProof/>
        </w:rPr>
        <w:tab/>
        <w:t>The consultation procedure laid down in paragraphs 1 to 4 may also be applied for the purposes of re-assessment and monitoring of an authorisation.</w:t>
      </w:r>
    </w:p>
    <w:p>
      <w:pPr>
        <w:ind w:firstLine="720"/>
        <w:jc w:val="center"/>
        <w:rPr>
          <w:noProof/>
        </w:rPr>
      </w:pPr>
    </w:p>
    <w:p>
      <w:pPr>
        <w:ind w:firstLine="720"/>
        <w:jc w:val="center"/>
        <w:rPr>
          <w:i/>
          <w:noProof/>
        </w:rPr>
      </w:pPr>
      <w:r>
        <w:rPr>
          <w:i/>
          <w:noProof/>
        </w:rPr>
        <w:t>Article 111b</w:t>
      </w:r>
    </w:p>
    <w:p>
      <w:pPr>
        <w:ind w:left="720"/>
        <w:jc w:val="center"/>
        <w:rPr>
          <w:b/>
          <w:noProof/>
        </w:rPr>
      </w:pPr>
      <w:r>
        <w:rPr>
          <w:b/>
          <w:noProof/>
        </w:rPr>
        <w:t>Formalities for the use of an electronic transport document as a transit declaration for air transport</w:t>
      </w:r>
    </w:p>
    <w:p>
      <w:pPr>
        <w:pStyle w:val="Point1"/>
        <w:rPr>
          <w:noProof/>
        </w:rPr>
      </w:pPr>
      <w:r>
        <w:rPr>
          <w:noProof/>
        </w:rPr>
        <w:t>1.</w:t>
      </w:r>
      <w:r>
        <w:rPr>
          <w:noProof/>
        </w:rPr>
        <w:tab/>
        <w:t xml:space="preserve">The goods shall be released for the common transit procedure when the particulars of the electronic transport document have been made available to the customs office of departure at the airport in accordance with the means defined in the authorisation. </w:t>
      </w:r>
    </w:p>
    <w:p>
      <w:pPr>
        <w:pStyle w:val="Point1"/>
        <w:rPr>
          <w:noProof/>
        </w:rPr>
      </w:pPr>
      <w:r>
        <w:rPr>
          <w:noProof/>
        </w:rPr>
        <w:t>2.</w:t>
      </w:r>
      <w:r>
        <w:rPr>
          <w:noProof/>
        </w:rPr>
        <w:tab/>
        <w:t>Where the goods are to be placed under the common transit procedure, the holder of the procedure shall enter the appropriate codes next to the relevant items in the electronic transport document:</w:t>
      </w:r>
    </w:p>
    <w:p>
      <w:pPr>
        <w:pStyle w:val="Point2"/>
        <w:rPr>
          <w:noProof/>
        </w:rPr>
      </w:pPr>
      <w:r>
        <w:rPr>
          <w:noProof/>
        </w:rPr>
        <w:t>(a)</w:t>
      </w:r>
      <w:r>
        <w:rPr>
          <w:noProof/>
        </w:rPr>
        <w:tab/>
        <w:t>'T1' – goods not having the customs status of Union goods, which are placed under the common transit procedure;</w:t>
      </w:r>
    </w:p>
    <w:p>
      <w:pPr>
        <w:pStyle w:val="Point2"/>
        <w:rPr>
          <w:noProof/>
        </w:rPr>
      </w:pPr>
      <w:r>
        <w:rPr>
          <w:noProof/>
        </w:rPr>
        <w:t>(b)</w:t>
      </w:r>
      <w:r>
        <w:rPr>
          <w:noProof/>
        </w:rPr>
        <w:tab/>
        <w:t>'T2' – goods having the customs status of Union goods, which are placed under the common transit procedure;</w:t>
      </w:r>
    </w:p>
    <w:p>
      <w:pPr>
        <w:pStyle w:val="Point2"/>
        <w:rPr>
          <w:noProof/>
        </w:rPr>
      </w:pPr>
      <w:r>
        <w:rPr>
          <w:noProof/>
        </w:rPr>
        <w:t>(c)</w:t>
      </w:r>
      <w:r>
        <w:rPr>
          <w:noProof/>
        </w:rPr>
        <w:tab/>
        <w:t>'T2F' – Goods having the customs status of Union goods, which are moved between a part of the customs territory of the Union where the provisions of Council Directive 2006/112/EC</w:t>
      </w:r>
      <w:r>
        <w:rPr>
          <w:rStyle w:val="FootnoteReference"/>
          <w:noProof/>
        </w:rPr>
        <w:footnoteReference w:customMarkFollows="1" w:id="4"/>
        <w:t>1</w:t>
      </w:r>
      <w:r>
        <w:rPr>
          <w:noProof/>
        </w:rPr>
        <w:t xml:space="preserve">  or Council Directive 2008/118/EC</w:t>
      </w:r>
      <w:r>
        <w:rPr>
          <w:rStyle w:val="FootnoteReference"/>
          <w:noProof/>
        </w:rPr>
        <w:footnoteReference w:customMarkFollows="1" w:id="5"/>
        <w:t>2</w:t>
      </w:r>
      <w:r>
        <w:rPr>
          <w:noProof/>
        </w:rPr>
        <w:t xml:space="preserve">  do not apply and a common transit country;</w:t>
      </w:r>
    </w:p>
    <w:p>
      <w:pPr>
        <w:pStyle w:val="Point2"/>
        <w:rPr>
          <w:noProof/>
        </w:rPr>
      </w:pPr>
      <w:r>
        <w:rPr>
          <w:noProof/>
        </w:rPr>
        <w:t>(d)</w:t>
      </w:r>
      <w:r>
        <w:rPr>
          <w:noProof/>
        </w:rPr>
        <w:tab/>
        <w:t>'C' – Union goods not placed under a transit procedure;</w:t>
      </w:r>
    </w:p>
    <w:p>
      <w:pPr>
        <w:pStyle w:val="Point2"/>
        <w:rPr>
          <w:noProof/>
        </w:rPr>
      </w:pPr>
      <w:r>
        <w:rPr>
          <w:noProof/>
        </w:rPr>
        <w:t>(e)</w:t>
      </w:r>
      <w:r>
        <w:rPr>
          <w:noProof/>
        </w:rPr>
        <w:tab/>
        <w:t>'TD' – Goods already placed under a transit procedure;</w:t>
      </w:r>
    </w:p>
    <w:p>
      <w:pPr>
        <w:pStyle w:val="Point2"/>
        <w:rPr>
          <w:noProof/>
        </w:rPr>
      </w:pPr>
      <w:r>
        <w:rPr>
          <w:noProof/>
        </w:rPr>
        <w:t>(f)</w:t>
      </w:r>
      <w:r>
        <w:rPr>
          <w:noProof/>
        </w:rPr>
        <w:tab/>
        <w:t>'X' – Union goods for which the export was ended and exit confirmed and which are not placed under a transit procedure.</w:t>
      </w:r>
    </w:p>
    <w:p>
      <w:pPr>
        <w:pStyle w:val="Point1"/>
        <w:rPr>
          <w:noProof/>
        </w:rPr>
      </w:pPr>
      <w:r>
        <w:rPr>
          <w:noProof/>
        </w:rPr>
        <w:t>3.</w:t>
      </w:r>
      <w:r>
        <w:rPr>
          <w:noProof/>
        </w:rPr>
        <w:tab/>
        <w:t>The common transit procedure shall end when the goods are presented at the customs office of destination at the airport, and the particulars of the electronic transport document have been made available to that customs office in accordance with the means defined in the authorisation.</w:t>
      </w:r>
    </w:p>
    <w:p>
      <w:pPr>
        <w:pStyle w:val="Point1"/>
        <w:rPr>
          <w:noProof/>
        </w:rPr>
      </w:pPr>
      <w:r>
        <w:rPr>
          <w:noProof/>
        </w:rPr>
        <w:t>4.</w:t>
      </w:r>
      <w:r>
        <w:rPr>
          <w:noProof/>
        </w:rPr>
        <w:tab/>
        <w:t>The holder of the procedure shall notify the customs offices of departure and destination immediately of all offences and irregularities.</w:t>
      </w:r>
    </w:p>
    <w:p>
      <w:pPr>
        <w:pStyle w:val="Point1"/>
        <w:rPr>
          <w:noProof/>
        </w:rPr>
      </w:pPr>
      <w:r>
        <w:rPr>
          <w:noProof/>
        </w:rPr>
        <w:t>5.</w:t>
      </w:r>
      <w:r>
        <w:rPr>
          <w:noProof/>
        </w:rPr>
        <w:tab/>
        <w:t>The common transit procedure is deemed to be discharged unless the customs authorities have received information or have established that the procedure has not ended correctly."</w:t>
      </w:r>
    </w:p>
    <w:p>
      <w:pPr>
        <w:spacing w:before="0" w:after="200" w:line="276" w:lineRule="auto"/>
        <w:jc w:val="left"/>
        <w:rPr>
          <w:noProof/>
        </w:rPr>
      </w:pPr>
      <w:r>
        <w:rPr>
          <w:noProof/>
        </w:rPr>
        <w:br w:type="page"/>
      </w:r>
    </w:p>
    <w:p>
      <w:pPr>
        <w:jc w:val="center"/>
        <w:rPr>
          <w:b/>
          <w:noProof/>
        </w:rPr>
      </w:pPr>
      <w:r>
        <w:rPr>
          <w:b/>
          <w:noProof/>
        </w:rPr>
        <w:t>ANNEX B</w:t>
      </w:r>
    </w:p>
    <w:p>
      <w:pPr>
        <w:rPr>
          <w:noProof/>
        </w:rPr>
      </w:pPr>
      <w:r>
        <w:rPr>
          <w:noProof/>
        </w:rPr>
        <w:t>Annex II to Appendix I to the Convention of 20 May 1987 on a common transit procedure is amended as follows:</w:t>
      </w:r>
    </w:p>
    <w:p>
      <w:pPr>
        <w:pStyle w:val="Point0number"/>
        <w:numPr>
          <w:ilvl w:val="0"/>
          <w:numId w:val="34"/>
        </w:numPr>
        <w:rPr>
          <w:noProof/>
        </w:rPr>
      </w:pPr>
      <w:r>
        <w:rPr>
          <w:noProof/>
        </w:rPr>
        <w:t>After the title of the Annex II, the words "Part 1" are deleted.</w:t>
      </w:r>
    </w:p>
    <w:p>
      <w:pPr>
        <w:pStyle w:val="Point0number"/>
        <w:rPr>
          <w:noProof/>
        </w:rPr>
      </w:pPr>
      <w:r>
        <w:rPr>
          <w:noProof/>
        </w:rPr>
        <w:t>Point 2 is amended as follows:</w:t>
      </w:r>
    </w:p>
    <w:p>
      <w:pPr>
        <w:pStyle w:val="Point1letter"/>
        <w:rPr>
          <w:noProof/>
        </w:rPr>
      </w:pPr>
      <w:r>
        <w:rPr>
          <w:noProof/>
        </w:rPr>
        <w:t>in the second indent of point 2.1, the following subparagraph is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a SAD printed out on plain paper by the computerised system of the economic operator, as foreseen in Annex B6a to Appendix III, or";</w:t>
      </w:r>
    </w:p>
    <w:p>
      <w:pPr>
        <w:pStyle w:val="Point1letter"/>
        <w:rPr>
          <w:noProof/>
        </w:rPr>
      </w:pPr>
      <w:r>
        <w:rPr>
          <w:noProof/>
        </w:rPr>
        <w:t>in the third indent of point 2.1, the full stop is replaced by a semicolon;</w:t>
      </w:r>
    </w:p>
    <w:p>
      <w:pPr>
        <w:pStyle w:val="Point1letter"/>
        <w:rPr>
          <w:noProof/>
        </w:rPr>
      </w:pPr>
      <w:r>
        <w:rPr>
          <w:noProof/>
        </w:rPr>
        <w:t>in the third indent of point 2.1, the following subparagraph is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a Transit Accompanying Document (TAD) supplemented by List of items (LoI).";</w:t>
      </w:r>
    </w:p>
    <w:p>
      <w:pPr>
        <w:pStyle w:val="Point1letter"/>
        <w:rPr>
          <w:noProof/>
        </w:rPr>
      </w:pPr>
      <w:r>
        <w:rPr>
          <w:noProof/>
        </w:rPr>
        <w:t>in point 2.2, the following subparagraph is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loading lists complying with Annex B5a to Appendix III and provided using the form set out in Annex B4a to Appendix III may be used instead of continuation sheets as the descriptive part of a written transit declaration, of which they shall be an integral part.";</w:t>
      </w:r>
    </w:p>
    <w:p>
      <w:pPr>
        <w:pStyle w:val="Point1letter"/>
        <w:rPr>
          <w:noProof/>
        </w:rPr>
      </w:pPr>
      <w:r>
        <w:rPr>
          <w:noProof/>
        </w:rPr>
        <w:t>in point 2.3, the following subparagraph is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for the implementation of point 2.1 of this Annex, the transit declaration shall be completed in accordance with Annex B6a to Appendix III.".</w:t>
      </w:r>
    </w:p>
    <w:p>
      <w:pPr>
        <w:pStyle w:val="Point0number"/>
        <w:rPr>
          <w:noProof/>
        </w:rPr>
      </w:pPr>
      <w:r>
        <w:rPr>
          <w:noProof/>
        </w:rPr>
        <w:t>In the first indent of point 3.1, the following subparagraph is added:</w:t>
      </w:r>
    </w:p>
    <w:p>
      <w:pPr>
        <w:pStyle w:val="Text1"/>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transit declaration shall be completed and submitted to the customs office of departure in copies 1, 4 and 5 of the SAD in accordance with SAD Convention or in two copies of the TAD, supplemented, if necessary, by LoI, in accordance with Annexes A3a, A4a, A5a and A6a to Appendix III;"</w:t>
      </w:r>
    </w:p>
    <w:p>
      <w:pPr>
        <w:pStyle w:val="Point0number"/>
        <w:rPr>
          <w:noProof/>
        </w:rPr>
      </w:pPr>
      <w:r>
        <w:rPr>
          <w:noProof/>
        </w:rPr>
        <w:t xml:space="preserve">Point 19 is amended as follows: </w:t>
      </w:r>
    </w:p>
    <w:p>
      <w:pPr>
        <w:pStyle w:val="Point1letter"/>
        <w:rPr>
          <w:noProof/>
        </w:rPr>
      </w:pPr>
      <w:r>
        <w:rPr>
          <w:noProof/>
        </w:rPr>
        <w:t>in point 19.1, the fourth indent becomes point 19.2;</w:t>
      </w:r>
    </w:p>
    <w:p>
      <w:pPr>
        <w:pStyle w:val="Point1letter"/>
        <w:rPr>
          <w:noProof/>
        </w:rPr>
      </w:pPr>
      <w:r>
        <w:rPr>
          <w:noProof/>
        </w:rPr>
        <w:t>the following points are added:</w:t>
      </w:r>
    </w:p>
    <w:p>
      <w:pPr>
        <w:pStyle w:val="Text2"/>
        <w:rPr>
          <w:noProof/>
        </w:rPr>
      </w:pPr>
      <w:r>
        <w:rPr>
          <w:noProof/>
        </w:rPr>
        <w:t>"19.3 The period of validity of a comprehensive guarantee certificate or a guarantee waiver certificate shall not exceed two years. However, that period may be extended by the customs office of guarantee for one further period not exceeding two years.</w:t>
      </w:r>
    </w:p>
    <w:p>
      <w:pPr>
        <w:pStyle w:val="Text2"/>
        <w:rPr>
          <w:noProof/>
        </w:rPr>
      </w:pPr>
      <w:r>
        <w:rPr>
          <w:noProof/>
        </w:rPr>
        <w:t>19.4 From the effective date of revocation of an authorisation to use a comprehensive guarantee or revocation and cancellation of an undertaking provided in case of a comprehensive guarantee, any issued certificates may not be used to place goods under the common transit procedure and shall be returned by the holder of the procedure to the customs office of guarantee without delay.</w:t>
      </w:r>
    </w:p>
    <w:p>
      <w:pPr>
        <w:pStyle w:val="Text2"/>
        <w:rPr>
          <w:noProof/>
        </w:rPr>
      </w:pPr>
      <w:r>
        <w:rPr>
          <w:noProof/>
        </w:rPr>
        <w:t>19.5. Each country shall provide to the European Commission information about the means by which certificates that remain valid and have not yet been returned or that have been declared as stolen, lost or falsified may be identified. The Commission shall inform the other countries accordingly.".</w:t>
      </w:r>
    </w:p>
    <w:p>
      <w:pPr>
        <w:pStyle w:val="Point0number"/>
        <w:rPr>
          <w:noProof/>
        </w:rPr>
      </w:pPr>
      <w:r>
        <w:rPr>
          <w:noProof/>
        </w:rPr>
        <w:t>Point 20.1 is amended as follows:</w:t>
      </w:r>
    </w:p>
    <w:p>
      <w:pPr>
        <w:pStyle w:val="Point1letter"/>
        <w:rPr>
          <w:noProof/>
        </w:rPr>
      </w:pPr>
      <w:r>
        <w:rPr>
          <w:noProof/>
        </w:rPr>
        <w:t>the following subparagraph is inserted as a second subparagraph:</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 customs authority can accept the transit declaration supplemented by loading lists which do not comply with all the requirements set out in Annex B5a to Appendix III.";</w:t>
      </w:r>
    </w:p>
    <w:p>
      <w:pPr>
        <w:pStyle w:val="Point1letter"/>
        <w:rPr>
          <w:noProof/>
        </w:rPr>
      </w:pPr>
      <w:r>
        <w:rPr>
          <w:noProof/>
        </w:rPr>
        <w:t>in the third indent, the full stop is replaced by a semicolon;</w:t>
      </w:r>
    </w:p>
    <w:p>
      <w:pPr>
        <w:pStyle w:val="Point1letter"/>
        <w:rPr>
          <w:noProof/>
        </w:rPr>
      </w:pPr>
      <w:r>
        <w:rPr>
          <w:noProof/>
        </w:rPr>
        <w:t>in the third indent, the following subparagraph is added:</w:t>
      </w:r>
    </w:p>
    <w:p>
      <w:pPr>
        <w:pStyle w:val="Text2"/>
        <w:rPr>
          <w:noProof/>
        </w:rPr>
      </w:pPr>
      <w:r>
        <w:rPr>
          <w:noProof/>
        </w:rPr>
        <w:t>"from the dates of deployment of the upgrading of the electronic transit system referred to in Article 4, referred to in the Annex to Commission Implementing Decision (EU) 2016/578 of 11 April 2016 establishing the Work Programme relating to the development and deployment of the electronic systems provided for in the Union Customs Code (OJ L 99, 15.4.2016, p. 6), they include, for each item, the information required in Annex B5a to Appendix III.".</w:t>
      </w:r>
    </w:p>
    <w:p>
      <w:pPr>
        <w:spacing w:before="0" w:after="200" w:line="276" w:lineRule="auto"/>
        <w:jc w:val="left"/>
        <w:rPr>
          <w:noProof/>
        </w:rPr>
      </w:pPr>
      <w:r>
        <w:rPr>
          <w:noProof/>
        </w:rPr>
        <w:br w:type="page"/>
      </w:r>
    </w:p>
    <w:p>
      <w:pPr>
        <w:jc w:val="center"/>
        <w:rPr>
          <w:b/>
          <w:noProof/>
        </w:rPr>
      </w:pPr>
      <w:r>
        <w:rPr>
          <w:b/>
          <w:noProof/>
        </w:rPr>
        <w:t>ANNEX C</w:t>
      </w:r>
    </w:p>
    <w:p>
      <w:pPr>
        <w:pStyle w:val="Text1"/>
        <w:ind w:left="0"/>
        <w:rPr>
          <w:noProof/>
          <w:szCs w:val="24"/>
        </w:rPr>
      </w:pPr>
      <w:r>
        <w:rPr>
          <w:noProof/>
          <w:szCs w:val="24"/>
        </w:rPr>
        <w:t>Appendix II to the Convention of 20 May 1987 on a common transit procedure is amended as follows:</w:t>
      </w:r>
    </w:p>
    <w:p>
      <w:pPr>
        <w:pStyle w:val="Point0number"/>
        <w:numPr>
          <w:ilvl w:val="0"/>
          <w:numId w:val="35"/>
        </w:numPr>
        <w:rPr>
          <w:noProof/>
          <w:szCs w:val="24"/>
        </w:rPr>
      </w:pPr>
      <w:r>
        <w:rPr>
          <w:noProof/>
          <w:szCs w:val="24"/>
        </w:rPr>
        <w:t>In Article 2a(1), in the first indent, the words "Member State" are replaced by "Member State of the European Union".</w:t>
      </w:r>
    </w:p>
    <w:p>
      <w:pPr>
        <w:pStyle w:val="Point0number"/>
        <w:rPr>
          <w:noProof/>
          <w:szCs w:val="24"/>
        </w:rPr>
      </w:pPr>
      <w:r>
        <w:rPr>
          <w:noProof/>
          <w:szCs w:val="24"/>
        </w:rPr>
        <w:t xml:space="preserve">Paragraph (2) </w:t>
      </w:r>
      <w:r>
        <w:rPr>
          <w:noProof/>
        </w:rPr>
        <w:t>of</w:t>
      </w:r>
      <w:r>
        <w:rPr>
          <w:noProof/>
          <w:szCs w:val="24"/>
        </w:rPr>
        <w:t xml:space="preserve"> Article 5 is replaced by the following:</w:t>
      </w:r>
    </w:p>
    <w:p>
      <w:pPr>
        <w:pStyle w:val="Text1"/>
        <w:rPr>
          <w:noProof/>
        </w:rPr>
      </w:pPr>
      <w:r>
        <w:rPr>
          <w:noProof/>
        </w:rPr>
        <w:t>"A T2L document shall bear the code "T2L" or "T2LF"."</w:t>
      </w:r>
    </w:p>
    <w:p>
      <w:pPr>
        <w:pStyle w:val="Point0number"/>
        <w:rPr>
          <w:noProof/>
          <w:szCs w:val="24"/>
        </w:rPr>
      </w:pPr>
      <w:r>
        <w:rPr>
          <w:noProof/>
          <w:szCs w:val="24"/>
        </w:rPr>
        <w:t>In Article 6(4), the words "Annex B5" are replaced by "Annex B5a".</w:t>
      </w:r>
    </w:p>
    <w:p>
      <w:pPr>
        <w:pStyle w:val="Point0number"/>
        <w:rPr>
          <w:noProof/>
          <w:szCs w:val="24"/>
        </w:rPr>
      </w:pPr>
      <w:r>
        <w:rPr>
          <w:noProof/>
          <w:szCs w:val="24"/>
        </w:rPr>
        <w:t xml:space="preserve">In Article 7(1), </w:t>
      </w:r>
      <w:r>
        <w:rPr>
          <w:noProof/>
        </w:rPr>
        <w:t>the</w:t>
      </w:r>
      <w:r>
        <w:rPr>
          <w:noProof/>
          <w:szCs w:val="24"/>
        </w:rPr>
        <w:t xml:space="preserve"> words "Article 45" are replaced by "Article 57".</w:t>
      </w:r>
    </w:p>
    <w:p>
      <w:pPr>
        <w:pStyle w:val="Point0number"/>
        <w:rPr>
          <w:noProof/>
          <w:szCs w:val="24"/>
        </w:rPr>
      </w:pPr>
      <w:r>
        <w:rPr>
          <w:noProof/>
          <w:szCs w:val="24"/>
        </w:rPr>
        <w:t xml:space="preserve">In Article 7(2)(c), </w:t>
      </w:r>
      <w:r>
        <w:rPr>
          <w:noProof/>
        </w:rPr>
        <w:t>the</w:t>
      </w:r>
      <w:r>
        <w:rPr>
          <w:noProof/>
          <w:szCs w:val="24"/>
        </w:rPr>
        <w:t xml:space="preserve"> words "Annex B5" are replaced by " Annex B5a".</w:t>
      </w:r>
    </w:p>
    <w:p>
      <w:pPr>
        <w:pStyle w:val="Point0number"/>
        <w:rPr>
          <w:noProof/>
          <w:szCs w:val="24"/>
        </w:rPr>
      </w:pPr>
      <w:r>
        <w:rPr>
          <w:noProof/>
          <w:szCs w:val="24"/>
        </w:rPr>
        <w:t xml:space="preserve">In Article 7(3), </w:t>
      </w:r>
      <w:r>
        <w:rPr>
          <w:noProof/>
        </w:rPr>
        <w:t>the</w:t>
      </w:r>
      <w:r>
        <w:rPr>
          <w:noProof/>
          <w:szCs w:val="24"/>
        </w:rPr>
        <w:t xml:space="preserve"> word "firms" is replaced by "economic operators".</w:t>
      </w:r>
    </w:p>
    <w:p>
      <w:pPr>
        <w:pStyle w:val="Point0number"/>
        <w:rPr>
          <w:noProof/>
          <w:szCs w:val="24"/>
        </w:rPr>
      </w:pPr>
      <w:r>
        <w:rPr>
          <w:noProof/>
          <w:szCs w:val="24"/>
        </w:rPr>
        <w:t xml:space="preserve">The title of </w:t>
      </w:r>
      <w:r>
        <w:rPr>
          <w:noProof/>
        </w:rPr>
        <w:t>Article</w:t>
      </w:r>
      <w:r>
        <w:rPr>
          <w:noProof/>
          <w:szCs w:val="24"/>
        </w:rPr>
        <w:t xml:space="preserve"> 8 is replaced by the following:</w:t>
      </w:r>
    </w:p>
    <w:p>
      <w:pPr>
        <w:pStyle w:val="Text1"/>
        <w:rPr>
          <w:noProof/>
          <w:szCs w:val="24"/>
        </w:rPr>
      </w:pPr>
      <w:r>
        <w:rPr>
          <w:noProof/>
          <w:szCs w:val="24"/>
        </w:rPr>
        <w:t xml:space="preserve">"Issuance of a T2L </w:t>
      </w:r>
      <w:r>
        <w:rPr>
          <w:noProof/>
        </w:rPr>
        <w:t>document"</w:t>
      </w:r>
    </w:p>
    <w:p>
      <w:pPr>
        <w:pStyle w:val="Point0number"/>
        <w:rPr>
          <w:noProof/>
          <w:szCs w:val="24"/>
        </w:rPr>
      </w:pPr>
      <w:r>
        <w:rPr>
          <w:noProof/>
          <w:szCs w:val="24"/>
        </w:rPr>
        <w:t>In Article 8(1), the word "provided" is replaced by "issued".</w:t>
      </w:r>
    </w:p>
    <w:p>
      <w:pPr>
        <w:pStyle w:val="Point0number"/>
        <w:rPr>
          <w:noProof/>
          <w:szCs w:val="24"/>
        </w:rPr>
      </w:pPr>
      <w:r>
        <w:rPr>
          <w:noProof/>
          <w:szCs w:val="24"/>
        </w:rPr>
        <w:t>In Article 9(7), the words "an EFTA" is replaced by "a common transit".</w:t>
      </w:r>
    </w:p>
    <w:p>
      <w:pPr>
        <w:pStyle w:val="Point0number"/>
        <w:rPr>
          <w:noProof/>
          <w:szCs w:val="24"/>
        </w:rPr>
      </w:pPr>
      <w:r>
        <w:rPr>
          <w:noProof/>
          <w:szCs w:val="24"/>
        </w:rPr>
        <w:t xml:space="preserve">Article 11 is </w:t>
      </w:r>
      <w:r>
        <w:rPr>
          <w:noProof/>
        </w:rPr>
        <w:t>deleted</w:t>
      </w:r>
      <w:r>
        <w:rPr>
          <w:noProof/>
          <w:szCs w:val="24"/>
        </w:rPr>
        <w:t>.</w:t>
      </w:r>
    </w:p>
    <w:p>
      <w:pPr>
        <w:pStyle w:val="Point0number"/>
        <w:rPr>
          <w:noProof/>
          <w:szCs w:val="24"/>
        </w:rPr>
      </w:pPr>
      <w:r>
        <w:rPr>
          <w:noProof/>
          <w:szCs w:val="24"/>
        </w:rPr>
        <w:t>In Article 14(1), the words "Article 45" are replaced by "Article 57(1), 2(d) and (6)".</w:t>
      </w:r>
    </w:p>
    <w:p>
      <w:pPr>
        <w:pStyle w:val="Point0number"/>
        <w:rPr>
          <w:noProof/>
          <w:szCs w:val="24"/>
        </w:rPr>
      </w:pPr>
      <w:r>
        <w:rPr>
          <w:noProof/>
          <w:szCs w:val="24"/>
        </w:rPr>
        <w:t>In Article 14(2), the words "Articles 46 to 51" are replaced by "Article 59, 60, 61(3), 62 to 69 and 72".</w:t>
      </w:r>
    </w:p>
    <w:p>
      <w:pPr>
        <w:pStyle w:val="Point0number"/>
        <w:rPr>
          <w:noProof/>
          <w:szCs w:val="24"/>
        </w:rPr>
      </w:pPr>
      <w:r>
        <w:rPr>
          <w:noProof/>
          <w:szCs w:val="24"/>
        </w:rPr>
        <w:t xml:space="preserve">Article 15(b) is replaced by the following: </w:t>
      </w:r>
    </w:p>
    <w:p>
      <w:pPr>
        <w:pStyle w:val="Point1"/>
        <w:rPr>
          <w:noProof/>
        </w:rPr>
      </w:pPr>
      <w:r>
        <w:rPr>
          <w:noProof/>
        </w:rPr>
        <w:t>"(b)</w:t>
      </w:r>
      <w:r>
        <w:rPr>
          <w:noProof/>
        </w:rPr>
        <w:tab/>
        <w:t>under what circumstances the authorised issuer shall justify the use of the forms;"</w:t>
      </w:r>
    </w:p>
    <w:p>
      <w:pPr>
        <w:pStyle w:val="Point0number"/>
        <w:rPr>
          <w:noProof/>
          <w:szCs w:val="24"/>
        </w:rPr>
      </w:pPr>
      <w:r>
        <w:rPr>
          <w:noProof/>
          <w:szCs w:val="24"/>
        </w:rPr>
        <w:t>In Articles 15(d) and 16(1), the word "must" is replaced by "shall".</w:t>
      </w:r>
    </w:p>
    <w:p>
      <w:pPr>
        <w:pStyle w:val="Point0number"/>
        <w:rPr>
          <w:noProof/>
          <w:szCs w:val="24"/>
        </w:rPr>
      </w:pPr>
      <w:r>
        <w:rPr>
          <w:noProof/>
          <w:szCs w:val="24"/>
        </w:rPr>
        <w:t>In Article 16(3), the words "office of departure" are replaced by "competent authority".</w:t>
      </w:r>
    </w:p>
    <w:p>
      <w:pPr>
        <w:pStyle w:val="Point0number"/>
        <w:rPr>
          <w:noProof/>
          <w:szCs w:val="24"/>
        </w:rPr>
      </w:pPr>
      <w:r>
        <w:rPr>
          <w:noProof/>
          <w:szCs w:val="24"/>
        </w:rPr>
        <w:t xml:space="preserve">In Article 18(2)(a), </w:t>
      </w:r>
      <w:r>
        <w:rPr>
          <w:noProof/>
        </w:rPr>
        <w:t>the</w:t>
      </w:r>
      <w:r>
        <w:rPr>
          <w:noProof/>
          <w:szCs w:val="24"/>
        </w:rPr>
        <w:t xml:space="preserve"> words "Article 45" are replaced by "Article 57(1), (2)(d) and (6)" and the words "Article 45(1)(a)" are replaced by "Article 57(1)(a)".</w:t>
      </w:r>
    </w:p>
    <w:p>
      <w:pPr>
        <w:pStyle w:val="Point0number"/>
        <w:rPr>
          <w:noProof/>
          <w:szCs w:val="24"/>
        </w:rPr>
      </w:pPr>
      <w:r>
        <w:rPr>
          <w:noProof/>
          <w:szCs w:val="24"/>
        </w:rPr>
        <w:t xml:space="preserve">A new Article 18a </w:t>
      </w:r>
      <w:r>
        <w:rPr>
          <w:noProof/>
        </w:rPr>
        <w:t>is</w:t>
      </w:r>
      <w:r>
        <w:rPr>
          <w:noProof/>
          <w:szCs w:val="24"/>
        </w:rPr>
        <w:t xml:space="preserve"> inserted: </w:t>
      </w:r>
    </w:p>
    <w:p>
      <w:pPr>
        <w:pStyle w:val="NormalCentered"/>
        <w:keepNext/>
        <w:rPr>
          <w:i/>
          <w:noProof/>
          <w:lang w:eastAsia="en-GB"/>
        </w:rPr>
      </w:pPr>
      <w:r>
        <w:rPr>
          <w:i/>
          <w:noProof/>
          <w:lang w:eastAsia="en-GB"/>
        </w:rPr>
        <w:t>"Article 18a</w:t>
      </w:r>
    </w:p>
    <w:p>
      <w:pPr>
        <w:pStyle w:val="NormalCentered"/>
        <w:keepNext/>
        <w:rPr>
          <w:b/>
          <w:noProof/>
          <w:lang w:eastAsia="en-GB"/>
        </w:rPr>
      </w:pPr>
      <w:r>
        <w:rPr>
          <w:b/>
          <w:noProof/>
          <w:lang w:eastAsia="en-GB"/>
        </w:rPr>
        <w:t>Customs goods manifest</w:t>
      </w:r>
    </w:p>
    <w:p>
      <w:pPr>
        <w:pStyle w:val="Point1"/>
        <w:rPr>
          <w:noProof/>
          <w:lang w:eastAsia="en-GB"/>
        </w:rPr>
      </w:pPr>
      <w:r>
        <w:rPr>
          <w:noProof/>
          <w:lang w:eastAsia="en-GB"/>
        </w:rPr>
        <w:t>1.</w:t>
      </w:r>
      <w:r>
        <w:rPr>
          <w:noProof/>
          <w:lang w:eastAsia="en-GB"/>
        </w:rPr>
        <w:tab/>
        <w:t xml:space="preserve">The competent authorities of each country may authorise shipping companies to provide the proof of </w:t>
      </w:r>
      <w:r>
        <w:rPr>
          <w:noProof/>
        </w:rPr>
        <w:t>the customs status of Union goods</w:t>
      </w:r>
      <w:r>
        <w:rPr>
          <w:noProof/>
          <w:lang w:eastAsia="en-GB"/>
        </w:rPr>
        <w:t xml:space="preserve"> by means of a customs goods manifest relating to the goods transmitted by electronic data interchange.</w:t>
      </w:r>
    </w:p>
    <w:p>
      <w:pPr>
        <w:pStyle w:val="Point1"/>
        <w:rPr>
          <w:noProof/>
          <w:lang w:eastAsia="en-GB"/>
        </w:rPr>
      </w:pPr>
      <w:r>
        <w:rPr>
          <w:noProof/>
          <w:lang w:eastAsia="en-GB"/>
        </w:rPr>
        <w:t>2.</w:t>
      </w:r>
      <w:r>
        <w:rPr>
          <w:noProof/>
          <w:lang w:eastAsia="en-GB"/>
        </w:rPr>
        <w:tab/>
        <w:t>The authorisation referred to in paragraph 1 shall be granted only to shipping companies who satisfy the requirements of Article 57(1)(a) and (b) and (2)(d) of Appendix I.</w:t>
      </w:r>
    </w:p>
    <w:p>
      <w:pPr>
        <w:pStyle w:val="Point1"/>
        <w:rPr>
          <w:noProof/>
          <w:lang w:eastAsia="en-GB"/>
        </w:rPr>
      </w:pPr>
      <w:r>
        <w:rPr>
          <w:noProof/>
          <w:lang w:eastAsia="en-GB"/>
        </w:rPr>
        <w:t>3.</w:t>
      </w:r>
      <w:r>
        <w:rPr>
          <w:noProof/>
          <w:lang w:eastAsia="en-GB"/>
        </w:rPr>
        <w:tab/>
        <w:t>Issuers authorised to establish the proof of the customs status of Union goods by means of a shipping company's manifest as set out in Article 10 may issue also the customs goods manifest referred to in this Article.</w:t>
      </w:r>
    </w:p>
    <w:p>
      <w:pPr>
        <w:pStyle w:val="Point1"/>
        <w:rPr>
          <w:noProof/>
          <w:lang w:eastAsia="en-GB"/>
        </w:rPr>
      </w:pPr>
      <w:r>
        <w:rPr>
          <w:noProof/>
          <w:lang w:eastAsia="en-GB"/>
        </w:rPr>
        <w:t>4.</w:t>
      </w:r>
      <w:r>
        <w:rPr>
          <w:noProof/>
          <w:lang w:eastAsia="en-GB"/>
        </w:rPr>
        <w:tab/>
        <w:t>The customs goods manifest shall include at least the information listed in Article 10(2)."</w:t>
      </w:r>
    </w:p>
    <w:p>
      <w:pPr>
        <w:pStyle w:val="Point0number"/>
        <w:rPr>
          <w:noProof/>
          <w:szCs w:val="24"/>
        </w:rPr>
      </w:pPr>
      <w:r>
        <w:rPr>
          <w:noProof/>
          <w:szCs w:val="24"/>
        </w:rPr>
        <w:t xml:space="preserve">In Article 22(2), the </w:t>
      </w:r>
      <w:r>
        <w:rPr>
          <w:noProof/>
        </w:rPr>
        <w:t>word</w:t>
      </w:r>
      <w:r>
        <w:rPr>
          <w:noProof/>
          <w:szCs w:val="24"/>
        </w:rPr>
        <w:t xml:space="preserve"> "registered" is replaced by "accepted" and the words "Article 18(5)" are replaced by "Article 30(2)".</w:t>
      </w:r>
    </w:p>
    <w:p>
      <w:pPr>
        <w:spacing w:before="0" w:after="200" w:line="276" w:lineRule="auto"/>
        <w:jc w:val="left"/>
        <w:rPr>
          <w:noProof/>
        </w:rPr>
      </w:pPr>
      <w:r>
        <w:rPr>
          <w:noProof/>
        </w:rPr>
        <w:br w:type="page"/>
      </w:r>
    </w:p>
    <w:p>
      <w:pPr>
        <w:jc w:val="center"/>
        <w:rPr>
          <w:b/>
          <w:noProof/>
          <w:szCs w:val="24"/>
        </w:rPr>
      </w:pPr>
      <w:r>
        <w:rPr>
          <w:b/>
          <w:noProof/>
        </w:rPr>
        <w:t>ANNEX</w:t>
      </w:r>
      <w:r>
        <w:rPr>
          <w:b/>
          <w:noProof/>
          <w:szCs w:val="24"/>
        </w:rPr>
        <w:t xml:space="preserve"> D</w:t>
      </w:r>
    </w:p>
    <w:p>
      <w:pPr>
        <w:spacing w:after="240"/>
        <w:rPr>
          <w:noProof/>
          <w:szCs w:val="24"/>
        </w:rPr>
      </w:pPr>
      <w:r>
        <w:rPr>
          <w:noProof/>
          <w:szCs w:val="24"/>
        </w:rPr>
        <w:t>The following Annexes are added to Appendix IIIa to the Convention of 20 May 1987 on a common transit procedure:</w:t>
      </w:r>
    </w:p>
    <w:p>
      <w:pPr>
        <w:spacing w:after="240"/>
        <w:rPr>
          <w:noProof/>
          <w:szCs w:val="24"/>
        </w:rPr>
      </w:pPr>
      <w:r>
        <w:rPr>
          <w:noProof/>
          <w:szCs w:val="24"/>
        </w:rPr>
        <w:t>1) Annex B2a</w:t>
      </w:r>
    </w:p>
    <w:p>
      <w:pPr>
        <w:jc w:val="center"/>
        <w:rPr>
          <w:b/>
          <w:noProof/>
          <w:szCs w:val="24"/>
        </w:rPr>
      </w:pPr>
      <w:r>
        <w:rPr>
          <w:b/>
          <w:noProof/>
          <w:szCs w:val="24"/>
        </w:rPr>
        <w:t>ANNEX B2a</w:t>
      </w:r>
    </w:p>
    <w:p>
      <w:pPr>
        <w:spacing w:after="240"/>
        <w:rPr>
          <w:noProof/>
          <w:szCs w:val="24"/>
        </w:rPr>
      </w:pPr>
      <w:r>
        <w:rPr>
          <w:noProof/>
          <w:szCs w:val="24"/>
        </w:rPr>
        <w:t>This Annex will apply as of the date of the deployment of the PoUS system referred to in the Annex to Commission Implementing Decision (EU) 2016/578 of 11 April 2016 establishing the Work Programme relating to the development and deployment of the electronic systems provided for in the Union Customs Code (OJ L 99, 15.4.2016, p. 6).</w:t>
      </w:r>
    </w:p>
    <w:p>
      <w:pPr>
        <w:pStyle w:val="CM1"/>
        <w:spacing w:before="480" w:after="240" w:line="276" w:lineRule="auto"/>
        <w:jc w:val="center"/>
        <w:rPr>
          <w:rFonts w:ascii="Times New Roman" w:hAnsi="Times New Roman" w:cs="Times New Roman"/>
          <w:b/>
          <w:noProof/>
        </w:rPr>
      </w:pPr>
      <w:r>
        <w:rPr>
          <w:rFonts w:ascii="Times New Roman" w:hAnsi="Times New Roman" w:cs="Times New Roman"/>
          <w:b/>
          <w:noProof/>
        </w:rPr>
        <w:t>COMMON DATA REQUIREMENTS FOR T2L/T2LF AS A PROOF OF THE CUSTOMS STATUS OF UNION GOODS</w:t>
      </w:r>
    </w:p>
    <w:p>
      <w:pPr>
        <w:spacing w:before="720" w:after="360"/>
        <w:jc w:val="center"/>
        <w:rPr>
          <w:i/>
          <w:noProof/>
          <w:szCs w:val="24"/>
        </w:rPr>
      </w:pPr>
      <w:r>
        <w:rPr>
          <w:i/>
          <w:noProof/>
          <w:szCs w:val="24"/>
        </w:rPr>
        <w:t>Title I</w:t>
      </w:r>
    </w:p>
    <w:p>
      <w:pPr>
        <w:spacing w:before="240" w:after="360"/>
        <w:jc w:val="center"/>
        <w:rPr>
          <w:b/>
          <w:noProof/>
          <w:szCs w:val="24"/>
        </w:rPr>
      </w:pPr>
      <w:r>
        <w:rPr>
          <w:b/>
          <w:noProof/>
          <w:szCs w:val="24"/>
        </w:rPr>
        <w:t>GENERAL</w:t>
      </w:r>
    </w:p>
    <w:p>
      <w:pPr>
        <w:spacing w:after="240"/>
        <w:ind w:left="720" w:hanging="720"/>
        <w:rPr>
          <w:noProof/>
          <w:szCs w:val="24"/>
        </w:rPr>
      </w:pPr>
      <w:r>
        <w:rPr>
          <w:noProof/>
          <w:szCs w:val="24"/>
        </w:rPr>
        <w:t>(1)</w:t>
      </w:r>
      <w:r>
        <w:rPr>
          <w:noProof/>
          <w:szCs w:val="24"/>
        </w:rPr>
        <w:tab/>
        <w:t xml:space="preserve">The data elements which are to be provided for </w:t>
      </w:r>
      <w:r>
        <w:rPr>
          <w:noProof/>
          <w:color w:val="000000"/>
          <w:szCs w:val="24"/>
        </w:rPr>
        <w:t>T2L/T2LF</w:t>
      </w:r>
      <w:r>
        <w:rPr>
          <w:noProof/>
          <w:szCs w:val="24"/>
        </w:rPr>
        <w:t xml:space="preserve"> as a </w:t>
      </w:r>
      <w:r>
        <w:rPr>
          <w:noProof/>
          <w:color w:val="000000"/>
          <w:szCs w:val="24"/>
        </w:rPr>
        <w:t xml:space="preserve">proof of the customs status of Union goods </w:t>
      </w:r>
      <w:r>
        <w:rPr>
          <w:noProof/>
          <w:szCs w:val="24"/>
        </w:rPr>
        <w:t xml:space="preserve">are set out in the data requirements table. The specific provisions concerning each data element as they are described in Title I of Appendix II apply without prejudice to the status of the data elements as defined in the data requirements table. </w:t>
      </w:r>
    </w:p>
    <w:p>
      <w:pPr>
        <w:spacing w:after="240"/>
        <w:ind w:left="720" w:hanging="720"/>
        <w:rPr>
          <w:noProof/>
          <w:szCs w:val="24"/>
        </w:rPr>
      </w:pPr>
      <w:r>
        <w:rPr>
          <w:noProof/>
          <w:szCs w:val="24"/>
        </w:rPr>
        <w:t>(2)</w:t>
      </w:r>
      <w:r>
        <w:rPr>
          <w:noProof/>
          <w:szCs w:val="24"/>
        </w:rPr>
        <w:tab/>
        <w:t xml:space="preserve">The "A", "B" or "C" symbols in the table below have no bearing on the fact that certain data is collected only where circumstances warrant it. They may be complemented by conditions or clarifications listed in the notes attached to the data requirements. </w:t>
      </w:r>
    </w:p>
    <w:p>
      <w:pPr>
        <w:spacing w:after="240"/>
        <w:ind w:left="720" w:hanging="720"/>
        <w:rPr>
          <w:noProof/>
          <w:szCs w:val="24"/>
        </w:rPr>
      </w:pPr>
      <w:r>
        <w:rPr>
          <w:noProof/>
          <w:szCs w:val="24"/>
        </w:rPr>
        <w:t>(3)</w:t>
      </w:r>
      <w:r>
        <w:rPr>
          <w:noProof/>
          <w:szCs w:val="24"/>
        </w:rPr>
        <w:tab/>
        <w:t>The formats, codes and, if applicable, the structure of the data requirements described in this Annex are specified Annex B3a.</w:t>
      </w:r>
    </w:p>
    <w:p>
      <w:pPr>
        <w:spacing w:before="720" w:after="360"/>
        <w:jc w:val="center"/>
        <w:rPr>
          <w:i/>
          <w:noProof/>
          <w:szCs w:val="24"/>
        </w:rPr>
      </w:pPr>
      <w:r>
        <w:rPr>
          <w:i/>
          <w:noProof/>
          <w:szCs w:val="24"/>
        </w:rPr>
        <w:t>Title II</w:t>
      </w:r>
    </w:p>
    <w:p>
      <w:pPr>
        <w:spacing w:before="240" w:after="360"/>
        <w:jc w:val="center"/>
        <w:rPr>
          <w:b/>
          <w:noProof/>
          <w:szCs w:val="24"/>
        </w:rPr>
      </w:pPr>
      <w:r>
        <w:rPr>
          <w:b/>
          <w:noProof/>
          <w:szCs w:val="24"/>
        </w:rPr>
        <w:t>SYMBOLS</w:t>
      </w:r>
    </w:p>
    <w:p>
      <w:pPr>
        <w:rPr>
          <w:noProof/>
          <w:szCs w:val="24"/>
        </w:rPr>
      </w:pPr>
      <w:r>
        <w:rPr>
          <w:noProof/>
          <w:szCs w:val="24"/>
        </w:rPr>
        <w:t>Symbols in the cells</w:t>
      </w:r>
    </w:p>
    <w:tbl>
      <w:tblPr>
        <w:tblStyle w:val="TableGrid"/>
        <w:tblW w:w="0" w:type="auto"/>
        <w:tblLook w:val="04A0" w:firstRow="1" w:lastRow="0" w:firstColumn="1" w:lastColumn="0" w:noHBand="0" w:noVBand="1"/>
      </w:tblPr>
      <w:tblGrid>
        <w:gridCol w:w="2148"/>
        <w:gridCol w:w="7139"/>
      </w:tblGrid>
      <w:tr>
        <w:trPr>
          <w:tblHeader/>
        </w:trPr>
        <w:tc>
          <w:tcPr>
            <w:tcW w:w="2148" w:type="dxa"/>
          </w:tcPr>
          <w:p>
            <w:pPr>
              <w:keepNext/>
              <w:spacing w:after="60"/>
              <w:jc w:val="center"/>
              <w:rPr>
                <w:b/>
                <w:noProof/>
              </w:rPr>
            </w:pPr>
            <w:r>
              <w:rPr>
                <w:b/>
                <w:noProof/>
              </w:rPr>
              <w:t>Symbol</w:t>
            </w:r>
          </w:p>
        </w:tc>
        <w:tc>
          <w:tcPr>
            <w:tcW w:w="7140" w:type="dxa"/>
          </w:tcPr>
          <w:p>
            <w:pPr>
              <w:keepNext/>
              <w:spacing w:after="60"/>
              <w:jc w:val="center"/>
              <w:rPr>
                <w:b/>
                <w:noProof/>
              </w:rPr>
            </w:pPr>
            <w:r>
              <w:rPr>
                <w:b/>
                <w:noProof/>
              </w:rPr>
              <w:t>Symbol description</w:t>
            </w:r>
          </w:p>
        </w:tc>
      </w:tr>
      <w:tr>
        <w:tc>
          <w:tcPr>
            <w:tcW w:w="2148" w:type="dxa"/>
          </w:tcPr>
          <w:p>
            <w:pPr>
              <w:spacing w:after="60"/>
              <w:jc w:val="center"/>
              <w:rPr>
                <w:noProof/>
              </w:rPr>
            </w:pPr>
            <w:r>
              <w:rPr>
                <w:noProof/>
              </w:rPr>
              <w:t>A</w:t>
            </w:r>
          </w:p>
        </w:tc>
        <w:tc>
          <w:tcPr>
            <w:tcW w:w="7140" w:type="dxa"/>
          </w:tcPr>
          <w:p>
            <w:pPr>
              <w:spacing w:after="60"/>
              <w:rPr>
                <w:noProof/>
              </w:rPr>
            </w:pPr>
            <w:r>
              <w:rPr>
                <w:noProof/>
              </w:rPr>
              <w:t>Mandatory: data required by every country</w:t>
            </w:r>
          </w:p>
        </w:tc>
      </w:tr>
      <w:tr>
        <w:tc>
          <w:tcPr>
            <w:tcW w:w="2148" w:type="dxa"/>
          </w:tcPr>
          <w:p>
            <w:pPr>
              <w:spacing w:after="60"/>
              <w:jc w:val="center"/>
              <w:rPr>
                <w:noProof/>
              </w:rPr>
            </w:pPr>
            <w:r>
              <w:rPr>
                <w:noProof/>
              </w:rPr>
              <w:t>B</w:t>
            </w:r>
          </w:p>
        </w:tc>
        <w:tc>
          <w:tcPr>
            <w:tcW w:w="7140" w:type="dxa"/>
          </w:tcPr>
          <w:p>
            <w:pPr>
              <w:spacing w:after="60"/>
              <w:rPr>
                <w:noProof/>
              </w:rPr>
            </w:pPr>
            <w:r>
              <w:rPr>
                <w:noProof/>
              </w:rPr>
              <w:t>Optional for the countries:  data that the countries may decide to waive.</w:t>
            </w:r>
          </w:p>
        </w:tc>
      </w:tr>
      <w:tr>
        <w:tc>
          <w:tcPr>
            <w:tcW w:w="2148" w:type="dxa"/>
          </w:tcPr>
          <w:p>
            <w:pPr>
              <w:spacing w:after="60"/>
              <w:jc w:val="center"/>
              <w:rPr>
                <w:noProof/>
              </w:rPr>
            </w:pPr>
            <w:r>
              <w:rPr>
                <w:noProof/>
              </w:rPr>
              <w:t>C</w:t>
            </w:r>
          </w:p>
        </w:tc>
        <w:tc>
          <w:tcPr>
            <w:tcW w:w="7140" w:type="dxa"/>
          </w:tcPr>
          <w:p>
            <w:pPr>
              <w:spacing w:after="60"/>
              <w:rPr>
                <w:noProof/>
              </w:rPr>
            </w:pPr>
            <w:r>
              <w:rPr>
                <w:noProof/>
              </w:rPr>
              <w:t>Optional for declarants: data which declarants  may decide to supply but which cannot be demanded by the countries</w:t>
            </w:r>
          </w:p>
        </w:tc>
      </w:tr>
      <w:tr>
        <w:tc>
          <w:tcPr>
            <w:tcW w:w="2148" w:type="dxa"/>
          </w:tcPr>
          <w:p>
            <w:pPr>
              <w:spacing w:after="60"/>
              <w:jc w:val="center"/>
              <w:rPr>
                <w:noProof/>
              </w:rPr>
            </w:pPr>
            <w:r>
              <w:rPr>
                <w:noProof/>
              </w:rPr>
              <w:t>X</w:t>
            </w:r>
          </w:p>
        </w:tc>
        <w:tc>
          <w:tcPr>
            <w:tcW w:w="7140" w:type="dxa"/>
          </w:tcPr>
          <w:p>
            <w:pPr>
              <w:spacing w:after="60"/>
              <w:rPr>
                <w:noProof/>
              </w:rPr>
            </w:pPr>
            <w:r>
              <w:rPr>
                <w:noProof/>
              </w:rPr>
              <w:t>Data element required at the item level of a proof of the customs status of Union goods. The information entered at the item level of goods is valid only for the items of goods concerned.</w:t>
            </w:r>
          </w:p>
        </w:tc>
      </w:tr>
      <w:tr>
        <w:tc>
          <w:tcPr>
            <w:tcW w:w="2148" w:type="dxa"/>
          </w:tcPr>
          <w:p>
            <w:pPr>
              <w:spacing w:after="60"/>
              <w:jc w:val="center"/>
              <w:rPr>
                <w:noProof/>
              </w:rPr>
            </w:pPr>
            <w:r>
              <w:rPr>
                <w:noProof/>
              </w:rPr>
              <w:t>Y</w:t>
            </w:r>
          </w:p>
        </w:tc>
        <w:tc>
          <w:tcPr>
            <w:tcW w:w="7140" w:type="dxa"/>
          </w:tcPr>
          <w:p>
            <w:pPr>
              <w:spacing w:after="60"/>
              <w:rPr>
                <w:noProof/>
              </w:rPr>
            </w:pPr>
            <w:r>
              <w:rPr>
                <w:noProof/>
              </w:rPr>
              <w:t>Data element required at the header level of a proof of the customs status of Union goods. The information entered at the header level is valid for all declared item of goods.</w:t>
            </w:r>
          </w:p>
        </w:tc>
      </w:tr>
    </w:tbl>
    <w:p>
      <w:pPr>
        <w:jc w:val="center"/>
        <w:rPr>
          <w:noProof/>
          <w:color w:val="000000"/>
          <w:szCs w:val="24"/>
        </w:rPr>
      </w:pPr>
    </w:p>
    <w:p>
      <w:pPr>
        <w:spacing w:after="240"/>
        <w:rPr>
          <w:noProof/>
          <w:szCs w:val="24"/>
        </w:rPr>
      </w:pPr>
      <w:r>
        <w:rPr>
          <w:noProof/>
          <w:szCs w:val="24"/>
        </w:rPr>
        <w:t>Any combination of the symbols “X” and “Y” means that the given data element can be provided by the declarant at any of the levels concerned.</w:t>
      </w:r>
    </w:p>
    <w:p>
      <w:pPr>
        <w:spacing w:before="720" w:after="360"/>
        <w:jc w:val="center"/>
        <w:rPr>
          <w:i/>
          <w:noProof/>
          <w:szCs w:val="24"/>
        </w:rPr>
      </w:pPr>
      <w:r>
        <w:rPr>
          <w:i/>
          <w:noProof/>
          <w:szCs w:val="24"/>
        </w:rPr>
        <w:t>Title III</w:t>
      </w:r>
    </w:p>
    <w:p>
      <w:pPr>
        <w:spacing w:before="600" w:after="360"/>
        <w:jc w:val="center"/>
        <w:rPr>
          <w:b/>
          <w:noProof/>
          <w:szCs w:val="24"/>
        </w:rPr>
      </w:pPr>
      <w:r>
        <w:rPr>
          <w:b/>
          <w:noProof/>
          <w:szCs w:val="24"/>
        </w:rPr>
        <w:t>Section I</w:t>
      </w:r>
    </w:p>
    <w:p>
      <w:pPr>
        <w:spacing w:before="240" w:after="360"/>
        <w:jc w:val="center"/>
        <w:rPr>
          <w:b/>
          <w:noProof/>
          <w:szCs w:val="24"/>
        </w:rPr>
      </w:pPr>
      <w:r>
        <w:rPr>
          <w:b/>
          <w:noProof/>
          <w:szCs w:val="24"/>
        </w:rPr>
        <w:t xml:space="preserve">DATA REQUIREMENTS TABLE </w:t>
      </w:r>
    </w:p>
    <w:p>
      <w:pPr>
        <w:spacing w:after="240"/>
        <w:rPr>
          <w:noProof/>
          <w:szCs w:val="24"/>
        </w:rPr>
      </w:pPr>
      <w:r>
        <w:rPr>
          <w:noProof/>
          <w:szCs w:val="24"/>
        </w:rPr>
        <w:t xml:space="preserve">(The notes to this table are included in brackets) </w:t>
      </w:r>
    </w:p>
    <w:p>
      <w:pPr>
        <w:spacing w:before="480" w:after="360"/>
        <w:rPr>
          <w:b/>
          <w:noProof/>
          <w:szCs w:val="24"/>
        </w:rPr>
      </w:pPr>
      <w:r>
        <w:rPr>
          <w:b/>
          <w:noProof/>
          <w:szCs w:val="24"/>
        </w:rPr>
        <w:t>Group 1 – Message information (including procedural codes)</w:t>
      </w:r>
    </w:p>
    <w:tbl>
      <w:tblPr>
        <w:tblStyle w:val="TableGrid"/>
        <w:tblW w:w="0" w:type="auto"/>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szCs w:val="24"/>
              </w:rPr>
              <w:t>D.E. No</w:t>
            </w:r>
          </w:p>
        </w:tc>
        <w:tc>
          <w:tcPr>
            <w:tcW w:w="1701" w:type="dxa"/>
          </w:tcPr>
          <w:p>
            <w:pPr>
              <w:keepNext/>
              <w:jc w:val="center"/>
              <w:rPr>
                <w:b/>
                <w:noProof/>
                <w:szCs w:val="24"/>
              </w:rPr>
            </w:pPr>
            <w:r>
              <w:rPr>
                <w:b/>
                <w:noProof/>
                <w:szCs w:val="24"/>
              </w:rPr>
              <w:t>Box No</w:t>
            </w:r>
          </w:p>
        </w:tc>
        <w:tc>
          <w:tcPr>
            <w:tcW w:w="3969" w:type="dxa"/>
          </w:tcPr>
          <w:p>
            <w:pPr>
              <w:keepNext/>
              <w:jc w:val="center"/>
              <w:rPr>
                <w:b/>
                <w:noProof/>
                <w:szCs w:val="24"/>
              </w:rPr>
            </w:pPr>
            <w:r>
              <w:rPr>
                <w:b/>
                <w:noProof/>
                <w:szCs w:val="24"/>
              </w:rPr>
              <w:t>D.E name</w:t>
            </w:r>
          </w:p>
        </w:tc>
        <w:tc>
          <w:tcPr>
            <w:tcW w:w="1559" w:type="dxa"/>
          </w:tcPr>
          <w:p>
            <w:pPr>
              <w:keepNext/>
              <w:jc w:val="center"/>
              <w:rPr>
                <w:b/>
                <w:noProof/>
                <w:szCs w:val="24"/>
              </w:rPr>
            </w:pPr>
            <w:r>
              <w:rPr>
                <w:b/>
                <w:noProof/>
                <w:color w:val="000000"/>
                <w:szCs w:val="24"/>
              </w:rPr>
              <w:t>T2L/T2LF</w:t>
            </w:r>
          </w:p>
        </w:tc>
      </w:tr>
      <w:tr>
        <w:tc>
          <w:tcPr>
            <w:tcW w:w="1101" w:type="dxa"/>
          </w:tcPr>
          <w:p>
            <w:pPr>
              <w:spacing w:after="60"/>
              <w:rPr>
                <w:noProof/>
                <w:szCs w:val="24"/>
              </w:rPr>
            </w:pPr>
            <w:r>
              <w:rPr>
                <w:noProof/>
                <w:szCs w:val="24"/>
              </w:rPr>
              <w:t>1/3</w:t>
            </w:r>
          </w:p>
        </w:tc>
        <w:tc>
          <w:tcPr>
            <w:tcW w:w="1701" w:type="dxa"/>
          </w:tcPr>
          <w:p>
            <w:pPr>
              <w:spacing w:after="60"/>
              <w:jc w:val="center"/>
              <w:rPr>
                <w:noProof/>
                <w:szCs w:val="24"/>
              </w:rPr>
            </w:pPr>
            <w:r>
              <w:rPr>
                <w:noProof/>
                <w:szCs w:val="24"/>
              </w:rPr>
              <w:t>1/3</w:t>
            </w:r>
          </w:p>
        </w:tc>
        <w:tc>
          <w:tcPr>
            <w:tcW w:w="3969" w:type="dxa"/>
          </w:tcPr>
          <w:p>
            <w:pPr>
              <w:spacing w:after="60"/>
              <w:rPr>
                <w:noProof/>
                <w:szCs w:val="24"/>
              </w:rPr>
            </w:pPr>
            <w:r>
              <w:rPr>
                <w:noProof/>
                <w:szCs w:val="24"/>
              </w:rPr>
              <w:t>Proof of customs status type</w:t>
            </w:r>
          </w:p>
        </w:tc>
        <w:tc>
          <w:tcPr>
            <w:tcW w:w="1559" w:type="dxa"/>
          </w:tcPr>
          <w:p>
            <w:pPr>
              <w:spacing w:after="60"/>
              <w:jc w:val="center"/>
              <w:rPr>
                <w:noProof/>
                <w:szCs w:val="24"/>
              </w:rPr>
            </w:pPr>
            <w:r>
              <w:rPr>
                <w:noProof/>
                <w:szCs w:val="24"/>
              </w:rPr>
              <w:t>A</w:t>
            </w:r>
          </w:p>
          <w:p>
            <w:pPr>
              <w:spacing w:after="60"/>
              <w:jc w:val="center"/>
              <w:rPr>
                <w:noProof/>
                <w:szCs w:val="24"/>
              </w:rPr>
            </w:pPr>
            <w:r>
              <w:rPr>
                <w:noProof/>
                <w:szCs w:val="24"/>
              </w:rPr>
              <w:t>XY</w:t>
            </w:r>
          </w:p>
        </w:tc>
      </w:tr>
      <w:tr>
        <w:tc>
          <w:tcPr>
            <w:tcW w:w="1101" w:type="dxa"/>
          </w:tcPr>
          <w:p>
            <w:pPr>
              <w:spacing w:after="60"/>
              <w:rPr>
                <w:noProof/>
                <w:szCs w:val="24"/>
              </w:rPr>
            </w:pPr>
            <w:r>
              <w:rPr>
                <w:noProof/>
                <w:szCs w:val="24"/>
              </w:rPr>
              <w:t>1/4</w:t>
            </w:r>
          </w:p>
        </w:tc>
        <w:tc>
          <w:tcPr>
            <w:tcW w:w="1701" w:type="dxa"/>
          </w:tcPr>
          <w:p>
            <w:pPr>
              <w:spacing w:after="60"/>
              <w:jc w:val="center"/>
              <w:rPr>
                <w:noProof/>
                <w:szCs w:val="24"/>
              </w:rPr>
            </w:pPr>
            <w:r>
              <w:rPr>
                <w:noProof/>
                <w:szCs w:val="24"/>
              </w:rPr>
              <w:t>3</w:t>
            </w:r>
          </w:p>
        </w:tc>
        <w:tc>
          <w:tcPr>
            <w:tcW w:w="3969" w:type="dxa"/>
          </w:tcPr>
          <w:p>
            <w:pPr>
              <w:spacing w:after="60"/>
              <w:rPr>
                <w:noProof/>
                <w:szCs w:val="24"/>
              </w:rPr>
            </w:pPr>
            <w:r>
              <w:rPr>
                <w:noProof/>
                <w:szCs w:val="24"/>
              </w:rPr>
              <w:t>Forms</w:t>
            </w:r>
          </w:p>
        </w:tc>
        <w:tc>
          <w:tcPr>
            <w:tcW w:w="1559" w:type="dxa"/>
          </w:tcPr>
          <w:p>
            <w:pPr>
              <w:spacing w:after="60"/>
              <w:jc w:val="center"/>
              <w:rPr>
                <w:noProof/>
                <w:szCs w:val="24"/>
              </w:rPr>
            </w:pPr>
            <w:r>
              <w:rPr>
                <w:noProof/>
                <w:szCs w:val="24"/>
              </w:rPr>
              <w:t>B</w:t>
            </w:r>
          </w:p>
          <w:p>
            <w:pPr>
              <w:spacing w:after="60"/>
              <w:jc w:val="center"/>
              <w:rPr>
                <w:noProof/>
                <w:szCs w:val="24"/>
              </w:rPr>
            </w:pPr>
            <w:r>
              <w:rPr>
                <w:noProof/>
                <w:szCs w:val="24"/>
              </w:rPr>
              <w:t>(1)</w:t>
            </w:r>
          </w:p>
          <w:p>
            <w:pPr>
              <w:spacing w:after="60"/>
              <w:jc w:val="center"/>
              <w:rPr>
                <w:noProof/>
                <w:szCs w:val="24"/>
              </w:rPr>
            </w:pPr>
            <w:r>
              <w:rPr>
                <w:noProof/>
                <w:szCs w:val="24"/>
              </w:rPr>
              <w:t>(2)</w:t>
            </w:r>
          </w:p>
          <w:p>
            <w:pPr>
              <w:spacing w:after="60"/>
              <w:jc w:val="center"/>
              <w:rPr>
                <w:noProof/>
                <w:szCs w:val="24"/>
              </w:rPr>
            </w:pPr>
            <w:r>
              <w:rPr>
                <w:noProof/>
                <w:szCs w:val="24"/>
              </w:rPr>
              <w:t>Y</w:t>
            </w:r>
          </w:p>
        </w:tc>
      </w:tr>
      <w:tr>
        <w:tc>
          <w:tcPr>
            <w:tcW w:w="1101" w:type="dxa"/>
          </w:tcPr>
          <w:p>
            <w:pPr>
              <w:spacing w:after="60"/>
              <w:rPr>
                <w:noProof/>
                <w:szCs w:val="24"/>
              </w:rPr>
            </w:pPr>
            <w:r>
              <w:rPr>
                <w:noProof/>
                <w:szCs w:val="24"/>
              </w:rPr>
              <w:t>1/5</w:t>
            </w:r>
          </w:p>
        </w:tc>
        <w:tc>
          <w:tcPr>
            <w:tcW w:w="1701" w:type="dxa"/>
          </w:tcPr>
          <w:p>
            <w:pPr>
              <w:spacing w:after="60"/>
              <w:jc w:val="center"/>
              <w:rPr>
                <w:noProof/>
                <w:szCs w:val="24"/>
              </w:rPr>
            </w:pPr>
            <w:r>
              <w:rPr>
                <w:noProof/>
                <w:szCs w:val="24"/>
              </w:rPr>
              <w:t>4</w:t>
            </w:r>
          </w:p>
        </w:tc>
        <w:tc>
          <w:tcPr>
            <w:tcW w:w="3969" w:type="dxa"/>
          </w:tcPr>
          <w:p>
            <w:pPr>
              <w:spacing w:after="60"/>
              <w:rPr>
                <w:noProof/>
                <w:szCs w:val="24"/>
              </w:rPr>
            </w:pPr>
            <w:r>
              <w:rPr>
                <w:noProof/>
                <w:szCs w:val="24"/>
              </w:rPr>
              <w:t>Loading lists</w:t>
            </w:r>
          </w:p>
        </w:tc>
        <w:tc>
          <w:tcPr>
            <w:tcW w:w="1559" w:type="dxa"/>
          </w:tcPr>
          <w:p>
            <w:pPr>
              <w:spacing w:after="60"/>
              <w:jc w:val="center"/>
              <w:rPr>
                <w:noProof/>
                <w:szCs w:val="24"/>
              </w:rPr>
            </w:pPr>
            <w:r>
              <w:rPr>
                <w:noProof/>
                <w:szCs w:val="24"/>
              </w:rPr>
              <w:t>B</w:t>
            </w:r>
          </w:p>
          <w:p>
            <w:pPr>
              <w:spacing w:after="60"/>
              <w:jc w:val="center"/>
              <w:rPr>
                <w:noProof/>
                <w:szCs w:val="24"/>
              </w:rPr>
            </w:pPr>
            <w:r>
              <w:rPr>
                <w:noProof/>
                <w:szCs w:val="24"/>
              </w:rPr>
              <w:t>(1)</w:t>
            </w:r>
          </w:p>
          <w:p>
            <w:pPr>
              <w:spacing w:after="60"/>
              <w:jc w:val="center"/>
              <w:rPr>
                <w:noProof/>
                <w:szCs w:val="24"/>
              </w:rPr>
            </w:pPr>
            <w:r>
              <w:rPr>
                <w:noProof/>
                <w:szCs w:val="24"/>
              </w:rPr>
              <w:t>Y</w:t>
            </w:r>
          </w:p>
        </w:tc>
      </w:tr>
      <w:tr>
        <w:tc>
          <w:tcPr>
            <w:tcW w:w="1101" w:type="dxa"/>
          </w:tcPr>
          <w:p>
            <w:pPr>
              <w:spacing w:after="60"/>
              <w:rPr>
                <w:noProof/>
                <w:szCs w:val="24"/>
              </w:rPr>
            </w:pPr>
            <w:r>
              <w:rPr>
                <w:noProof/>
                <w:szCs w:val="24"/>
              </w:rPr>
              <w:t>1/6</w:t>
            </w:r>
          </w:p>
        </w:tc>
        <w:tc>
          <w:tcPr>
            <w:tcW w:w="1701" w:type="dxa"/>
          </w:tcPr>
          <w:p>
            <w:pPr>
              <w:spacing w:after="60"/>
              <w:jc w:val="center"/>
              <w:rPr>
                <w:noProof/>
                <w:szCs w:val="24"/>
              </w:rPr>
            </w:pPr>
            <w:r>
              <w:rPr>
                <w:noProof/>
                <w:szCs w:val="24"/>
              </w:rPr>
              <w:t>32</w:t>
            </w:r>
          </w:p>
        </w:tc>
        <w:tc>
          <w:tcPr>
            <w:tcW w:w="3969" w:type="dxa"/>
          </w:tcPr>
          <w:p>
            <w:pPr>
              <w:spacing w:after="60"/>
              <w:rPr>
                <w:noProof/>
                <w:szCs w:val="24"/>
              </w:rPr>
            </w:pPr>
            <w:r>
              <w:rPr>
                <w:noProof/>
                <w:szCs w:val="24"/>
              </w:rPr>
              <w:t>Goods item number</w:t>
            </w:r>
          </w:p>
        </w:tc>
        <w:tc>
          <w:tcPr>
            <w:tcW w:w="1559" w:type="dxa"/>
          </w:tcPr>
          <w:p>
            <w:pPr>
              <w:spacing w:after="60"/>
              <w:jc w:val="center"/>
              <w:rPr>
                <w:noProof/>
                <w:szCs w:val="24"/>
              </w:rPr>
            </w:pPr>
            <w:r>
              <w:rPr>
                <w:noProof/>
                <w:szCs w:val="24"/>
              </w:rPr>
              <w:t>A</w:t>
            </w:r>
          </w:p>
          <w:p>
            <w:pPr>
              <w:spacing w:after="60"/>
              <w:jc w:val="center"/>
              <w:rPr>
                <w:noProof/>
                <w:szCs w:val="24"/>
              </w:rPr>
            </w:pPr>
            <w:r>
              <w:rPr>
                <w:noProof/>
                <w:szCs w:val="24"/>
              </w:rPr>
              <w:t>(2)</w:t>
            </w:r>
          </w:p>
          <w:p>
            <w:pPr>
              <w:spacing w:after="60"/>
              <w:jc w:val="center"/>
              <w:rPr>
                <w:noProof/>
                <w:szCs w:val="24"/>
              </w:rPr>
            </w:pPr>
            <w:r>
              <w:rPr>
                <w:noProof/>
                <w:szCs w:val="24"/>
              </w:rPr>
              <w:t>X</w:t>
            </w:r>
          </w:p>
        </w:tc>
      </w:tr>
      <w:tr>
        <w:tc>
          <w:tcPr>
            <w:tcW w:w="1101" w:type="dxa"/>
          </w:tcPr>
          <w:p>
            <w:pPr>
              <w:spacing w:after="60"/>
              <w:rPr>
                <w:noProof/>
                <w:szCs w:val="24"/>
              </w:rPr>
            </w:pPr>
            <w:r>
              <w:rPr>
                <w:noProof/>
                <w:szCs w:val="24"/>
              </w:rPr>
              <w:t>1/8</w:t>
            </w:r>
          </w:p>
        </w:tc>
        <w:tc>
          <w:tcPr>
            <w:tcW w:w="1701" w:type="dxa"/>
          </w:tcPr>
          <w:p>
            <w:pPr>
              <w:spacing w:after="60"/>
              <w:jc w:val="center"/>
              <w:rPr>
                <w:noProof/>
                <w:szCs w:val="24"/>
              </w:rPr>
            </w:pPr>
            <w:r>
              <w:rPr>
                <w:noProof/>
                <w:szCs w:val="24"/>
              </w:rPr>
              <w:t>54</w:t>
            </w:r>
          </w:p>
        </w:tc>
        <w:tc>
          <w:tcPr>
            <w:tcW w:w="3969" w:type="dxa"/>
          </w:tcPr>
          <w:p>
            <w:pPr>
              <w:spacing w:after="60"/>
              <w:rPr>
                <w:noProof/>
                <w:szCs w:val="24"/>
              </w:rPr>
            </w:pPr>
            <w:r>
              <w:rPr>
                <w:noProof/>
                <w:szCs w:val="24"/>
              </w:rPr>
              <w:t>Signature/authentication</w:t>
            </w:r>
          </w:p>
        </w:tc>
        <w:tc>
          <w:tcPr>
            <w:tcW w:w="1559" w:type="dxa"/>
          </w:tcPr>
          <w:p>
            <w:pPr>
              <w:spacing w:after="60"/>
              <w:jc w:val="center"/>
              <w:rPr>
                <w:noProof/>
                <w:szCs w:val="24"/>
              </w:rPr>
            </w:pPr>
            <w:r>
              <w:rPr>
                <w:noProof/>
                <w:szCs w:val="24"/>
              </w:rPr>
              <w:t>A</w:t>
            </w:r>
          </w:p>
          <w:p>
            <w:pPr>
              <w:spacing w:after="60"/>
              <w:jc w:val="center"/>
              <w:rPr>
                <w:noProof/>
                <w:szCs w:val="24"/>
              </w:rPr>
            </w:pPr>
            <w:r>
              <w:rPr>
                <w:noProof/>
                <w:szCs w:val="24"/>
              </w:rPr>
              <w:t>Y</w:t>
            </w:r>
          </w:p>
        </w:tc>
      </w:tr>
      <w:tr>
        <w:tc>
          <w:tcPr>
            <w:tcW w:w="1101" w:type="dxa"/>
          </w:tcPr>
          <w:p>
            <w:pPr>
              <w:spacing w:after="60"/>
              <w:rPr>
                <w:noProof/>
                <w:szCs w:val="24"/>
              </w:rPr>
            </w:pPr>
            <w:r>
              <w:rPr>
                <w:noProof/>
                <w:szCs w:val="24"/>
              </w:rPr>
              <w:t>1/9</w:t>
            </w:r>
          </w:p>
        </w:tc>
        <w:tc>
          <w:tcPr>
            <w:tcW w:w="1701" w:type="dxa"/>
          </w:tcPr>
          <w:p>
            <w:pPr>
              <w:spacing w:after="60"/>
              <w:jc w:val="center"/>
              <w:rPr>
                <w:noProof/>
                <w:szCs w:val="24"/>
              </w:rPr>
            </w:pPr>
            <w:r>
              <w:rPr>
                <w:noProof/>
                <w:szCs w:val="24"/>
              </w:rPr>
              <w:t>5</w:t>
            </w:r>
          </w:p>
        </w:tc>
        <w:tc>
          <w:tcPr>
            <w:tcW w:w="3969" w:type="dxa"/>
          </w:tcPr>
          <w:p>
            <w:pPr>
              <w:spacing w:after="60"/>
              <w:rPr>
                <w:noProof/>
                <w:szCs w:val="24"/>
              </w:rPr>
            </w:pPr>
            <w:r>
              <w:rPr>
                <w:noProof/>
                <w:szCs w:val="24"/>
              </w:rPr>
              <w:t>Total number of items</w:t>
            </w:r>
          </w:p>
        </w:tc>
        <w:tc>
          <w:tcPr>
            <w:tcW w:w="1559" w:type="dxa"/>
          </w:tcPr>
          <w:p>
            <w:pPr>
              <w:spacing w:after="60"/>
              <w:jc w:val="center"/>
              <w:rPr>
                <w:noProof/>
                <w:szCs w:val="24"/>
              </w:rPr>
            </w:pPr>
            <w:r>
              <w:rPr>
                <w:noProof/>
                <w:szCs w:val="24"/>
              </w:rPr>
              <w:t>B</w:t>
            </w:r>
            <w:r>
              <w:rPr>
                <w:noProof/>
                <w:szCs w:val="24"/>
              </w:rPr>
              <w:br/>
              <w:t>(1)</w:t>
            </w:r>
          </w:p>
          <w:p>
            <w:pPr>
              <w:spacing w:after="60"/>
              <w:jc w:val="center"/>
              <w:rPr>
                <w:noProof/>
                <w:szCs w:val="24"/>
              </w:rPr>
            </w:pPr>
            <w:r>
              <w:rPr>
                <w:noProof/>
                <w:szCs w:val="24"/>
              </w:rPr>
              <w:t>Y</w:t>
            </w:r>
          </w:p>
        </w:tc>
      </w:tr>
    </w:tbl>
    <w:p>
      <w:pPr>
        <w:spacing w:before="480" w:after="360"/>
        <w:rPr>
          <w:b/>
          <w:noProof/>
          <w:szCs w:val="24"/>
        </w:rPr>
      </w:pPr>
      <w:r>
        <w:rPr>
          <w:b/>
          <w:noProof/>
          <w:szCs w:val="24"/>
        </w:rPr>
        <w:t>Group 2 – References of messages, documents, certificates, authorisations</w:t>
      </w:r>
    </w:p>
    <w:tbl>
      <w:tblPr>
        <w:tblStyle w:val="TableGrid"/>
        <w:tblW w:w="0" w:type="auto"/>
        <w:tblLayout w:type="fixed"/>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szCs w:val="24"/>
              </w:rPr>
              <w:t>D.E. No</w:t>
            </w:r>
          </w:p>
        </w:tc>
        <w:tc>
          <w:tcPr>
            <w:tcW w:w="1701" w:type="dxa"/>
          </w:tcPr>
          <w:p>
            <w:pPr>
              <w:keepNext/>
              <w:jc w:val="center"/>
              <w:rPr>
                <w:b/>
                <w:noProof/>
                <w:szCs w:val="24"/>
              </w:rPr>
            </w:pPr>
            <w:r>
              <w:rPr>
                <w:b/>
                <w:noProof/>
                <w:szCs w:val="24"/>
              </w:rPr>
              <w:t>Box No</w:t>
            </w:r>
          </w:p>
        </w:tc>
        <w:tc>
          <w:tcPr>
            <w:tcW w:w="3969" w:type="dxa"/>
          </w:tcPr>
          <w:p>
            <w:pPr>
              <w:keepNext/>
              <w:jc w:val="center"/>
              <w:rPr>
                <w:b/>
                <w:noProof/>
                <w:szCs w:val="24"/>
              </w:rPr>
            </w:pPr>
            <w:r>
              <w:rPr>
                <w:b/>
                <w:noProof/>
                <w:szCs w:val="24"/>
              </w:rPr>
              <w:t>D.E. Name</w:t>
            </w:r>
          </w:p>
        </w:tc>
        <w:tc>
          <w:tcPr>
            <w:tcW w:w="1559" w:type="dxa"/>
          </w:tcPr>
          <w:p>
            <w:pPr>
              <w:keepNext/>
              <w:jc w:val="center"/>
              <w:rPr>
                <w:b/>
                <w:noProof/>
                <w:szCs w:val="24"/>
              </w:rPr>
            </w:pPr>
            <w:r>
              <w:rPr>
                <w:b/>
                <w:noProof/>
                <w:color w:val="000000"/>
                <w:szCs w:val="24"/>
              </w:rPr>
              <w:t>T2L/T2LF</w:t>
            </w:r>
          </w:p>
        </w:tc>
      </w:tr>
      <w:tr>
        <w:tc>
          <w:tcPr>
            <w:tcW w:w="1101" w:type="dxa"/>
          </w:tcPr>
          <w:p>
            <w:pPr>
              <w:widowControl w:val="0"/>
              <w:spacing w:after="60"/>
              <w:rPr>
                <w:noProof/>
                <w:szCs w:val="24"/>
              </w:rPr>
            </w:pPr>
            <w:r>
              <w:rPr>
                <w:noProof/>
                <w:szCs w:val="24"/>
              </w:rPr>
              <w:t>2/1</w:t>
            </w:r>
          </w:p>
        </w:tc>
        <w:tc>
          <w:tcPr>
            <w:tcW w:w="1701" w:type="dxa"/>
          </w:tcPr>
          <w:p>
            <w:pPr>
              <w:widowControl w:val="0"/>
              <w:spacing w:after="60"/>
              <w:jc w:val="center"/>
              <w:rPr>
                <w:noProof/>
                <w:szCs w:val="24"/>
              </w:rPr>
            </w:pPr>
            <w:r>
              <w:rPr>
                <w:noProof/>
                <w:szCs w:val="24"/>
              </w:rPr>
              <w:t>40</w:t>
            </w:r>
          </w:p>
        </w:tc>
        <w:tc>
          <w:tcPr>
            <w:tcW w:w="3969" w:type="dxa"/>
          </w:tcPr>
          <w:p>
            <w:pPr>
              <w:widowControl w:val="0"/>
              <w:spacing w:after="60"/>
              <w:rPr>
                <w:noProof/>
                <w:szCs w:val="24"/>
              </w:rPr>
            </w:pPr>
            <w:r>
              <w:rPr>
                <w:noProof/>
                <w:szCs w:val="24"/>
              </w:rPr>
              <w:t>Simplified declaration/Previous documents</w:t>
            </w:r>
          </w:p>
        </w:tc>
        <w:tc>
          <w:tcPr>
            <w:tcW w:w="1559" w:type="dxa"/>
          </w:tcPr>
          <w:p>
            <w:pPr>
              <w:widowControl w:val="0"/>
              <w:spacing w:after="60"/>
              <w:jc w:val="center"/>
              <w:rPr>
                <w:noProof/>
                <w:szCs w:val="24"/>
              </w:rPr>
            </w:pPr>
            <w:r>
              <w:rPr>
                <w:noProof/>
                <w:szCs w:val="24"/>
              </w:rPr>
              <w:t>A</w:t>
            </w:r>
          </w:p>
          <w:p>
            <w:pPr>
              <w:widowControl w:val="0"/>
              <w:spacing w:after="60"/>
              <w:jc w:val="center"/>
              <w:rPr>
                <w:noProof/>
                <w:szCs w:val="24"/>
              </w:rPr>
            </w:pPr>
            <w:r>
              <w:rPr>
                <w:noProof/>
                <w:szCs w:val="24"/>
              </w:rPr>
              <w:t>XY</w:t>
            </w:r>
          </w:p>
        </w:tc>
      </w:tr>
      <w:tr>
        <w:tc>
          <w:tcPr>
            <w:tcW w:w="1101" w:type="dxa"/>
          </w:tcPr>
          <w:p>
            <w:pPr>
              <w:widowControl w:val="0"/>
              <w:spacing w:after="60"/>
              <w:rPr>
                <w:noProof/>
                <w:szCs w:val="24"/>
              </w:rPr>
            </w:pPr>
            <w:r>
              <w:rPr>
                <w:noProof/>
                <w:szCs w:val="24"/>
              </w:rPr>
              <w:t>2/2</w:t>
            </w:r>
          </w:p>
        </w:tc>
        <w:tc>
          <w:tcPr>
            <w:tcW w:w="1701" w:type="dxa"/>
          </w:tcPr>
          <w:p>
            <w:pPr>
              <w:widowControl w:val="0"/>
              <w:spacing w:after="60"/>
              <w:jc w:val="center"/>
              <w:rPr>
                <w:noProof/>
                <w:szCs w:val="24"/>
              </w:rPr>
            </w:pPr>
            <w:r>
              <w:rPr>
                <w:noProof/>
                <w:szCs w:val="24"/>
              </w:rPr>
              <w:t>44</w:t>
            </w:r>
          </w:p>
        </w:tc>
        <w:tc>
          <w:tcPr>
            <w:tcW w:w="3969" w:type="dxa"/>
          </w:tcPr>
          <w:p>
            <w:pPr>
              <w:widowControl w:val="0"/>
              <w:spacing w:after="60"/>
              <w:rPr>
                <w:noProof/>
                <w:szCs w:val="24"/>
              </w:rPr>
            </w:pPr>
            <w:r>
              <w:rPr>
                <w:noProof/>
                <w:szCs w:val="24"/>
              </w:rPr>
              <w:t>Additional information</w:t>
            </w:r>
          </w:p>
        </w:tc>
        <w:tc>
          <w:tcPr>
            <w:tcW w:w="1559" w:type="dxa"/>
          </w:tcPr>
          <w:p>
            <w:pPr>
              <w:widowControl w:val="0"/>
              <w:spacing w:after="60"/>
              <w:jc w:val="center"/>
              <w:rPr>
                <w:noProof/>
                <w:szCs w:val="24"/>
              </w:rPr>
            </w:pPr>
            <w:r>
              <w:rPr>
                <w:noProof/>
                <w:szCs w:val="24"/>
              </w:rPr>
              <w:t>A</w:t>
            </w:r>
          </w:p>
          <w:p>
            <w:pPr>
              <w:widowControl w:val="0"/>
              <w:spacing w:after="60"/>
              <w:jc w:val="center"/>
              <w:rPr>
                <w:noProof/>
                <w:szCs w:val="24"/>
              </w:rPr>
            </w:pPr>
            <w:r>
              <w:rPr>
                <w:noProof/>
                <w:szCs w:val="24"/>
              </w:rPr>
              <w:t>XY</w:t>
            </w:r>
          </w:p>
        </w:tc>
      </w:tr>
      <w:tr>
        <w:tc>
          <w:tcPr>
            <w:tcW w:w="1101" w:type="dxa"/>
          </w:tcPr>
          <w:p>
            <w:pPr>
              <w:widowControl w:val="0"/>
              <w:spacing w:after="60"/>
              <w:rPr>
                <w:noProof/>
                <w:szCs w:val="24"/>
              </w:rPr>
            </w:pPr>
            <w:r>
              <w:rPr>
                <w:noProof/>
                <w:szCs w:val="24"/>
              </w:rPr>
              <w:t>2/3</w:t>
            </w:r>
          </w:p>
        </w:tc>
        <w:tc>
          <w:tcPr>
            <w:tcW w:w="1701" w:type="dxa"/>
          </w:tcPr>
          <w:p>
            <w:pPr>
              <w:widowControl w:val="0"/>
              <w:spacing w:after="60"/>
              <w:jc w:val="center"/>
              <w:rPr>
                <w:noProof/>
                <w:szCs w:val="24"/>
              </w:rPr>
            </w:pPr>
            <w:r>
              <w:rPr>
                <w:noProof/>
                <w:szCs w:val="24"/>
              </w:rPr>
              <w:t>44</w:t>
            </w:r>
          </w:p>
        </w:tc>
        <w:tc>
          <w:tcPr>
            <w:tcW w:w="3969" w:type="dxa"/>
          </w:tcPr>
          <w:p>
            <w:pPr>
              <w:widowControl w:val="0"/>
              <w:spacing w:after="60"/>
              <w:rPr>
                <w:noProof/>
                <w:szCs w:val="24"/>
              </w:rPr>
            </w:pPr>
            <w:r>
              <w:rPr>
                <w:noProof/>
                <w:szCs w:val="24"/>
              </w:rPr>
              <w:t>Documents produced certificates and authorisations. Additional references</w:t>
            </w:r>
          </w:p>
        </w:tc>
        <w:tc>
          <w:tcPr>
            <w:tcW w:w="1559" w:type="dxa"/>
          </w:tcPr>
          <w:p>
            <w:pPr>
              <w:widowControl w:val="0"/>
              <w:spacing w:after="60"/>
              <w:jc w:val="center"/>
              <w:rPr>
                <w:noProof/>
                <w:szCs w:val="24"/>
              </w:rPr>
            </w:pPr>
            <w:r>
              <w:rPr>
                <w:noProof/>
                <w:szCs w:val="24"/>
              </w:rPr>
              <w:t>A</w:t>
            </w:r>
          </w:p>
          <w:p>
            <w:pPr>
              <w:widowControl w:val="0"/>
              <w:spacing w:after="60"/>
              <w:jc w:val="center"/>
              <w:rPr>
                <w:noProof/>
                <w:szCs w:val="24"/>
              </w:rPr>
            </w:pPr>
            <w:r>
              <w:rPr>
                <w:noProof/>
                <w:szCs w:val="24"/>
              </w:rPr>
              <w:t>(7)</w:t>
            </w:r>
          </w:p>
          <w:p>
            <w:pPr>
              <w:widowControl w:val="0"/>
              <w:spacing w:after="60"/>
              <w:jc w:val="center"/>
              <w:rPr>
                <w:noProof/>
                <w:szCs w:val="24"/>
              </w:rPr>
            </w:pPr>
            <w:r>
              <w:rPr>
                <w:noProof/>
                <w:szCs w:val="24"/>
              </w:rPr>
              <w:t>XY</w:t>
            </w:r>
          </w:p>
        </w:tc>
      </w:tr>
      <w:tr>
        <w:tc>
          <w:tcPr>
            <w:tcW w:w="1101" w:type="dxa"/>
          </w:tcPr>
          <w:p>
            <w:pPr>
              <w:widowControl w:val="0"/>
              <w:spacing w:after="60"/>
              <w:rPr>
                <w:noProof/>
                <w:szCs w:val="24"/>
              </w:rPr>
            </w:pPr>
            <w:r>
              <w:rPr>
                <w:noProof/>
                <w:szCs w:val="24"/>
              </w:rPr>
              <w:t>2/5</w:t>
            </w:r>
          </w:p>
        </w:tc>
        <w:tc>
          <w:tcPr>
            <w:tcW w:w="1701" w:type="dxa"/>
          </w:tcPr>
          <w:p>
            <w:pPr>
              <w:widowControl w:val="0"/>
              <w:spacing w:after="60"/>
              <w:rPr>
                <w:noProof/>
                <w:szCs w:val="24"/>
              </w:rPr>
            </w:pPr>
          </w:p>
        </w:tc>
        <w:tc>
          <w:tcPr>
            <w:tcW w:w="3969" w:type="dxa"/>
          </w:tcPr>
          <w:p>
            <w:pPr>
              <w:widowControl w:val="0"/>
              <w:spacing w:after="60"/>
              <w:rPr>
                <w:noProof/>
                <w:szCs w:val="24"/>
              </w:rPr>
            </w:pPr>
            <w:r>
              <w:rPr>
                <w:noProof/>
                <w:szCs w:val="24"/>
              </w:rPr>
              <w:t>LRN</w:t>
            </w:r>
          </w:p>
        </w:tc>
        <w:tc>
          <w:tcPr>
            <w:tcW w:w="1559" w:type="dxa"/>
          </w:tcPr>
          <w:p>
            <w:pPr>
              <w:widowControl w:val="0"/>
              <w:spacing w:after="60"/>
              <w:jc w:val="center"/>
              <w:rPr>
                <w:noProof/>
                <w:szCs w:val="24"/>
              </w:rPr>
            </w:pPr>
            <w:r>
              <w:rPr>
                <w:noProof/>
                <w:szCs w:val="24"/>
              </w:rPr>
              <w:t>A</w:t>
            </w:r>
          </w:p>
          <w:p>
            <w:pPr>
              <w:widowControl w:val="0"/>
              <w:spacing w:after="60"/>
              <w:jc w:val="center"/>
              <w:rPr>
                <w:noProof/>
                <w:szCs w:val="24"/>
              </w:rPr>
            </w:pPr>
            <w:r>
              <w:rPr>
                <w:noProof/>
                <w:szCs w:val="24"/>
              </w:rPr>
              <w:t>Y</w:t>
            </w:r>
          </w:p>
        </w:tc>
      </w:tr>
    </w:tbl>
    <w:p>
      <w:pPr>
        <w:spacing w:before="480" w:after="360"/>
        <w:rPr>
          <w:b/>
          <w:noProof/>
          <w:szCs w:val="24"/>
        </w:rPr>
      </w:pPr>
      <w:r>
        <w:rPr>
          <w:b/>
          <w:noProof/>
          <w:szCs w:val="24"/>
        </w:rPr>
        <w:t>Group 3 – Parties</w:t>
      </w:r>
    </w:p>
    <w:tbl>
      <w:tblPr>
        <w:tblStyle w:val="TableGrid"/>
        <w:tblW w:w="0" w:type="auto"/>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szCs w:val="24"/>
              </w:rPr>
              <w:t>D.E. No</w:t>
            </w:r>
          </w:p>
        </w:tc>
        <w:tc>
          <w:tcPr>
            <w:tcW w:w="1701" w:type="dxa"/>
          </w:tcPr>
          <w:p>
            <w:pPr>
              <w:keepNext/>
              <w:jc w:val="center"/>
              <w:rPr>
                <w:b/>
                <w:noProof/>
                <w:szCs w:val="24"/>
              </w:rPr>
            </w:pPr>
            <w:r>
              <w:rPr>
                <w:b/>
                <w:noProof/>
                <w:szCs w:val="24"/>
              </w:rPr>
              <w:t>Box No</w:t>
            </w:r>
          </w:p>
        </w:tc>
        <w:tc>
          <w:tcPr>
            <w:tcW w:w="3969" w:type="dxa"/>
          </w:tcPr>
          <w:p>
            <w:pPr>
              <w:keepNext/>
              <w:jc w:val="center"/>
              <w:rPr>
                <w:b/>
                <w:noProof/>
                <w:szCs w:val="24"/>
              </w:rPr>
            </w:pPr>
            <w:r>
              <w:rPr>
                <w:b/>
                <w:noProof/>
                <w:szCs w:val="24"/>
              </w:rPr>
              <w:t>D.E. Name</w:t>
            </w:r>
          </w:p>
        </w:tc>
        <w:tc>
          <w:tcPr>
            <w:tcW w:w="1559" w:type="dxa"/>
          </w:tcPr>
          <w:p>
            <w:pPr>
              <w:keepNext/>
              <w:jc w:val="center"/>
              <w:rPr>
                <w:b/>
                <w:noProof/>
                <w:szCs w:val="24"/>
              </w:rPr>
            </w:pPr>
            <w:r>
              <w:rPr>
                <w:b/>
                <w:noProof/>
                <w:color w:val="000000"/>
                <w:szCs w:val="24"/>
              </w:rPr>
              <w:t>T2L/T2LF</w:t>
            </w:r>
          </w:p>
        </w:tc>
      </w:tr>
      <w:tr>
        <w:tc>
          <w:tcPr>
            <w:tcW w:w="1101" w:type="dxa"/>
          </w:tcPr>
          <w:p>
            <w:pPr>
              <w:spacing w:after="60"/>
              <w:rPr>
                <w:noProof/>
                <w:szCs w:val="24"/>
              </w:rPr>
            </w:pPr>
            <w:r>
              <w:rPr>
                <w:noProof/>
                <w:szCs w:val="24"/>
              </w:rPr>
              <w:t>3/1</w:t>
            </w:r>
          </w:p>
        </w:tc>
        <w:tc>
          <w:tcPr>
            <w:tcW w:w="1701" w:type="dxa"/>
          </w:tcPr>
          <w:p>
            <w:pPr>
              <w:spacing w:after="60"/>
              <w:jc w:val="center"/>
              <w:rPr>
                <w:noProof/>
                <w:szCs w:val="24"/>
              </w:rPr>
            </w:pPr>
            <w:r>
              <w:rPr>
                <w:noProof/>
                <w:szCs w:val="24"/>
              </w:rPr>
              <w:t>2</w:t>
            </w:r>
          </w:p>
        </w:tc>
        <w:tc>
          <w:tcPr>
            <w:tcW w:w="3969" w:type="dxa"/>
          </w:tcPr>
          <w:p>
            <w:pPr>
              <w:spacing w:after="60"/>
              <w:rPr>
                <w:noProof/>
                <w:szCs w:val="24"/>
              </w:rPr>
            </w:pPr>
            <w:r>
              <w:rPr>
                <w:noProof/>
                <w:szCs w:val="24"/>
              </w:rPr>
              <w:t>Exporter</w:t>
            </w:r>
          </w:p>
        </w:tc>
        <w:tc>
          <w:tcPr>
            <w:tcW w:w="1559" w:type="dxa"/>
          </w:tcPr>
          <w:p>
            <w:pPr>
              <w:spacing w:after="60"/>
              <w:jc w:val="center"/>
              <w:rPr>
                <w:noProof/>
                <w:szCs w:val="24"/>
              </w:rPr>
            </w:pPr>
            <w:r>
              <w:rPr>
                <w:noProof/>
                <w:szCs w:val="24"/>
              </w:rPr>
              <w:t>A</w:t>
            </w:r>
          </w:p>
          <w:p>
            <w:pPr>
              <w:spacing w:after="60"/>
              <w:jc w:val="center"/>
              <w:rPr>
                <w:noProof/>
                <w:szCs w:val="24"/>
              </w:rPr>
            </w:pPr>
            <w:r>
              <w:rPr>
                <w:noProof/>
                <w:szCs w:val="24"/>
              </w:rPr>
              <w:t>(13)</w:t>
            </w:r>
          </w:p>
          <w:p>
            <w:pPr>
              <w:spacing w:after="60"/>
              <w:jc w:val="center"/>
              <w:rPr>
                <w:noProof/>
                <w:szCs w:val="24"/>
              </w:rPr>
            </w:pPr>
            <w:r>
              <w:rPr>
                <w:noProof/>
                <w:szCs w:val="24"/>
              </w:rPr>
              <w:t>(51)</w:t>
            </w:r>
          </w:p>
          <w:p>
            <w:pPr>
              <w:spacing w:after="60"/>
              <w:jc w:val="center"/>
              <w:rPr>
                <w:noProof/>
                <w:szCs w:val="24"/>
              </w:rPr>
            </w:pPr>
            <w:r>
              <w:rPr>
                <w:noProof/>
                <w:szCs w:val="24"/>
              </w:rPr>
              <w:t>XY</w:t>
            </w:r>
          </w:p>
        </w:tc>
      </w:tr>
      <w:tr>
        <w:tc>
          <w:tcPr>
            <w:tcW w:w="1101" w:type="dxa"/>
          </w:tcPr>
          <w:p>
            <w:pPr>
              <w:spacing w:after="60"/>
              <w:rPr>
                <w:noProof/>
                <w:szCs w:val="24"/>
              </w:rPr>
            </w:pPr>
            <w:r>
              <w:rPr>
                <w:noProof/>
                <w:szCs w:val="24"/>
              </w:rPr>
              <w:t>3/2</w:t>
            </w:r>
          </w:p>
        </w:tc>
        <w:tc>
          <w:tcPr>
            <w:tcW w:w="1701" w:type="dxa"/>
          </w:tcPr>
          <w:p>
            <w:pPr>
              <w:spacing w:after="60"/>
              <w:jc w:val="center"/>
              <w:rPr>
                <w:noProof/>
                <w:szCs w:val="24"/>
              </w:rPr>
            </w:pPr>
            <w:r>
              <w:rPr>
                <w:noProof/>
                <w:szCs w:val="24"/>
              </w:rPr>
              <w:t>2 (no)</w:t>
            </w:r>
          </w:p>
        </w:tc>
        <w:tc>
          <w:tcPr>
            <w:tcW w:w="3969" w:type="dxa"/>
          </w:tcPr>
          <w:p>
            <w:pPr>
              <w:spacing w:after="60"/>
              <w:rPr>
                <w:noProof/>
                <w:szCs w:val="24"/>
              </w:rPr>
            </w:pPr>
            <w:r>
              <w:rPr>
                <w:noProof/>
                <w:szCs w:val="24"/>
              </w:rPr>
              <w:t>Exporter identification no</w:t>
            </w:r>
          </w:p>
        </w:tc>
        <w:tc>
          <w:tcPr>
            <w:tcW w:w="1559" w:type="dxa"/>
          </w:tcPr>
          <w:p>
            <w:pPr>
              <w:spacing w:after="60"/>
              <w:jc w:val="center"/>
              <w:rPr>
                <w:noProof/>
                <w:szCs w:val="24"/>
              </w:rPr>
            </w:pPr>
            <w:r>
              <w:rPr>
                <w:noProof/>
                <w:szCs w:val="24"/>
              </w:rPr>
              <w:t>A</w:t>
            </w:r>
          </w:p>
          <w:p>
            <w:pPr>
              <w:spacing w:after="60"/>
              <w:jc w:val="center"/>
              <w:rPr>
                <w:noProof/>
                <w:szCs w:val="24"/>
              </w:rPr>
            </w:pPr>
            <w:r>
              <w:rPr>
                <w:noProof/>
                <w:szCs w:val="24"/>
              </w:rPr>
              <w:t>(52)</w:t>
            </w:r>
          </w:p>
          <w:p>
            <w:pPr>
              <w:spacing w:after="60"/>
              <w:jc w:val="center"/>
              <w:rPr>
                <w:noProof/>
                <w:szCs w:val="24"/>
              </w:rPr>
            </w:pPr>
            <w:r>
              <w:rPr>
                <w:noProof/>
                <w:szCs w:val="24"/>
              </w:rPr>
              <w:t>XY</w:t>
            </w:r>
          </w:p>
        </w:tc>
      </w:tr>
      <w:tr>
        <w:tc>
          <w:tcPr>
            <w:tcW w:w="1101" w:type="dxa"/>
          </w:tcPr>
          <w:p>
            <w:pPr>
              <w:spacing w:after="60"/>
              <w:rPr>
                <w:noProof/>
                <w:szCs w:val="24"/>
              </w:rPr>
            </w:pPr>
            <w:r>
              <w:rPr>
                <w:noProof/>
                <w:szCs w:val="24"/>
              </w:rPr>
              <w:t>3/20</w:t>
            </w:r>
          </w:p>
        </w:tc>
        <w:tc>
          <w:tcPr>
            <w:tcW w:w="1701" w:type="dxa"/>
          </w:tcPr>
          <w:p>
            <w:pPr>
              <w:spacing w:after="60"/>
              <w:jc w:val="center"/>
              <w:rPr>
                <w:noProof/>
                <w:szCs w:val="24"/>
              </w:rPr>
            </w:pPr>
            <w:r>
              <w:rPr>
                <w:noProof/>
                <w:szCs w:val="24"/>
              </w:rPr>
              <w:t>14 (no)</w:t>
            </w:r>
          </w:p>
        </w:tc>
        <w:tc>
          <w:tcPr>
            <w:tcW w:w="3969" w:type="dxa"/>
          </w:tcPr>
          <w:p>
            <w:pPr>
              <w:spacing w:after="60"/>
              <w:rPr>
                <w:noProof/>
                <w:szCs w:val="24"/>
              </w:rPr>
            </w:pPr>
            <w:r>
              <w:rPr>
                <w:noProof/>
                <w:szCs w:val="24"/>
              </w:rPr>
              <w:t>Representative identification no</w:t>
            </w:r>
          </w:p>
        </w:tc>
        <w:tc>
          <w:tcPr>
            <w:tcW w:w="1559" w:type="dxa"/>
          </w:tcPr>
          <w:p>
            <w:pPr>
              <w:spacing w:after="60"/>
              <w:jc w:val="center"/>
              <w:rPr>
                <w:noProof/>
                <w:szCs w:val="24"/>
              </w:rPr>
            </w:pPr>
            <w:r>
              <w:rPr>
                <w:noProof/>
                <w:szCs w:val="24"/>
              </w:rPr>
              <w:t>A</w:t>
            </w:r>
          </w:p>
          <w:p>
            <w:pPr>
              <w:spacing w:after="60"/>
              <w:jc w:val="center"/>
              <w:rPr>
                <w:noProof/>
                <w:szCs w:val="24"/>
              </w:rPr>
            </w:pPr>
            <w:r>
              <w:rPr>
                <w:noProof/>
                <w:szCs w:val="24"/>
              </w:rPr>
              <w:t>Y</w:t>
            </w:r>
          </w:p>
        </w:tc>
      </w:tr>
      <w:tr>
        <w:tc>
          <w:tcPr>
            <w:tcW w:w="1101" w:type="dxa"/>
          </w:tcPr>
          <w:p>
            <w:pPr>
              <w:spacing w:after="60"/>
              <w:rPr>
                <w:noProof/>
                <w:szCs w:val="24"/>
              </w:rPr>
            </w:pPr>
            <w:r>
              <w:rPr>
                <w:noProof/>
                <w:szCs w:val="24"/>
              </w:rPr>
              <w:t>3/21</w:t>
            </w:r>
          </w:p>
        </w:tc>
        <w:tc>
          <w:tcPr>
            <w:tcW w:w="1701" w:type="dxa"/>
          </w:tcPr>
          <w:p>
            <w:pPr>
              <w:spacing w:after="60"/>
              <w:jc w:val="center"/>
              <w:rPr>
                <w:noProof/>
                <w:szCs w:val="24"/>
              </w:rPr>
            </w:pPr>
            <w:r>
              <w:rPr>
                <w:noProof/>
                <w:szCs w:val="24"/>
              </w:rPr>
              <w:t>14</w:t>
            </w:r>
          </w:p>
        </w:tc>
        <w:tc>
          <w:tcPr>
            <w:tcW w:w="3969" w:type="dxa"/>
          </w:tcPr>
          <w:p>
            <w:pPr>
              <w:spacing w:after="60"/>
              <w:rPr>
                <w:noProof/>
                <w:szCs w:val="24"/>
              </w:rPr>
            </w:pPr>
            <w:r>
              <w:rPr>
                <w:noProof/>
                <w:szCs w:val="24"/>
              </w:rPr>
              <w:t>Representative status code</w:t>
            </w:r>
          </w:p>
        </w:tc>
        <w:tc>
          <w:tcPr>
            <w:tcW w:w="1559" w:type="dxa"/>
          </w:tcPr>
          <w:p>
            <w:pPr>
              <w:spacing w:after="60"/>
              <w:jc w:val="center"/>
              <w:rPr>
                <w:noProof/>
                <w:szCs w:val="24"/>
              </w:rPr>
            </w:pPr>
            <w:r>
              <w:rPr>
                <w:noProof/>
                <w:szCs w:val="24"/>
              </w:rPr>
              <w:t>A</w:t>
            </w:r>
          </w:p>
          <w:p>
            <w:pPr>
              <w:spacing w:after="60"/>
              <w:jc w:val="center"/>
              <w:rPr>
                <w:noProof/>
                <w:szCs w:val="24"/>
              </w:rPr>
            </w:pPr>
            <w:r>
              <w:rPr>
                <w:noProof/>
                <w:szCs w:val="24"/>
              </w:rPr>
              <w:t>Y</w:t>
            </w:r>
          </w:p>
        </w:tc>
      </w:tr>
      <w:tr>
        <w:tc>
          <w:tcPr>
            <w:tcW w:w="1101" w:type="dxa"/>
          </w:tcPr>
          <w:p>
            <w:pPr>
              <w:spacing w:after="60"/>
              <w:rPr>
                <w:noProof/>
                <w:szCs w:val="24"/>
              </w:rPr>
            </w:pPr>
            <w:r>
              <w:rPr>
                <w:noProof/>
                <w:szCs w:val="24"/>
              </w:rPr>
              <w:t>3/43</w:t>
            </w:r>
          </w:p>
        </w:tc>
        <w:tc>
          <w:tcPr>
            <w:tcW w:w="1701" w:type="dxa"/>
          </w:tcPr>
          <w:p>
            <w:pPr>
              <w:spacing w:after="60"/>
              <w:jc w:val="center"/>
              <w:rPr>
                <w:noProof/>
                <w:szCs w:val="24"/>
              </w:rPr>
            </w:pPr>
          </w:p>
        </w:tc>
        <w:tc>
          <w:tcPr>
            <w:tcW w:w="3969" w:type="dxa"/>
          </w:tcPr>
          <w:p>
            <w:pPr>
              <w:spacing w:after="60"/>
              <w:rPr>
                <w:noProof/>
                <w:szCs w:val="24"/>
              </w:rPr>
            </w:pPr>
            <w:r>
              <w:rPr>
                <w:noProof/>
                <w:color w:val="000000"/>
                <w:szCs w:val="24"/>
              </w:rPr>
              <w:t>Person requesting a proof of the customs status of Union goods identification no</w:t>
            </w:r>
          </w:p>
        </w:tc>
        <w:tc>
          <w:tcPr>
            <w:tcW w:w="1559" w:type="dxa"/>
          </w:tcPr>
          <w:p>
            <w:pPr>
              <w:spacing w:after="60"/>
              <w:jc w:val="center"/>
              <w:rPr>
                <w:noProof/>
                <w:szCs w:val="24"/>
              </w:rPr>
            </w:pPr>
            <w:r>
              <w:rPr>
                <w:noProof/>
                <w:szCs w:val="24"/>
              </w:rPr>
              <w:t>A</w:t>
            </w:r>
            <w:r>
              <w:rPr>
                <w:noProof/>
                <w:szCs w:val="24"/>
              </w:rPr>
              <w:br/>
              <w:t>Y</w:t>
            </w:r>
          </w:p>
        </w:tc>
      </w:tr>
    </w:tbl>
    <w:p>
      <w:pPr>
        <w:spacing w:before="480" w:after="360"/>
        <w:rPr>
          <w:b/>
          <w:noProof/>
          <w:szCs w:val="24"/>
        </w:rPr>
      </w:pPr>
      <w:r>
        <w:rPr>
          <w:b/>
          <w:noProof/>
          <w:szCs w:val="24"/>
        </w:rPr>
        <w:t>Group 5 – Dates/Times/Periods/Places/Countries/Regions</w:t>
      </w:r>
    </w:p>
    <w:tbl>
      <w:tblPr>
        <w:tblStyle w:val="TableGrid"/>
        <w:tblW w:w="0" w:type="auto"/>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szCs w:val="24"/>
              </w:rPr>
              <w:t>D.E. No</w:t>
            </w:r>
          </w:p>
        </w:tc>
        <w:tc>
          <w:tcPr>
            <w:tcW w:w="1701" w:type="dxa"/>
          </w:tcPr>
          <w:p>
            <w:pPr>
              <w:keepNext/>
              <w:jc w:val="center"/>
              <w:rPr>
                <w:b/>
                <w:noProof/>
                <w:szCs w:val="24"/>
              </w:rPr>
            </w:pPr>
            <w:r>
              <w:rPr>
                <w:b/>
                <w:noProof/>
                <w:szCs w:val="24"/>
              </w:rPr>
              <w:t>Box No</w:t>
            </w:r>
          </w:p>
        </w:tc>
        <w:tc>
          <w:tcPr>
            <w:tcW w:w="3969" w:type="dxa"/>
          </w:tcPr>
          <w:p>
            <w:pPr>
              <w:keepNext/>
              <w:jc w:val="center"/>
              <w:rPr>
                <w:b/>
                <w:noProof/>
                <w:szCs w:val="24"/>
              </w:rPr>
            </w:pPr>
            <w:r>
              <w:rPr>
                <w:b/>
                <w:noProof/>
                <w:szCs w:val="24"/>
              </w:rPr>
              <w:t>D.E. Name</w:t>
            </w:r>
          </w:p>
        </w:tc>
        <w:tc>
          <w:tcPr>
            <w:tcW w:w="1559" w:type="dxa"/>
          </w:tcPr>
          <w:p>
            <w:pPr>
              <w:keepNext/>
              <w:jc w:val="center"/>
              <w:rPr>
                <w:b/>
                <w:noProof/>
                <w:szCs w:val="24"/>
              </w:rPr>
            </w:pPr>
            <w:r>
              <w:rPr>
                <w:b/>
                <w:noProof/>
                <w:color w:val="000000"/>
                <w:szCs w:val="24"/>
              </w:rPr>
              <w:t>T2L/T2LF</w:t>
            </w:r>
          </w:p>
        </w:tc>
      </w:tr>
      <w:tr>
        <w:tc>
          <w:tcPr>
            <w:tcW w:w="1101" w:type="dxa"/>
          </w:tcPr>
          <w:p>
            <w:pPr>
              <w:spacing w:after="60"/>
              <w:rPr>
                <w:noProof/>
                <w:szCs w:val="24"/>
              </w:rPr>
            </w:pPr>
            <w:r>
              <w:rPr>
                <w:noProof/>
                <w:szCs w:val="24"/>
              </w:rPr>
              <w:t>5/4</w:t>
            </w:r>
          </w:p>
        </w:tc>
        <w:tc>
          <w:tcPr>
            <w:tcW w:w="1701" w:type="dxa"/>
          </w:tcPr>
          <w:p>
            <w:pPr>
              <w:spacing w:after="60"/>
              <w:jc w:val="center"/>
              <w:rPr>
                <w:noProof/>
                <w:szCs w:val="24"/>
              </w:rPr>
            </w:pPr>
            <w:r>
              <w:rPr>
                <w:noProof/>
                <w:szCs w:val="24"/>
              </w:rPr>
              <w:t>50,54</w:t>
            </w:r>
          </w:p>
        </w:tc>
        <w:tc>
          <w:tcPr>
            <w:tcW w:w="3969" w:type="dxa"/>
          </w:tcPr>
          <w:p>
            <w:pPr>
              <w:spacing w:after="60"/>
              <w:rPr>
                <w:noProof/>
                <w:szCs w:val="24"/>
              </w:rPr>
            </w:pPr>
            <w:r>
              <w:rPr>
                <w:noProof/>
                <w:szCs w:val="24"/>
              </w:rPr>
              <w:t>Declaration date</w:t>
            </w:r>
          </w:p>
        </w:tc>
        <w:tc>
          <w:tcPr>
            <w:tcW w:w="1559" w:type="dxa"/>
          </w:tcPr>
          <w:p>
            <w:pPr>
              <w:spacing w:after="60"/>
              <w:jc w:val="center"/>
              <w:rPr>
                <w:noProof/>
                <w:szCs w:val="24"/>
              </w:rPr>
            </w:pPr>
            <w:r>
              <w:rPr>
                <w:noProof/>
                <w:szCs w:val="24"/>
              </w:rPr>
              <w:t>B</w:t>
            </w:r>
          </w:p>
          <w:p>
            <w:pPr>
              <w:spacing w:after="60"/>
              <w:jc w:val="center"/>
              <w:rPr>
                <w:noProof/>
                <w:szCs w:val="24"/>
              </w:rPr>
            </w:pPr>
            <w:r>
              <w:rPr>
                <w:noProof/>
                <w:szCs w:val="24"/>
              </w:rPr>
              <w:t>(1)</w:t>
            </w:r>
          </w:p>
          <w:p>
            <w:pPr>
              <w:spacing w:after="60"/>
              <w:jc w:val="center"/>
              <w:rPr>
                <w:noProof/>
                <w:szCs w:val="24"/>
              </w:rPr>
            </w:pPr>
            <w:r>
              <w:rPr>
                <w:noProof/>
                <w:szCs w:val="24"/>
              </w:rPr>
              <w:t>Y</w:t>
            </w:r>
          </w:p>
        </w:tc>
      </w:tr>
      <w:tr>
        <w:tc>
          <w:tcPr>
            <w:tcW w:w="1101" w:type="dxa"/>
          </w:tcPr>
          <w:p>
            <w:pPr>
              <w:spacing w:after="60"/>
              <w:rPr>
                <w:noProof/>
                <w:szCs w:val="24"/>
              </w:rPr>
            </w:pPr>
            <w:r>
              <w:rPr>
                <w:noProof/>
                <w:szCs w:val="24"/>
              </w:rPr>
              <w:t>5/5</w:t>
            </w:r>
          </w:p>
        </w:tc>
        <w:tc>
          <w:tcPr>
            <w:tcW w:w="1701" w:type="dxa"/>
          </w:tcPr>
          <w:p>
            <w:pPr>
              <w:spacing w:after="60"/>
              <w:jc w:val="center"/>
              <w:rPr>
                <w:noProof/>
                <w:szCs w:val="24"/>
              </w:rPr>
            </w:pPr>
            <w:r>
              <w:rPr>
                <w:noProof/>
                <w:szCs w:val="24"/>
              </w:rPr>
              <w:t>50,54</w:t>
            </w:r>
          </w:p>
        </w:tc>
        <w:tc>
          <w:tcPr>
            <w:tcW w:w="3969" w:type="dxa"/>
          </w:tcPr>
          <w:p>
            <w:pPr>
              <w:spacing w:after="60"/>
              <w:rPr>
                <w:noProof/>
                <w:szCs w:val="24"/>
              </w:rPr>
            </w:pPr>
            <w:r>
              <w:rPr>
                <w:noProof/>
                <w:szCs w:val="24"/>
              </w:rPr>
              <w:t>Declaration place</w:t>
            </w:r>
          </w:p>
        </w:tc>
        <w:tc>
          <w:tcPr>
            <w:tcW w:w="1559" w:type="dxa"/>
          </w:tcPr>
          <w:p>
            <w:pPr>
              <w:spacing w:after="60"/>
              <w:jc w:val="center"/>
              <w:rPr>
                <w:noProof/>
                <w:szCs w:val="24"/>
              </w:rPr>
            </w:pPr>
            <w:r>
              <w:rPr>
                <w:noProof/>
                <w:szCs w:val="24"/>
              </w:rPr>
              <w:t>B</w:t>
            </w:r>
          </w:p>
          <w:p>
            <w:pPr>
              <w:spacing w:after="60"/>
              <w:jc w:val="center"/>
              <w:rPr>
                <w:noProof/>
                <w:szCs w:val="24"/>
              </w:rPr>
            </w:pPr>
            <w:r>
              <w:rPr>
                <w:noProof/>
                <w:szCs w:val="24"/>
              </w:rPr>
              <w:t>(1)</w:t>
            </w:r>
          </w:p>
          <w:p>
            <w:pPr>
              <w:spacing w:after="60"/>
              <w:jc w:val="center"/>
              <w:rPr>
                <w:noProof/>
                <w:szCs w:val="24"/>
              </w:rPr>
            </w:pPr>
            <w:r>
              <w:rPr>
                <w:noProof/>
                <w:szCs w:val="24"/>
              </w:rPr>
              <w:t>Y</w:t>
            </w:r>
          </w:p>
        </w:tc>
      </w:tr>
      <w:tr>
        <w:tc>
          <w:tcPr>
            <w:tcW w:w="1101" w:type="dxa"/>
          </w:tcPr>
          <w:p>
            <w:pPr>
              <w:spacing w:after="60"/>
              <w:rPr>
                <w:noProof/>
                <w:szCs w:val="24"/>
              </w:rPr>
            </w:pPr>
            <w:r>
              <w:rPr>
                <w:noProof/>
                <w:szCs w:val="24"/>
              </w:rPr>
              <w:t>5/28</w:t>
            </w:r>
          </w:p>
        </w:tc>
        <w:tc>
          <w:tcPr>
            <w:tcW w:w="1701" w:type="dxa"/>
          </w:tcPr>
          <w:p>
            <w:pPr>
              <w:spacing w:after="60"/>
              <w:jc w:val="center"/>
              <w:rPr>
                <w:noProof/>
                <w:szCs w:val="24"/>
              </w:rPr>
            </w:pPr>
          </w:p>
        </w:tc>
        <w:tc>
          <w:tcPr>
            <w:tcW w:w="3969" w:type="dxa"/>
          </w:tcPr>
          <w:p>
            <w:pPr>
              <w:spacing w:after="60"/>
              <w:rPr>
                <w:noProof/>
                <w:szCs w:val="24"/>
              </w:rPr>
            </w:pPr>
            <w:r>
              <w:rPr>
                <w:noProof/>
                <w:szCs w:val="24"/>
              </w:rPr>
              <w:t>Requested validity of the proof</w:t>
            </w:r>
          </w:p>
        </w:tc>
        <w:tc>
          <w:tcPr>
            <w:tcW w:w="1559" w:type="dxa"/>
          </w:tcPr>
          <w:p>
            <w:pPr>
              <w:spacing w:after="60"/>
              <w:jc w:val="center"/>
              <w:rPr>
                <w:noProof/>
                <w:szCs w:val="24"/>
              </w:rPr>
            </w:pPr>
            <w:r>
              <w:rPr>
                <w:noProof/>
                <w:szCs w:val="24"/>
              </w:rPr>
              <w:t>A</w:t>
            </w:r>
          </w:p>
          <w:p>
            <w:pPr>
              <w:spacing w:after="60"/>
              <w:jc w:val="center"/>
              <w:rPr>
                <w:noProof/>
                <w:szCs w:val="24"/>
              </w:rPr>
            </w:pPr>
            <w:r>
              <w:rPr>
                <w:noProof/>
                <w:szCs w:val="24"/>
              </w:rPr>
              <w:t>Y</w:t>
            </w:r>
          </w:p>
        </w:tc>
      </w:tr>
    </w:tbl>
    <w:p>
      <w:pPr>
        <w:spacing w:before="480" w:after="360"/>
        <w:rPr>
          <w:b/>
          <w:noProof/>
          <w:szCs w:val="24"/>
        </w:rPr>
      </w:pPr>
      <w:r>
        <w:rPr>
          <w:b/>
          <w:noProof/>
          <w:szCs w:val="24"/>
        </w:rPr>
        <w:t>Group 6 – Goods identification</w:t>
      </w:r>
    </w:p>
    <w:tbl>
      <w:tblPr>
        <w:tblStyle w:val="TableGrid"/>
        <w:tblW w:w="0" w:type="auto"/>
        <w:tblLook w:val="04A0" w:firstRow="1" w:lastRow="0" w:firstColumn="1" w:lastColumn="0" w:noHBand="0" w:noVBand="1"/>
      </w:tblPr>
      <w:tblGrid>
        <w:gridCol w:w="1101"/>
        <w:gridCol w:w="1701"/>
        <w:gridCol w:w="4003"/>
        <w:gridCol w:w="1525"/>
      </w:tblGrid>
      <w:tr>
        <w:trPr>
          <w:tblHeader/>
        </w:trPr>
        <w:tc>
          <w:tcPr>
            <w:tcW w:w="1101" w:type="dxa"/>
          </w:tcPr>
          <w:p>
            <w:pPr>
              <w:keepNext/>
              <w:jc w:val="center"/>
              <w:rPr>
                <w:b/>
                <w:noProof/>
                <w:szCs w:val="24"/>
              </w:rPr>
            </w:pPr>
            <w:r>
              <w:rPr>
                <w:b/>
                <w:noProof/>
                <w:szCs w:val="24"/>
              </w:rPr>
              <w:t>D.E. No</w:t>
            </w:r>
          </w:p>
        </w:tc>
        <w:tc>
          <w:tcPr>
            <w:tcW w:w="1701" w:type="dxa"/>
          </w:tcPr>
          <w:p>
            <w:pPr>
              <w:keepNext/>
              <w:jc w:val="center"/>
              <w:rPr>
                <w:b/>
                <w:noProof/>
                <w:szCs w:val="24"/>
              </w:rPr>
            </w:pPr>
            <w:r>
              <w:rPr>
                <w:b/>
                <w:noProof/>
                <w:szCs w:val="24"/>
              </w:rPr>
              <w:t>Box No</w:t>
            </w:r>
          </w:p>
        </w:tc>
        <w:tc>
          <w:tcPr>
            <w:tcW w:w="4003" w:type="dxa"/>
          </w:tcPr>
          <w:p>
            <w:pPr>
              <w:keepNext/>
              <w:jc w:val="center"/>
              <w:rPr>
                <w:b/>
                <w:noProof/>
                <w:szCs w:val="24"/>
              </w:rPr>
            </w:pPr>
            <w:r>
              <w:rPr>
                <w:b/>
                <w:noProof/>
                <w:szCs w:val="24"/>
              </w:rPr>
              <w:t>D.E. Name</w:t>
            </w:r>
          </w:p>
        </w:tc>
        <w:tc>
          <w:tcPr>
            <w:tcW w:w="1525" w:type="dxa"/>
          </w:tcPr>
          <w:p>
            <w:pPr>
              <w:keepNext/>
              <w:jc w:val="center"/>
              <w:rPr>
                <w:b/>
                <w:noProof/>
                <w:szCs w:val="24"/>
              </w:rPr>
            </w:pPr>
            <w:r>
              <w:rPr>
                <w:b/>
                <w:noProof/>
                <w:color w:val="000000"/>
                <w:szCs w:val="24"/>
              </w:rPr>
              <w:t>T2L/T2LF</w:t>
            </w:r>
          </w:p>
        </w:tc>
      </w:tr>
      <w:tr>
        <w:tc>
          <w:tcPr>
            <w:tcW w:w="1101" w:type="dxa"/>
          </w:tcPr>
          <w:p>
            <w:pPr>
              <w:spacing w:after="60"/>
              <w:rPr>
                <w:noProof/>
                <w:szCs w:val="24"/>
              </w:rPr>
            </w:pPr>
            <w:r>
              <w:rPr>
                <w:noProof/>
                <w:szCs w:val="24"/>
              </w:rPr>
              <w:t>6/1</w:t>
            </w:r>
          </w:p>
        </w:tc>
        <w:tc>
          <w:tcPr>
            <w:tcW w:w="1701" w:type="dxa"/>
          </w:tcPr>
          <w:p>
            <w:pPr>
              <w:spacing w:after="60"/>
              <w:jc w:val="center"/>
              <w:rPr>
                <w:noProof/>
                <w:szCs w:val="24"/>
              </w:rPr>
            </w:pPr>
            <w:r>
              <w:rPr>
                <w:noProof/>
                <w:szCs w:val="24"/>
              </w:rPr>
              <w:t>38</w:t>
            </w:r>
          </w:p>
        </w:tc>
        <w:tc>
          <w:tcPr>
            <w:tcW w:w="4003" w:type="dxa"/>
          </w:tcPr>
          <w:p>
            <w:pPr>
              <w:spacing w:after="60"/>
              <w:rPr>
                <w:noProof/>
                <w:szCs w:val="24"/>
              </w:rPr>
            </w:pPr>
            <w:r>
              <w:rPr>
                <w:noProof/>
                <w:szCs w:val="24"/>
              </w:rPr>
              <w:t>Net mass (kg)</w:t>
            </w:r>
          </w:p>
        </w:tc>
        <w:tc>
          <w:tcPr>
            <w:tcW w:w="1525" w:type="dxa"/>
          </w:tcPr>
          <w:p>
            <w:pPr>
              <w:spacing w:after="60"/>
              <w:jc w:val="center"/>
              <w:rPr>
                <w:noProof/>
                <w:szCs w:val="24"/>
              </w:rPr>
            </w:pPr>
            <w:r>
              <w:rPr>
                <w:noProof/>
                <w:szCs w:val="24"/>
              </w:rPr>
              <w:t>A</w:t>
            </w:r>
          </w:p>
          <w:p>
            <w:pPr>
              <w:spacing w:after="60"/>
              <w:jc w:val="center"/>
              <w:rPr>
                <w:noProof/>
                <w:szCs w:val="24"/>
              </w:rPr>
            </w:pPr>
            <w:r>
              <w:rPr>
                <w:noProof/>
                <w:szCs w:val="24"/>
              </w:rPr>
              <w:t>(23)</w:t>
            </w:r>
          </w:p>
          <w:p>
            <w:pPr>
              <w:spacing w:after="60"/>
              <w:jc w:val="center"/>
              <w:rPr>
                <w:noProof/>
                <w:szCs w:val="24"/>
              </w:rPr>
            </w:pPr>
            <w:r>
              <w:rPr>
                <w:noProof/>
                <w:szCs w:val="24"/>
              </w:rPr>
              <w:t>X</w:t>
            </w:r>
          </w:p>
        </w:tc>
      </w:tr>
      <w:tr>
        <w:tc>
          <w:tcPr>
            <w:tcW w:w="1101" w:type="dxa"/>
          </w:tcPr>
          <w:p>
            <w:pPr>
              <w:spacing w:after="60"/>
              <w:rPr>
                <w:noProof/>
                <w:szCs w:val="24"/>
              </w:rPr>
            </w:pPr>
            <w:r>
              <w:rPr>
                <w:noProof/>
                <w:szCs w:val="24"/>
              </w:rPr>
              <w:t>6/5</w:t>
            </w:r>
          </w:p>
        </w:tc>
        <w:tc>
          <w:tcPr>
            <w:tcW w:w="1701" w:type="dxa"/>
          </w:tcPr>
          <w:p>
            <w:pPr>
              <w:spacing w:after="60"/>
              <w:jc w:val="center"/>
              <w:rPr>
                <w:noProof/>
                <w:szCs w:val="24"/>
              </w:rPr>
            </w:pPr>
            <w:r>
              <w:rPr>
                <w:noProof/>
                <w:szCs w:val="24"/>
              </w:rPr>
              <w:t>35</w:t>
            </w:r>
          </w:p>
        </w:tc>
        <w:tc>
          <w:tcPr>
            <w:tcW w:w="4003" w:type="dxa"/>
          </w:tcPr>
          <w:p>
            <w:pPr>
              <w:spacing w:after="60"/>
              <w:rPr>
                <w:noProof/>
                <w:szCs w:val="24"/>
              </w:rPr>
            </w:pPr>
            <w:r>
              <w:rPr>
                <w:noProof/>
                <w:szCs w:val="24"/>
              </w:rPr>
              <w:t>Gross mass (kg)</w:t>
            </w:r>
          </w:p>
        </w:tc>
        <w:tc>
          <w:tcPr>
            <w:tcW w:w="1525" w:type="dxa"/>
          </w:tcPr>
          <w:p>
            <w:pPr>
              <w:spacing w:after="60"/>
              <w:jc w:val="center"/>
              <w:rPr>
                <w:noProof/>
                <w:szCs w:val="24"/>
              </w:rPr>
            </w:pPr>
            <w:r>
              <w:rPr>
                <w:noProof/>
                <w:szCs w:val="24"/>
              </w:rPr>
              <w:t>A</w:t>
            </w:r>
          </w:p>
          <w:p>
            <w:pPr>
              <w:spacing w:after="60"/>
              <w:jc w:val="center"/>
              <w:rPr>
                <w:noProof/>
                <w:szCs w:val="24"/>
              </w:rPr>
            </w:pPr>
            <w:r>
              <w:rPr>
                <w:noProof/>
                <w:szCs w:val="24"/>
              </w:rPr>
              <w:t>XY</w:t>
            </w:r>
          </w:p>
        </w:tc>
      </w:tr>
      <w:tr>
        <w:tc>
          <w:tcPr>
            <w:tcW w:w="1101" w:type="dxa"/>
          </w:tcPr>
          <w:p>
            <w:pPr>
              <w:spacing w:after="60"/>
              <w:rPr>
                <w:noProof/>
                <w:szCs w:val="24"/>
              </w:rPr>
            </w:pPr>
            <w:r>
              <w:rPr>
                <w:noProof/>
                <w:szCs w:val="24"/>
              </w:rPr>
              <w:t>6/8</w:t>
            </w:r>
          </w:p>
        </w:tc>
        <w:tc>
          <w:tcPr>
            <w:tcW w:w="1701" w:type="dxa"/>
          </w:tcPr>
          <w:p>
            <w:pPr>
              <w:spacing w:after="60"/>
              <w:jc w:val="center"/>
              <w:rPr>
                <w:noProof/>
                <w:szCs w:val="24"/>
              </w:rPr>
            </w:pPr>
            <w:r>
              <w:rPr>
                <w:noProof/>
                <w:szCs w:val="24"/>
              </w:rPr>
              <w:t>31</w:t>
            </w:r>
          </w:p>
        </w:tc>
        <w:tc>
          <w:tcPr>
            <w:tcW w:w="4003" w:type="dxa"/>
          </w:tcPr>
          <w:p>
            <w:pPr>
              <w:spacing w:after="60"/>
              <w:rPr>
                <w:noProof/>
                <w:szCs w:val="24"/>
              </w:rPr>
            </w:pPr>
            <w:r>
              <w:rPr>
                <w:noProof/>
                <w:szCs w:val="24"/>
              </w:rPr>
              <w:t>Description of goods</w:t>
            </w:r>
          </w:p>
        </w:tc>
        <w:tc>
          <w:tcPr>
            <w:tcW w:w="1525" w:type="dxa"/>
          </w:tcPr>
          <w:p>
            <w:pPr>
              <w:spacing w:after="60"/>
              <w:jc w:val="center"/>
              <w:rPr>
                <w:noProof/>
                <w:szCs w:val="24"/>
              </w:rPr>
            </w:pPr>
            <w:r>
              <w:rPr>
                <w:noProof/>
                <w:szCs w:val="24"/>
              </w:rPr>
              <w:t>A</w:t>
            </w:r>
            <w:r>
              <w:rPr>
                <w:noProof/>
                <w:szCs w:val="24"/>
              </w:rPr>
              <w:br/>
              <w:t>X</w:t>
            </w:r>
          </w:p>
        </w:tc>
      </w:tr>
      <w:tr>
        <w:tc>
          <w:tcPr>
            <w:tcW w:w="1101" w:type="dxa"/>
          </w:tcPr>
          <w:p>
            <w:pPr>
              <w:spacing w:after="60"/>
              <w:rPr>
                <w:noProof/>
                <w:szCs w:val="24"/>
              </w:rPr>
            </w:pPr>
            <w:r>
              <w:rPr>
                <w:noProof/>
                <w:szCs w:val="24"/>
              </w:rPr>
              <w:t>6/9</w:t>
            </w:r>
          </w:p>
        </w:tc>
        <w:tc>
          <w:tcPr>
            <w:tcW w:w="1701" w:type="dxa"/>
          </w:tcPr>
          <w:p>
            <w:pPr>
              <w:spacing w:after="60"/>
              <w:jc w:val="center"/>
              <w:rPr>
                <w:noProof/>
                <w:szCs w:val="24"/>
              </w:rPr>
            </w:pPr>
            <w:r>
              <w:rPr>
                <w:noProof/>
                <w:szCs w:val="24"/>
              </w:rPr>
              <w:t>31</w:t>
            </w:r>
          </w:p>
        </w:tc>
        <w:tc>
          <w:tcPr>
            <w:tcW w:w="4003" w:type="dxa"/>
          </w:tcPr>
          <w:p>
            <w:pPr>
              <w:spacing w:after="60"/>
              <w:rPr>
                <w:noProof/>
                <w:szCs w:val="24"/>
              </w:rPr>
            </w:pPr>
            <w:r>
              <w:rPr>
                <w:noProof/>
                <w:szCs w:val="24"/>
              </w:rPr>
              <w:t>Type of packages</w:t>
            </w:r>
          </w:p>
        </w:tc>
        <w:tc>
          <w:tcPr>
            <w:tcW w:w="1525" w:type="dxa"/>
          </w:tcPr>
          <w:p>
            <w:pPr>
              <w:spacing w:after="60"/>
              <w:jc w:val="center"/>
              <w:rPr>
                <w:noProof/>
                <w:szCs w:val="24"/>
              </w:rPr>
            </w:pPr>
            <w:r>
              <w:rPr>
                <w:noProof/>
                <w:szCs w:val="24"/>
              </w:rPr>
              <w:t>A</w:t>
            </w:r>
            <w:r>
              <w:rPr>
                <w:noProof/>
                <w:szCs w:val="24"/>
              </w:rPr>
              <w:br/>
              <w:t>X</w:t>
            </w:r>
          </w:p>
        </w:tc>
      </w:tr>
      <w:tr>
        <w:tc>
          <w:tcPr>
            <w:tcW w:w="1101" w:type="dxa"/>
          </w:tcPr>
          <w:p>
            <w:pPr>
              <w:spacing w:after="60"/>
              <w:rPr>
                <w:noProof/>
                <w:szCs w:val="24"/>
              </w:rPr>
            </w:pPr>
            <w:r>
              <w:rPr>
                <w:noProof/>
                <w:szCs w:val="24"/>
              </w:rPr>
              <w:t>6/10</w:t>
            </w:r>
          </w:p>
        </w:tc>
        <w:tc>
          <w:tcPr>
            <w:tcW w:w="1701" w:type="dxa"/>
          </w:tcPr>
          <w:p>
            <w:pPr>
              <w:spacing w:after="60"/>
              <w:jc w:val="center"/>
              <w:rPr>
                <w:noProof/>
                <w:szCs w:val="24"/>
              </w:rPr>
            </w:pPr>
            <w:r>
              <w:rPr>
                <w:noProof/>
                <w:szCs w:val="24"/>
              </w:rPr>
              <w:t>31</w:t>
            </w:r>
          </w:p>
        </w:tc>
        <w:tc>
          <w:tcPr>
            <w:tcW w:w="4003" w:type="dxa"/>
          </w:tcPr>
          <w:p>
            <w:pPr>
              <w:spacing w:after="60"/>
              <w:rPr>
                <w:noProof/>
                <w:szCs w:val="24"/>
              </w:rPr>
            </w:pPr>
            <w:r>
              <w:rPr>
                <w:noProof/>
                <w:szCs w:val="24"/>
              </w:rPr>
              <w:t>Number of packages</w:t>
            </w:r>
          </w:p>
        </w:tc>
        <w:tc>
          <w:tcPr>
            <w:tcW w:w="1525" w:type="dxa"/>
          </w:tcPr>
          <w:p>
            <w:pPr>
              <w:spacing w:after="60"/>
              <w:jc w:val="center"/>
              <w:rPr>
                <w:noProof/>
                <w:szCs w:val="24"/>
              </w:rPr>
            </w:pPr>
            <w:r>
              <w:rPr>
                <w:noProof/>
                <w:szCs w:val="24"/>
              </w:rPr>
              <w:t>A</w:t>
            </w:r>
            <w:r>
              <w:rPr>
                <w:noProof/>
                <w:szCs w:val="24"/>
              </w:rPr>
              <w:br/>
              <w:t>X</w:t>
            </w:r>
          </w:p>
        </w:tc>
      </w:tr>
      <w:tr>
        <w:tc>
          <w:tcPr>
            <w:tcW w:w="1101" w:type="dxa"/>
          </w:tcPr>
          <w:p>
            <w:pPr>
              <w:spacing w:after="60"/>
              <w:rPr>
                <w:noProof/>
                <w:szCs w:val="24"/>
              </w:rPr>
            </w:pPr>
            <w:r>
              <w:rPr>
                <w:noProof/>
                <w:szCs w:val="24"/>
              </w:rPr>
              <w:t>6/11</w:t>
            </w:r>
          </w:p>
        </w:tc>
        <w:tc>
          <w:tcPr>
            <w:tcW w:w="1701" w:type="dxa"/>
          </w:tcPr>
          <w:p>
            <w:pPr>
              <w:spacing w:after="60"/>
              <w:jc w:val="center"/>
              <w:rPr>
                <w:noProof/>
                <w:szCs w:val="24"/>
              </w:rPr>
            </w:pPr>
            <w:r>
              <w:rPr>
                <w:noProof/>
                <w:szCs w:val="24"/>
              </w:rPr>
              <w:t>31</w:t>
            </w:r>
          </w:p>
        </w:tc>
        <w:tc>
          <w:tcPr>
            <w:tcW w:w="4003" w:type="dxa"/>
          </w:tcPr>
          <w:p>
            <w:pPr>
              <w:spacing w:after="60"/>
              <w:rPr>
                <w:noProof/>
                <w:szCs w:val="24"/>
              </w:rPr>
            </w:pPr>
            <w:r>
              <w:rPr>
                <w:noProof/>
                <w:szCs w:val="24"/>
              </w:rPr>
              <w:t>Shipping marks</w:t>
            </w:r>
          </w:p>
        </w:tc>
        <w:tc>
          <w:tcPr>
            <w:tcW w:w="1525" w:type="dxa"/>
          </w:tcPr>
          <w:p>
            <w:pPr>
              <w:spacing w:after="60"/>
              <w:jc w:val="center"/>
              <w:rPr>
                <w:noProof/>
                <w:szCs w:val="24"/>
              </w:rPr>
            </w:pPr>
            <w:r>
              <w:rPr>
                <w:noProof/>
                <w:szCs w:val="24"/>
              </w:rPr>
              <w:t>A</w:t>
            </w:r>
            <w:r>
              <w:rPr>
                <w:noProof/>
                <w:szCs w:val="24"/>
              </w:rPr>
              <w:br/>
              <w:t>X</w:t>
            </w:r>
          </w:p>
        </w:tc>
      </w:tr>
      <w:tr>
        <w:tc>
          <w:tcPr>
            <w:tcW w:w="1101" w:type="dxa"/>
          </w:tcPr>
          <w:p>
            <w:pPr>
              <w:spacing w:after="60"/>
              <w:rPr>
                <w:noProof/>
                <w:szCs w:val="24"/>
              </w:rPr>
            </w:pPr>
            <w:r>
              <w:rPr>
                <w:noProof/>
                <w:szCs w:val="24"/>
              </w:rPr>
              <w:t>6/14</w:t>
            </w:r>
          </w:p>
        </w:tc>
        <w:tc>
          <w:tcPr>
            <w:tcW w:w="1701" w:type="dxa"/>
          </w:tcPr>
          <w:p>
            <w:pPr>
              <w:spacing w:after="60"/>
              <w:jc w:val="center"/>
              <w:rPr>
                <w:noProof/>
                <w:szCs w:val="24"/>
              </w:rPr>
            </w:pPr>
            <w:r>
              <w:rPr>
                <w:noProof/>
                <w:szCs w:val="24"/>
              </w:rPr>
              <w:t>33(1)</w:t>
            </w:r>
          </w:p>
        </w:tc>
        <w:tc>
          <w:tcPr>
            <w:tcW w:w="4003" w:type="dxa"/>
          </w:tcPr>
          <w:p>
            <w:pPr>
              <w:spacing w:after="60"/>
              <w:rPr>
                <w:noProof/>
                <w:szCs w:val="24"/>
              </w:rPr>
            </w:pPr>
            <w:r>
              <w:rPr>
                <w:noProof/>
                <w:szCs w:val="24"/>
              </w:rPr>
              <w:t>Commodity Code- Combined Nomenclature Code</w:t>
            </w:r>
          </w:p>
        </w:tc>
        <w:tc>
          <w:tcPr>
            <w:tcW w:w="1525" w:type="dxa"/>
          </w:tcPr>
          <w:p>
            <w:pPr>
              <w:spacing w:after="60"/>
              <w:jc w:val="center"/>
              <w:rPr>
                <w:noProof/>
                <w:szCs w:val="24"/>
              </w:rPr>
            </w:pPr>
            <w:r>
              <w:rPr>
                <w:noProof/>
                <w:szCs w:val="24"/>
              </w:rPr>
              <w:t>A</w:t>
            </w:r>
          </w:p>
          <w:p>
            <w:pPr>
              <w:spacing w:after="60"/>
              <w:jc w:val="center"/>
              <w:rPr>
                <w:noProof/>
                <w:szCs w:val="24"/>
              </w:rPr>
            </w:pPr>
            <w:r>
              <w:rPr>
                <w:noProof/>
                <w:szCs w:val="24"/>
              </w:rPr>
              <w:t>(23)</w:t>
            </w:r>
          </w:p>
          <w:p>
            <w:pPr>
              <w:spacing w:after="60"/>
              <w:jc w:val="center"/>
              <w:rPr>
                <w:noProof/>
                <w:szCs w:val="24"/>
              </w:rPr>
            </w:pPr>
            <w:r>
              <w:rPr>
                <w:noProof/>
                <w:szCs w:val="24"/>
              </w:rPr>
              <w:t>X</w:t>
            </w:r>
          </w:p>
        </w:tc>
      </w:tr>
      <w:tr>
        <w:tc>
          <w:tcPr>
            <w:tcW w:w="1101" w:type="dxa"/>
          </w:tcPr>
          <w:p>
            <w:pPr>
              <w:spacing w:after="60"/>
              <w:rPr>
                <w:noProof/>
                <w:szCs w:val="24"/>
              </w:rPr>
            </w:pPr>
            <w:r>
              <w:rPr>
                <w:noProof/>
                <w:szCs w:val="24"/>
              </w:rPr>
              <w:t>6/18</w:t>
            </w:r>
          </w:p>
        </w:tc>
        <w:tc>
          <w:tcPr>
            <w:tcW w:w="1701" w:type="dxa"/>
          </w:tcPr>
          <w:p>
            <w:pPr>
              <w:spacing w:after="60"/>
              <w:jc w:val="center"/>
              <w:rPr>
                <w:noProof/>
                <w:szCs w:val="24"/>
              </w:rPr>
            </w:pPr>
            <w:r>
              <w:rPr>
                <w:noProof/>
                <w:szCs w:val="24"/>
              </w:rPr>
              <w:t>6</w:t>
            </w:r>
          </w:p>
        </w:tc>
        <w:tc>
          <w:tcPr>
            <w:tcW w:w="4003" w:type="dxa"/>
          </w:tcPr>
          <w:p>
            <w:pPr>
              <w:spacing w:after="60"/>
              <w:rPr>
                <w:noProof/>
                <w:szCs w:val="24"/>
              </w:rPr>
            </w:pPr>
            <w:r>
              <w:rPr>
                <w:noProof/>
                <w:szCs w:val="24"/>
              </w:rPr>
              <w:t>Total packages</w:t>
            </w:r>
          </w:p>
        </w:tc>
        <w:tc>
          <w:tcPr>
            <w:tcW w:w="1525" w:type="dxa"/>
          </w:tcPr>
          <w:p>
            <w:pPr>
              <w:spacing w:after="60"/>
              <w:jc w:val="center"/>
              <w:rPr>
                <w:noProof/>
                <w:szCs w:val="24"/>
              </w:rPr>
            </w:pPr>
            <w:r>
              <w:rPr>
                <w:noProof/>
                <w:szCs w:val="24"/>
              </w:rPr>
              <w:t>B</w:t>
            </w:r>
          </w:p>
          <w:p>
            <w:pPr>
              <w:spacing w:after="60"/>
              <w:jc w:val="center"/>
              <w:rPr>
                <w:noProof/>
                <w:szCs w:val="24"/>
              </w:rPr>
            </w:pPr>
            <w:r>
              <w:rPr>
                <w:noProof/>
                <w:szCs w:val="24"/>
              </w:rPr>
              <w:t>Y</w:t>
            </w:r>
          </w:p>
        </w:tc>
      </w:tr>
    </w:tbl>
    <w:p>
      <w:pPr>
        <w:spacing w:before="480" w:after="360"/>
        <w:rPr>
          <w:b/>
          <w:noProof/>
          <w:szCs w:val="24"/>
        </w:rPr>
      </w:pPr>
      <w:r>
        <w:rPr>
          <w:b/>
          <w:noProof/>
          <w:szCs w:val="24"/>
        </w:rPr>
        <w:t>Group 7 – Transport information (modes, means and equipment)</w:t>
      </w:r>
    </w:p>
    <w:tbl>
      <w:tblPr>
        <w:tblStyle w:val="TableGrid"/>
        <w:tblW w:w="0" w:type="auto"/>
        <w:tblLook w:val="04A0" w:firstRow="1" w:lastRow="0" w:firstColumn="1" w:lastColumn="0" w:noHBand="0" w:noVBand="1"/>
      </w:tblPr>
      <w:tblGrid>
        <w:gridCol w:w="1101"/>
        <w:gridCol w:w="1701"/>
        <w:gridCol w:w="4003"/>
        <w:gridCol w:w="1525"/>
      </w:tblGrid>
      <w:tr>
        <w:trPr>
          <w:tblHeader/>
        </w:trPr>
        <w:tc>
          <w:tcPr>
            <w:tcW w:w="1101" w:type="dxa"/>
          </w:tcPr>
          <w:p>
            <w:pPr>
              <w:keepNext/>
              <w:jc w:val="center"/>
              <w:rPr>
                <w:b/>
                <w:noProof/>
              </w:rPr>
            </w:pPr>
            <w:r>
              <w:rPr>
                <w:b/>
                <w:noProof/>
              </w:rPr>
              <w:t>D.E. No</w:t>
            </w:r>
          </w:p>
        </w:tc>
        <w:tc>
          <w:tcPr>
            <w:tcW w:w="1701" w:type="dxa"/>
          </w:tcPr>
          <w:p>
            <w:pPr>
              <w:keepNext/>
              <w:jc w:val="center"/>
              <w:rPr>
                <w:b/>
                <w:noProof/>
              </w:rPr>
            </w:pPr>
            <w:r>
              <w:rPr>
                <w:b/>
                <w:noProof/>
              </w:rPr>
              <w:t>Box No</w:t>
            </w:r>
          </w:p>
        </w:tc>
        <w:tc>
          <w:tcPr>
            <w:tcW w:w="4003" w:type="dxa"/>
          </w:tcPr>
          <w:p>
            <w:pPr>
              <w:keepNext/>
              <w:jc w:val="center"/>
              <w:rPr>
                <w:b/>
                <w:noProof/>
              </w:rPr>
            </w:pPr>
            <w:r>
              <w:rPr>
                <w:b/>
                <w:noProof/>
              </w:rPr>
              <w:t>D.E. Name</w:t>
            </w:r>
          </w:p>
        </w:tc>
        <w:tc>
          <w:tcPr>
            <w:tcW w:w="1525" w:type="dxa"/>
          </w:tcPr>
          <w:p>
            <w:pPr>
              <w:keepNext/>
              <w:jc w:val="center"/>
              <w:rPr>
                <w:b/>
                <w:noProof/>
              </w:rPr>
            </w:pPr>
            <w:r>
              <w:rPr>
                <w:b/>
                <w:noProof/>
                <w:color w:val="000000"/>
              </w:rPr>
              <w:t>T2L/T2LF</w:t>
            </w:r>
          </w:p>
        </w:tc>
      </w:tr>
      <w:tr>
        <w:tc>
          <w:tcPr>
            <w:tcW w:w="1101" w:type="dxa"/>
          </w:tcPr>
          <w:p>
            <w:pPr>
              <w:spacing w:after="60"/>
              <w:rPr>
                <w:noProof/>
              </w:rPr>
            </w:pPr>
            <w:r>
              <w:rPr>
                <w:noProof/>
              </w:rPr>
              <w:t>7/2</w:t>
            </w:r>
          </w:p>
        </w:tc>
        <w:tc>
          <w:tcPr>
            <w:tcW w:w="1701" w:type="dxa"/>
          </w:tcPr>
          <w:p>
            <w:pPr>
              <w:spacing w:after="60"/>
              <w:jc w:val="center"/>
              <w:rPr>
                <w:noProof/>
              </w:rPr>
            </w:pPr>
            <w:r>
              <w:rPr>
                <w:noProof/>
              </w:rPr>
              <w:t>19</w:t>
            </w:r>
          </w:p>
        </w:tc>
        <w:tc>
          <w:tcPr>
            <w:tcW w:w="4003" w:type="dxa"/>
          </w:tcPr>
          <w:p>
            <w:pPr>
              <w:spacing w:after="60"/>
              <w:rPr>
                <w:noProof/>
              </w:rPr>
            </w:pPr>
            <w:r>
              <w:rPr>
                <w:noProof/>
              </w:rPr>
              <w:t>Container</w:t>
            </w:r>
          </w:p>
        </w:tc>
        <w:tc>
          <w:tcPr>
            <w:tcW w:w="1525" w:type="dxa"/>
          </w:tcPr>
          <w:p>
            <w:pPr>
              <w:spacing w:after="60"/>
              <w:jc w:val="center"/>
              <w:rPr>
                <w:noProof/>
              </w:rPr>
            </w:pPr>
            <w:r>
              <w:rPr>
                <w:noProof/>
              </w:rPr>
              <w:t>A</w:t>
            </w:r>
          </w:p>
          <w:p>
            <w:pPr>
              <w:spacing w:after="60"/>
              <w:jc w:val="center"/>
              <w:rPr>
                <w:noProof/>
              </w:rPr>
            </w:pPr>
            <w:r>
              <w:rPr>
                <w:noProof/>
              </w:rPr>
              <w:t>Y</w:t>
            </w:r>
          </w:p>
        </w:tc>
      </w:tr>
      <w:tr>
        <w:tc>
          <w:tcPr>
            <w:tcW w:w="1101" w:type="dxa"/>
          </w:tcPr>
          <w:p>
            <w:pPr>
              <w:spacing w:after="60"/>
              <w:rPr>
                <w:noProof/>
              </w:rPr>
            </w:pPr>
            <w:r>
              <w:rPr>
                <w:noProof/>
              </w:rPr>
              <w:t>7/10</w:t>
            </w:r>
          </w:p>
        </w:tc>
        <w:tc>
          <w:tcPr>
            <w:tcW w:w="1701" w:type="dxa"/>
          </w:tcPr>
          <w:p>
            <w:pPr>
              <w:spacing w:after="60"/>
              <w:jc w:val="center"/>
              <w:rPr>
                <w:noProof/>
              </w:rPr>
            </w:pPr>
            <w:r>
              <w:rPr>
                <w:noProof/>
              </w:rPr>
              <w:t>31</w:t>
            </w:r>
          </w:p>
        </w:tc>
        <w:tc>
          <w:tcPr>
            <w:tcW w:w="4003" w:type="dxa"/>
          </w:tcPr>
          <w:p>
            <w:pPr>
              <w:spacing w:after="60"/>
              <w:rPr>
                <w:noProof/>
              </w:rPr>
            </w:pPr>
            <w:r>
              <w:rPr>
                <w:noProof/>
              </w:rPr>
              <w:t>Container identification number</w:t>
            </w:r>
          </w:p>
        </w:tc>
        <w:tc>
          <w:tcPr>
            <w:tcW w:w="1525" w:type="dxa"/>
          </w:tcPr>
          <w:p>
            <w:pPr>
              <w:spacing w:after="60"/>
              <w:jc w:val="center"/>
              <w:rPr>
                <w:noProof/>
              </w:rPr>
            </w:pPr>
            <w:r>
              <w:rPr>
                <w:noProof/>
              </w:rPr>
              <w:t>A</w:t>
            </w:r>
            <w:r>
              <w:rPr>
                <w:noProof/>
              </w:rPr>
              <w:br/>
              <w:t>XY</w:t>
            </w:r>
          </w:p>
        </w:tc>
      </w:tr>
    </w:tbl>
    <w:p>
      <w:pPr>
        <w:spacing w:before="600" w:after="360"/>
        <w:jc w:val="center"/>
        <w:rPr>
          <w:b/>
          <w:noProof/>
          <w:szCs w:val="24"/>
        </w:rPr>
      </w:pPr>
      <w:r>
        <w:rPr>
          <w:b/>
          <w:noProof/>
          <w:szCs w:val="24"/>
        </w:rPr>
        <w:t>Section II</w:t>
      </w:r>
    </w:p>
    <w:p>
      <w:pPr>
        <w:spacing w:before="240" w:after="360"/>
        <w:jc w:val="center"/>
        <w:rPr>
          <w:b/>
          <w:noProof/>
          <w:szCs w:val="24"/>
        </w:rPr>
      </w:pPr>
      <w:r>
        <w:rPr>
          <w:b/>
          <w:noProof/>
          <w:szCs w:val="24"/>
        </w:rPr>
        <w:t>NOTES</w:t>
      </w:r>
    </w:p>
    <w:tbl>
      <w:tblPr>
        <w:tblStyle w:val="TableGrid"/>
        <w:tblW w:w="0" w:type="auto"/>
        <w:tblLook w:val="04A0" w:firstRow="1" w:lastRow="0" w:firstColumn="1" w:lastColumn="0" w:noHBand="0" w:noVBand="1"/>
      </w:tblPr>
      <w:tblGrid>
        <w:gridCol w:w="1387"/>
        <w:gridCol w:w="7900"/>
      </w:tblGrid>
      <w:tr>
        <w:trPr>
          <w:tblHeader/>
        </w:trPr>
        <w:tc>
          <w:tcPr>
            <w:tcW w:w="1428" w:type="dxa"/>
          </w:tcPr>
          <w:p>
            <w:pPr>
              <w:keepNext/>
              <w:spacing w:after="60"/>
              <w:jc w:val="center"/>
              <w:rPr>
                <w:b/>
                <w:noProof/>
              </w:rPr>
            </w:pPr>
            <w:r>
              <w:rPr>
                <w:b/>
                <w:noProof/>
              </w:rPr>
              <w:t>Note number</w:t>
            </w:r>
          </w:p>
        </w:tc>
        <w:tc>
          <w:tcPr>
            <w:tcW w:w="8603" w:type="dxa"/>
          </w:tcPr>
          <w:p>
            <w:pPr>
              <w:keepNext/>
              <w:spacing w:after="60"/>
              <w:jc w:val="center"/>
              <w:rPr>
                <w:b/>
                <w:noProof/>
              </w:rPr>
            </w:pPr>
            <w:r>
              <w:rPr>
                <w:b/>
                <w:noProof/>
              </w:rPr>
              <w:t>Note description</w:t>
            </w:r>
          </w:p>
        </w:tc>
      </w:tr>
      <w:tr>
        <w:tc>
          <w:tcPr>
            <w:tcW w:w="1428" w:type="dxa"/>
          </w:tcPr>
          <w:p>
            <w:pPr>
              <w:spacing w:after="60"/>
              <w:rPr>
                <w:noProof/>
              </w:rPr>
            </w:pPr>
            <w:r>
              <w:rPr>
                <w:noProof/>
              </w:rPr>
              <w:t>(1)</w:t>
            </w:r>
          </w:p>
        </w:tc>
        <w:tc>
          <w:tcPr>
            <w:tcW w:w="8603" w:type="dxa"/>
          </w:tcPr>
          <w:p>
            <w:pPr>
              <w:spacing w:after="60"/>
              <w:rPr>
                <w:noProof/>
              </w:rPr>
            </w:pPr>
            <w:r>
              <w:rPr>
                <w:noProof/>
              </w:rPr>
              <w:t>Countries may require this data element only in the context of paper-based procedure</w:t>
            </w:r>
          </w:p>
        </w:tc>
      </w:tr>
      <w:tr>
        <w:tc>
          <w:tcPr>
            <w:tcW w:w="1428" w:type="dxa"/>
          </w:tcPr>
          <w:p>
            <w:pPr>
              <w:spacing w:after="60"/>
              <w:rPr>
                <w:noProof/>
              </w:rPr>
            </w:pPr>
            <w:r>
              <w:rPr>
                <w:noProof/>
              </w:rPr>
              <w:t>(2)</w:t>
            </w:r>
          </w:p>
        </w:tc>
        <w:tc>
          <w:tcPr>
            <w:tcW w:w="8603" w:type="dxa"/>
          </w:tcPr>
          <w:p>
            <w:pPr>
              <w:spacing w:after="60"/>
              <w:rPr>
                <w:noProof/>
              </w:rPr>
            </w:pPr>
            <w:r>
              <w:rPr>
                <w:noProof/>
              </w:rPr>
              <w:t>When the paper-based declaration covers only one item of goods, countries may provide for this box to be left empty, the figure "1" having been entered in box 5.</w:t>
            </w:r>
          </w:p>
        </w:tc>
      </w:tr>
      <w:tr>
        <w:tc>
          <w:tcPr>
            <w:tcW w:w="1428" w:type="dxa"/>
          </w:tcPr>
          <w:p>
            <w:pPr>
              <w:spacing w:after="60"/>
              <w:rPr>
                <w:noProof/>
              </w:rPr>
            </w:pPr>
            <w:r>
              <w:rPr>
                <w:noProof/>
              </w:rPr>
              <w:t>(7)</w:t>
            </w:r>
          </w:p>
        </w:tc>
        <w:tc>
          <w:tcPr>
            <w:tcW w:w="8603" w:type="dxa"/>
          </w:tcPr>
          <w:p>
            <w:pPr>
              <w:spacing w:after="60"/>
              <w:rPr>
                <w:noProof/>
              </w:rPr>
            </w:pPr>
            <w:r>
              <w:rPr>
                <w:noProof/>
              </w:rPr>
              <w:t>Countries may waive this obligation if their systems allow them to deduce this information automatically and unambiguously from information elsewhere in the declaration.</w:t>
            </w:r>
          </w:p>
        </w:tc>
      </w:tr>
      <w:tr>
        <w:tc>
          <w:tcPr>
            <w:tcW w:w="1428" w:type="dxa"/>
          </w:tcPr>
          <w:p>
            <w:pPr>
              <w:spacing w:after="60"/>
              <w:rPr>
                <w:noProof/>
              </w:rPr>
            </w:pPr>
            <w:r>
              <w:rPr>
                <w:noProof/>
              </w:rPr>
              <w:t>(13)</w:t>
            </w:r>
          </w:p>
        </w:tc>
        <w:tc>
          <w:tcPr>
            <w:tcW w:w="8603" w:type="dxa"/>
          </w:tcPr>
          <w:p>
            <w:pPr>
              <w:spacing w:after="60"/>
              <w:rPr>
                <w:noProof/>
              </w:rPr>
            </w:pPr>
            <w:r>
              <w:rPr>
                <w:noProof/>
              </w:rPr>
              <w:t>For the Member States of the European Union– this information is mandatory only in the cases the EORI number in the Union or a third country unique identification number recognised by the Union is not provided. Where the EORI number in the Union or a third country unique identification number numbers is provided, the name and address shall not be provided unless a paper-based declaration is used.</w:t>
            </w:r>
          </w:p>
        </w:tc>
      </w:tr>
      <w:tr>
        <w:tc>
          <w:tcPr>
            <w:tcW w:w="1428" w:type="dxa"/>
          </w:tcPr>
          <w:p>
            <w:pPr>
              <w:spacing w:after="60"/>
              <w:rPr>
                <w:noProof/>
              </w:rPr>
            </w:pPr>
            <w:r>
              <w:rPr>
                <w:noProof/>
              </w:rPr>
              <w:t>(23)</w:t>
            </w:r>
          </w:p>
        </w:tc>
        <w:tc>
          <w:tcPr>
            <w:tcW w:w="8603" w:type="dxa"/>
          </w:tcPr>
          <w:p>
            <w:pPr>
              <w:spacing w:after="60"/>
              <w:rPr>
                <w:noProof/>
              </w:rPr>
            </w:pPr>
            <w:r>
              <w:rPr>
                <w:noProof/>
              </w:rPr>
              <w:t>For completion only where common transit countries legislation so provides</w:t>
            </w:r>
          </w:p>
        </w:tc>
      </w:tr>
      <w:tr>
        <w:tc>
          <w:tcPr>
            <w:tcW w:w="1428" w:type="dxa"/>
          </w:tcPr>
          <w:p>
            <w:pPr>
              <w:spacing w:after="60"/>
              <w:rPr>
                <w:noProof/>
              </w:rPr>
            </w:pPr>
            <w:r>
              <w:rPr>
                <w:noProof/>
              </w:rPr>
              <w:t>(51)</w:t>
            </w:r>
          </w:p>
        </w:tc>
        <w:tc>
          <w:tcPr>
            <w:tcW w:w="8603" w:type="dxa"/>
          </w:tcPr>
          <w:p>
            <w:pPr>
              <w:spacing w:after="60"/>
              <w:rPr>
                <w:noProof/>
              </w:rPr>
            </w:pPr>
            <w:r>
              <w:rPr>
                <w:noProof/>
              </w:rPr>
              <w:t>For common transit countries - this information is mandatory.</w:t>
            </w:r>
          </w:p>
        </w:tc>
      </w:tr>
      <w:tr>
        <w:tc>
          <w:tcPr>
            <w:tcW w:w="1428" w:type="dxa"/>
          </w:tcPr>
          <w:p>
            <w:pPr>
              <w:spacing w:after="60"/>
              <w:rPr>
                <w:noProof/>
              </w:rPr>
            </w:pPr>
            <w:r>
              <w:rPr>
                <w:noProof/>
              </w:rPr>
              <w:t>(52)</w:t>
            </w:r>
          </w:p>
        </w:tc>
        <w:tc>
          <w:tcPr>
            <w:tcW w:w="8603" w:type="dxa"/>
          </w:tcPr>
          <w:p>
            <w:pPr>
              <w:spacing w:after="60"/>
              <w:rPr>
                <w:noProof/>
              </w:rPr>
            </w:pPr>
            <w:r>
              <w:rPr>
                <w:noProof/>
              </w:rPr>
              <w:t>For common transit countries  - this information is mandatory. The EORI number in the Union and the trader identification number in a common transit country shall be provided.  If the EORI number has not been granted, only the trader identification number in a common transit country shall be provided.</w:t>
            </w:r>
          </w:p>
        </w:tc>
      </w:tr>
    </w:tbl>
    <w:p>
      <w:pPr>
        <w:spacing w:before="720" w:after="360"/>
        <w:jc w:val="center"/>
        <w:rPr>
          <w:i/>
          <w:noProof/>
          <w:szCs w:val="24"/>
        </w:rPr>
      </w:pPr>
      <w:r>
        <w:rPr>
          <w:i/>
          <w:noProof/>
          <w:szCs w:val="24"/>
        </w:rPr>
        <w:t>Title IV</w:t>
      </w:r>
    </w:p>
    <w:p>
      <w:pPr>
        <w:spacing w:before="240" w:after="360"/>
        <w:jc w:val="center"/>
        <w:rPr>
          <w:b/>
          <w:caps/>
          <w:noProof/>
          <w:szCs w:val="24"/>
        </w:rPr>
      </w:pPr>
      <w:r>
        <w:rPr>
          <w:b/>
          <w:caps/>
          <w:noProof/>
          <w:szCs w:val="24"/>
        </w:rPr>
        <w:t>Notes in relation with data requirements</w:t>
      </w:r>
    </w:p>
    <w:p>
      <w:pPr>
        <w:keepNext/>
        <w:autoSpaceDE w:val="0"/>
        <w:autoSpaceDN w:val="0"/>
        <w:adjustRightInd w:val="0"/>
        <w:spacing w:before="360" w:after="240"/>
        <w:jc w:val="center"/>
        <w:rPr>
          <w:bCs/>
          <w:noProof/>
          <w:color w:val="000000"/>
          <w:szCs w:val="24"/>
        </w:rPr>
      </w:pPr>
      <w:r>
        <w:rPr>
          <w:bCs/>
          <w:noProof/>
          <w:color w:val="000000"/>
          <w:szCs w:val="24"/>
        </w:rPr>
        <w:t>Section I</w:t>
      </w:r>
    </w:p>
    <w:p>
      <w:pPr>
        <w:keepNext/>
        <w:autoSpaceDE w:val="0"/>
        <w:autoSpaceDN w:val="0"/>
        <w:adjustRightInd w:val="0"/>
        <w:spacing w:before="360" w:after="240"/>
        <w:jc w:val="center"/>
        <w:rPr>
          <w:noProof/>
          <w:color w:val="000000"/>
          <w:szCs w:val="24"/>
        </w:rPr>
      </w:pPr>
      <w:r>
        <w:rPr>
          <w:b/>
          <w:bCs/>
          <w:noProof/>
          <w:color w:val="000000"/>
          <w:szCs w:val="24"/>
        </w:rPr>
        <w:t>Introduction</w:t>
      </w:r>
    </w:p>
    <w:p>
      <w:pPr>
        <w:spacing w:after="240"/>
        <w:rPr>
          <w:noProof/>
          <w:color w:val="000000"/>
          <w:szCs w:val="24"/>
        </w:rPr>
      </w:pPr>
      <w:r>
        <w:rPr>
          <w:noProof/>
          <w:color w:val="000000"/>
          <w:szCs w:val="24"/>
        </w:rPr>
        <w:t xml:space="preserve">The descriptions and </w:t>
      </w:r>
      <w:r>
        <w:rPr>
          <w:noProof/>
          <w:szCs w:val="24"/>
        </w:rPr>
        <w:t>notes</w:t>
      </w:r>
      <w:r>
        <w:rPr>
          <w:noProof/>
          <w:color w:val="000000"/>
          <w:szCs w:val="24"/>
        </w:rPr>
        <w:t xml:space="preserve"> contained in this title apply to the data elements referred to in the data requirements table in Title I, Chapter 3, Section I of this Annex. </w:t>
      </w:r>
    </w:p>
    <w:p>
      <w:pPr>
        <w:spacing w:after="240"/>
        <w:jc w:val="center"/>
        <w:rPr>
          <w:noProof/>
          <w:color w:val="000000"/>
          <w:szCs w:val="24"/>
        </w:rPr>
      </w:pPr>
    </w:p>
    <w:p>
      <w:pPr>
        <w:spacing w:after="240"/>
        <w:jc w:val="center"/>
        <w:rPr>
          <w:noProof/>
          <w:color w:val="000000"/>
          <w:szCs w:val="24"/>
        </w:rPr>
      </w:pPr>
      <w:r>
        <w:rPr>
          <w:noProof/>
          <w:color w:val="000000"/>
          <w:szCs w:val="24"/>
        </w:rPr>
        <w:t>Section II</w:t>
      </w:r>
    </w:p>
    <w:p>
      <w:pPr>
        <w:keepNext/>
        <w:autoSpaceDE w:val="0"/>
        <w:autoSpaceDN w:val="0"/>
        <w:adjustRightInd w:val="0"/>
        <w:spacing w:before="360" w:after="240"/>
        <w:jc w:val="center"/>
        <w:rPr>
          <w:b/>
          <w:bCs/>
          <w:noProof/>
          <w:color w:val="000000"/>
          <w:szCs w:val="24"/>
        </w:rPr>
      </w:pPr>
      <w:r>
        <w:rPr>
          <w:b/>
          <w:bCs/>
          <w:noProof/>
          <w:color w:val="000000"/>
          <w:szCs w:val="24"/>
        </w:rPr>
        <w:t>Data requirements</w:t>
      </w:r>
    </w:p>
    <w:p>
      <w:pPr>
        <w:keepNext/>
        <w:autoSpaceDE w:val="0"/>
        <w:autoSpaceDN w:val="0"/>
        <w:adjustRightInd w:val="0"/>
        <w:spacing w:before="360" w:after="240"/>
        <w:rPr>
          <w:noProof/>
          <w:color w:val="000000"/>
          <w:szCs w:val="24"/>
        </w:rPr>
      </w:pPr>
      <w:r>
        <w:rPr>
          <w:b/>
          <w:bCs/>
          <w:i/>
          <w:noProof/>
          <w:color w:val="000000"/>
          <w:szCs w:val="24"/>
        </w:rPr>
        <w:t>1/3.</w:t>
      </w:r>
      <w:r>
        <w:rPr>
          <w:b/>
          <w:bCs/>
          <w:noProof/>
          <w:color w:val="000000"/>
          <w:szCs w:val="24"/>
        </w:rPr>
        <w:t xml:space="preserve"> </w:t>
      </w:r>
      <w:r>
        <w:rPr>
          <w:b/>
          <w:bCs/>
          <w:i/>
          <w:iCs/>
          <w:noProof/>
          <w:color w:val="000000"/>
          <w:szCs w:val="24"/>
        </w:rPr>
        <w:t xml:space="preserve">Proof of customs status type </w:t>
      </w:r>
    </w:p>
    <w:p>
      <w:pPr>
        <w:spacing w:after="240"/>
        <w:rPr>
          <w:noProof/>
        </w:rPr>
      </w:pPr>
      <w:r>
        <w:rPr>
          <w:noProof/>
        </w:rPr>
        <w:t>Enter the relevant code.</w:t>
      </w:r>
    </w:p>
    <w:p>
      <w:pPr>
        <w:keepNext/>
        <w:autoSpaceDE w:val="0"/>
        <w:autoSpaceDN w:val="0"/>
        <w:adjustRightInd w:val="0"/>
        <w:spacing w:before="360" w:after="240"/>
        <w:rPr>
          <w:noProof/>
          <w:color w:val="000000"/>
          <w:szCs w:val="24"/>
        </w:rPr>
      </w:pPr>
      <w:r>
        <w:rPr>
          <w:b/>
          <w:bCs/>
          <w:i/>
          <w:noProof/>
          <w:color w:val="000000"/>
          <w:szCs w:val="24"/>
        </w:rPr>
        <w:t>1/4.</w:t>
      </w:r>
      <w:r>
        <w:rPr>
          <w:b/>
          <w:bCs/>
          <w:noProof/>
          <w:color w:val="000000"/>
          <w:szCs w:val="24"/>
        </w:rPr>
        <w:t xml:space="preserve"> </w:t>
      </w:r>
      <w:r>
        <w:rPr>
          <w:b/>
          <w:bCs/>
          <w:i/>
          <w:iCs/>
          <w:noProof/>
          <w:color w:val="000000"/>
          <w:szCs w:val="24"/>
        </w:rPr>
        <w:t xml:space="preserve">Forms </w:t>
      </w:r>
    </w:p>
    <w:p>
      <w:pPr>
        <w:spacing w:after="240"/>
        <w:rPr>
          <w:noProof/>
          <w:color w:val="000000"/>
          <w:szCs w:val="24"/>
        </w:rPr>
      </w:pPr>
      <w:r>
        <w:rPr>
          <w:noProof/>
          <w:color w:val="000000"/>
          <w:szCs w:val="24"/>
        </w:rPr>
        <w:t xml:space="preserve">Enter the number of </w:t>
      </w:r>
      <w:r>
        <w:rPr>
          <w:noProof/>
          <w:szCs w:val="24"/>
        </w:rPr>
        <w:t>the</w:t>
      </w:r>
      <w:r>
        <w:rPr>
          <w:noProof/>
          <w:color w:val="000000"/>
          <w:szCs w:val="24"/>
        </w:rPr>
        <w:t xml:space="preserve"> </w:t>
      </w:r>
      <w:r>
        <w:rPr>
          <w:noProof/>
          <w:szCs w:val="24"/>
        </w:rPr>
        <w:t>subset</w:t>
      </w:r>
      <w:r>
        <w:rPr>
          <w:noProof/>
          <w:color w:val="000000"/>
          <w:szCs w:val="24"/>
        </w:rPr>
        <w:t xml:space="preserve"> in relation to the total number of subsets of forms and continuation forms used. For example, if there is one form and two continuation sheets, enter "1/3" on the form, "2/3" on the first continuation sheet and "3/3" on the second continuation sheet. </w:t>
      </w:r>
    </w:p>
    <w:p>
      <w:pPr>
        <w:spacing w:after="240"/>
        <w:rPr>
          <w:noProof/>
          <w:color w:val="000000"/>
          <w:szCs w:val="24"/>
        </w:rPr>
      </w:pPr>
      <w:r>
        <w:rPr>
          <w:noProof/>
          <w:color w:val="000000"/>
          <w:szCs w:val="24"/>
        </w:rPr>
        <w:t xml:space="preserve">Where the proof of status is </w:t>
      </w:r>
      <w:r>
        <w:rPr>
          <w:noProof/>
          <w:szCs w:val="24"/>
        </w:rPr>
        <w:t>made</w:t>
      </w:r>
      <w:r>
        <w:rPr>
          <w:noProof/>
          <w:color w:val="000000"/>
          <w:szCs w:val="24"/>
        </w:rPr>
        <w:t xml:space="preserve"> up from two sets of four copies instead of one set of eight copies, the two sets are to be treated as one for the purpose of establishing the number of forms.</w:t>
      </w:r>
    </w:p>
    <w:p>
      <w:pPr>
        <w:keepNext/>
        <w:autoSpaceDE w:val="0"/>
        <w:autoSpaceDN w:val="0"/>
        <w:adjustRightInd w:val="0"/>
        <w:spacing w:before="360" w:after="240"/>
        <w:rPr>
          <w:noProof/>
          <w:color w:val="000000"/>
          <w:szCs w:val="24"/>
        </w:rPr>
      </w:pPr>
      <w:r>
        <w:rPr>
          <w:b/>
          <w:bCs/>
          <w:i/>
          <w:noProof/>
          <w:color w:val="000000"/>
          <w:szCs w:val="24"/>
        </w:rPr>
        <w:t>1/5</w:t>
      </w:r>
      <w:r>
        <w:rPr>
          <w:b/>
          <w:bCs/>
          <w:noProof/>
          <w:color w:val="000000"/>
          <w:szCs w:val="24"/>
        </w:rPr>
        <w:t xml:space="preserve">. </w:t>
      </w:r>
      <w:r>
        <w:rPr>
          <w:b/>
          <w:bCs/>
          <w:i/>
          <w:iCs/>
          <w:noProof/>
          <w:color w:val="000000"/>
          <w:szCs w:val="24"/>
        </w:rPr>
        <w:t xml:space="preserve">Loading lists </w:t>
      </w:r>
    </w:p>
    <w:p>
      <w:pPr>
        <w:spacing w:after="240"/>
        <w:rPr>
          <w:noProof/>
          <w:color w:val="000000"/>
          <w:szCs w:val="24"/>
        </w:rPr>
      </w:pPr>
      <w:r>
        <w:rPr>
          <w:noProof/>
          <w:color w:val="000000"/>
          <w:szCs w:val="24"/>
        </w:rPr>
        <w:t xml:space="preserve">Enter in figures the number of </w:t>
      </w:r>
      <w:r>
        <w:rPr>
          <w:noProof/>
          <w:szCs w:val="24"/>
        </w:rPr>
        <w:t>any</w:t>
      </w:r>
      <w:r>
        <w:rPr>
          <w:noProof/>
          <w:color w:val="000000"/>
          <w:szCs w:val="24"/>
        </w:rPr>
        <w:t xml:space="preserve"> loading lists attached, or of commercial descriptive lists where these are authorised by the competent authority. </w:t>
      </w:r>
    </w:p>
    <w:p>
      <w:pPr>
        <w:keepNext/>
        <w:autoSpaceDE w:val="0"/>
        <w:autoSpaceDN w:val="0"/>
        <w:adjustRightInd w:val="0"/>
        <w:spacing w:before="360" w:after="240"/>
        <w:rPr>
          <w:noProof/>
          <w:color w:val="000000"/>
          <w:szCs w:val="24"/>
        </w:rPr>
      </w:pPr>
      <w:r>
        <w:rPr>
          <w:b/>
          <w:bCs/>
          <w:i/>
          <w:noProof/>
          <w:color w:val="000000"/>
          <w:szCs w:val="24"/>
        </w:rPr>
        <w:t>1/6.</w:t>
      </w:r>
      <w:r>
        <w:rPr>
          <w:b/>
          <w:bCs/>
          <w:noProof/>
          <w:color w:val="000000"/>
          <w:szCs w:val="24"/>
        </w:rPr>
        <w:t xml:space="preserve"> </w:t>
      </w:r>
      <w:r>
        <w:rPr>
          <w:b/>
          <w:bCs/>
          <w:i/>
          <w:iCs/>
          <w:noProof/>
          <w:color w:val="000000"/>
          <w:szCs w:val="24"/>
        </w:rPr>
        <w:t xml:space="preserve">Goods item number </w:t>
      </w:r>
    </w:p>
    <w:p>
      <w:pPr>
        <w:spacing w:after="240"/>
        <w:rPr>
          <w:b/>
          <w:bCs/>
          <w:noProof/>
          <w:szCs w:val="24"/>
        </w:rPr>
      </w:pPr>
      <w:r>
        <w:rPr>
          <w:noProof/>
          <w:szCs w:val="24"/>
        </w:rPr>
        <w:t>Number of the item in relation to the total number of items contained in the proof of the customs status of Union goods, where there is more than one item of goods.</w:t>
      </w:r>
    </w:p>
    <w:p>
      <w:pPr>
        <w:keepNext/>
        <w:autoSpaceDE w:val="0"/>
        <w:autoSpaceDN w:val="0"/>
        <w:adjustRightInd w:val="0"/>
        <w:spacing w:before="360" w:after="240"/>
        <w:rPr>
          <w:noProof/>
          <w:color w:val="000000"/>
          <w:szCs w:val="24"/>
        </w:rPr>
      </w:pPr>
      <w:r>
        <w:rPr>
          <w:b/>
          <w:bCs/>
          <w:i/>
          <w:noProof/>
          <w:color w:val="000000"/>
          <w:szCs w:val="24"/>
        </w:rPr>
        <w:t>1/8</w:t>
      </w:r>
      <w:r>
        <w:rPr>
          <w:b/>
          <w:bCs/>
          <w:noProof/>
          <w:color w:val="000000"/>
          <w:szCs w:val="24"/>
        </w:rPr>
        <w:t xml:space="preserve">. </w:t>
      </w:r>
      <w:r>
        <w:rPr>
          <w:b/>
          <w:bCs/>
          <w:i/>
          <w:iCs/>
          <w:noProof/>
          <w:color w:val="000000"/>
          <w:szCs w:val="24"/>
        </w:rPr>
        <w:t xml:space="preserve">Signature/Authentication </w:t>
      </w:r>
    </w:p>
    <w:p>
      <w:pPr>
        <w:spacing w:after="240"/>
        <w:rPr>
          <w:noProof/>
          <w:color w:val="000000"/>
          <w:szCs w:val="24"/>
        </w:rPr>
      </w:pPr>
      <w:r>
        <w:rPr>
          <w:noProof/>
          <w:color w:val="000000"/>
          <w:szCs w:val="24"/>
        </w:rPr>
        <w:t xml:space="preserve">Signature or authentication </w:t>
      </w:r>
      <w:r>
        <w:rPr>
          <w:noProof/>
          <w:szCs w:val="24"/>
        </w:rPr>
        <w:t>otherwise</w:t>
      </w:r>
      <w:r>
        <w:rPr>
          <w:noProof/>
          <w:color w:val="000000"/>
          <w:szCs w:val="24"/>
        </w:rPr>
        <w:t xml:space="preserve"> of proof of the customs status of Union goods. </w:t>
      </w:r>
    </w:p>
    <w:p>
      <w:pPr>
        <w:keepNext/>
        <w:autoSpaceDE w:val="0"/>
        <w:autoSpaceDN w:val="0"/>
        <w:adjustRightInd w:val="0"/>
        <w:spacing w:before="360" w:after="240"/>
        <w:rPr>
          <w:noProof/>
          <w:color w:val="000000"/>
          <w:szCs w:val="24"/>
        </w:rPr>
      </w:pPr>
      <w:r>
        <w:rPr>
          <w:b/>
          <w:bCs/>
          <w:i/>
          <w:noProof/>
          <w:color w:val="000000"/>
          <w:szCs w:val="24"/>
        </w:rPr>
        <w:t>1/9.</w:t>
      </w:r>
      <w:r>
        <w:rPr>
          <w:b/>
          <w:bCs/>
          <w:noProof/>
          <w:color w:val="000000"/>
          <w:szCs w:val="24"/>
        </w:rPr>
        <w:t xml:space="preserve"> </w:t>
      </w:r>
      <w:r>
        <w:rPr>
          <w:b/>
          <w:bCs/>
          <w:i/>
          <w:iCs/>
          <w:noProof/>
          <w:color w:val="000000"/>
          <w:szCs w:val="24"/>
        </w:rPr>
        <w:t xml:space="preserve">Total number of items </w:t>
      </w:r>
    </w:p>
    <w:p>
      <w:pPr>
        <w:spacing w:after="240"/>
        <w:rPr>
          <w:noProof/>
          <w:szCs w:val="24"/>
        </w:rPr>
      </w:pPr>
      <w:r>
        <w:rPr>
          <w:noProof/>
          <w:color w:val="000000"/>
          <w:szCs w:val="24"/>
        </w:rPr>
        <w:t xml:space="preserve">Total number of items of goods </w:t>
      </w:r>
      <w:r>
        <w:rPr>
          <w:noProof/>
          <w:szCs w:val="24"/>
        </w:rPr>
        <w:t>indicated</w:t>
      </w:r>
      <w:r>
        <w:rPr>
          <w:noProof/>
          <w:color w:val="000000"/>
          <w:szCs w:val="24"/>
        </w:rPr>
        <w:t xml:space="preserve"> in the proof of the customs status of Union goods concerned. The item of goods is defined as the goods within a proof of the customs status of Union goods which have in common all the data with the attribute ‘X’ in the data requirements table in Title I, Chapter 3, Section I of this Annex.</w:t>
      </w:r>
    </w:p>
    <w:p>
      <w:pPr>
        <w:keepNext/>
        <w:autoSpaceDE w:val="0"/>
        <w:autoSpaceDN w:val="0"/>
        <w:adjustRightInd w:val="0"/>
        <w:spacing w:before="360" w:after="240"/>
        <w:rPr>
          <w:noProof/>
          <w:color w:val="000000"/>
          <w:szCs w:val="24"/>
        </w:rPr>
      </w:pPr>
      <w:r>
        <w:rPr>
          <w:b/>
          <w:bCs/>
          <w:i/>
          <w:noProof/>
          <w:color w:val="000000"/>
          <w:szCs w:val="24"/>
        </w:rPr>
        <w:t>2/1.</w:t>
      </w:r>
      <w:r>
        <w:rPr>
          <w:b/>
          <w:bCs/>
          <w:noProof/>
          <w:color w:val="000000"/>
          <w:szCs w:val="24"/>
        </w:rPr>
        <w:t xml:space="preserve"> </w:t>
      </w:r>
      <w:r>
        <w:rPr>
          <w:b/>
          <w:bCs/>
          <w:i/>
          <w:iCs/>
          <w:noProof/>
          <w:color w:val="000000"/>
          <w:szCs w:val="24"/>
        </w:rPr>
        <w:t xml:space="preserve">Simplified declaration/Previous documents </w:t>
      </w:r>
    </w:p>
    <w:p>
      <w:pPr>
        <w:spacing w:after="240"/>
        <w:rPr>
          <w:noProof/>
          <w:color w:val="000000"/>
          <w:szCs w:val="24"/>
        </w:rPr>
      </w:pPr>
      <w:r>
        <w:rPr>
          <w:noProof/>
          <w:color w:val="000000"/>
          <w:szCs w:val="24"/>
        </w:rPr>
        <w:t>If applicable, enter the reference of the customs declaration on the basis of which the proof of status is issued.</w:t>
      </w:r>
    </w:p>
    <w:p>
      <w:pPr>
        <w:spacing w:after="240"/>
        <w:rPr>
          <w:noProof/>
          <w:color w:val="000000"/>
          <w:szCs w:val="24"/>
        </w:rPr>
      </w:pPr>
      <w:r>
        <w:rPr>
          <w:noProof/>
          <w:color w:val="000000"/>
          <w:szCs w:val="24"/>
        </w:rPr>
        <w:t>Where the MRN of the customs declaration for release for free circulation is provided and the proof of the customs status of Union goods does not concern all items of goods of the customs declaration, enter the respective item numbers in the customs declaration.</w:t>
      </w:r>
    </w:p>
    <w:p>
      <w:pPr>
        <w:keepNext/>
        <w:autoSpaceDE w:val="0"/>
        <w:autoSpaceDN w:val="0"/>
        <w:adjustRightInd w:val="0"/>
        <w:spacing w:before="360" w:after="240"/>
        <w:rPr>
          <w:noProof/>
          <w:color w:val="000000"/>
          <w:szCs w:val="24"/>
        </w:rPr>
      </w:pPr>
      <w:r>
        <w:rPr>
          <w:b/>
          <w:bCs/>
          <w:i/>
          <w:noProof/>
          <w:color w:val="000000"/>
          <w:szCs w:val="24"/>
        </w:rPr>
        <w:t>2/2</w:t>
      </w:r>
      <w:r>
        <w:rPr>
          <w:b/>
          <w:bCs/>
          <w:noProof/>
          <w:color w:val="000000"/>
          <w:szCs w:val="24"/>
        </w:rPr>
        <w:t xml:space="preserve">. </w:t>
      </w:r>
      <w:r>
        <w:rPr>
          <w:b/>
          <w:bCs/>
          <w:i/>
          <w:iCs/>
          <w:noProof/>
          <w:color w:val="000000"/>
          <w:szCs w:val="24"/>
        </w:rPr>
        <w:t xml:space="preserve">Additional information </w:t>
      </w:r>
    </w:p>
    <w:p>
      <w:pPr>
        <w:spacing w:after="240"/>
        <w:rPr>
          <w:noProof/>
          <w:color w:val="000000"/>
          <w:szCs w:val="24"/>
        </w:rPr>
      </w:pPr>
      <w:r>
        <w:rPr>
          <w:noProof/>
          <w:szCs w:val="24"/>
        </w:rPr>
        <w:t>Enter</w:t>
      </w:r>
      <w:r>
        <w:rPr>
          <w:noProof/>
          <w:color w:val="000000"/>
          <w:szCs w:val="24"/>
        </w:rPr>
        <w:t xml:space="preserve"> the relevant code.</w:t>
      </w:r>
    </w:p>
    <w:p>
      <w:pPr>
        <w:keepNext/>
        <w:autoSpaceDE w:val="0"/>
        <w:autoSpaceDN w:val="0"/>
        <w:adjustRightInd w:val="0"/>
        <w:spacing w:before="360" w:after="240"/>
        <w:rPr>
          <w:noProof/>
          <w:color w:val="000000"/>
          <w:szCs w:val="24"/>
        </w:rPr>
      </w:pPr>
      <w:r>
        <w:rPr>
          <w:b/>
          <w:bCs/>
          <w:i/>
          <w:noProof/>
          <w:color w:val="000000"/>
          <w:szCs w:val="24"/>
        </w:rPr>
        <w:t>2/3</w:t>
      </w:r>
      <w:r>
        <w:rPr>
          <w:b/>
          <w:bCs/>
          <w:noProof/>
          <w:color w:val="000000"/>
          <w:szCs w:val="24"/>
        </w:rPr>
        <w:t xml:space="preserve">. </w:t>
      </w:r>
      <w:r>
        <w:rPr>
          <w:b/>
          <w:bCs/>
          <w:i/>
          <w:iCs/>
          <w:noProof/>
          <w:color w:val="000000"/>
          <w:szCs w:val="24"/>
        </w:rPr>
        <w:t xml:space="preserve">Documents produced, certificates and authorisations, additional references </w:t>
      </w:r>
    </w:p>
    <w:p>
      <w:pPr>
        <w:spacing w:after="240"/>
        <w:ind w:left="720" w:hanging="720"/>
        <w:rPr>
          <w:noProof/>
          <w:color w:val="000000"/>
          <w:szCs w:val="24"/>
        </w:rPr>
      </w:pPr>
      <w:r>
        <w:rPr>
          <w:noProof/>
          <w:color w:val="000000"/>
          <w:szCs w:val="24"/>
        </w:rPr>
        <w:t>(a)</w:t>
      </w:r>
      <w:r>
        <w:rPr>
          <w:noProof/>
          <w:color w:val="000000"/>
          <w:szCs w:val="24"/>
        </w:rPr>
        <w:tab/>
      </w:r>
      <w:r>
        <w:rPr>
          <w:noProof/>
          <w:szCs w:val="24"/>
        </w:rPr>
        <w:t>Identification</w:t>
      </w:r>
      <w:r>
        <w:rPr>
          <w:noProof/>
          <w:color w:val="000000"/>
          <w:szCs w:val="24"/>
        </w:rPr>
        <w:t xml:space="preserve"> or reference number of Union or international documents, certificates and authorisations produced in support of the proof of status, and additional references. </w:t>
      </w:r>
    </w:p>
    <w:p>
      <w:pPr>
        <w:spacing w:after="240"/>
        <w:ind w:left="720"/>
        <w:rPr>
          <w:noProof/>
          <w:color w:val="000000"/>
          <w:szCs w:val="24"/>
        </w:rPr>
      </w:pPr>
      <w:r>
        <w:rPr>
          <w:noProof/>
          <w:color w:val="000000"/>
          <w:szCs w:val="24"/>
        </w:rPr>
        <w:t xml:space="preserve">Using the </w:t>
      </w:r>
      <w:r>
        <w:rPr>
          <w:noProof/>
          <w:szCs w:val="24"/>
        </w:rPr>
        <w:t>relevant</w:t>
      </w:r>
      <w:r>
        <w:rPr>
          <w:noProof/>
          <w:color w:val="000000"/>
          <w:szCs w:val="24"/>
        </w:rPr>
        <w:t xml:space="preserve"> codes, enter the details required by any specific rules applicable together with reference data of the documents produced in support of the proof of status, and additional references. </w:t>
      </w:r>
    </w:p>
    <w:p>
      <w:pPr>
        <w:spacing w:after="240"/>
        <w:ind w:left="720" w:hanging="720"/>
        <w:rPr>
          <w:noProof/>
          <w:color w:val="000000"/>
          <w:szCs w:val="24"/>
        </w:rPr>
      </w:pPr>
      <w:r>
        <w:rPr>
          <w:noProof/>
          <w:color w:val="000000"/>
          <w:szCs w:val="24"/>
        </w:rPr>
        <w:t>(b)</w:t>
      </w:r>
      <w:r>
        <w:rPr>
          <w:noProof/>
          <w:color w:val="000000"/>
          <w:szCs w:val="24"/>
        </w:rPr>
        <w:tab/>
      </w:r>
      <w:r>
        <w:rPr>
          <w:noProof/>
          <w:szCs w:val="24"/>
        </w:rPr>
        <w:t>Identification</w:t>
      </w:r>
      <w:r>
        <w:rPr>
          <w:noProof/>
          <w:color w:val="000000"/>
          <w:szCs w:val="24"/>
        </w:rPr>
        <w:t xml:space="preserve"> or reference number of national documents, certificates and authorisations produced in support of the proof of status, and additional references.</w:t>
      </w:r>
      <w:r>
        <w:rPr>
          <w:noProof/>
          <w:color w:val="000000"/>
          <w:szCs w:val="24"/>
        </w:rPr>
        <w:tab/>
      </w:r>
    </w:p>
    <w:p>
      <w:pPr>
        <w:spacing w:after="240"/>
        <w:ind w:firstLine="720"/>
        <w:rPr>
          <w:noProof/>
          <w:color w:val="000000"/>
          <w:szCs w:val="24"/>
        </w:rPr>
      </w:pPr>
      <w:r>
        <w:rPr>
          <w:noProof/>
          <w:color w:val="000000"/>
          <w:szCs w:val="24"/>
        </w:rPr>
        <w:t xml:space="preserve">If applicable, </w:t>
      </w:r>
      <w:r>
        <w:rPr>
          <w:noProof/>
          <w:szCs w:val="24"/>
        </w:rPr>
        <w:t>enter</w:t>
      </w:r>
      <w:r>
        <w:rPr>
          <w:noProof/>
          <w:color w:val="000000"/>
          <w:szCs w:val="24"/>
        </w:rPr>
        <w:t xml:space="preserve"> the authorisation number of the authorised issuer. </w:t>
      </w:r>
    </w:p>
    <w:p>
      <w:pPr>
        <w:keepNext/>
        <w:autoSpaceDE w:val="0"/>
        <w:autoSpaceDN w:val="0"/>
        <w:adjustRightInd w:val="0"/>
        <w:spacing w:before="360" w:after="240"/>
        <w:rPr>
          <w:noProof/>
          <w:color w:val="000000"/>
          <w:szCs w:val="24"/>
        </w:rPr>
      </w:pPr>
      <w:r>
        <w:rPr>
          <w:b/>
          <w:bCs/>
          <w:i/>
          <w:noProof/>
          <w:color w:val="000000"/>
          <w:szCs w:val="24"/>
        </w:rPr>
        <w:t>2/5.</w:t>
      </w:r>
      <w:r>
        <w:rPr>
          <w:b/>
          <w:bCs/>
          <w:noProof/>
          <w:color w:val="000000"/>
          <w:szCs w:val="24"/>
        </w:rPr>
        <w:t xml:space="preserve"> </w:t>
      </w:r>
      <w:r>
        <w:rPr>
          <w:b/>
          <w:bCs/>
          <w:i/>
          <w:iCs/>
          <w:noProof/>
          <w:color w:val="000000"/>
          <w:szCs w:val="24"/>
        </w:rPr>
        <w:t xml:space="preserve">LRN </w:t>
      </w:r>
    </w:p>
    <w:p>
      <w:pPr>
        <w:spacing w:after="240"/>
        <w:rPr>
          <w:noProof/>
          <w:color w:val="000000"/>
          <w:szCs w:val="24"/>
        </w:rPr>
      </w:pPr>
      <w:r>
        <w:rPr>
          <w:noProof/>
          <w:color w:val="000000"/>
          <w:szCs w:val="24"/>
        </w:rPr>
        <w:t>The local reference number (LRN) shall be used. It is nationally defined and allocated by the declarant in agreement with the competent authorities to identify each proof.</w:t>
      </w:r>
    </w:p>
    <w:p>
      <w:pPr>
        <w:keepNext/>
        <w:autoSpaceDE w:val="0"/>
        <w:autoSpaceDN w:val="0"/>
        <w:adjustRightInd w:val="0"/>
        <w:spacing w:before="360" w:after="240"/>
        <w:rPr>
          <w:noProof/>
          <w:color w:val="000000"/>
          <w:szCs w:val="24"/>
        </w:rPr>
      </w:pPr>
      <w:r>
        <w:rPr>
          <w:b/>
          <w:bCs/>
          <w:i/>
          <w:noProof/>
          <w:color w:val="000000"/>
          <w:szCs w:val="24"/>
        </w:rPr>
        <w:t>3/1</w:t>
      </w:r>
      <w:r>
        <w:rPr>
          <w:b/>
          <w:bCs/>
          <w:noProof/>
          <w:color w:val="000000"/>
          <w:szCs w:val="24"/>
        </w:rPr>
        <w:t xml:space="preserve">. </w:t>
      </w:r>
      <w:r>
        <w:rPr>
          <w:b/>
          <w:bCs/>
          <w:i/>
          <w:iCs/>
          <w:noProof/>
          <w:color w:val="000000"/>
          <w:szCs w:val="24"/>
        </w:rPr>
        <w:t xml:space="preserve">Exporter </w:t>
      </w:r>
    </w:p>
    <w:p>
      <w:pPr>
        <w:spacing w:after="240"/>
        <w:rPr>
          <w:noProof/>
          <w:color w:val="000000"/>
          <w:szCs w:val="24"/>
        </w:rPr>
      </w:pPr>
      <w:r>
        <w:rPr>
          <w:noProof/>
          <w:color w:val="000000"/>
          <w:szCs w:val="24"/>
        </w:rPr>
        <w:t>Enter the full name and address of the person concerned.</w:t>
      </w:r>
    </w:p>
    <w:p>
      <w:pPr>
        <w:spacing w:after="240"/>
        <w:rPr>
          <w:b/>
          <w:i/>
          <w:noProof/>
          <w:color w:val="000000"/>
          <w:szCs w:val="24"/>
        </w:rPr>
      </w:pPr>
      <w:r>
        <w:rPr>
          <w:b/>
          <w:i/>
          <w:noProof/>
          <w:color w:val="000000"/>
          <w:szCs w:val="24"/>
        </w:rPr>
        <w:t>3/2 Exporter Identification no</w:t>
      </w:r>
    </w:p>
    <w:p>
      <w:pPr>
        <w:spacing w:after="240"/>
        <w:rPr>
          <w:noProof/>
          <w:color w:val="000000"/>
          <w:szCs w:val="24"/>
        </w:rPr>
      </w:pPr>
      <w:r>
        <w:rPr>
          <w:noProof/>
          <w:color w:val="000000"/>
          <w:szCs w:val="24"/>
        </w:rPr>
        <w:t xml:space="preserve">For the Member States of the European Union – enter the EORI number. </w:t>
      </w:r>
    </w:p>
    <w:p>
      <w:pPr>
        <w:spacing w:after="240"/>
        <w:rPr>
          <w:noProof/>
          <w:color w:val="000000"/>
          <w:szCs w:val="24"/>
        </w:rPr>
      </w:pPr>
      <w:r>
        <w:rPr>
          <w:noProof/>
          <w:color w:val="000000"/>
          <w:szCs w:val="24"/>
        </w:rPr>
        <w:t>For common transit countries - enter the EORI number in the Union and the trader identification number in a common transit country.  If the EORI number has not been granted, only the trader identification number in a common transit country shall be provided.</w:t>
      </w:r>
      <w:r>
        <w:rPr>
          <w:noProof/>
          <w:color w:val="000000"/>
          <w:szCs w:val="24"/>
        </w:rPr>
        <w:tab/>
      </w:r>
    </w:p>
    <w:p>
      <w:pPr>
        <w:spacing w:after="240"/>
        <w:rPr>
          <w:b/>
          <w:i/>
          <w:noProof/>
          <w:color w:val="000000"/>
          <w:szCs w:val="24"/>
        </w:rPr>
      </w:pPr>
      <w:r>
        <w:rPr>
          <w:b/>
          <w:i/>
          <w:noProof/>
          <w:color w:val="000000"/>
          <w:szCs w:val="24"/>
        </w:rPr>
        <w:t>3/20. Representative identification no</w:t>
      </w:r>
    </w:p>
    <w:p>
      <w:pPr>
        <w:spacing w:after="240"/>
        <w:rPr>
          <w:noProof/>
          <w:color w:val="000000"/>
          <w:szCs w:val="24"/>
        </w:rPr>
      </w:pPr>
      <w:r>
        <w:rPr>
          <w:noProof/>
          <w:color w:val="000000"/>
          <w:szCs w:val="24"/>
        </w:rPr>
        <w:t>This information shall be required if different from D.E. 3/43 Person requesting a proof of the customs status of Union goods identification No.</w:t>
      </w:r>
    </w:p>
    <w:p>
      <w:pPr>
        <w:spacing w:after="240"/>
        <w:rPr>
          <w:noProof/>
          <w:color w:val="000000"/>
          <w:szCs w:val="24"/>
        </w:rPr>
      </w:pPr>
      <w:r>
        <w:rPr>
          <w:noProof/>
          <w:color w:val="000000"/>
          <w:szCs w:val="24"/>
        </w:rPr>
        <w:t xml:space="preserve">For the Member States of the European Union – enter the EORI number. </w:t>
      </w:r>
    </w:p>
    <w:p>
      <w:pPr>
        <w:spacing w:after="240"/>
        <w:rPr>
          <w:noProof/>
          <w:color w:val="000000"/>
          <w:szCs w:val="24"/>
        </w:rPr>
      </w:pPr>
      <w:r>
        <w:rPr>
          <w:noProof/>
          <w:color w:val="000000"/>
          <w:szCs w:val="24"/>
        </w:rPr>
        <w:t>For common transit countries - enter the EORI number in the Union and the trader identification number in a common transit country.  If the EORI number has not been granted, only the trader identification number in a common transit country shall be provided.</w:t>
      </w:r>
    </w:p>
    <w:p>
      <w:pPr>
        <w:keepNext/>
        <w:autoSpaceDE w:val="0"/>
        <w:autoSpaceDN w:val="0"/>
        <w:adjustRightInd w:val="0"/>
        <w:spacing w:before="360" w:after="240"/>
        <w:rPr>
          <w:b/>
          <w:bCs/>
          <w:i/>
          <w:iCs/>
          <w:noProof/>
          <w:color w:val="000000"/>
          <w:szCs w:val="24"/>
        </w:rPr>
      </w:pPr>
      <w:r>
        <w:rPr>
          <w:b/>
          <w:bCs/>
          <w:i/>
          <w:noProof/>
          <w:color w:val="000000"/>
          <w:szCs w:val="24"/>
        </w:rPr>
        <w:t>3/21.</w:t>
      </w:r>
      <w:r>
        <w:rPr>
          <w:b/>
          <w:bCs/>
          <w:noProof/>
          <w:color w:val="000000"/>
          <w:szCs w:val="24"/>
        </w:rPr>
        <w:t xml:space="preserve"> </w:t>
      </w:r>
      <w:r>
        <w:rPr>
          <w:b/>
          <w:bCs/>
          <w:i/>
          <w:iCs/>
          <w:noProof/>
          <w:color w:val="000000"/>
          <w:szCs w:val="24"/>
        </w:rPr>
        <w:t>Representative status code</w:t>
      </w:r>
    </w:p>
    <w:p>
      <w:pPr>
        <w:spacing w:after="240"/>
        <w:rPr>
          <w:bCs/>
          <w:noProof/>
          <w:color w:val="000000"/>
          <w:szCs w:val="24"/>
        </w:rPr>
      </w:pPr>
      <w:r>
        <w:rPr>
          <w:bCs/>
          <w:iCs/>
          <w:noProof/>
          <w:color w:val="000000"/>
          <w:szCs w:val="24"/>
        </w:rPr>
        <w:t xml:space="preserve">Enter the relevant code </w:t>
      </w:r>
      <w:r>
        <w:rPr>
          <w:noProof/>
          <w:color w:val="000000"/>
          <w:szCs w:val="24"/>
        </w:rPr>
        <w:t>representing</w:t>
      </w:r>
      <w:r>
        <w:rPr>
          <w:bCs/>
          <w:iCs/>
          <w:noProof/>
          <w:color w:val="000000"/>
          <w:szCs w:val="24"/>
        </w:rPr>
        <w:t xml:space="preserve"> the status of the representative.</w:t>
      </w:r>
    </w:p>
    <w:p>
      <w:pPr>
        <w:keepNext/>
        <w:autoSpaceDE w:val="0"/>
        <w:autoSpaceDN w:val="0"/>
        <w:adjustRightInd w:val="0"/>
        <w:spacing w:before="360" w:after="240"/>
        <w:rPr>
          <w:b/>
          <w:bCs/>
          <w:i/>
          <w:iCs/>
          <w:strike/>
          <w:noProof/>
          <w:color w:val="000000"/>
          <w:szCs w:val="24"/>
        </w:rPr>
      </w:pPr>
      <w:r>
        <w:rPr>
          <w:b/>
          <w:bCs/>
          <w:i/>
          <w:noProof/>
          <w:color w:val="000000"/>
          <w:szCs w:val="24"/>
        </w:rPr>
        <w:t>3/43</w:t>
      </w:r>
      <w:r>
        <w:rPr>
          <w:b/>
          <w:bCs/>
          <w:noProof/>
          <w:color w:val="000000"/>
          <w:szCs w:val="24"/>
        </w:rPr>
        <w:t xml:space="preserve">. </w:t>
      </w:r>
      <w:r>
        <w:rPr>
          <w:b/>
          <w:bCs/>
          <w:i/>
          <w:iCs/>
          <w:noProof/>
          <w:color w:val="000000"/>
          <w:szCs w:val="24"/>
        </w:rPr>
        <w:t>Person requesting a proof of the customs status of Union goods identification No</w:t>
      </w:r>
      <w:r>
        <w:rPr>
          <w:b/>
          <w:bCs/>
          <w:i/>
          <w:iCs/>
          <w:strike/>
          <w:noProof/>
          <w:color w:val="000000"/>
          <w:szCs w:val="24"/>
        </w:rPr>
        <w:t xml:space="preserve"> </w:t>
      </w:r>
    </w:p>
    <w:p>
      <w:pPr>
        <w:spacing w:after="240"/>
        <w:rPr>
          <w:noProof/>
          <w:color w:val="000000"/>
          <w:szCs w:val="24"/>
        </w:rPr>
      </w:pPr>
      <w:r>
        <w:rPr>
          <w:noProof/>
          <w:color w:val="000000"/>
          <w:szCs w:val="24"/>
        </w:rPr>
        <w:t xml:space="preserve">For the member States of the European Union – enter the EORI number. </w:t>
      </w:r>
    </w:p>
    <w:p>
      <w:pPr>
        <w:spacing w:after="240"/>
        <w:rPr>
          <w:noProof/>
          <w:color w:val="000000"/>
          <w:szCs w:val="24"/>
        </w:rPr>
      </w:pPr>
      <w:r>
        <w:rPr>
          <w:noProof/>
          <w:color w:val="000000"/>
          <w:szCs w:val="24"/>
        </w:rPr>
        <w:t>For common transit countries - enter the EORI number in the Union and the trader identification number in a common transit country.  If the EORI number has not been granted, only the trader identification number in a common transit country shall be provided.</w:t>
      </w:r>
    </w:p>
    <w:p>
      <w:pPr>
        <w:keepNext/>
        <w:autoSpaceDE w:val="0"/>
        <w:autoSpaceDN w:val="0"/>
        <w:adjustRightInd w:val="0"/>
        <w:spacing w:before="360" w:after="240"/>
        <w:rPr>
          <w:noProof/>
          <w:color w:val="000000"/>
          <w:szCs w:val="24"/>
        </w:rPr>
      </w:pPr>
      <w:r>
        <w:rPr>
          <w:b/>
          <w:bCs/>
          <w:i/>
          <w:noProof/>
          <w:color w:val="000000"/>
          <w:szCs w:val="24"/>
        </w:rPr>
        <w:t>5/4</w:t>
      </w:r>
      <w:r>
        <w:rPr>
          <w:b/>
          <w:bCs/>
          <w:noProof/>
          <w:color w:val="000000"/>
          <w:szCs w:val="24"/>
        </w:rPr>
        <w:t xml:space="preserve">. </w:t>
      </w:r>
      <w:r>
        <w:rPr>
          <w:b/>
          <w:bCs/>
          <w:i/>
          <w:iCs/>
          <w:noProof/>
          <w:color w:val="000000"/>
          <w:szCs w:val="24"/>
        </w:rPr>
        <w:t xml:space="preserve">Declaration date </w:t>
      </w:r>
    </w:p>
    <w:p>
      <w:pPr>
        <w:spacing w:after="240"/>
        <w:rPr>
          <w:noProof/>
          <w:color w:val="000000"/>
          <w:szCs w:val="24"/>
        </w:rPr>
      </w:pPr>
      <w:r>
        <w:rPr>
          <w:noProof/>
          <w:color w:val="000000"/>
          <w:szCs w:val="24"/>
        </w:rPr>
        <w:t xml:space="preserve">Date at which the </w:t>
      </w:r>
      <w:r>
        <w:rPr>
          <w:noProof/>
          <w:szCs w:val="24"/>
        </w:rPr>
        <w:t>respective</w:t>
      </w:r>
      <w:r>
        <w:rPr>
          <w:noProof/>
          <w:color w:val="000000"/>
          <w:szCs w:val="24"/>
        </w:rPr>
        <w:t xml:space="preserve"> proof of status was issued and, when appropriate, signed or otherwise authenticated. </w:t>
      </w:r>
    </w:p>
    <w:p>
      <w:pPr>
        <w:keepNext/>
        <w:autoSpaceDE w:val="0"/>
        <w:autoSpaceDN w:val="0"/>
        <w:adjustRightInd w:val="0"/>
        <w:spacing w:before="360" w:after="240"/>
        <w:rPr>
          <w:noProof/>
          <w:color w:val="000000"/>
          <w:szCs w:val="24"/>
        </w:rPr>
      </w:pPr>
      <w:r>
        <w:rPr>
          <w:b/>
          <w:bCs/>
          <w:i/>
          <w:noProof/>
          <w:color w:val="000000"/>
          <w:szCs w:val="24"/>
        </w:rPr>
        <w:t>5/5.</w:t>
      </w:r>
      <w:r>
        <w:rPr>
          <w:b/>
          <w:bCs/>
          <w:noProof/>
          <w:color w:val="000000"/>
          <w:szCs w:val="24"/>
        </w:rPr>
        <w:t xml:space="preserve"> </w:t>
      </w:r>
      <w:r>
        <w:rPr>
          <w:b/>
          <w:bCs/>
          <w:i/>
          <w:iCs/>
          <w:noProof/>
          <w:color w:val="000000"/>
          <w:szCs w:val="24"/>
        </w:rPr>
        <w:t xml:space="preserve">Declaration place </w:t>
      </w:r>
    </w:p>
    <w:p>
      <w:pPr>
        <w:spacing w:after="240"/>
        <w:rPr>
          <w:noProof/>
          <w:color w:val="000000"/>
          <w:szCs w:val="24"/>
        </w:rPr>
      </w:pPr>
      <w:r>
        <w:rPr>
          <w:noProof/>
          <w:color w:val="000000"/>
          <w:szCs w:val="24"/>
        </w:rPr>
        <w:t xml:space="preserve">Place at which the </w:t>
      </w:r>
      <w:r>
        <w:rPr>
          <w:noProof/>
          <w:szCs w:val="24"/>
        </w:rPr>
        <w:t>respective</w:t>
      </w:r>
      <w:r>
        <w:rPr>
          <w:noProof/>
          <w:color w:val="000000"/>
          <w:szCs w:val="24"/>
        </w:rPr>
        <w:t xml:space="preserve"> proof of status was issued.</w:t>
      </w:r>
    </w:p>
    <w:p>
      <w:pPr>
        <w:keepNext/>
        <w:autoSpaceDE w:val="0"/>
        <w:autoSpaceDN w:val="0"/>
        <w:adjustRightInd w:val="0"/>
        <w:spacing w:before="360" w:after="240"/>
        <w:rPr>
          <w:noProof/>
          <w:color w:val="000000"/>
          <w:szCs w:val="24"/>
        </w:rPr>
      </w:pPr>
      <w:r>
        <w:rPr>
          <w:b/>
          <w:bCs/>
          <w:i/>
          <w:noProof/>
          <w:color w:val="000000"/>
          <w:szCs w:val="24"/>
        </w:rPr>
        <w:t>5/28</w:t>
      </w:r>
      <w:r>
        <w:rPr>
          <w:b/>
          <w:bCs/>
          <w:noProof/>
          <w:color w:val="000000"/>
          <w:szCs w:val="24"/>
        </w:rPr>
        <w:t xml:space="preserve">. </w:t>
      </w:r>
      <w:r>
        <w:rPr>
          <w:b/>
          <w:bCs/>
          <w:i/>
          <w:iCs/>
          <w:noProof/>
          <w:color w:val="000000"/>
          <w:szCs w:val="24"/>
        </w:rPr>
        <w:t xml:space="preserve">Requested validity of the proof </w:t>
      </w:r>
    </w:p>
    <w:p>
      <w:pPr>
        <w:spacing w:after="240"/>
        <w:rPr>
          <w:noProof/>
          <w:color w:val="000000"/>
          <w:szCs w:val="24"/>
        </w:rPr>
      </w:pPr>
      <w:r>
        <w:rPr>
          <w:noProof/>
          <w:color w:val="000000"/>
          <w:szCs w:val="24"/>
        </w:rPr>
        <w:t xml:space="preserve">Indicate the requested </w:t>
      </w:r>
      <w:r>
        <w:rPr>
          <w:noProof/>
          <w:szCs w:val="24"/>
        </w:rPr>
        <w:t>validity</w:t>
      </w:r>
      <w:r>
        <w:rPr>
          <w:noProof/>
          <w:color w:val="000000"/>
          <w:szCs w:val="24"/>
        </w:rPr>
        <w:t xml:space="preserve"> of the proof of the customs status of Union goods expressed in days.</w:t>
      </w:r>
    </w:p>
    <w:p>
      <w:pPr>
        <w:keepNext/>
        <w:autoSpaceDE w:val="0"/>
        <w:autoSpaceDN w:val="0"/>
        <w:adjustRightInd w:val="0"/>
        <w:spacing w:before="360" w:after="240"/>
        <w:rPr>
          <w:noProof/>
          <w:color w:val="000000"/>
          <w:szCs w:val="24"/>
        </w:rPr>
      </w:pPr>
      <w:r>
        <w:rPr>
          <w:b/>
          <w:bCs/>
          <w:i/>
          <w:noProof/>
          <w:color w:val="000000"/>
          <w:szCs w:val="24"/>
        </w:rPr>
        <w:t>6/1</w:t>
      </w:r>
      <w:r>
        <w:rPr>
          <w:b/>
          <w:bCs/>
          <w:noProof/>
          <w:color w:val="000000"/>
          <w:szCs w:val="24"/>
        </w:rPr>
        <w:t xml:space="preserve">. </w:t>
      </w:r>
      <w:r>
        <w:rPr>
          <w:b/>
          <w:bCs/>
          <w:i/>
          <w:iCs/>
          <w:noProof/>
          <w:color w:val="000000"/>
          <w:szCs w:val="24"/>
        </w:rPr>
        <w:t xml:space="preserve">Net mass (kg) </w:t>
      </w:r>
    </w:p>
    <w:p>
      <w:pPr>
        <w:spacing w:after="240"/>
        <w:rPr>
          <w:noProof/>
          <w:color w:val="000000"/>
          <w:szCs w:val="24"/>
        </w:rPr>
      </w:pPr>
      <w:r>
        <w:rPr>
          <w:noProof/>
          <w:color w:val="000000"/>
          <w:szCs w:val="24"/>
        </w:rPr>
        <w:t xml:space="preserve">Enter the net mass, expressed in </w:t>
      </w:r>
      <w:r>
        <w:rPr>
          <w:noProof/>
          <w:szCs w:val="24"/>
        </w:rPr>
        <w:t>kilograms</w:t>
      </w:r>
      <w:r>
        <w:rPr>
          <w:noProof/>
          <w:color w:val="000000"/>
          <w:szCs w:val="24"/>
        </w:rPr>
        <w:t xml:space="preserve">, for each item of the goods. The net mass is the mass of the goods without any packaging. </w:t>
      </w:r>
    </w:p>
    <w:p>
      <w:pPr>
        <w:spacing w:after="240"/>
        <w:rPr>
          <w:noProof/>
          <w:color w:val="000000"/>
          <w:szCs w:val="24"/>
        </w:rPr>
      </w:pPr>
      <w:r>
        <w:rPr>
          <w:noProof/>
          <w:color w:val="000000"/>
          <w:szCs w:val="24"/>
        </w:rPr>
        <w:t xml:space="preserve">Where a net mass greater than 1 kg includes a fraction of a unit (kg), it may be rounded off in the following manner: </w:t>
      </w:r>
    </w:p>
    <w:p>
      <w:pPr>
        <w:rPr>
          <w:noProof/>
          <w:color w:val="000000"/>
          <w:szCs w:val="24"/>
        </w:rPr>
      </w:pPr>
      <w:r>
        <w:rPr>
          <w:noProof/>
          <w:color w:val="000000"/>
          <w:szCs w:val="24"/>
        </w:rPr>
        <w:t>—</w:t>
      </w:r>
      <w:r>
        <w:rPr>
          <w:noProof/>
          <w:color w:val="000000"/>
          <w:szCs w:val="24"/>
        </w:rPr>
        <w:tab/>
        <w:t xml:space="preserve">from 0,001 to 0,499: rounding down to the nearest kg, </w:t>
      </w:r>
    </w:p>
    <w:p>
      <w:pPr>
        <w:spacing w:after="240"/>
        <w:rPr>
          <w:noProof/>
          <w:color w:val="000000"/>
          <w:szCs w:val="24"/>
        </w:rPr>
      </w:pPr>
      <w:r>
        <w:rPr>
          <w:noProof/>
          <w:color w:val="000000"/>
          <w:szCs w:val="24"/>
        </w:rPr>
        <w:t>—</w:t>
      </w:r>
      <w:r>
        <w:rPr>
          <w:noProof/>
          <w:color w:val="000000"/>
          <w:szCs w:val="24"/>
        </w:rPr>
        <w:tab/>
        <w:t xml:space="preserve">from 0,5 to 0,999: rounding up to the nearest kg. </w:t>
      </w:r>
    </w:p>
    <w:p>
      <w:pPr>
        <w:spacing w:after="240"/>
        <w:rPr>
          <w:noProof/>
          <w:color w:val="000000"/>
          <w:szCs w:val="24"/>
        </w:rPr>
      </w:pPr>
      <w:r>
        <w:rPr>
          <w:noProof/>
          <w:color w:val="000000"/>
          <w:szCs w:val="24"/>
        </w:rPr>
        <w:t>A net mass of less than 1 kg should be entered as ‘0,’ followed by a number of decimals up to 6, discarding all ‘0’ at the end of the quantity (e.g. 0,123 for a package of 123 grams, 0,00304 for a package of 3 grams and 40 milligrams or 0,000654 for a package of 654 milligrams).</w:t>
      </w:r>
      <w:r>
        <w:rPr>
          <w:noProof/>
          <w:color w:val="000000"/>
          <w:szCs w:val="24"/>
        </w:rPr>
        <w:tab/>
      </w:r>
    </w:p>
    <w:p>
      <w:pPr>
        <w:keepNext/>
        <w:autoSpaceDE w:val="0"/>
        <w:autoSpaceDN w:val="0"/>
        <w:adjustRightInd w:val="0"/>
        <w:spacing w:before="360" w:after="240"/>
        <w:rPr>
          <w:noProof/>
          <w:color w:val="000000"/>
          <w:szCs w:val="24"/>
        </w:rPr>
      </w:pPr>
      <w:r>
        <w:rPr>
          <w:b/>
          <w:bCs/>
          <w:i/>
          <w:noProof/>
          <w:color w:val="000000"/>
          <w:szCs w:val="24"/>
        </w:rPr>
        <w:t>6/5.</w:t>
      </w:r>
      <w:r>
        <w:rPr>
          <w:b/>
          <w:bCs/>
          <w:noProof/>
          <w:color w:val="000000"/>
          <w:szCs w:val="24"/>
        </w:rPr>
        <w:t xml:space="preserve"> </w:t>
      </w:r>
      <w:r>
        <w:rPr>
          <w:b/>
          <w:bCs/>
          <w:i/>
          <w:iCs/>
          <w:noProof/>
          <w:color w:val="000000"/>
          <w:szCs w:val="24"/>
        </w:rPr>
        <w:t xml:space="preserve">Gross mass (kg)) </w:t>
      </w:r>
    </w:p>
    <w:p>
      <w:pPr>
        <w:spacing w:after="240"/>
        <w:rPr>
          <w:noProof/>
          <w:color w:val="000000"/>
          <w:szCs w:val="24"/>
        </w:rPr>
      </w:pPr>
      <w:r>
        <w:rPr>
          <w:noProof/>
          <w:color w:val="000000"/>
          <w:szCs w:val="24"/>
        </w:rPr>
        <w:t xml:space="preserve">The gross mass is the </w:t>
      </w:r>
      <w:r>
        <w:rPr>
          <w:noProof/>
          <w:szCs w:val="24"/>
        </w:rPr>
        <w:t>weight</w:t>
      </w:r>
      <w:r>
        <w:rPr>
          <w:noProof/>
          <w:color w:val="000000"/>
          <w:szCs w:val="24"/>
        </w:rPr>
        <w:t xml:space="preserve"> of goods including packaging, but excluding the carrier’s equipment. </w:t>
      </w:r>
    </w:p>
    <w:p>
      <w:pPr>
        <w:spacing w:after="240"/>
        <w:rPr>
          <w:noProof/>
          <w:color w:val="000000"/>
          <w:szCs w:val="24"/>
        </w:rPr>
      </w:pPr>
      <w:r>
        <w:rPr>
          <w:noProof/>
          <w:color w:val="000000"/>
          <w:szCs w:val="24"/>
        </w:rPr>
        <w:t xml:space="preserve">Where a gross mass greater </w:t>
      </w:r>
      <w:r>
        <w:rPr>
          <w:noProof/>
          <w:szCs w:val="24"/>
        </w:rPr>
        <w:t>than</w:t>
      </w:r>
      <w:r>
        <w:rPr>
          <w:noProof/>
          <w:color w:val="000000"/>
          <w:szCs w:val="24"/>
        </w:rPr>
        <w:t xml:space="preserve"> 1 kg includes a fraction of a unit (kg), it may be rounded off in the following manner: </w:t>
      </w:r>
    </w:p>
    <w:p>
      <w:pPr>
        <w:rPr>
          <w:noProof/>
          <w:color w:val="000000"/>
          <w:szCs w:val="24"/>
        </w:rPr>
      </w:pPr>
      <w:r>
        <w:rPr>
          <w:noProof/>
          <w:color w:val="000000"/>
          <w:szCs w:val="24"/>
        </w:rPr>
        <w:t>—</w:t>
      </w:r>
      <w:r>
        <w:rPr>
          <w:noProof/>
          <w:color w:val="000000"/>
          <w:szCs w:val="24"/>
        </w:rPr>
        <w:tab/>
        <w:t xml:space="preserve">from 0,001 to 0,499: rounding down to the nearest kg, </w:t>
      </w:r>
    </w:p>
    <w:p>
      <w:pPr>
        <w:spacing w:after="240"/>
        <w:rPr>
          <w:noProof/>
          <w:color w:val="000000"/>
          <w:szCs w:val="24"/>
        </w:rPr>
      </w:pPr>
      <w:r>
        <w:rPr>
          <w:noProof/>
          <w:color w:val="000000"/>
          <w:szCs w:val="24"/>
        </w:rPr>
        <w:t>—</w:t>
      </w:r>
      <w:r>
        <w:rPr>
          <w:noProof/>
          <w:color w:val="000000"/>
          <w:szCs w:val="24"/>
        </w:rPr>
        <w:tab/>
        <w:t xml:space="preserve">from 0,5 to 0,999: rounding up to the nearest kg. </w:t>
      </w:r>
    </w:p>
    <w:p>
      <w:pPr>
        <w:spacing w:after="240"/>
        <w:rPr>
          <w:noProof/>
          <w:color w:val="000000"/>
          <w:szCs w:val="24"/>
        </w:rPr>
      </w:pPr>
      <w:r>
        <w:rPr>
          <w:noProof/>
          <w:color w:val="000000"/>
          <w:szCs w:val="24"/>
        </w:rPr>
        <w:t xml:space="preserve">A gross mass of less </w:t>
      </w:r>
      <w:r>
        <w:rPr>
          <w:noProof/>
          <w:szCs w:val="24"/>
        </w:rPr>
        <w:t>than</w:t>
      </w:r>
      <w:r>
        <w:rPr>
          <w:noProof/>
          <w:color w:val="000000"/>
          <w:szCs w:val="24"/>
        </w:rPr>
        <w:t xml:space="preserve"> 1 kg should be entered as ‘0,’ followed by a number of decimals up to 6, discarding all ‘0’ at the end of the quantity (e.g. 0,123 for a package of 123 grams, 0,00304 for a package of 3 grams and 40 milligrams or 0,000654 for a package of 654 milligrams). </w:t>
      </w:r>
    </w:p>
    <w:p>
      <w:pPr>
        <w:spacing w:after="240"/>
        <w:rPr>
          <w:noProof/>
          <w:color w:val="000000"/>
          <w:szCs w:val="24"/>
        </w:rPr>
      </w:pPr>
      <w:r>
        <w:rPr>
          <w:noProof/>
          <w:color w:val="000000"/>
          <w:szCs w:val="24"/>
        </w:rPr>
        <w:t xml:space="preserve">Where possible, the </w:t>
      </w:r>
      <w:r>
        <w:rPr>
          <w:noProof/>
          <w:szCs w:val="24"/>
        </w:rPr>
        <w:t>economic</w:t>
      </w:r>
      <w:r>
        <w:rPr>
          <w:noProof/>
          <w:color w:val="000000"/>
          <w:szCs w:val="24"/>
        </w:rPr>
        <w:t xml:space="preserve"> operator can provide that weight at goods item level.</w:t>
      </w:r>
    </w:p>
    <w:p>
      <w:pPr>
        <w:keepNext/>
        <w:autoSpaceDE w:val="0"/>
        <w:autoSpaceDN w:val="0"/>
        <w:adjustRightInd w:val="0"/>
        <w:spacing w:before="360" w:after="240"/>
        <w:rPr>
          <w:noProof/>
          <w:color w:val="000000"/>
          <w:szCs w:val="24"/>
        </w:rPr>
      </w:pPr>
      <w:r>
        <w:rPr>
          <w:b/>
          <w:bCs/>
          <w:i/>
          <w:noProof/>
          <w:color w:val="000000"/>
          <w:szCs w:val="24"/>
        </w:rPr>
        <w:t>6/8.</w:t>
      </w:r>
      <w:r>
        <w:rPr>
          <w:b/>
          <w:bCs/>
          <w:noProof/>
          <w:color w:val="000000"/>
          <w:szCs w:val="24"/>
        </w:rPr>
        <w:t xml:space="preserve"> </w:t>
      </w:r>
      <w:r>
        <w:rPr>
          <w:b/>
          <w:bCs/>
          <w:i/>
          <w:iCs/>
          <w:noProof/>
          <w:color w:val="000000"/>
          <w:szCs w:val="24"/>
        </w:rPr>
        <w:t xml:space="preserve">Description of goods </w:t>
      </w:r>
    </w:p>
    <w:p>
      <w:pPr>
        <w:spacing w:after="240"/>
        <w:rPr>
          <w:noProof/>
          <w:color w:val="000000"/>
          <w:szCs w:val="24"/>
        </w:rPr>
      </w:pPr>
      <w:r>
        <w:rPr>
          <w:noProof/>
          <w:color w:val="000000"/>
          <w:szCs w:val="24"/>
        </w:rPr>
        <w:t xml:space="preserve">Enter the normal trade </w:t>
      </w:r>
      <w:r>
        <w:rPr>
          <w:noProof/>
          <w:szCs w:val="24"/>
        </w:rPr>
        <w:t>description</w:t>
      </w:r>
      <w:r>
        <w:rPr>
          <w:noProof/>
          <w:color w:val="000000"/>
          <w:szCs w:val="24"/>
        </w:rPr>
        <w:t>. Where the commodity code is to be provided, the description must be precise enough to allow the goods to be classified.</w:t>
      </w:r>
    </w:p>
    <w:p>
      <w:pPr>
        <w:keepNext/>
        <w:autoSpaceDE w:val="0"/>
        <w:autoSpaceDN w:val="0"/>
        <w:adjustRightInd w:val="0"/>
        <w:spacing w:before="360" w:after="240"/>
        <w:rPr>
          <w:noProof/>
          <w:color w:val="000000"/>
          <w:szCs w:val="24"/>
        </w:rPr>
      </w:pPr>
      <w:r>
        <w:rPr>
          <w:b/>
          <w:bCs/>
          <w:noProof/>
          <w:color w:val="000000"/>
          <w:szCs w:val="24"/>
        </w:rPr>
        <w:t xml:space="preserve">6/9. </w:t>
      </w:r>
      <w:r>
        <w:rPr>
          <w:b/>
          <w:bCs/>
          <w:i/>
          <w:iCs/>
          <w:noProof/>
          <w:color w:val="000000"/>
          <w:szCs w:val="24"/>
        </w:rPr>
        <w:t xml:space="preserve">Type of packages </w:t>
      </w:r>
    </w:p>
    <w:p>
      <w:pPr>
        <w:spacing w:after="240"/>
        <w:rPr>
          <w:noProof/>
          <w:color w:val="000000"/>
          <w:szCs w:val="24"/>
        </w:rPr>
      </w:pPr>
      <w:r>
        <w:rPr>
          <w:noProof/>
          <w:color w:val="000000"/>
          <w:szCs w:val="24"/>
        </w:rPr>
        <w:t xml:space="preserve">Enter code specifying the type of package. </w:t>
      </w:r>
    </w:p>
    <w:p>
      <w:pPr>
        <w:keepNext/>
        <w:autoSpaceDE w:val="0"/>
        <w:autoSpaceDN w:val="0"/>
        <w:adjustRightInd w:val="0"/>
        <w:spacing w:before="360" w:after="240"/>
        <w:rPr>
          <w:noProof/>
          <w:color w:val="000000"/>
          <w:szCs w:val="24"/>
        </w:rPr>
      </w:pPr>
      <w:r>
        <w:rPr>
          <w:b/>
          <w:bCs/>
          <w:i/>
          <w:noProof/>
          <w:color w:val="000000"/>
          <w:szCs w:val="24"/>
        </w:rPr>
        <w:t>6/10</w:t>
      </w:r>
      <w:r>
        <w:rPr>
          <w:b/>
          <w:bCs/>
          <w:noProof/>
          <w:color w:val="000000"/>
          <w:szCs w:val="24"/>
        </w:rPr>
        <w:t xml:space="preserve">. </w:t>
      </w:r>
      <w:r>
        <w:rPr>
          <w:b/>
          <w:bCs/>
          <w:i/>
          <w:iCs/>
          <w:noProof/>
          <w:color w:val="000000"/>
          <w:szCs w:val="24"/>
        </w:rPr>
        <w:t xml:space="preserve">Number of packages </w:t>
      </w:r>
    </w:p>
    <w:p>
      <w:pPr>
        <w:spacing w:after="240"/>
        <w:rPr>
          <w:noProof/>
          <w:color w:val="000000"/>
          <w:szCs w:val="24"/>
        </w:rPr>
      </w:pPr>
      <w:r>
        <w:rPr>
          <w:noProof/>
          <w:color w:val="000000"/>
          <w:szCs w:val="24"/>
        </w:rPr>
        <w:t xml:space="preserve">Total number of packages </w:t>
      </w:r>
      <w:r>
        <w:rPr>
          <w:noProof/>
          <w:szCs w:val="24"/>
        </w:rPr>
        <w:t>based</w:t>
      </w:r>
      <w:r>
        <w:rPr>
          <w:noProof/>
          <w:color w:val="000000"/>
          <w:szCs w:val="24"/>
        </w:rPr>
        <w:t xml:space="preserve"> on the smallest external packing unit. This is the number of individual items packaged in such a way that they cannot be divided without first undoing the packing, or the number of pieces, if unpackaged. </w:t>
      </w:r>
    </w:p>
    <w:p>
      <w:pPr>
        <w:spacing w:after="240"/>
        <w:rPr>
          <w:noProof/>
          <w:color w:val="000000"/>
          <w:szCs w:val="24"/>
        </w:rPr>
      </w:pPr>
      <w:r>
        <w:rPr>
          <w:noProof/>
          <w:color w:val="000000"/>
          <w:szCs w:val="24"/>
        </w:rPr>
        <w:t xml:space="preserve">This information shall </w:t>
      </w:r>
      <w:r>
        <w:rPr>
          <w:noProof/>
          <w:szCs w:val="24"/>
        </w:rPr>
        <w:t>not</w:t>
      </w:r>
      <w:r>
        <w:rPr>
          <w:noProof/>
          <w:color w:val="000000"/>
          <w:szCs w:val="24"/>
        </w:rPr>
        <w:t xml:space="preserve"> be provided where goods are in bulk. </w:t>
      </w:r>
    </w:p>
    <w:p>
      <w:pPr>
        <w:keepNext/>
        <w:autoSpaceDE w:val="0"/>
        <w:autoSpaceDN w:val="0"/>
        <w:adjustRightInd w:val="0"/>
        <w:spacing w:before="360" w:after="240"/>
        <w:rPr>
          <w:noProof/>
          <w:color w:val="000000"/>
          <w:szCs w:val="24"/>
        </w:rPr>
      </w:pPr>
      <w:r>
        <w:rPr>
          <w:b/>
          <w:bCs/>
          <w:i/>
          <w:noProof/>
          <w:color w:val="000000"/>
          <w:szCs w:val="24"/>
        </w:rPr>
        <w:t>6/11</w:t>
      </w:r>
      <w:r>
        <w:rPr>
          <w:b/>
          <w:bCs/>
          <w:noProof/>
          <w:color w:val="000000"/>
          <w:szCs w:val="24"/>
        </w:rPr>
        <w:t xml:space="preserve">. </w:t>
      </w:r>
      <w:r>
        <w:rPr>
          <w:b/>
          <w:bCs/>
          <w:i/>
          <w:iCs/>
          <w:noProof/>
          <w:color w:val="000000"/>
          <w:szCs w:val="24"/>
        </w:rPr>
        <w:t xml:space="preserve">Shipping marks </w:t>
      </w:r>
    </w:p>
    <w:p>
      <w:pPr>
        <w:spacing w:after="240"/>
        <w:rPr>
          <w:noProof/>
          <w:color w:val="000000"/>
          <w:szCs w:val="24"/>
        </w:rPr>
      </w:pPr>
      <w:r>
        <w:rPr>
          <w:noProof/>
          <w:color w:val="000000"/>
          <w:szCs w:val="24"/>
        </w:rPr>
        <w:t xml:space="preserve">Free form of </w:t>
      </w:r>
      <w:r>
        <w:rPr>
          <w:noProof/>
          <w:szCs w:val="24"/>
        </w:rPr>
        <w:t>description</w:t>
      </w:r>
      <w:r>
        <w:rPr>
          <w:noProof/>
          <w:color w:val="000000"/>
          <w:szCs w:val="24"/>
        </w:rPr>
        <w:t xml:space="preserve"> of the marks and numbers on transport units or packages.</w:t>
      </w:r>
    </w:p>
    <w:p>
      <w:pPr>
        <w:keepNext/>
        <w:autoSpaceDE w:val="0"/>
        <w:autoSpaceDN w:val="0"/>
        <w:adjustRightInd w:val="0"/>
        <w:spacing w:before="360" w:after="240"/>
        <w:rPr>
          <w:b/>
          <w:bCs/>
          <w:i/>
          <w:iCs/>
          <w:noProof/>
          <w:color w:val="000000"/>
          <w:szCs w:val="24"/>
        </w:rPr>
      </w:pPr>
      <w:r>
        <w:rPr>
          <w:b/>
          <w:bCs/>
          <w:i/>
          <w:noProof/>
          <w:color w:val="000000"/>
          <w:szCs w:val="24"/>
        </w:rPr>
        <w:t>6/14</w:t>
      </w:r>
      <w:r>
        <w:rPr>
          <w:b/>
          <w:bCs/>
          <w:noProof/>
          <w:color w:val="000000"/>
          <w:szCs w:val="24"/>
        </w:rPr>
        <w:t xml:space="preserve">. </w:t>
      </w:r>
      <w:r>
        <w:rPr>
          <w:b/>
          <w:bCs/>
          <w:i/>
          <w:iCs/>
          <w:noProof/>
          <w:color w:val="000000"/>
          <w:szCs w:val="24"/>
        </w:rPr>
        <w:t xml:space="preserve">Commodity code — Combined Nomenclature code </w:t>
      </w:r>
    </w:p>
    <w:p>
      <w:pPr>
        <w:spacing w:after="240"/>
        <w:rPr>
          <w:noProof/>
          <w:color w:val="000000"/>
          <w:szCs w:val="24"/>
        </w:rPr>
      </w:pPr>
      <w:r>
        <w:rPr>
          <w:noProof/>
          <w:color w:val="000000"/>
          <w:szCs w:val="24"/>
        </w:rPr>
        <w:t xml:space="preserve">Enter the commodity </w:t>
      </w:r>
      <w:r>
        <w:rPr>
          <w:noProof/>
          <w:szCs w:val="24"/>
        </w:rPr>
        <w:t>code</w:t>
      </w:r>
      <w:r>
        <w:rPr>
          <w:noProof/>
          <w:color w:val="000000"/>
          <w:szCs w:val="24"/>
        </w:rPr>
        <w:t xml:space="preserve"> made up of at least the six digits of the Harmonised Commodity Description and Coding System. The commodity code may be expanded to eight digits for national use. </w:t>
      </w:r>
    </w:p>
    <w:p>
      <w:pPr>
        <w:keepNext/>
        <w:autoSpaceDE w:val="0"/>
        <w:autoSpaceDN w:val="0"/>
        <w:adjustRightInd w:val="0"/>
        <w:spacing w:before="360" w:after="240"/>
        <w:rPr>
          <w:b/>
          <w:bCs/>
          <w:i/>
          <w:iCs/>
          <w:noProof/>
          <w:color w:val="000000"/>
          <w:szCs w:val="24"/>
        </w:rPr>
      </w:pPr>
      <w:r>
        <w:rPr>
          <w:b/>
          <w:bCs/>
          <w:noProof/>
          <w:color w:val="000000"/>
          <w:szCs w:val="24"/>
        </w:rPr>
        <w:t xml:space="preserve">7/2. </w:t>
      </w:r>
      <w:r>
        <w:rPr>
          <w:b/>
          <w:bCs/>
          <w:i/>
          <w:iCs/>
          <w:noProof/>
          <w:color w:val="000000"/>
          <w:szCs w:val="24"/>
        </w:rPr>
        <w:t xml:space="preserve">Container </w:t>
      </w:r>
    </w:p>
    <w:p>
      <w:pPr>
        <w:keepNext/>
        <w:autoSpaceDE w:val="0"/>
        <w:autoSpaceDN w:val="0"/>
        <w:adjustRightInd w:val="0"/>
        <w:spacing w:before="360" w:after="240"/>
        <w:rPr>
          <w:noProof/>
          <w:color w:val="000000"/>
          <w:szCs w:val="24"/>
        </w:rPr>
      </w:pPr>
      <w:r>
        <w:rPr>
          <w:noProof/>
          <w:color w:val="000000"/>
          <w:szCs w:val="24"/>
        </w:rPr>
        <w:t>Enter the presumed situation when crossing the frontier of the Contracting Party, based on the information available at the time of the submission of the request for the proof, using the relevant code.</w:t>
      </w:r>
    </w:p>
    <w:p>
      <w:pPr>
        <w:keepNext/>
        <w:autoSpaceDE w:val="0"/>
        <w:autoSpaceDN w:val="0"/>
        <w:adjustRightInd w:val="0"/>
        <w:spacing w:before="360" w:after="240"/>
        <w:rPr>
          <w:noProof/>
          <w:color w:val="000000"/>
          <w:szCs w:val="24"/>
        </w:rPr>
      </w:pPr>
      <w:r>
        <w:rPr>
          <w:b/>
          <w:bCs/>
          <w:noProof/>
          <w:color w:val="000000"/>
          <w:szCs w:val="24"/>
        </w:rPr>
        <w:t xml:space="preserve">7/10. </w:t>
      </w:r>
      <w:r>
        <w:rPr>
          <w:b/>
          <w:bCs/>
          <w:i/>
          <w:iCs/>
          <w:noProof/>
          <w:color w:val="000000"/>
          <w:szCs w:val="24"/>
        </w:rPr>
        <w:t xml:space="preserve">Container identification number </w:t>
      </w:r>
    </w:p>
    <w:p>
      <w:pPr>
        <w:spacing w:after="240"/>
        <w:rPr>
          <w:noProof/>
          <w:color w:val="000000"/>
          <w:szCs w:val="24"/>
        </w:rPr>
      </w:pPr>
      <w:r>
        <w:rPr>
          <w:noProof/>
          <w:color w:val="000000"/>
          <w:szCs w:val="24"/>
        </w:rPr>
        <w:t xml:space="preserve">Marks (letters and/or </w:t>
      </w:r>
      <w:r>
        <w:rPr>
          <w:noProof/>
          <w:szCs w:val="24"/>
        </w:rPr>
        <w:t>numbers</w:t>
      </w:r>
      <w:r>
        <w:rPr>
          <w:noProof/>
          <w:color w:val="000000"/>
          <w:szCs w:val="24"/>
        </w:rPr>
        <w:t xml:space="preserve">) which identify the transport container. </w:t>
      </w:r>
    </w:p>
    <w:p>
      <w:pPr>
        <w:spacing w:after="240"/>
        <w:rPr>
          <w:noProof/>
          <w:color w:val="000000"/>
          <w:szCs w:val="24"/>
        </w:rPr>
      </w:pPr>
      <w:r>
        <w:rPr>
          <w:noProof/>
          <w:color w:val="000000"/>
          <w:szCs w:val="24"/>
        </w:rPr>
        <w:t xml:space="preserve">For modes of transport other than air, a container is a special box to carry freight, strengthened and stackable and allowing horizontal or vertical transfers. </w:t>
      </w:r>
    </w:p>
    <w:p>
      <w:pPr>
        <w:spacing w:after="240"/>
        <w:rPr>
          <w:noProof/>
          <w:color w:val="000000"/>
          <w:szCs w:val="24"/>
        </w:rPr>
      </w:pPr>
      <w:r>
        <w:rPr>
          <w:noProof/>
          <w:color w:val="000000"/>
          <w:szCs w:val="24"/>
        </w:rPr>
        <w:t xml:space="preserve">In the air mode, </w:t>
      </w:r>
      <w:r>
        <w:rPr>
          <w:noProof/>
          <w:szCs w:val="24"/>
        </w:rPr>
        <w:t>containers</w:t>
      </w:r>
      <w:r>
        <w:rPr>
          <w:noProof/>
          <w:color w:val="000000"/>
          <w:szCs w:val="24"/>
        </w:rPr>
        <w:t xml:space="preserve"> are special boxes to carry freight, strengthened and allowing horizontal or vertical transfers. </w:t>
      </w:r>
    </w:p>
    <w:p>
      <w:pPr>
        <w:spacing w:after="240"/>
        <w:rPr>
          <w:noProof/>
          <w:color w:val="000000"/>
          <w:szCs w:val="24"/>
        </w:rPr>
      </w:pPr>
      <w:r>
        <w:rPr>
          <w:noProof/>
          <w:color w:val="000000"/>
          <w:szCs w:val="24"/>
        </w:rPr>
        <w:t xml:space="preserve">In the context of this data element, the swap bodies and semi-trailers used for road and rail transport shall be considered as containers. </w:t>
      </w:r>
    </w:p>
    <w:p>
      <w:pPr>
        <w:spacing w:after="240"/>
        <w:rPr>
          <w:noProof/>
          <w:color w:val="000000"/>
          <w:szCs w:val="24"/>
        </w:rPr>
      </w:pPr>
      <w:r>
        <w:rPr>
          <w:noProof/>
          <w:color w:val="000000"/>
          <w:szCs w:val="24"/>
        </w:rPr>
        <w:t xml:space="preserve">If applicable, for containers covered by the standard ISO 6346, the identifier (prefix) allocated by the International Bureau of Containers and Intermodal Transport (BIC) shall also be provided in addition to the container identification number. </w:t>
      </w:r>
    </w:p>
    <w:p>
      <w:pPr>
        <w:spacing w:after="240"/>
        <w:rPr>
          <w:noProof/>
          <w:color w:val="000000"/>
          <w:szCs w:val="24"/>
        </w:rPr>
      </w:pPr>
      <w:r>
        <w:rPr>
          <w:noProof/>
          <w:color w:val="000000"/>
          <w:szCs w:val="24"/>
        </w:rPr>
        <w:t>For swap bodies and semi-</w:t>
      </w:r>
      <w:r>
        <w:rPr>
          <w:noProof/>
          <w:szCs w:val="24"/>
        </w:rPr>
        <w:t>trailers</w:t>
      </w:r>
      <w:r>
        <w:rPr>
          <w:noProof/>
          <w:color w:val="000000"/>
          <w:szCs w:val="24"/>
        </w:rPr>
        <w:t xml:space="preserve"> the ILU (Intermodal Loading Units) code as introduced by the European EN 13044 standard shall be used.</w:t>
      </w:r>
    </w:p>
    <w:p>
      <w:pPr>
        <w:rPr>
          <w:noProof/>
          <w:color w:val="000000"/>
          <w:szCs w:val="24"/>
        </w:rPr>
      </w:pPr>
      <w:r>
        <w:rPr>
          <w:noProof/>
          <w:color w:val="000000"/>
          <w:szCs w:val="24"/>
        </w:rPr>
        <w:br w:type="page"/>
      </w:r>
    </w:p>
    <w:p>
      <w:pPr>
        <w:rPr>
          <w:b/>
          <w:noProof/>
          <w:szCs w:val="24"/>
        </w:rPr>
      </w:pPr>
      <w:r>
        <w:rPr>
          <w:noProof/>
          <w:szCs w:val="24"/>
        </w:rPr>
        <w:t>2) Annex B3a</w:t>
      </w:r>
    </w:p>
    <w:p>
      <w:pPr>
        <w:jc w:val="center"/>
        <w:rPr>
          <w:b/>
          <w:noProof/>
          <w:szCs w:val="24"/>
        </w:rPr>
      </w:pPr>
      <w:r>
        <w:rPr>
          <w:b/>
          <w:noProof/>
          <w:szCs w:val="24"/>
        </w:rPr>
        <w:t>ANNEX B3a</w:t>
      </w:r>
    </w:p>
    <w:p>
      <w:pPr>
        <w:spacing w:after="240"/>
        <w:rPr>
          <w:noProof/>
          <w:szCs w:val="24"/>
        </w:rPr>
      </w:pPr>
      <w:r>
        <w:rPr>
          <w:noProof/>
          <w:szCs w:val="24"/>
        </w:rPr>
        <w:t>This Annex will apply as of the date of the deployment of the PoUS system referred to in the Annex to Commission Implementing Decision (EU) 2016/578 of 11 April 2016 establishing the Work Programme relating to the development and deployment of the electronic systems provided for in the Union Customs Code (OJ L 99, 15.4.2016, p. 6).</w:t>
      </w:r>
    </w:p>
    <w:p>
      <w:pPr>
        <w:pStyle w:val="CM1"/>
        <w:spacing w:before="480" w:after="240" w:line="276" w:lineRule="auto"/>
        <w:jc w:val="center"/>
        <w:rPr>
          <w:rFonts w:ascii="Times New Roman" w:hAnsi="Times New Roman" w:cs="Times New Roman"/>
          <w:b/>
          <w:noProof/>
        </w:rPr>
      </w:pPr>
      <w:r>
        <w:rPr>
          <w:rFonts w:ascii="Times New Roman" w:hAnsi="Times New Roman" w:cs="Times New Roman"/>
          <w:b/>
          <w:noProof/>
        </w:rPr>
        <w:t>FORMATS AND CODES OF THE COMMON DATA REQUIREMENTS FOR T2L/T2LF AS A PROOF OF THE CUSTOMS STATUS OF UNION GOODS</w:t>
      </w:r>
    </w:p>
    <w:p>
      <w:pPr>
        <w:spacing w:before="720" w:after="360"/>
        <w:jc w:val="center"/>
        <w:rPr>
          <w:i/>
          <w:noProof/>
          <w:szCs w:val="24"/>
        </w:rPr>
      </w:pPr>
      <w:r>
        <w:rPr>
          <w:i/>
          <w:noProof/>
          <w:szCs w:val="24"/>
        </w:rPr>
        <w:t>Title I</w:t>
      </w:r>
    </w:p>
    <w:p>
      <w:pPr>
        <w:spacing w:before="240" w:after="360"/>
        <w:jc w:val="center"/>
        <w:rPr>
          <w:b/>
          <w:caps/>
          <w:noProof/>
          <w:szCs w:val="24"/>
        </w:rPr>
      </w:pPr>
      <w:r>
        <w:rPr>
          <w:b/>
          <w:caps/>
          <w:noProof/>
          <w:szCs w:val="24"/>
        </w:rPr>
        <w:t>GENERAL</w:t>
      </w:r>
    </w:p>
    <w:p>
      <w:pPr>
        <w:spacing w:after="240"/>
        <w:ind w:left="720" w:hanging="720"/>
        <w:rPr>
          <w:noProof/>
          <w:szCs w:val="24"/>
        </w:rPr>
      </w:pPr>
      <w:r>
        <w:rPr>
          <w:noProof/>
          <w:szCs w:val="24"/>
        </w:rPr>
        <w:t>1.</w:t>
      </w:r>
      <w:r>
        <w:rPr>
          <w:noProof/>
          <w:szCs w:val="24"/>
        </w:rPr>
        <w:tab/>
        <w:t>The formats, codes and, if applicable, the structure of the data elements included in this Annex are applicable in relation with the data requirements for the proof of the customs status of Union goods, specified in Title III of Annex B2a.</w:t>
      </w:r>
    </w:p>
    <w:p>
      <w:pPr>
        <w:spacing w:after="240"/>
        <w:ind w:left="720" w:hanging="720"/>
        <w:rPr>
          <w:noProof/>
          <w:szCs w:val="24"/>
        </w:rPr>
      </w:pPr>
      <w:r>
        <w:rPr>
          <w:noProof/>
          <w:szCs w:val="24"/>
        </w:rPr>
        <w:t>2.</w:t>
      </w:r>
      <w:r>
        <w:rPr>
          <w:noProof/>
          <w:szCs w:val="24"/>
        </w:rPr>
        <w:tab/>
        <w:t xml:space="preserve">The formats, codes and, if applicable, the structure of the data elements defined in this Annex shall apply to the paper-based proof of the customs status of Union goods. </w:t>
      </w:r>
    </w:p>
    <w:p>
      <w:pPr>
        <w:spacing w:after="240"/>
        <w:ind w:left="720" w:hanging="720"/>
        <w:rPr>
          <w:noProof/>
          <w:szCs w:val="24"/>
        </w:rPr>
      </w:pPr>
      <w:r>
        <w:rPr>
          <w:noProof/>
          <w:szCs w:val="24"/>
        </w:rPr>
        <w:t>3.</w:t>
      </w:r>
      <w:r>
        <w:rPr>
          <w:noProof/>
          <w:szCs w:val="24"/>
        </w:rPr>
        <w:tab/>
        <w:t xml:space="preserve">Title II of this Annex includes the formats of the data elements.  </w:t>
      </w:r>
    </w:p>
    <w:p>
      <w:pPr>
        <w:spacing w:after="240"/>
        <w:ind w:left="720" w:hanging="720"/>
        <w:rPr>
          <w:noProof/>
          <w:szCs w:val="24"/>
        </w:rPr>
      </w:pPr>
      <w:r>
        <w:rPr>
          <w:noProof/>
          <w:szCs w:val="24"/>
        </w:rPr>
        <w:t>4.</w:t>
      </w:r>
      <w:r>
        <w:rPr>
          <w:noProof/>
          <w:szCs w:val="24"/>
        </w:rPr>
        <w:tab/>
        <w:t>Whenever the information in a proof of the customs status of Union goods dealt with in Title III of Annex B2a takes the form of codes, the code-list provided for in Title III of this Annex shall be applied.</w:t>
      </w:r>
    </w:p>
    <w:p>
      <w:pPr>
        <w:spacing w:after="240"/>
        <w:ind w:left="720" w:hanging="720"/>
        <w:rPr>
          <w:noProof/>
          <w:szCs w:val="24"/>
        </w:rPr>
      </w:pPr>
      <w:r>
        <w:rPr>
          <w:noProof/>
          <w:szCs w:val="24"/>
        </w:rPr>
        <w:t>5.</w:t>
      </w:r>
      <w:r>
        <w:rPr>
          <w:noProof/>
          <w:szCs w:val="24"/>
        </w:rPr>
        <w:tab/>
        <w:t>The term ‘type/length’ in the explanation of an attribute indicates the requirements for the data type and the data length. The codes for the data types are as follows:</w:t>
      </w:r>
    </w:p>
    <w:p>
      <w:pPr>
        <w:ind w:left="720"/>
        <w:rPr>
          <w:noProof/>
          <w:szCs w:val="24"/>
        </w:rPr>
      </w:pPr>
      <w:r>
        <w:rPr>
          <w:noProof/>
          <w:szCs w:val="24"/>
        </w:rPr>
        <w:t>a alphabetic</w:t>
      </w:r>
    </w:p>
    <w:p>
      <w:pPr>
        <w:ind w:left="720"/>
        <w:rPr>
          <w:noProof/>
          <w:szCs w:val="24"/>
        </w:rPr>
      </w:pPr>
      <w:r>
        <w:rPr>
          <w:noProof/>
          <w:szCs w:val="24"/>
        </w:rPr>
        <w:t>n numeric</w:t>
      </w:r>
    </w:p>
    <w:p>
      <w:pPr>
        <w:ind w:left="720"/>
        <w:rPr>
          <w:noProof/>
          <w:szCs w:val="24"/>
        </w:rPr>
      </w:pPr>
      <w:r>
        <w:rPr>
          <w:noProof/>
          <w:szCs w:val="24"/>
        </w:rPr>
        <w:t>an alphanumeric</w:t>
      </w:r>
    </w:p>
    <w:p>
      <w:pPr>
        <w:ind w:left="720"/>
        <w:rPr>
          <w:noProof/>
          <w:szCs w:val="24"/>
        </w:rPr>
      </w:pPr>
      <w:r>
        <w:rPr>
          <w:noProof/>
          <w:szCs w:val="24"/>
        </w:rPr>
        <w:t>The number following the code indicates the admissible data length. The following applies.</w:t>
      </w:r>
    </w:p>
    <w:p>
      <w:pPr>
        <w:ind w:left="720"/>
        <w:rPr>
          <w:noProof/>
          <w:szCs w:val="24"/>
        </w:rPr>
      </w:pPr>
      <w:r>
        <w:rPr>
          <w:noProof/>
          <w:szCs w:val="24"/>
        </w:rPr>
        <w:t>The optional two dots before the length indicator mean that the data has no fixed length, but it can have up to a number of digits, as specified by the length indicator. A comma in the data length means that the attribute can hold decimals, the digit before the comma indicates the total length of the attribute, the digit after the comma indicates the maximum number of digits after the decimal point.</w:t>
      </w:r>
    </w:p>
    <w:p>
      <w:pPr>
        <w:ind w:left="720"/>
        <w:rPr>
          <w:noProof/>
          <w:szCs w:val="24"/>
        </w:rPr>
      </w:pPr>
      <w:r>
        <w:rPr>
          <w:noProof/>
          <w:szCs w:val="24"/>
        </w:rPr>
        <w:t>Examples of field lengths and formats:</w:t>
      </w:r>
    </w:p>
    <w:p>
      <w:pPr>
        <w:ind w:left="720"/>
        <w:rPr>
          <w:noProof/>
          <w:szCs w:val="24"/>
        </w:rPr>
      </w:pPr>
      <w:r>
        <w:rPr>
          <w:noProof/>
          <w:szCs w:val="24"/>
        </w:rPr>
        <w:t>a1</w:t>
      </w:r>
      <w:r>
        <w:rPr>
          <w:noProof/>
          <w:szCs w:val="24"/>
        </w:rPr>
        <w:tab/>
        <w:t>1 alphabetic character, fixed length</w:t>
      </w:r>
    </w:p>
    <w:p>
      <w:pPr>
        <w:ind w:left="720"/>
        <w:rPr>
          <w:noProof/>
          <w:szCs w:val="24"/>
        </w:rPr>
      </w:pPr>
      <w:r>
        <w:rPr>
          <w:noProof/>
          <w:szCs w:val="24"/>
        </w:rPr>
        <w:t>n2</w:t>
      </w:r>
      <w:r>
        <w:rPr>
          <w:noProof/>
          <w:szCs w:val="24"/>
        </w:rPr>
        <w:tab/>
        <w:t>2 numeric characters, fixed length</w:t>
      </w:r>
    </w:p>
    <w:p>
      <w:pPr>
        <w:ind w:left="720"/>
        <w:rPr>
          <w:noProof/>
          <w:szCs w:val="24"/>
        </w:rPr>
      </w:pPr>
      <w:r>
        <w:rPr>
          <w:noProof/>
          <w:szCs w:val="24"/>
        </w:rPr>
        <w:t>an3</w:t>
      </w:r>
      <w:r>
        <w:rPr>
          <w:noProof/>
          <w:szCs w:val="24"/>
        </w:rPr>
        <w:tab/>
        <w:t>3 alphanumeric characters, fixed length</w:t>
      </w:r>
    </w:p>
    <w:p>
      <w:pPr>
        <w:ind w:left="720"/>
        <w:rPr>
          <w:noProof/>
          <w:szCs w:val="24"/>
        </w:rPr>
      </w:pPr>
      <w:r>
        <w:rPr>
          <w:noProof/>
          <w:szCs w:val="24"/>
        </w:rPr>
        <w:t>a..4</w:t>
      </w:r>
      <w:r>
        <w:rPr>
          <w:noProof/>
          <w:szCs w:val="24"/>
        </w:rPr>
        <w:tab/>
        <w:t>up to 4 alphabetic characters</w:t>
      </w:r>
    </w:p>
    <w:p>
      <w:pPr>
        <w:ind w:left="720"/>
        <w:rPr>
          <w:noProof/>
          <w:szCs w:val="24"/>
        </w:rPr>
      </w:pPr>
      <w:r>
        <w:rPr>
          <w:noProof/>
          <w:szCs w:val="24"/>
        </w:rPr>
        <w:t>n..5</w:t>
      </w:r>
      <w:r>
        <w:rPr>
          <w:noProof/>
          <w:szCs w:val="24"/>
        </w:rPr>
        <w:tab/>
        <w:t>up to 5 numeric characters</w:t>
      </w:r>
    </w:p>
    <w:p>
      <w:pPr>
        <w:ind w:left="720"/>
        <w:rPr>
          <w:noProof/>
          <w:szCs w:val="24"/>
        </w:rPr>
      </w:pPr>
      <w:r>
        <w:rPr>
          <w:noProof/>
          <w:szCs w:val="24"/>
        </w:rPr>
        <w:t>an..6</w:t>
      </w:r>
      <w:r>
        <w:rPr>
          <w:noProof/>
          <w:szCs w:val="24"/>
        </w:rPr>
        <w:tab/>
        <w:t>up to 6 alphanumeric characters</w:t>
      </w:r>
    </w:p>
    <w:p>
      <w:pPr>
        <w:ind w:left="720"/>
        <w:rPr>
          <w:noProof/>
          <w:szCs w:val="24"/>
        </w:rPr>
      </w:pPr>
      <w:r>
        <w:rPr>
          <w:noProof/>
          <w:szCs w:val="24"/>
        </w:rPr>
        <w:t>n..7,2</w:t>
      </w:r>
      <w:r>
        <w:rPr>
          <w:noProof/>
          <w:szCs w:val="24"/>
        </w:rPr>
        <w:tab/>
        <w:t>up to 7 numeric characters including maximum 2 decimals, a delimiter being allowed to float.</w:t>
      </w:r>
    </w:p>
    <w:p>
      <w:pPr>
        <w:spacing w:after="240"/>
        <w:ind w:left="720" w:hanging="720"/>
        <w:rPr>
          <w:noProof/>
          <w:szCs w:val="24"/>
        </w:rPr>
      </w:pPr>
      <w:r>
        <w:rPr>
          <w:noProof/>
          <w:szCs w:val="24"/>
        </w:rPr>
        <w:t>6.</w:t>
      </w:r>
      <w:r>
        <w:rPr>
          <w:noProof/>
          <w:szCs w:val="24"/>
        </w:rPr>
        <w:tab/>
        <w:t xml:space="preserve">The cardinality at header level included in the table in Title II of this Annex indicates how many times the data element may be used at header level within a proof of the customs status of Union goods. </w:t>
      </w:r>
    </w:p>
    <w:p>
      <w:pPr>
        <w:spacing w:after="240"/>
        <w:ind w:left="720" w:hanging="720"/>
        <w:rPr>
          <w:noProof/>
          <w:szCs w:val="24"/>
        </w:rPr>
      </w:pPr>
      <w:r>
        <w:rPr>
          <w:noProof/>
          <w:szCs w:val="24"/>
        </w:rPr>
        <w:t>7.</w:t>
      </w:r>
      <w:r>
        <w:rPr>
          <w:noProof/>
          <w:szCs w:val="24"/>
        </w:rPr>
        <w:tab/>
        <w:t>The cardinality at item level included in the table in Title II of this Annex indicates how many times the data element may be repeated in relation with the item in the proof of the customs status of Union goods concerned.</w:t>
      </w:r>
    </w:p>
    <w:p>
      <w:pPr>
        <w:spacing w:before="720" w:after="360"/>
        <w:jc w:val="center"/>
        <w:rPr>
          <w:i/>
          <w:noProof/>
          <w:szCs w:val="24"/>
        </w:rPr>
      </w:pPr>
      <w:r>
        <w:rPr>
          <w:i/>
          <w:noProof/>
          <w:szCs w:val="24"/>
        </w:rPr>
        <w:t>Title II</w:t>
      </w:r>
    </w:p>
    <w:p>
      <w:pPr>
        <w:spacing w:before="240" w:after="360"/>
        <w:jc w:val="center"/>
        <w:rPr>
          <w:b/>
          <w:caps/>
          <w:noProof/>
          <w:szCs w:val="24"/>
        </w:rPr>
      </w:pPr>
      <w:r>
        <w:rPr>
          <w:b/>
          <w:caps/>
          <w:noProof/>
          <w:szCs w:val="24"/>
        </w:rPr>
        <w:t>Formats and cardinality of the common data requirements for the proof of the customs status of Union goods</w:t>
      </w:r>
    </w:p>
    <w:p>
      <w:pPr>
        <w:jc w:val="center"/>
        <w:rPr>
          <w:b/>
          <w:bCs/>
          <w:noProof/>
          <w:color w:val="000000"/>
          <w:sz w:val="19"/>
          <w:szCs w:val="19"/>
        </w:rPr>
      </w:pPr>
    </w:p>
    <w:tbl>
      <w:tblPr>
        <w:tblStyle w:val="TableGrid"/>
        <w:tblW w:w="0" w:type="auto"/>
        <w:tblLook w:val="04A0" w:firstRow="1" w:lastRow="0" w:firstColumn="1" w:lastColumn="0" w:noHBand="0" w:noVBand="1"/>
      </w:tblPr>
      <w:tblGrid>
        <w:gridCol w:w="982"/>
        <w:gridCol w:w="1558"/>
        <w:gridCol w:w="1520"/>
        <w:gridCol w:w="793"/>
        <w:gridCol w:w="1269"/>
        <w:gridCol w:w="1269"/>
        <w:gridCol w:w="1896"/>
      </w:tblGrid>
      <w:tr>
        <w:trPr>
          <w:tblHeader/>
        </w:trPr>
        <w:tc>
          <w:tcPr>
            <w:tcW w:w="1030" w:type="dxa"/>
            <w:vAlign w:val="center"/>
          </w:tcPr>
          <w:p>
            <w:pPr>
              <w:keepNext/>
              <w:spacing w:after="60"/>
              <w:jc w:val="center"/>
              <w:rPr>
                <w:b/>
                <w:noProof/>
              </w:rPr>
            </w:pPr>
            <w:r>
              <w:rPr>
                <w:b/>
                <w:noProof/>
                <w:color w:val="000000"/>
              </w:rPr>
              <w:t>D.E. order number</w:t>
            </w:r>
          </w:p>
        </w:tc>
        <w:tc>
          <w:tcPr>
            <w:tcW w:w="1764" w:type="dxa"/>
            <w:vAlign w:val="center"/>
          </w:tcPr>
          <w:p>
            <w:pPr>
              <w:keepNext/>
              <w:spacing w:after="60"/>
              <w:jc w:val="center"/>
              <w:rPr>
                <w:b/>
                <w:noProof/>
              </w:rPr>
            </w:pPr>
            <w:r>
              <w:rPr>
                <w:b/>
                <w:noProof/>
                <w:color w:val="000000"/>
              </w:rPr>
              <w:t>D.E. name</w:t>
            </w:r>
          </w:p>
        </w:tc>
        <w:tc>
          <w:tcPr>
            <w:tcW w:w="1603" w:type="dxa"/>
            <w:vAlign w:val="center"/>
          </w:tcPr>
          <w:p>
            <w:pPr>
              <w:keepNext/>
              <w:spacing w:after="60"/>
              <w:jc w:val="center"/>
              <w:rPr>
                <w:b/>
                <w:noProof/>
                <w:lang w:val="nb-NO"/>
              </w:rPr>
            </w:pPr>
            <w:r>
              <w:rPr>
                <w:b/>
                <w:noProof/>
                <w:color w:val="000000"/>
                <w:lang w:val="nb-NO"/>
              </w:rPr>
              <w:t>D.E. format (Type/length)</w:t>
            </w:r>
          </w:p>
        </w:tc>
        <w:tc>
          <w:tcPr>
            <w:tcW w:w="1237" w:type="dxa"/>
            <w:vAlign w:val="center"/>
          </w:tcPr>
          <w:p>
            <w:pPr>
              <w:keepNext/>
              <w:spacing w:after="60"/>
              <w:jc w:val="center"/>
              <w:rPr>
                <w:b/>
                <w:noProof/>
                <w:lang w:val="nb-NO"/>
              </w:rPr>
            </w:pPr>
            <w:r>
              <w:rPr>
                <w:b/>
                <w:noProof/>
                <w:color w:val="000000"/>
              </w:rPr>
              <w:t>Code-list in Title III (Y/N)</w:t>
            </w:r>
          </w:p>
        </w:tc>
        <w:tc>
          <w:tcPr>
            <w:tcW w:w="1336" w:type="dxa"/>
            <w:vAlign w:val="center"/>
          </w:tcPr>
          <w:p>
            <w:pPr>
              <w:keepNext/>
              <w:spacing w:after="60"/>
              <w:jc w:val="center"/>
              <w:rPr>
                <w:b/>
                <w:noProof/>
                <w:lang w:val="nb-NO"/>
              </w:rPr>
            </w:pPr>
            <w:r>
              <w:rPr>
                <w:b/>
                <w:noProof/>
                <w:lang w:val="nb-NO"/>
              </w:rPr>
              <w:t>Header level cardinality</w:t>
            </w:r>
          </w:p>
        </w:tc>
        <w:tc>
          <w:tcPr>
            <w:tcW w:w="1336" w:type="dxa"/>
            <w:vAlign w:val="center"/>
          </w:tcPr>
          <w:p>
            <w:pPr>
              <w:keepNext/>
              <w:spacing w:after="60"/>
              <w:jc w:val="center"/>
              <w:rPr>
                <w:b/>
                <w:noProof/>
                <w:lang w:val="nb-NO"/>
              </w:rPr>
            </w:pPr>
            <w:r>
              <w:rPr>
                <w:b/>
                <w:noProof/>
                <w:lang w:val="nb-NO"/>
              </w:rPr>
              <w:t>Item level cardinality</w:t>
            </w:r>
          </w:p>
        </w:tc>
        <w:tc>
          <w:tcPr>
            <w:tcW w:w="1631" w:type="dxa"/>
            <w:vAlign w:val="center"/>
          </w:tcPr>
          <w:p>
            <w:pPr>
              <w:keepNext/>
              <w:spacing w:after="60"/>
              <w:jc w:val="center"/>
              <w:rPr>
                <w:b/>
                <w:noProof/>
                <w:lang w:val="nb-NO"/>
              </w:rPr>
            </w:pPr>
            <w:r>
              <w:rPr>
                <w:b/>
                <w:noProof/>
                <w:lang w:val="nb-NO"/>
              </w:rPr>
              <w:t>Notes</w:t>
            </w:r>
          </w:p>
        </w:tc>
      </w:tr>
      <w:tr>
        <w:tc>
          <w:tcPr>
            <w:tcW w:w="1030" w:type="dxa"/>
            <w:vAlign w:val="center"/>
          </w:tcPr>
          <w:p>
            <w:pPr>
              <w:spacing w:after="60"/>
              <w:rPr>
                <w:noProof/>
                <w:lang w:val="nb-NO"/>
              </w:rPr>
            </w:pPr>
            <w:r>
              <w:rPr>
                <w:noProof/>
                <w:lang w:val="nb-NO"/>
              </w:rPr>
              <w:t>1/3</w:t>
            </w:r>
          </w:p>
        </w:tc>
        <w:tc>
          <w:tcPr>
            <w:tcW w:w="1764" w:type="dxa"/>
            <w:vAlign w:val="center"/>
          </w:tcPr>
          <w:p>
            <w:pPr>
              <w:spacing w:after="60"/>
              <w:rPr>
                <w:noProof/>
              </w:rPr>
            </w:pPr>
            <w:r>
              <w:rPr>
                <w:noProof/>
                <w:color w:val="000000"/>
              </w:rPr>
              <w:t>Proof of customs status type</w:t>
            </w:r>
          </w:p>
        </w:tc>
        <w:tc>
          <w:tcPr>
            <w:tcW w:w="1603" w:type="dxa"/>
            <w:vAlign w:val="center"/>
          </w:tcPr>
          <w:p>
            <w:pPr>
              <w:spacing w:after="60"/>
              <w:rPr>
                <w:noProof/>
              </w:rPr>
            </w:pPr>
            <w:r>
              <w:rPr>
                <w:noProof/>
                <w:color w:val="000000"/>
              </w:rPr>
              <w:t>an..5</w:t>
            </w:r>
          </w:p>
        </w:tc>
        <w:tc>
          <w:tcPr>
            <w:tcW w:w="1237" w:type="dxa"/>
            <w:vAlign w:val="center"/>
          </w:tcPr>
          <w:p>
            <w:pPr>
              <w:spacing w:after="60"/>
              <w:jc w:val="center"/>
              <w:rPr>
                <w:noProof/>
              </w:rPr>
            </w:pPr>
            <w:r>
              <w:rPr>
                <w:noProof/>
              </w:rPr>
              <w:t>Y</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lang w:val="nb-NO"/>
              </w:rPr>
            </w:pPr>
            <w:r>
              <w:rPr>
                <w:noProof/>
                <w:lang w:val="nb-NO"/>
              </w:rPr>
              <w:t>1/4</w:t>
            </w:r>
          </w:p>
        </w:tc>
        <w:tc>
          <w:tcPr>
            <w:tcW w:w="1764" w:type="dxa"/>
            <w:vAlign w:val="center"/>
          </w:tcPr>
          <w:p>
            <w:pPr>
              <w:autoSpaceDE w:val="0"/>
              <w:autoSpaceDN w:val="0"/>
              <w:adjustRightInd w:val="0"/>
              <w:spacing w:before="200" w:after="60"/>
              <w:rPr>
                <w:noProof/>
                <w:color w:val="000000"/>
              </w:rPr>
            </w:pPr>
            <w:r>
              <w:rPr>
                <w:noProof/>
                <w:color w:val="000000"/>
              </w:rPr>
              <w:t>Forms</w:t>
            </w:r>
          </w:p>
        </w:tc>
        <w:tc>
          <w:tcPr>
            <w:tcW w:w="1603" w:type="dxa"/>
            <w:vAlign w:val="center"/>
          </w:tcPr>
          <w:p>
            <w:pPr>
              <w:autoSpaceDE w:val="0"/>
              <w:autoSpaceDN w:val="0"/>
              <w:adjustRightInd w:val="0"/>
              <w:spacing w:before="200" w:after="60"/>
              <w:rPr>
                <w:noProof/>
                <w:color w:val="000000"/>
              </w:rPr>
            </w:pPr>
            <w:r>
              <w:rPr>
                <w:noProof/>
                <w:color w:val="000000"/>
              </w:rPr>
              <w:t>n..4</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lang w:val="nb-NO"/>
              </w:rPr>
            </w:pPr>
            <w:r>
              <w:rPr>
                <w:noProof/>
                <w:lang w:val="nb-NO"/>
              </w:rPr>
              <w:t>1/5</w:t>
            </w:r>
          </w:p>
        </w:tc>
        <w:tc>
          <w:tcPr>
            <w:tcW w:w="1764" w:type="dxa"/>
            <w:vAlign w:val="center"/>
          </w:tcPr>
          <w:p>
            <w:pPr>
              <w:autoSpaceDE w:val="0"/>
              <w:autoSpaceDN w:val="0"/>
              <w:adjustRightInd w:val="0"/>
              <w:spacing w:before="200" w:after="60"/>
              <w:rPr>
                <w:noProof/>
                <w:color w:val="000000"/>
              </w:rPr>
            </w:pPr>
            <w:r>
              <w:rPr>
                <w:noProof/>
                <w:color w:val="000000"/>
              </w:rPr>
              <w:t>Loading lists</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lang w:val="nb-NO"/>
              </w:rPr>
            </w:pPr>
            <w:r>
              <w:rPr>
                <w:noProof/>
                <w:lang w:val="nb-NO"/>
              </w:rPr>
              <w:t>1/6</w:t>
            </w:r>
          </w:p>
        </w:tc>
        <w:tc>
          <w:tcPr>
            <w:tcW w:w="1764" w:type="dxa"/>
            <w:vAlign w:val="center"/>
          </w:tcPr>
          <w:p>
            <w:pPr>
              <w:autoSpaceDE w:val="0"/>
              <w:autoSpaceDN w:val="0"/>
              <w:adjustRightInd w:val="0"/>
              <w:spacing w:before="200" w:after="60"/>
              <w:rPr>
                <w:noProof/>
                <w:color w:val="000000"/>
              </w:rPr>
            </w:pPr>
            <w:r>
              <w:rPr>
                <w:noProof/>
                <w:color w:val="000000"/>
              </w:rPr>
              <w:t>Goods item number</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lang w:val="nb-NO"/>
              </w:rPr>
            </w:pPr>
            <w:r>
              <w:rPr>
                <w:noProof/>
                <w:lang w:val="nb-NO"/>
              </w:rPr>
              <w:t>1/8</w:t>
            </w:r>
          </w:p>
        </w:tc>
        <w:tc>
          <w:tcPr>
            <w:tcW w:w="1764" w:type="dxa"/>
            <w:vAlign w:val="center"/>
          </w:tcPr>
          <w:p>
            <w:pPr>
              <w:autoSpaceDE w:val="0"/>
              <w:autoSpaceDN w:val="0"/>
              <w:adjustRightInd w:val="0"/>
              <w:spacing w:before="200" w:after="60"/>
              <w:rPr>
                <w:noProof/>
                <w:color w:val="000000"/>
              </w:rPr>
            </w:pPr>
            <w:r>
              <w:rPr>
                <w:noProof/>
                <w:color w:val="000000"/>
              </w:rPr>
              <w:t>Signature/ authentication</w:t>
            </w:r>
          </w:p>
        </w:tc>
        <w:tc>
          <w:tcPr>
            <w:tcW w:w="1603" w:type="dxa"/>
            <w:vAlign w:val="center"/>
          </w:tcPr>
          <w:p>
            <w:pPr>
              <w:autoSpaceDE w:val="0"/>
              <w:autoSpaceDN w:val="0"/>
              <w:adjustRightInd w:val="0"/>
              <w:spacing w:before="200" w:after="60"/>
              <w:rPr>
                <w:noProof/>
                <w:color w:val="000000"/>
              </w:rPr>
            </w:pPr>
            <w:r>
              <w:rPr>
                <w:noProof/>
                <w:color w:val="000000"/>
              </w:rPr>
              <w:t>an..35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lang w:val="nb-NO"/>
              </w:rPr>
            </w:pPr>
            <w:r>
              <w:rPr>
                <w:noProof/>
                <w:lang w:val="nb-NO"/>
              </w:rPr>
              <w:t>1/9</w:t>
            </w:r>
          </w:p>
        </w:tc>
        <w:tc>
          <w:tcPr>
            <w:tcW w:w="1764" w:type="dxa"/>
            <w:vAlign w:val="center"/>
          </w:tcPr>
          <w:p>
            <w:pPr>
              <w:autoSpaceDE w:val="0"/>
              <w:autoSpaceDN w:val="0"/>
              <w:adjustRightInd w:val="0"/>
              <w:spacing w:before="200" w:after="60"/>
              <w:rPr>
                <w:noProof/>
                <w:color w:val="000000"/>
              </w:rPr>
            </w:pPr>
            <w:r>
              <w:rPr>
                <w:noProof/>
                <w:color w:val="000000"/>
              </w:rPr>
              <w:t>Total number of items</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lang w:val="nb-NO"/>
              </w:rPr>
            </w:pPr>
            <w:r>
              <w:rPr>
                <w:noProof/>
                <w:lang w:val="nb-NO"/>
              </w:rPr>
              <w:t>2/1</w:t>
            </w:r>
          </w:p>
        </w:tc>
        <w:tc>
          <w:tcPr>
            <w:tcW w:w="1764" w:type="dxa"/>
            <w:vAlign w:val="center"/>
          </w:tcPr>
          <w:p>
            <w:pPr>
              <w:autoSpaceDE w:val="0"/>
              <w:autoSpaceDN w:val="0"/>
              <w:adjustRightInd w:val="0"/>
              <w:spacing w:before="200" w:after="60"/>
              <w:rPr>
                <w:noProof/>
                <w:color w:val="000000"/>
              </w:rPr>
            </w:pPr>
            <w:r>
              <w:rPr>
                <w:noProof/>
                <w:color w:val="000000"/>
              </w:rPr>
              <w:t>Simplified declaration/ Previous documents</w:t>
            </w:r>
          </w:p>
        </w:tc>
        <w:tc>
          <w:tcPr>
            <w:tcW w:w="1603" w:type="dxa"/>
            <w:vAlign w:val="center"/>
          </w:tcPr>
          <w:p>
            <w:pPr>
              <w:autoSpaceDE w:val="0"/>
              <w:autoSpaceDN w:val="0"/>
              <w:adjustRightInd w:val="0"/>
              <w:spacing w:before="200" w:after="60"/>
              <w:rPr>
                <w:noProof/>
                <w:color w:val="000000"/>
              </w:rPr>
            </w:pPr>
            <w:r>
              <w:rPr>
                <w:i/>
                <w:iCs/>
                <w:noProof/>
                <w:color w:val="000000"/>
              </w:rPr>
              <w:t xml:space="preserve">Document category: </w:t>
            </w:r>
            <w:r>
              <w:rPr>
                <w:noProof/>
                <w:color w:val="000000"/>
              </w:rPr>
              <w:t xml:space="preserve">a1+ </w:t>
            </w:r>
            <w:r>
              <w:rPr>
                <w:i/>
                <w:iCs/>
                <w:noProof/>
                <w:color w:val="000000"/>
              </w:rPr>
              <w:t xml:space="preserve">Previous document type: </w:t>
            </w:r>
            <w:r>
              <w:rPr>
                <w:noProof/>
                <w:color w:val="000000"/>
              </w:rPr>
              <w:t xml:space="preserve">an ..3 + </w:t>
            </w:r>
            <w:r>
              <w:rPr>
                <w:i/>
                <w:iCs/>
                <w:noProof/>
                <w:color w:val="000000"/>
              </w:rPr>
              <w:t xml:space="preserve">Previous document reference: </w:t>
            </w:r>
            <w:r>
              <w:rPr>
                <w:noProof/>
                <w:color w:val="000000"/>
              </w:rPr>
              <w:t xml:space="preserve">an ..35+ </w:t>
            </w:r>
            <w:r>
              <w:rPr>
                <w:i/>
                <w:iCs/>
                <w:noProof/>
                <w:color w:val="000000"/>
              </w:rPr>
              <w:t>Goods item identifier: n..5</w:t>
            </w:r>
          </w:p>
        </w:tc>
        <w:tc>
          <w:tcPr>
            <w:tcW w:w="1237" w:type="dxa"/>
            <w:vAlign w:val="center"/>
          </w:tcPr>
          <w:p>
            <w:pPr>
              <w:spacing w:after="60"/>
              <w:jc w:val="center"/>
              <w:rPr>
                <w:noProof/>
              </w:rPr>
            </w:pPr>
            <w:r>
              <w:rPr>
                <w:noProof/>
              </w:rPr>
              <w:t>Y</w:t>
            </w:r>
          </w:p>
        </w:tc>
        <w:tc>
          <w:tcPr>
            <w:tcW w:w="1336" w:type="dxa"/>
            <w:vAlign w:val="center"/>
          </w:tcPr>
          <w:p>
            <w:pPr>
              <w:spacing w:after="60"/>
              <w:rPr>
                <w:noProof/>
              </w:rPr>
            </w:pPr>
            <w:r>
              <w:rPr>
                <w:noProof/>
              </w:rPr>
              <w:t>9999x</w:t>
            </w:r>
          </w:p>
        </w:tc>
        <w:tc>
          <w:tcPr>
            <w:tcW w:w="1336" w:type="dxa"/>
            <w:vAlign w:val="center"/>
          </w:tcPr>
          <w:p>
            <w:pPr>
              <w:spacing w:after="60"/>
              <w:rPr>
                <w:noProof/>
              </w:rPr>
            </w:pPr>
            <w:r>
              <w:rPr>
                <w:noProof/>
              </w:rPr>
              <w:t>99x</w:t>
            </w:r>
          </w:p>
        </w:tc>
        <w:tc>
          <w:tcPr>
            <w:tcW w:w="1631" w:type="dxa"/>
            <w:vAlign w:val="center"/>
          </w:tcPr>
          <w:p>
            <w:pPr>
              <w:spacing w:after="60"/>
              <w:rPr>
                <w:noProof/>
              </w:rPr>
            </w:pPr>
          </w:p>
        </w:tc>
      </w:tr>
      <w:tr>
        <w:tc>
          <w:tcPr>
            <w:tcW w:w="1030" w:type="dxa"/>
            <w:vAlign w:val="center"/>
          </w:tcPr>
          <w:p>
            <w:pPr>
              <w:spacing w:after="60"/>
              <w:rPr>
                <w:noProof/>
              </w:rPr>
            </w:pPr>
            <w:r>
              <w:rPr>
                <w:noProof/>
              </w:rPr>
              <w:t>2/2</w:t>
            </w:r>
          </w:p>
        </w:tc>
        <w:tc>
          <w:tcPr>
            <w:tcW w:w="1764" w:type="dxa"/>
            <w:vAlign w:val="center"/>
          </w:tcPr>
          <w:p>
            <w:pPr>
              <w:autoSpaceDE w:val="0"/>
              <w:autoSpaceDN w:val="0"/>
              <w:adjustRightInd w:val="0"/>
              <w:spacing w:before="200" w:after="60"/>
              <w:rPr>
                <w:noProof/>
                <w:color w:val="000000"/>
              </w:rPr>
            </w:pPr>
            <w:r>
              <w:rPr>
                <w:noProof/>
                <w:color w:val="000000"/>
              </w:rPr>
              <w:t>Additional information</w:t>
            </w:r>
          </w:p>
        </w:tc>
        <w:tc>
          <w:tcPr>
            <w:tcW w:w="1603" w:type="dxa"/>
            <w:vAlign w:val="center"/>
          </w:tcPr>
          <w:p>
            <w:pPr>
              <w:autoSpaceDE w:val="0"/>
              <w:autoSpaceDN w:val="0"/>
              <w:adjustRightInd w:val="0"/>
              <w:spacing w:before="200" w:after="60"/>
              <w:rPr>
                <w:noProof/>
                <w:color w:val="000000"/>
              </w:rPr>
            </w:pPr>
            <w:r>
              <w:rPr>
                <w:i/>
                <w:iCs/>
                <w:noProof/>
                <w:color w:val="000000"/>
              </w:rPr>
              <w:t xml:space="preserve">Coded version (Union codes): </w:t>
            </w:r>
            <w:r>
              <w:rPr>
                <w:noProof/>
                <w:color w:val="000000"/>
              </w:rPr>
              <w:t xml:space="preserve">n1 + an4 OR </w:t>
            </w:r>
            <w:r>
              <w:rPr>
                <w:i/>
                <w:iCs/>
                <w:noProof/>
                <w:color w:val="000000"/>
              </w:rPr>
              <w:t>(national codes)</w:t>
            </w:r>
            <w:r>
              <w:rPr>
                <w:noProof/>
                <w:color w:val="000000"/>
              </w:rPr>
              <w:t xml:space="preserve">: a1 +an4 OR </w:t>
            </w:r>
            <w:r>
              <w:rPr>
                <w:i/>
                <w:iCs/>
                <w:noProof/>
                <w:color w:val="000000"/>
              </w:rPr>
              <w:t>Free text description</w:t>
            </w:r>
            <w:r>
              <w:rPr>
                <w:noProof/>
                <w:color w:val="000000"/>
              </w:rPr>
              <w:t>: an..512</w:t>
            </w:r>
          </w:p>
        </w:tc>
        <w:tc>
          <w:tcPr>
            <w:tcW w:w="1237" w:type="dxa"/>
            <w:vAlign w:val="center"/>
          </w:tcPr>
          <w:p>
            <w:pPr>
              <w:spacing w:after="60"/>
              <w:jc w:val="center"/>
              <w:rPr>
                <w:noProof/>
              </w:rPr>
            </w:pPr>
            <w:r>
              <w:rPr>
                <w:noProof/>
              </w:rPr>
              <w:t>Y</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spacing w:after="60"/>
              <w:rPr>
                <w:noProof/>
              </w:rPr>
            </w:pPr>
            <w:r>
              <w:rPr>
                <w:noProof/>
                <w:color w:val="000000"/>
              </w:rPr>
              <w:t>The codes are further specified in Title III</w:t>
            </w:r>
          </w:p>
        </w:tc>
      </w:tr>
      <w:tr>
        <w:tc>
          <w:tcPr>
            <w:tcW w:w="1030" w:type="dxa"/>
            <w:vAlign w:val="center"/>
          </w:tcPr>
          <w:p>
            <w:pPr>
              <w:spacing w:after="60"/>
              <w:rPr>
                <w:noProof/>
              </w:rPr>
            </w:pPr>
            <w:r>
              <w:rPr>
                <w:noProof/>
              </w:rPr>
              <w:t>2/3</w:t>
            </w:r>
          </w:p>
        </w:tc>
        <w:tc>
          <w:tcPr>
            <w:tcW w:w="1764" w:type="dxa"/>
            <w:vAlign w:val="center"/>
          </w:tcPr>
          <w:p>
            <w:pPr>
              <w:autoSpaceDE w:val="0"/>
              <w:autoSpaceDN w:val="0"/>
              <w:adjustRightInd w:val="0"/>
              <w:spacing w:before="200" w:after="60"/>
              <w:rPr>
                <w:noProof/>
                <w:color w:val="000000"/>
              </w:rPr>
            </w:pPr>
            <w:r>
              <w:rPr>
                <w:noProof/>
                <w:color w:val="000000"/>
              </w:rPr>
              <w:t>Documents produced, certificates and authorisations, additional references</w:t>
            </w:r>
          </w:p>
        </w:tc>
        <w:tc>
          <w:tcPr>
            <w:tcW w:w="1603" w:type="dxa"/>
            <w:vAlign w:val="center"/>
          </w:tcPr>
          <w:p>
            <w:pPr>
              <w:autoSpaceDE w:val="0"/>
              <w:autoSpaceDN w:val="0"/>
              <w:adjustRightInd w:val="0"/>
              <w:spacing w:before="200" w:after="60"/>
              <w:rPr>
                <w:noProof/>
                <w:color w:val="000000"/>
              </w:rPr>
            </w:pPr>
            <w:r>
              <w:rPr>
                <w:i/>
                <w:iCs/>
                <w:noProof/>
                <w:color w:val="000000"/>
              </w:rPr>
              <w:t xml:space="preserve">Document type (Union codes): </w:t>
            </w:r>
            <w:r>
              <w:rPr>
                <w:noProof/>
                <w:color w:val="000000"/>
              </w:rPr>
              <w:t xml:space="preserve">a1+ an3 OR </w:t>
            </w:r>
            <w:r>
              <w:rPr>
                <w:i/>
                <w:iCs/>
                <w:noProof/>
                <w:color w:val="000000"/>
              </w:rPr>
              <w:t>(national codes)</w:t>
            </w:r>
            <w:r>
              <w:rPr>
                <w:noProof/>
                <w:color w:val="000000"/>
              </w:rPr>
              <w:t xml:space="preserve">: n1+an3 + </w:t>
            </w:r>
            <w:r>
              <w:rPr>
                <w:i/>
                <w:iCs/>
                <w:noProof/>
                <w:color w:val="000000"/>
              </w:rPr>
              <w:t>Document identifier</w:t>
            </w:r>
            <w:r>
              <w:rPr>
                <w:noProof/>
                <w:color w:val="000000"/>
              </w:rPr>
              <w:t>: an..35</w:t>
            </w:r>
          </w:p>
        </w:tc>
        <w:tc>
          <w:tcPr>
            <w:tcW w:w="1237" w:type="dxa"/>
            <w:vAlign w:val="center"/>
          </w:tcPr>
          <w:p>
            <w:pPr>
              <w:spacing w:after="60"/>
              <w:jc w:val="center"/>
              <w:rPr>
                <w:noProof/>
              </w:rPr>
            </w:pPr>
            <w:r>
              <w:rPr>
                <w:noProof/>
              </w:rPr>
              <w:t>Y</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99x</w:t>
            </w:r>
          </w:p>
        </w:tc>
        <w:tc>
          <w:tcPr>
            <w:tcW w:w="1631" w:type="dxa"/>
            <w:vAlign w:val="center"/>
          </w:tcPr>
          <w:p>
            <w:pPr>
              <w:spacing w:after="60"/>
              <w:rPr>
                <w:noProof/>
              </w:rPr>
            </w:pPr>
          </w:p>
        </w:tc>
      </w:tr>
      <w:tr>
        <w:tc>
          <w:tcPr>
            <w:tcW w:w="1030" w:type="dxa"/>
            <w:vAlign w:val="center"/>
          </w:tcPr>
          <w:p>
            <w:pPr>
              <w:spacing w:after="60"/>
              <w:rPr>
                <w:noProof/>
              </w:rPr>
            </w:pPr>
            <w:r>
              <w:rPr>
                <w:noProof/>
              </w:rPr>
              <w:t>2/5</w:t>
            </w:r>
          </w:p>
        </w:tc>
        <w:tc>
          <w:tcPr>
            <w:tcW w:w="1764" w:type="dxa"/>
            <w:vAlign w:val="center"/>
          </w:tcPr>
          <w:p>
            <w:pPr>
              <w:autoSpaceDE w:val="0"/>
              <w:autoSpaceDN w:val="0"/>
              <w:adjustRightInd w:val="0"/>
              <w:spacing w:before="200" w:after="60"/>
              <w:rPr>
                <w:noProof/>
                <w:color w:val="000000"/>
              </w:rPr>
            </w:pPr>
            <w:r>
              <w:rPr>
                <w:noProof/>
                <w:color w:val="000000"/>
              </w:rPr>
              <w:t>LRN</w:t>
            </w:r>
          </w:p>
        </w:tc>
        <w:tc>
          <w:tcPr>
            <w:tcW w:w="1603" w:type="dxa"/>
            <w:vAlign w:val="center"/>
          </w:tcPr>
          <w:p>
            <w:pPr>
              <w:autoSpaceDE w:val="0"/>
              <w:autoSpaceDN w:val="0"/>
              <w:adjustRightInd w:val="0"/>
              <w:spacing w:before="200" w:after="60"/>
              <w:rPr>
                <w:noProof/>
                <w:color w:val="000000"/>
              </w:rPr>
            </w:pPr>
            <w:r>
              <w:rPr>
                <w:noProof/>
                <w:color w:val="000000"/>
              </w:rPr>
              <w:t>an..22</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3/1</w:t>
            </w:r>
          </w:p>
        </w:tc>
        <w:tc>
          <w:tcPr>
            <w:tcW w:w="1764" w:type="dxa"/>
            <w:vAlign w:val="center"/>
          </w:tcPr>
          <w:p>
            <w:pPr>
              <w:autoSpaceDE w:val="0"/>
              <w:autoSpaceDN w:val="0"/>
              <w:adjustRightInd w:val="0"/>
              <w:spacing w:before="200" w:after="60"/>
              <w:rPr>
                <w:noProof/>
                <w:color w:val="000000"/>
              </w:rPr>
            </w:pPr>
            <w:r>
              <w:rPr>
                <w:noProof/>
                <w:color w:val="000000"/>
              </w:rPr>
              <w:t>Exporter</w:t>
            </w:r>
          </w:p>
        </w:tc>
        <w:tc>
          <w:tcPr>
            <w:tcW w:w="1603" w:type="dxa"/>
            <w:vAlign w:val="center"/>
          </w:tcPr>
          <w:p>
            <w:pPr>
              <w:autoSpaceDE w:val="0"/>
              <w:autoSpaceDN w:val="0"/>
              <w:adjustRightInd w:val="0"/>
              <w:spacing w:before="200" w:after="60"/>
              <w:rPr>
                <w:noProof/>
                <w:color w:val="000000"/>
              </w:rPr>
            </w:pPr>
            <w:r>
              <w:rPr>
                <w:i/>
                <w:iCs/>
                <w:noProof/>
                <w:color w:val="000000"/>
              </w:rPr>
              <w:t xml:space="preserve">Name: </w:t>
            </w:r>
            <w:r>
              <w:rPr>
                <w:noProof/>
                <w:color w:val="000000"/>
              </w:rPr>
              <w:t xml:space="preserve">an..70 + </w:t>
            </w:r>
            <w:r>
              <w:rPr>
                <w:i/>
                <w:iCs/>
                <w:noProof/>
                <w:color w:val="000000"/>
              </w:rPr>
              <w:t xml:space="preserve">Street and number: </w:t>
            </w:r>
            <w:r>
              <w:rPr>
                <w:noProof/>
                <w:color w:val="000000"/>
              </w:rPr>
              <w:t xml:space="preserve">an..70 + </w:t>
            </w:r>
            <w:r>
              <w:rPr>
                <w:i/>
                <w:iCs/>
                <w:noProof/>
                <w:color w:val="000000"/>
              </w:rPr>
              <w:t xml:space="preserve">Country: </w:t>
            </w:r>
            <w:r>
              <w:rPr>
                <w:noProof/>
                <w:color w:val="000000"/>
              </w:rPr>
              <w:t xml:space="preserve">a2 + </w:t>
            </w:r>
            <w:r>
              <w:rPr>
                <w:i/>
                <w:iCs/>
                <w:noProof/>
                <w:color w:val="000000"/>
              </w:rPr>
              <w:t xml:space="preserve">Postcode: </w:t>
            </w:r>
            <w:r>
              <w:rPr>
                <w:noProof/>
                <w:color w:val="000000"/>
              </w:rPr>
              <w:t xml:space="preserve">an..9 + </w:t>
            </w:r>
            <w:r>
              <w:rPr>
                <w:i/>
                <w:iCs/>
                <w:noProof/>
                <w:color w:val="000000"/>
              </w:rPr>
              <w:t xml:space="preserve">City: </w:t>
            </w:r>
            <w:r>
              <w:rPr>
                <w:noProof/>
                <w:color w:val="000000"/>
              </w:rPr>
              <w:t>an..35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r>
              <w:rPr>
                <w:noProof/>
              </w:rPr>
              <w:t xml:space="preserve">Country code: </w:t>
            </w:r>
          </w:p>
          <w:p>
            <w:pPr>
              <w:spacing w:after="60"/>
              <w:rPr>
                <w:noProof/>
              </w:rPr>
            </w:pPr>
            <w:r>
              <w:rPr>
                <w:noProof/>
              </w:rPr>
              <w:t>the alphabetic codes for countries and territories are based on the current ISO alpha 2 codes (a2) in so far as they are compatible with the requirements of Commission Regulation (EU) No 1106/2012 of 27 November 2012 implementing Regulation (EC) No 471/2009 of the European Parliament and of the Council on Community statistics relating to external trade with non-member countries, as regards the update of the nomenclature of countries and territories. The Commission regularly publishes regulations updating the list of country codes.</w:t>
            </w:r>
          </w:p>
          <w:p>
            <w:pPr>
              <w:spacing w:after="60"/>
              <w:rPr>
                <w:noProof/>
              </w:rPr>
            </w:pPr>
            <w:r>
              <w:rPr>
                <w:noProof/>
              </w:rPr>
              <w:t>In case of groupage consignments, where paper-based proof is used, code '00200' may be used together with a list  of exporters in accordance with the notes described for D.E. 3/1 Exporter in Title III of Annex B2a of Appendix II.</w:t>
            </w:r>
          </w:p>
        </w:tc>
      </w:tr>
      <w:tr>
        <w:tc>
          <w:tcPr>
            <w:tcW w:w="1030" w:type="dxa"/>
            <w:vAlign w:val="center"/>
          </w:tcPr>
          <w:p>
            <w:pPr>
              <w:spacing w:after="60"/>
              <w:rPr>
                <w:noProof/>
              </w:rPr>
            </w:pPr>
            <w:r>
              <w:rPr>
                <w:noProof/>
              </w:rPr>
              <w:t>3/2</w:t>
            </w:r>
          </w:p>
        </w:tc>
        <w:tc>
          <w:tcPr>
            <w:tcW w:w="1764" w:type="dxa"/>
            <w:vAlign w:val="center"/>
          </w:tcPr>
          <w:p>
            <w:pPr>
              <w:autoSpaceDE w:val="0"/>
              <w:autoSpaceDN w:val="0"/>
              <w:adjustRightInd w:val="0"/>
              <w:spacing w:before="200" w:after="60"/>
              <w:rPr>
                <w:noProof/>
                <w:color w:val="000000"/>
              </w:rPr>
            </w:pPr>
            <w:r>
              <w:rPr>
                <w:noProof/>
                <w:color w:val="000000"/>
              </w:rPr>
              <w:t>Exporter identification no</w:t>
            </w:r>
          </w:p>
        </w:tc>
        <w:tc>
          <w:tcPr>
            <w:tcW w:w="1603" w:type="dxa"/>
            <w:vAlign w:val="center"/>
          </w:tcPr>
          <w:p>
            <w:pPr>
              <w:autoSpaceDE w:val="0"/>
              <w:autoSpaceDN w:val="0"/>
              <w:adjustRightInd w:val="0"/>
              <w:spacing w:before="200" w:after="60"/>
              <w:rPr>
                <w:iCs/>
                <w:noProof/>
                <w:color w:val="000000"/>
              </w:rPr>
            </w:pPr>
            <w:r>
              <w:rPr>
                <w:iCs/>
                <w:noProof/>
                <w:color w:val="000000"/>
              </w:rPr>
              <w:t>an..17</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3/20</w:t>
            </w:r>
          </w:p>
        </w:tc>
        <w:tc>
          <w:tcPr>
            <w:tcW w:w="1764" w:type="dxa"/>
            <w:vAlign w:val="center"/>
          </w:tcPr>
          <w:p>
            <w:pPr>
              <w:autoSpaceDE w:val="0"/>
              <w:autoSpaceDN w:val="0"/>
              <w:adjustRightInd w:val="0"/>
              <w:spacing w:before="200" w:after="60"/>
              <w:rPr>
                <w:noProof/>
                <w:color w:val="000000"/>
              </w:rPr>
            </w:pPr>
            <w:r>
              <w:rPr>
                <w:noProof/>
                <w:color w:val="000000"/>
              </w:rPr>
              <w:t>Representative identification no</w:t>
            </w:r>
          </w:p>
        </w:tc>
        <w:tc>
          <w:tcPr>
            <w:tcW w:w="1603" w:type="dxa"/>
            <w:vAlign w:val="center"/>
          </w:tcPr>
          <w:p>
            <w:pPr>
              <w:autoSpaceDE w:val="0"/>
              <w:autoSpaceDN w:val="0"/>
              <w:adjustRightInd w:val="0"/>
              <w:spacing w:before="200" w:after="60"/>
              <w:rPr>
                <w:iCs/>
                <w:noProof/>
                <w:color w:val="000000"/>
              </w:rPr>
            </w:pPr>
            <w:r>
              <w:rPr>
                <w:iCs/>
                <w:noProof/>
                <w:color w:val="000000"/>
              </w:rPr>
              <w:t>an..17</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3/21</w:t>
            </w:r>
          </w:p>
        </w:tc>
        <w:tc>
          <w:tcPr>
            <w:tcW w:w="1764" w:type="dxa"/>
            <w:vAlign w:val="center"/>
          </w:tcPr>
          <w:p>
            <w:pPr>
              <w:autoSpaceDE w:val="0"/>
              <w:autoSpaceDN w:val="0"/>
              <w:adjustRightInd w:val="0"/>
              <w:spacing w:before="200" w:after="60"/>
              <w:rPr>
                <w:noProof/>
                <w:color w:val="000000"/>
              </w:rPr>
            </w:pPr>
            <w:r>
              <w:rPr>
                <w:noProof/>
                <w:color w:val="000000"/>
              </w:rPr>
              <w:t>Representative status code</w:t>
            </w:r>
          </w:p>
        </w:tc>
        <w:tc>
          <w:tcPr>
            <w:tcW w:w="1603" w:type="dxa"/>
            <w:vAlign w:val="center"/>
          </w:tcPr>
          <w:p>
            <w:pPr>
              <w:autoSpaceDE w:val="0"/>
              <w:autoSpaceDN w:val="0"/>
              <w:adjustRightInd w:val="0"/>
              <w:spacing w:before="200" w:after="60"/>
              <w:rPr>
                <w:iCs/>
                <w:noProof/>
                <w:color w:val="000000"/>
              </w:rPr>
            </w:pPr>
            <w:r>
              <w:rPr>
                <w:iCs/>
                <w:noProof/>
                <w:color w:val="000000"/>
              </w:rPr>
              <w:t>n1</w:t>
            </w:r>
          </w:p>
        </w:tc>
        <w:tc>
          <w:tcPr>
            <w:tcW w:w="1237" w:type="dxa"/>
            <w:vAlign w:val="center"/>
          </w:tcPr>
          <w:p>
            <w:pPr>
              <w:spacing w:after="60"/>
              <w:jc w:val="center"/>
              <w:rPr>
                <w:noProof/>
              </w:rPr>
            </w:pPr>
            <w:r>
              <w:rPr>
                <w:noProof/>
              </w:rPr>
              <w:t>Y</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3/43</w:t>
            </w:r>
          </w:p>
        </w:tc>
        <w:tc>
          <w:tcPr>
            <w:tcW w:w="1764" w:type="dxa"/>
            <w:vAlign w:val="center"/>
          </w:tcPr>
          <w:p>
            <w:pPr>
              <w:autoSpaceDE w:val="0"/>
              <w:autoSpaceDN w:val="0"/>
              <w:adjustRightInd w:val="0"/>
              <w:spacing w:before="200" w:after="60"/>
              <w:rPr>
                <w:noProof/>
                <w:color w:val="000000"/>
              </w:rPr>
            </w:pPr>
            <w:r>
              <w:rPr>
                <w:noProof/>
                <w:color w:val="000000"/>
              </w:rPr>
              <w:t>Person requesting a proof of the customs status of Union goods identification no</w:t>
            </w:r>
          </w:p>
        </w:tc>
        <w:tc>
          <w:tcPr>
            <w:tcW w:w="1603" w:type="dxa"/>
            <w:vAlign w:val="center"/>
          </w:tcPr>
          <w:p>
            <w:pPr>
              <w:autoSpaceDE w:val="0"/>
              <w:autoSpaceDN w:val="0"/>
              <w:adjustRightInd w:val="0"/>
              <w:spacing w:before="200" w:after="60"/>
              <w:rPr>
                <w:noProof/>
                <w:color w:val="000000"/>
              </w:rPr>
            </w:pPr>
            <w:r>
              <w:rPr>
                <w:noProof/>
                <w:color w:val="000000"/>
              </w:rPr>
              <w:t>an..17</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5/4</w:t>
            </w:r>
          </w:p>
        </w:tc>
        <w:tc>
          <w:tcPr>
            <w:tcW w:w="1764" w:type="dxa"/>
            <w:vAlign w:val="center"/>
          </w:tcPr>
          <w:p>
            <w:pPr>
              <w:autoSpaceDE w:val="0"/>
              <w:autoSpaceDN w:val="0"/>
              <w:adjustRightInd w:val="0"/>
              <w:spacing w:before="200" w:after="60"/>
              <w:rPr>
                <w:noProof/>
                <w:color w:val="000000"/>
              </w:rPr>
            </w:pPr>
            <w:r>
              <w:rPr>
                <w:noProof/>
                <w:color w:val="000000"/>
              </w:rPr>
              <w:t>Declaration date</w:t>
            </w:r>
          </w:p>
        </w:tc>
        <w:tc>
          <w:tcPr>
            <w:tcW w:w="1603" w:type="dxa"/>
            <w:vAlign w:val="center"/>
          </w:tcPr>
          <w:p>
            <w:pPr>
              <w:autoSpaceDE w:val="0"/>
              <w:autoSpaceDN w:val="0"/>
              <w:adjustRightInd w:val="0"/>
              <w:spacing w:before="200" w:after="60"/>
              <w:rPr>
                <w:noProof/>
                <w:color w:val="000000"/>
              </w:rPr>
            </w:pPr>
            <w:r>
              <w:rPr>
                <w:noProof/>
                <w:color w:val="000000"/>
              </w:rPr>
              <w:t>n8 (yyyymmdd)</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5/5</w:t>
            </w:r>
          </w:p>
        </w:tc>
        <w:tc>
          <w:tcPr>
            <w:tcW w:w="1764" w:type="dxa"/>
            <w:vAlign w:val="center"/>
          </w:tcPr>
          <w:p>
            <w:pPr>
              <w:autoSpaceDE w:val="0"/>
              <w:autoSpaceDN w:val="0"/>
              <w:adjustRightInd w:val="0"/>
              <w:spacing w:before="200" w:after="60"/>
              <w:rPr>
                <w:noProof/>
                <w:color w:val="000000"/>
              </w:rPr>
            </w:pPr>
            <w:r>
              <w:rPr>
                <w:noProof/>
                <w:color w:val="000000"/>
              </w:rPr>
              <w:t>Declaration place</w:t>
            </w:r>
          </w:p>
        </w:tc>
        <w:tc>
          <w:tcPr>
            <w:tcW w:w="1603" w:type="dxa"/>
            <w:vAlign w:val="center"/>
          </w:tcPr>
          <w:p>
            <w:pPr>
              <w:autoSpaceDE w:val="0"/>
              <w:autoSpaceDN w:val="0"/>
              <w:adjustRightInd w:val="0"/>
              <w:spacing w:before="200" w:after="60"/>
              <w:rPr>
                <w:noProof/>
                <w:color w:val="000000"/>
              </w:rPr>
            </w:pPr>
            <w:r>
              <w:rPr>
                <w:noProof/>
                <w:color w:val="000000"/>
              </w:rPr>
              <w:t>an..35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5/28</w:t>
            </w:r>
          </w:p>
        </w:tc>
        <w:tc>
          <w:tcPr>
            <w:tcW w:w="1764" w:type="dxa"/>
            <w:vAlign w:val="center"/>
          </w:tcPr>
          <w:p>
            <w:pPr>
              <w:autoSpaceDE w:val="0"/>
              <w:autoSpaceDN w:val="0"/>
              <w:adjustRightInd w:val="0"/>
              <w:spacing w:before="200" w:after="60"/>
              <w:rPr>
                <w:noProof/>
                <w:color w:val="000000"/>
              </w:rPr>
            </w:pPr>
            <w:r>
              <w:rPr>
                <w:noProof/>
                <w:color w:val="000000"/>
              </w:rPr>
              <w:t>Requested period of validity of the proof</w:t>
            </w:r>
          </w:p>
        </w:tc>
        <w:tc>
          <w:tcPr>
            <w:tcW w:w="1603" w:type="dxa"/>
            <w:vAlign w:val="center"/>
          </w:tcPr>
          <w:p>
            <w:pPr>
              <w:autoSpaceDE w:val="0"/>
              <w:autoSpaceDN w:val="0"/>
              <w:adjustRightInd w:val="0"/>
              <w:spacing w:before="200" w:after="60"/>
              <w:rPr>
                <w:noProof/>
                <w:color w:val="000000"/>
              </w:rPr>
            </w:pPr>
            <w:r>
              <w:rPr>
                <w:noProof/>
                <w:color w:val="000000"/>
              </w:rPr>
              <w:t>n..3</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w:t>
            </w:r>
          </w:p>
        </w:tc>
        <w:tc>
          <w:tcPr>
            <w:tcW w:w="1764" w:type="dxa"/>
            <w:vAlign w:val="center"/>
          </w:tcPr>
          <w:p>
            <w:pPr>
              <w:autoSpaceDE w:val="0"/>
              <w:autoSpaceDN w:val="0"/>
              <w:adjustRightInd w:val="0"/>
              <w:spacing w:before="200" w:after="60"/>
              <w:rPr>
                <w:noProof/>
                <w:color w:val="000000"/>
              </w:rPr>
            </w:pPr>
            <w:r>
              <w:rPr>
                <w:noProof/>
                <w:color w:val="000000"/>
              </w:rPr>
              <w:t>Net mass (kg)</w:t>
            </w:r>
          </w:p>
        </w:tc>
        <w:tc>
          <w:tcPr>
            <w:tcW w:w="1603" w:type="dxa"/>
            <w:vAlign w:val="center"/>
          </w:tcPr>
          <w:p>
            <w:pPr>
              <w:autoSpaceDE w:val="0"/>
              <w:autoSpaceDN w:val="0"/>
              <w:adjustRightInd w:val="0"/>
              <w:spacing w:before="200" w:after="60"/>
              <w:rPr>
                <w:noProof/>
                <w:color w:val="000000"/>
              </w:rPr>
            </w:pPr>
            <w:r>
              <w:rPr>
                <w:noProof/>
                <w:color w:val="000000"/>
              </w:rPr>
              <w:t>n..16,6</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6/5</w:t>
            </w:r>
          </w:p>
        </w:tc>
        <w:tc>
          <w:tcPr>
            <w:tcW w:w="1764" w:type="dxa"/>
            <w:vAlign w:val="center"/>
          </w:tcPr>
          <w:p>
            <w:pPr>
              <w:autoSpaceDE w:val="0"/>
              <w:autoSpaceDN w:val="0"/>
              <w:adjustRightInd w:val="0"/>
              <w:spacing w:before="200" w:after="60"/>
              <w:rPr>
                <w:noProof/>
                <w:color w:val="000000"/>
              </w:rPr>
            </w:pPr>
            <w:r>
              <w:rPr>
                <w:noProof/>
                <w:color w:val="000000"/>
              </w:rPr>
              <w:t>Gross mass (kg)</w:t>
            </w:r>
          </w:p>
        </w:tc>
        <w:tc>
          <w:tcPr>
            <w:tcW w:w="1603" w:type="dxa"/>
            <w:vAlign w:val="center"/>
          </w:tcPr>
          <w:p>
            <w:pPr>
              <w:autoSpaceDE w:val="0"/>
              <w:autoSpaceDN w:val="0"/>
              <w:adjustRightInd w:val="0"/>
              <w:spacing w:before="200" w:after="60"/>
              <w:rPr>
                <w:noProof/>
                <w:color w:val="000000"/>
              </w:rPr>
            </w:pPr>
            <w:r>
              <w:rPr>
                <w:noProof/>
                <w:color w:val="000000"/>
              </w:rPr>
              <w:t>n..16,6</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6/8</w:t>
            </w:r>
          </w:p>
        </w:tc>
        <w:tc>
          <w:tcPr>
            <w:tcW w:w="1764" w:type="dxa"/>
            <w:vAlign w:val="center"/>
          </w:tcPr>
          <w:p>
            <w:pPr>
              <w:autoSpaceDE w:val="0"/>
              <w:autoSpaceDN w:val="0"/>
              <w:adjustRightInd w:val="0"/>
              <w:spacing w:before="200" w:after="60"/>
              <w:rPr>
                <w:noProof/>
                <w:color w:val="000000"/>
              </w:rPr>
            </w:pPr>
            <w:r>
              <w:rPr>
                <w:noProof/>
                <w:color w:val="000000"/>
              </w:rPr>
              <w:t>Description of goods</w:t>
            </w:r>
          </w:p>
        </w:tc>
        <w:tc>
          <w:tcPr>
            <w:tcW w:w="1603" w:type="dxa"/>
            <w:vAlign w:val="center"/>
          </w:tcPr>
          <w:p>
            <w:pPr>
              <w:autoSpaceDE w:val="0"/>
              <w:autoSpaceDN w:val="0"/>
              <w:adjustRightInd w:val="0"/>
              <w:spacing w:before="200" w:after="60"/>
              <w:rPr>
                <w:noProof/>
                <w:color w:val="000000"/>
              </w:rPr>
            </w:pPr>
            <w:r>
              <w:rPr>
                <w:noProof/>
                <w:color w:val="000000"/>
              </w:rPr>
              <w:t>an..512</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6/9</w:t>
            </w:r>
          </w:p>
        </w:tc>
        <w:tc>
          <w:tcPr>
            <w:tcW w:w="1764" w:type="dxa"/>
            <w:vAlign w:val="center"/>
          </w:tcPr>
          <w:p>
            <w:pPr>
              <w:autoSpaceDE w:val="0"/>
              <w:autoSpaceDN w:val="0"/>
              <w:adjustRightInd w:val="0"/>
              <w:spacing w:before="200" w:after="60"/>
              <w:rPr>
                <w:noProof/>
                <w:color w:val="000000"/>
              </w:rPr>
            </w:pPr>
            <w:r>
              <w:rPr>
                <w:noProof/>
                <w:color w:val="000000"/>
              </w:rPr>
              <w:t>Type of packages</w:t>
            </w:r>
          </w:p>
        </w:tc>
        <w:tc>
          <w:tcPr>
            <w:tcW w:w="1603" w:type="dxa"/>
            <w:vAlign w:val="center"/>
          </w:tcPr>
          <w:p>
            <w:pPr>
              <w:autoSpaceDE w:val="0"/>
              <w:autoSpaceDN w:val="0"/>
              <w:adjustRightInd w:val="0"/>
              <w:spacing w:before="200" w:after="60"/>
              <w:rPr>
                <w:noProof/>
                <w:color w:val="000000"/>
              </w:rPr>
            </w:pPr>
            <w:r>
              <w:rPr>
                <w:noProof/>
                <w:color w:val="000000"/>
              </w:rPr>
              <w:t>an..2</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r>
              <w:rPr>
                <w:noProof/>
                <w:color w:val="000000"/>
              </w:rPr>
              <w:t>The code-list corresponds to the latest version of UN/ECE Recommendations 21</w:t>
            </w:r>
          </w:p>
        </w:tc>
      </w:tr>
      <w:tr>
        <w:tc>
          <w:tcPr>
            <w:tcW w:w="1030" w:type="dxa"/>
            <w:vAlign w:val="center"/>
          </w:tcPr>
          <w:p>
            <w:pPr>
              <w:spacing w:after="60"/>
              <w:rPr>
                <w:noProof/>
              </w:rPr>
            </w:pPr>
            <w:r>
              <w:rPr>
                <w:noProof/>
              </w:rPr>
              <w:t>6/10</w:t>
            </w:r>
          </w:p>
        </w:tc>
        <w:tc>
          <w:tcPr>
            <w:tcW w:w="1764" w:type="dxa"/>
            <w:vAlign w:val="center"/>
          </w:tcPr>
          <w:p>
            <w:pPr>
              <w:autoSpaceDE w:val="0"/>
              <w:autoSpaceDN w:val="0"/>
              <w:adjustRightInd w:val="0"/>
              <w:spacing w:before="200" w:after="60"/>
              <w:rPr>
                <w:noProof/>
                <w:color w:val="000000"/>
              </w:rPr>
            </w:pPr>
            <w:r>
              <w:rPr>
                <w:noProof/>
                <w:color w:val="000000"/>
              </w:rPr>
              <w:t>Number of packages</w:t>
            </w:r>
          </w:p>
        </w:tc>
        <w:tc>
          <w:tcPr>
            <w:tcW w:w="1603" w:type="dxa"/>
            <w:vAlign w:val="center"/>
          </w:tcPr>
          <w:p>
            <w:pPr>
              <w:autoSpaceDE w:val="0"/>
              <w:autoSpaceDN w:val="0"/>
              <w:adjustRightInd w:val="0"/>
              <w:spacing w:before="200" w:after="60"/>
              <w:rPr>
                <w:noProof/>
                <w:color w:val="000000"/>
              </w:rPr>
            </w:pPr>
            <w:r>
              <w:rPr>
                <w:noProof/>
                <w:color w:val="000000"/>
              </w:rPr>
              <w:t>n..8</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6/11</w:t>
            </w:r>
          </w:p>
        </w:tc>
        <w:tc>
          <w:tcPr>
            <w:tcW w:w="1764" w:type="dxa"/>
            <w:vAlign w:val="center"/>
          </w:tcPr>
          <w:p>
            <w:pPr>
              <w:autoSpaceDE w:val="0"/>
              <w:autoSpaceDN w:val="0"/>
              <w:adjustRightInd w:val="0"/>
              <w:spacing w:before="200" w:after="60"/>
              <w:rPr>
                <w:noProof/>
                <w:color w:val="000000"/>
              </w:rPr>
            </w:pPr>
            <w:r>
              <w:rPr>
                <w:noProof/>
                <w:color w:val="000000"/>
              </w:rPr>
              <w:t>Shipping marks</w:t>
            </w:r>
          </w:p>
        </w:tc>
        <w:tc>
          <w:tcPr>
            <w:tcW w:w="1603" w:type="dxa"/>
            <w:vAlign w:val="center"/>
          </w:tcPr>
          <w:p>
            <w:pPr>
              <w:autoSpaceDE w:val="0"/>
              <w:autoSpaceDN w:val="0"/>
              <w:adjustRightInd w:val="0"/>
              <w:spacing w:before="200" w:after="60"/>
              <w:rPr>
                <w:noProof/>
                <w:color w:val="000000"/>
              </w:rPr>
            </w:pPr>
            <w:r>
              <w:rPr>
                <w:noProof/>
                <w:color w:val="000000"/>
              </w:rPr>
              <w:t>an..512</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6/14</w:t>
            </w:r>
          </w:p>
        </w:tc>
        <w:tc>
          <w:tcPr>
            <w:tcW w:w="1764" w:type="dxa"/>
            <w:vAlign w:val="center"/>
          </w:tcPr>
          <w:p>
            <w:pPr>
              <w:pStyle w:val="CM1"/>
              <w:spacing w:before="200" w:after="60"/>
              <w:rPr>
                <w:rFonts w:ascii="Times New Roman" w:hAnsi="Times New Roman" w:cs="Times New Roman"/>
                <w:noProof/>
                <w:color w:val="000000"/>
                <w:sz w:val="22"/>
                <w:szCs w:val="22"/>
              </w:rPr>
            </w:pPr>
            <w:r>
              <w:rPr>
                <w:rFonts w:ascii="Times New Roman" w:hAnsi="Times New Roman" w:cs="Times New Roman"/>
                <w:noProof/>
                <w:color w:val="000000"/>
                <w:sz w:val="22"/>
                <w:szCs w:val="22"/>
              </w:rPr>
              <w:t>Commodity code — Combined nomenclature code</w:t>
            </w:r>
          </w:p>
        </w:tc>
        <w:tc>
          <w:tcPr>
            <w:tcW w:w="1603" w:type="dxa"/>
            <w:vAlign w:val="center"/>
          </w:tcPr>
          <w:p>
            <w:pPr>
              <w:autoSpaceDE w:val="0"/>
              <w:autoSpaceDN w:val="0"/>
              <w:adjustRightInd w:val="0"/>
              <w:spacing w:before="200" w:after="60"/>
              <w:rPr>
                <w:noProof/>
                <w:color w:val="000000"/>
              </w:rPr>
            </w:pPr>
            <w:r>
              <w:rPr>
                <w:noProof/>
                <w:color w:val="000000"/>
              </w:rPr>
              <w:t>an..8</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6/18</w:t>
            </w:r>
          </w:p>
        </w:tc>
        <w:tc>
          <w:tcPr>
            <w:tcW w:w="1764" w:type="dxa"/>
            <w:vAlign w:val="center"/>
          </w:tcPr>
          <w:p>
            <w:pPr>
              <w:autoSpaceDE w:val="0"/>
              <w:autoSpaceDN w:val="0"/>
              <w:adjustRightInd w:val="0"/>
              <w:spacing w:before="200" w:after="60"/>
              <w:rPr>
                <w:noProof/>
                <w:color w:val="000000"/>
              </w:rPr>
            </w:pPr>
            <w:r>
              <w:rPr>
                <w:noProof/>
                <w:color w:val="000000"/>
              </w:rPr>
              <w:t>Total packages</w:t>
            </w:r>
          </w:p>
        </w:tc>
        <w:tc>
          <w:tcPr>
            <w:tcW w:w="1603" w:type="dxa"/>
            <w:vAlign w:val="center"/>
          </w:tcPr>
          <w:p>
            <w:pPr>
              <w:autoSpaceDE w:val="0"/>
              <w:autoSpaceDN w:val="0"/>
              <w:adjustRightInd w:val="0"/>
              <w:spacing w:before="200" w:after="60"/>
              <w:rPr>
                <w:noProof/>
                <w:color w:val="000000"/>
              </w:rPr>
            </w:pPr>
            <w:r>
              <w:rPr>
                <w:noProof/>
                <w:color w:val="000000"/>
              </w:rPr>
              <w:t>n..8</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7/2</w:t>
            </w:r>
          </w:p>
        </w:tc>
        <w:tc>
          <w:tcPr>
            <w:tcW w:w="1764" w:type="dxa"/>
            <w:vAlign w:val="center"/>
          </w:tcPr>
          <w:p>
            <w:pPr>
              <w:autoSpaceDE w:val="0"/>
              <w:autoSpaceDN w:val="0"/>
              <w:adjustRightInd w:val="0"/>
              <w:spacing w:before="200" w:after="60"/>
              <w:rPr>
                <w:noProof/>
                <w:color w:val="000000"/>
              </w:rPr>
            </w:pPr>
            <w:r>
              <w:rPr>
                <w:noProof/>
                <w:color w:val="000000"/>
              </w:rPr>
              <w:t>Container</w:t>
            </w:r>
          </w:p>
        </w:tc>
        <w:tc>
          <w:tcPr>
            <w:tcW w:w="1603" w:type="dxa"/>
            <w:vAlign w:val="center"/>
          </w:tcPr>
          <w:p>
            <w:pPr>
              <w:autoSpaceDE w:val="0"/>
              <w:autoSpaceDN w:val="0"/>
              <w:adjustRightInd w:val="0"/>
              <w:spacing w:before="200" w:after="60"/>
              <w:rPr>
                <w:noProof/>
                <w:color w:val="000000"/>
              </w:rPr>
            </w:pPr>
            <w:r>
              <w:rPr>
                <w:noProof/>
                <w:color w:val="000000"/>
              </w:rPr>
              <w:t>n1</w:t>
            </w:r>
          </w:p>
        </w:tc>
        <w:tc>
          <w:tcPr>
            <w:tcW w:w="1237" w:type="dxa"/>
            <w:vAlign w:val="center"/>
          </w:tcPr>
          <w:p>
            <w:pPr>
              <w:spacing w:after="60"/>
              <w:jc w:val="center"/>
              <w:rPr>
                <w:noProof/>
              </w:rPr>
            </w:pPr>
            <w:r>
              <w:rPr>
                <w:noProof/>
              </w:rPr>
              <w:t>Y</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7/10</w:t>
            </w:r>
          </w:p>
        </w:tc>
        <w:tc>
          <w:tcPr>
            <w:tcW w:w="1764" w:type="dxa"/>
            <w:vAlign w:val="center"/>
          </w:tcPr>
          <w:p>
            <w:pPr>
              <w:autoSpaceDE w:val="0"/>
              <w:autoSpaceDN w:val="0"/>
              <w:adjustRightInd w:val="0"/>
              <w:spacing w:before="60" w:after="60"/>
              <w:rPr>
                <w:noProof/>
                <w:color w:val="000000"/>
              </w:rPr>
            </w:pPr>
            <w:r>
              <w:rPr>
                <w:noProof/>
                <w:color w:val="000000"/>
              </w:rPr>
              <w:t>Container identification number</w:t>
            </w:r>
          </w:p>
        </w:tc>
        <w:tc>
          <w:tcPr>
            <w:tcW w:w="1603" w:type="dxa"/>
            <w:vAlign w:val="center"/>
          </w:tcPr>
          <w:p>
            <w:pPr>
              <w:autoSpaceDE w:val="0"/>
              <w:autoSpaceDN w:val="0"/>
              <w:adjustRightInd w:val="0"/>
              <w:spacing w:before="200" w:after="60"/>
              <w:rPr>
                <w:noProof/>
                <w:color w:val="000000"/>
              </w:rPr>
            </w:pPr>
            <w:r>
              <w:rPr>
                <w:noProof/>
                <w:color w:val="000000"/>
              </w:rPr>
              <w:t>an..17</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9999x</w:t>
            </w:r>
          </w:p>
        </w:tc>
        <w:tc>
          <w:tcPr>
            <w:tcW w:w="1336" w:type="dxa"/>
            <w:vAlign w:val="center"/>
          </w:tcPr>
          <w:p>
            <w:pPr>
              <w:spacing w:after="60"/>
              <w:rPr>
                <w:noProof/>
              </w:rPr>
            </w:pPr>
            <w:r>
              <w:rPr>
                <w:noProof/>
              </w:rPr>
              <w:t>9999x</w:t>
            </w:r>
          </w:p>
        </w:tc>
        <w:tc>
          <w:tcPr>
            <w:tcW w:w="1631" w:type="dxa"/>
            <w:vAlign w:val="center"/>
          </w:tcPr>
          <w:p>
            <w:pPr>
              <w:autoSpaceDE w:val="0"/>
              <w:autoSpaceDN w:val="0"/>
              <w:adjustRightInd w:val="0"/>
              <w:spacing w:before="200" w:after="60"/>
              <w:rPr>
                <w:noProof/>
                <w:color w:val="000000"/>
              </w:rPr>
            </w:pPr>
          </w:p>
        </w:tc>
      </w:tr>
    </w:tbl>
    <w:p>
      <w:pPr>
        <w:spacing w:before="720" w:after="360"/>
        <w:jc w:val="center"/>
        <w:rPr>
          <w:i/>
          <w:noProof/>
          <w:szCs w:val="24"/>
        </w:rPr>
      </w:pPr>
      <w:r>
        <w:rPr>
          <w:i/>
          <w:noProof/>
          <w:szCs w:val="24"/>
        </w:rPr>
        <w:t>TITLE III</w:t>
      </w:r>
    </w:p>
    <w:p>
      <w:pPr>
        <w:spacing w:before="240" w:after="360"/>
        <w:jc w:val="center"/>
        <w:rPr>
          <w:b/>
          <w:caps/>
          <w:noProof/>
          <w:szCs w:val="24"/>
        </w:rPr>
      </w:pPr>
      <w:r>
        <w:rPr>
          <w:b/>
          <w:caps/>
          <w:noProof/>
          <w:szCs w:val="24"/>
        </w:rPr>
        <w:t>Codes in relation with the common data requirements for the proof of the customs status of Union goods</w:t>
      </w:r>
    </w:p>
    <w:p>
      <w:pPr>
        <w:autoSpaceDE w:val="0"/>
        <w:autoSpaceDN w:val="0"/>
        <w:adjustRightInd w:val="0"/>
        <w:spacing w:before="60" w:after="60"/>
        <w:jc w:val="center"/>
        <w:rPr>
          <w:noProof/>
          <w:color w:val="000000"/>
          <w:szCs w:val="24"/>
        </w:rPr>
      </w:pPr>
    </w:p>
    <w:p>
      <w:pPr>
        <w:spacing w:after="240"/>
        <w:rPr>
          <w:b/>
          <w:noProof/>
          <w:szCs w:val="24"/>
        </w:rPr>
      </w:pPr>
      <w:r>
        <w:rPr>
          <w:noProof/>
          <w:color w:val="000000"/>
          <w:szCs w:val="24"/>
        </w:rPr>
        <w:t>This Title contains the codes to be used on standard paper-based proofs of the customs status of Union goods.</w:t>
      </w:r>
    </w:p>
    <w:p>
      <w:pPr>
        <w:keepNext/>
        <w:spacing w:before="360" w:after="240"/>
        <w:rPr>
          <w:b/>
          <w:bCs/>
          <w:noProof/>
          <w:color w:val="000000"/>
          <w:szCs w:val="24"/>
        </w:rPr>
      </w:pPr>
      <w:r>
        <w:rPr>
          <w:b/>
          <w:noProof/>
          <w:color w:val="000000"/>
          <w:szCs w:val="24"/>
        </w:rPr>
        <w:t xml:space="preserve">1/3. </w:t>
      </w:r>
      <w:r>
        <w:rPr>
          <w:b/>
          <w:bCs/>
          <w:noProof/>
          <w:color w:val="000000"/>
          <w:szCs w:val="24"/>
        </w:rPr>
        <w:t>Proof of customs status type</w:t>
      </w:r>
    </w:p>
    <w:p>
      <w:pPr>
        <w:keepNext/>
        <w:autoSpaceDE w:val="0"/>
        <w:autoSpaceDN w:val="0"/>
        <w:adjustRightInd w:val="0"/>
        <w:rPr>
          <w:b/>
          <w:noProof/>
          <w:color w:val="000000"/>
          <w:szCs w:val="24"/>
        </w:rPr>
      </w:pPr>
      <w:r>
        <w:rPr>
          <w:i/>
          <w:iCs/>
          <w:noProof/>
          <w:color w:val="000000"/>
          <w:szCs w:val="24"/>
        </w:rPr>
        <w:t>Codes to be used in the context of T2L documents</w:t>
      </w:r>
      <w:r>
        <w:rPr>
          <w:b/>
          <w:i/>
          <w:iCs/>
          <w:noProof/>
          <w:color w:val="000000"/>
          <w:szCs w:val="24"/>
        </w:rPr>
        <w:t xml:space="preserve"> </w:t>
      </w:r>
    </w:p>
    <w:p>
      <w:pPr>
        <w:spacing w:after="240"/>
        <w:ind w:left="964" w:hanging="964"/>
        <w:rPr>
          <w:noProof/>
          <w:color w:val="000000"/>
          <w:szCs w:val="24"/>
        </w:rPr>
      </w:pPr>
      <w:r>
        <w:rPr>
          <w:noProof/>
          <w:color w:val="000000"/>
          <w:szCs w:val="24"/>
        </w:rPr>
        <w:t>T2L</w:t>
      </w:r>
      <w:r>
        <w:rPr>
          <w:noProof/>
          <w:color w:val="000000"/>
          <w:szCs w:val="24"/>
        </w:rPr>
        <w:tab/>
        <w:t xml:space="preserve">Proof establishing the customs status of Union goods </w:t>
      </w:r>
    </w:p>
    <w:p>
      <w:pPr>
        <w:spacing w:after="240"/>
        <w:ind w:left="964" w:hanging="964"/>
        <w:rPr>
          <w:noProof/>
          <w:color w:val="000000"/>
          <w:szCs w:val="24"/>
        </w:rPr>
      </w:pPr>
      <w:r>
        <w:rPr>
          <w:noProof/>
          <w:color w:val="000000"/>
          <w:szCs w:val="24"/>
        </w:rPr>
        <w:t>T2LF</w:t>
      </w:r>
      <w:r>
        <w:rPr>
          <w:noProof/>
          <w:color w:val="000000"/>
          <w:szCs w:val="24"/>
        </w:rPr>
        <w:tab/>
        <w:t xml:space="preserve">Proof establishing the customs status of Union goods consigned to, from or between special fiscal territories. </w:t>
      </w:r>
    </w:p>
    <w:p>
      <w:pPr>
        <w:spacing w:after="240"/>
        <w:ind w:left="964" w:hanging="964"/>
        <w:rPr>
          <w:noProof/>
          <w:color w:val="000000"/>
          <w:szCs w:val="24"/>
        </w:rPr>
      </w:pPr>
      <w:r>
        <w:rPr>
          <w:noProof/>
          <w:color w:val="000000"/>
          <w:szCs w:val="24"/>
        </w:rPr>
        <w:t>T2LSM</w:t>
      </w:r>
      <w:r>
        <w:rPr>
          <w:noProof/>
          <w:color w:val="000000"/>
          <w:szCs w:val="24"/>
        </w:rPr>
        <w:tab/>
        <w:t xml:space="preserve">Proof establishing the status of goods destined for San Marino in application of Article 2 of Decision 4/92 of the EEC-San Marino Cooperation Committee of 22 December 1992. </w:t>
      </w:r>
    </w:p>
    <w:p>
      <w:pPr>
        <w:keepNext/>
        <w:spacing w:before="360" w:after="240"/>
        <w:rPr>
          <w:b/>
          <w:bCs/>
          <w:noProof/>
          <w:color w:val="000000"/>
          <w:szCs w:val="24"/>
        </w:rPr>
      </w:pPr>
      <w:r>
        <w:rPr>
          <w:b/>
          <w:bCs/>
          <w:noProof/>
          <w:color w:val="000000"/>
          <w:szCs w:val="24"/>
        </w:rPr>
        <w:t xml:space="preserve">2/1. Simplified declaration/Previous documents </w:t>
      </w:r>
    </w:p>
    <w:p>
      <w:pPr>
        <w:ind w:left="600"/>
        <w:rPr>
          <w:rFonts w:eastAsia="Calibri"/>
          <w:noProof/>
          <w:szCs w:val="24"/>
        </w:rPr>
      </w:pPr>
      <w:r>
        <w:rPr>
          <w:rFonts w:eastAsia="Calibri"/>
          <w:noProof/>
          <w:szCs w:val="24"/>
        </w:rPr>
        <w:t>This data element consists of alphanumeric codes.</w:t>
      </w:r>
    </w:p>
    <w:p>
      <w:pPr>
        <w:ind w:left="600"/>
        <w:rPr>
          <w:rFonts w:eastAsia="Calibri"/>
          <w:noProof/>
          <w:szCs w:val="24"/>
        </w:rPr>
      </w:pPr>
      <w:r>
        <w:rPr>
          <w:rFonts w:eastAsia="Calibri"/>
          <w:noProof/>
          <w:szCs w:val="24"/>
        </w:rPr>
        <w:t>Each code has three components. The first component (an..3), which consists of a combination of digits and/or letters, serves to identify the type of document. The second component (an..35) represents the data needed to recognise that document, either its identification number or another recognisable reference. The third component (an..5) is used to identify which item of the previous document is being referred to.</w:t>
      </w:r>
    </w:p>
    <w:p>
      <w:pPr>
        <w:ind w:left="600"/>
        <w:rPr>
          <w:rFonts w:eastAsia="Calibri"/>
          <w:noProof/>
          <w:szCs w:val="24"/>
        </w:rPr>
      </w:pPr>
      <w:r>
        <w:rPr>
          <w:rFonts w:eastAsia="Calibri"/>
          <w:noProof/>
          <w:szCs w:val="24"/>
        </w:rPr>
        <w:t>Where a paper-based customs declaration is lodged, the three components are separated by dashes (-)."</w:t>
      </w:r>
    </w:p>
    <w:p>
      <w:pPr>
        <w:ind w:left="600"/>
        <w:rPr>
          <w:rFonts w:eastAsia="Calibri"/>
          <w:noProof/>
          <w:szCs w:val="24"/>
        </w:rPr>
      </w:pPr>
      <w:r>
        <w:rPr>
          <w:rFonts w:eastAsia="Calibri"/>
          <w:noProof/>
          <w:szCs w:val="24"/>
        </w:rPr>
        <w:t>1. The first component (an..3):</w:t>
      </w:r>
    </w:p>
    <w:p>
      <w:pPr>
        <w:ind w:left="600"/>
        <w:rPr>
          <w:rFonts w:eastAsia="Calibri"/>
          <w:noProof/>
          <w:szCs w:val="24"/>
        </w:rPr>
      </w:pPr>
      <w:r>
        <w:rPr>
          <w:rFonts w:eastAsia="Calibri"/>
          <w:noProof/>
          <w:szCs w:val="24"/>
        </w:rPr>
        <w:t>Choose the abbreviation for the document from the ‘list of abbreviations for documents’ below.</w:t>
      </w:r>
    </w:p>
    <w:p>
      <w:pPr>
        <w:ind w:left="600"/>
        <w:rPr>
          <w:rFonts w:eastAsia="Calibri"/>
          <w:noProof/>
          <w:szCs w:val="24"/>
        </w:rPr>
      </w:pPr>
      <w:r>
        <w:rPr>
          <w:rFonts w:eastAsia="Calibri"/>
          <w:noProof/>
          <w:szCs w:val="24"/>
        </w:rPr>
        <w:t xml:space="preserve">List of abbreviations for documents </w:t>
      </w:r>
    </w:p>
    <w:p>
      <w:pPr>
        <w:ind w:left="600"/>
        <w:rPr>
          <w:rFonts w:eastAsia="Calibri"/>
          <w:noProof/>
          <w:szCs w:val="24"/>
        </w:rPr>
      </w:pPr>
      <w:r>
        <w:rPr>
          <w:rFonts w:eastAsia="Calibri"/>
          <w:noProof/>
          <w:szCs w:val="24"/>
        </w:rPr>
        <w:t>(numeric codes extracted from the 2014b UN Directories for electronic data interchange for administration, commerce and transport: List of code for data element 1001, Document/message name, coded.)</w:t>
      </w:r>
    </w:p>
    <w:tbl>
      <w:tblPr>
        <w:tblStyle w:val="TableGrid10"/>
        <w:tblW w:w="0" w:type="auto"/>
        <w:tblInd w:w="708" w:type="dxa"/>
        <w:tblLook w:val="04A0" w:firstRow="1" w:lastRow="0" w:firstColumn="1" w:lastColumn="0" w:noHBand="0" w:noVBand="1"/>
      </w:tblPr>
      <w:tblGrid>
        <w:gridCol w:w="6599"/>
        <w:gridCol w:w="1980"/>
      </w:tblGrid>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Container list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235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Delivery note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270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Packing list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271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Proforma invoice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325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Temporary storage declaration</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337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Entry summary declaration</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355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Commercial invoice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380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House waybill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703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Master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704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705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House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714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Rail consignment  note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Road consignment note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730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740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Master 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741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Despatch note (post parcels)</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750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Multimodal/combined transport document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760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Cargo manifest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785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Bordereau</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787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Transit declaration – mixed consignments (T)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820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Transit declaration (T1)</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821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Transit declaration (T2)</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822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highlight w:val="red"/>
              </w:rPr>
            </w:pPr>
            <w:r>
              <w:rPr>
                <w:noProof/>
                <w:sz w:val="20"/>
                <w:szCs w:val="20"/>
              </w:rPr>
              <w:t>Transit declaration (T2F)</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T2F</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Proof of the customs status of Union goods T2L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825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Proof of the customs status of Union goods T2LF</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T2G</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TIR carnet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952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ATA carnet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955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Reference/date of entry in the declarant's records</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CLE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Information sheet  INF3</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IF3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Simplified declaration</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SDE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Declaration MRN</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MRN</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Cargo manifest simplified procedure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MNS</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Other</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ZZZ</w:t>
            </w:r>
          </w:p>
        </w:tc>
      </w:tr>
    </w:tbl>
    <w:p>
      <w:pPr>
        <w:rPr>
          <w:rFonts w:eastAsia="Calibri"/>
          <w:noProof/>
          <w:sz w:val="20"/>
          <w:szCs w:val="20"/>
        </w:rPr>
      </w:pPr>
    </w:p>
    <w:p>
      <w:pPr>
        <w:ind w:left="600"/>
        <w:rPr>
          <w:rFonts w:eastAsia="Calibri"/>
          <w:noProof/>
        </w:rPr>
      </w:pPr>
      <w:r>
        <w:rPr>
          <w:rFonts w:eastAsia="Calibri"/>
          <w:noProof/>
        </w:rPr>
        <w:t>2. The second  component (an..35):</w:t>
      </w:r>
    </w:p>
    <w:p>
      <w:pPr>
        <w:ind w:left="600"/>
        <w:rPr>
          <w:rFonts w:eastAsia="Calibri"/>
          <w:noProof/>
        </w:rPr>
      </w:pPr>
      <w:r>
        <w:rPr>
          <w:rFonts w:eastAsia="Calibri"/>
          <w:noProof/>
        </w:rPr>
        <w:t>The identification number or another recognisable reference of the document is inserted here.</w:t>
      </w:r>
    </w:p>
    <w:p>
      <w:pPr>
        <w:ind w:left="600"/>
        <w:rPr>
          <w:rFonts w:eastAsia="Calibri"/>
          <w:noProof/>
        </w:rPr>
      </w:pPr>
      <w:r>
        <w:rPr>
          <w:rFonts w:eastAsia="Calibri"/>
          <w:noProof/>
        </w:rPr>
        <w:t>3. The third  component (an..5):</w:t>
      </w:r>
    </w:p>
    <w:p>
      <w:pPr>
        <w:ind w:left="600"/>
        <w:rPr>
          <w:rFonts w:eastAsia="Calibri"/>
          <w:noProof/>
        </w:rPr>
      </w:pPr>
      <w:r>
        <w:rPr>
          <w:rFonts w:eastAsia="Calibri"/>
          <w:noProof/>
        </w:rPr>
        <w:t>The item number of the goods concerned as provided in D.E. 1/6. Goods item number on the previous document.</w:t>
      </w:r>
    </w:p>
    <w:p>
      <w:pPr>
        <w:keepNext/>
        <w:spacing w:before="360" w:after="240"/>
        <w:rPr>
          <w:b/>
          <w:bCs/>
          <w:noProof/>
          <w:color w:val="000000"/>
          <w:szCs w:val="24"/>
        </w:rPr>
      </w:pPr>
      <w:r>
        <w:rPr>
          <w:b/>
          <w:bCs/>
          <w:noProof/>
          <w:color w:val="000000"/>
          <w:szCs w:val="24"/>
        </w:rPr>
        <w:t>2/2. Additional information</w:t>
      </w:r>
    </w:p>
    <w:p>
      <w:pPr>
        <w:spacing w:after="240"/>
        <w:rPr>
          <w:noProof/>
          <w:szCs w:val="24"/>
        </w:rPr>
      </w:pPr>
      <w:r>
        <w:rPr>
          <w:noProof/>
          <w:szCs w:val="24"/>
        </w:rPr>
        <w:t>A five-digit code is used to encode additional information of a customs nature. This code follows the additional information unless the Contracting Parties law provides for the code to be used in place of the text.</w:t>
      </w:r>
    </w:p>
    <w:tbl>
      <w:tblPr>
        <w:tblStyle w:val="TableGrid"/>
        <w:tblW w:w="0" w:type="auto"/>
        <w:tblLook w:val="04A0" w:firstRow="1" w:lastRow="0" w:firstColumn="1" w:lastColumn="0" w:noHBand="0" w:noVBand="1"/>
      </w:tblPr>
      <w:tblGrid>
        <w:gridCol w:w="2321"/>
        <w:gridCol w:w="2322"/>
        <w:gridCol w:w="2322"/>
        <w:gridCol w:w="2322"/>
      </w:tblGrid>
      <w:tr>
        <w:trPr>
          <w:tblHeader/>
        </w:trPr>
        <w:tc>
          <w:tcPr>
            <w:tcW w:w="2322" w:type="dxa"/>
          </w:tcPr>
          <w:p>
            <w:pPr>
              <w:keepNext/>
              <w:jc w:val="center"/>
              <w:rPr>
                <w:b/>
                <w:noProof/>
              </w:rPr>
            </w:pPr>
            <w:r>
              <w:rPr>
                <w:b/>
                <w:noProof/>
              </w:rPr>
              <w:t>Legal basis</w:t>
            </w:r>
          </w:p>
        </w:tc>
        <w:tc>
          <w:tcPr>
            <w:tcW w:w="2322" w:type="dxa"/>
          </w:tcPr>
          <w:p>
            <w:pPr>
              <w:keepNext/>
              <w:jc w:val="center"/>
              <w:rPr>
                <w:b/>
                <w:noProof/>
              </w:rPr>
            </w:pPr>
            <w:r>
              <w:rPr>
                <w:b/>
                <w:noProof/>
              </w:rPr>
              <w:t>Subject</w:t>
            </w:r>
          </w:p>
        </w:tc>
        <w:tc>
          <w:tcPr>
            <w:tcW w:w="2322" w:type="dxa"/>
          </w:tcPr>
          <w:p>
            <w:pPr>
              <w:keepNext/>
              <w:jc w:val="center"/>
              <w:rPr>
                <w:b/>
                <w:noProof/>
              </w:rPr>
            </w:pPr>
            <w:r>
              <w:rPr>
                <w:b/>
                <w:noProof/>
              </w:rPr>
              <w:t>Additional information</w:t>
            </w:r>
          </w:p>
        </w:tc>
        <w:tc>
          <w:tcPr>
            <w:tcW w:w="2322" w:type="dxa"/>
          </w:tcPr>
          <w:p>
            <w:pPr>
              <w:keepNext/>
              <w:jc w:val="center"/>
              <w:rPr>
                <w:b/>
                <w:noProof/>
              </w:rPr>
            </w:pPr>
            <w:r>
              <w:rPr>
                <w:b/>
                <w:noProof/>
              </w:rPr>
              <w:t>Code</w:t>
            </w:r>
          </w:p>
        </w:tc>
      </w:tr>
      <w:tr>
        <w:tc>
          <w:tcPr>
            <w:tcW w:w="2322" w:type="dxa"/>
          </w:tcPr>
          <w:p>
            <w:pPr>
              <w:spacing w:after="60"/>
              <w:rPr>
                <w:noProof/>
              </w:rPr>
            </w:pPr>
            <w:r>
              <w:rPr>
                <w:noProof/>
              </w:rPr>
              <w:t>Annex B2a, Title III</w:t>
            </w:r>
          </w:p>
        </w:tc>
        <w:tc>
          <w:tcPr>
            <w:tcW w:w="2322" w:type="dxa"/>
          </w:tcPr>
          <w:p>
            <w:pPr>
              <w:spacing w:after="60"/>
              <w:rPr>
                <w:noProof/>
              </w:rPr>
            </w:pPr>
            <w:r>
              <w:rPr>
                <w:noProof/>
              </w:rPr>
              <w:t>Several occurrences of documents and parties</w:t>
            </w:r>
          </w:p>
        </w:tc>
        <w:tc>
          <w:tcPr>
            <w:tcW w:w="2322" w:type="dxa"/>
          </w:tcPr>
          <w:p>
            <w:pPr>
              <w:spacing w:after="60"/>
              <w:rPr>
                <w:noProof/>
              </w:rPr>
            </w:pPr>
            <w:r>
              <w:rPr>
                <w:noProof/>
              </w:rPr>
              <w:t>"Various"</w:t>
            </w:r>
          </w:p>
        </w:tc>
        <w:tc>
          <w:tcPr>
            <w:tcW w:w="2322" w:type="dxa"/>
          </w:tcPr>
          <w:p>
            <w:pPr>
              <w:spacing w:after="60"/>
              <w:rPr>
                <w:noProof/>
              </w:rPr>
            </w:pPr>
            <w:r>
              <w:rPr>
                <w:noProof/>
              </w:rPr>
              <w:t>00200</w:t>
            </w:r>
          </w:p>
        </w:tc>
      </w:tr>
      <w:tr>
        <w:tc>
          <w:tcPr>
            <w:tcW w:w="2322" w:type="dxa"/>
          </w:tcPr>
          <w:p>
            <w:pPr>
              <w:spacing w:after="60"/>
              <w:rPr>
                <w:noProof/>
              </w:rPr>
            </w:pPr>
            <w:r>
              <w:rPr>
                <w:noProof/>
              </w:rPr>
              <w:t>Annex B2a, Title III</w:t>
            </w:r>
          </w:p>
        </w:tc>
        <w:tc>
          <w:tcPr>
            <w:tcW w:w="2322" w:type="dxa"/>
          </w:tcPr>
          <w:p>
            <w:pPr>
              <w:spacing w:after="60"/>
              <w:rPr>
                <w:noProof/>
              </w:rPr>
            </w:pPr>
            <w:r>
              <w:rPr>
                <w:noProof/>
              </w:rPr>
              <w:t>Identity between declarant and consignor</w:t>
            </w:r>
          </w:p>
        </w:tc>
        <w:tc>
          <w:tcPr>
            <w:tcW w:w="2322" w:type="dxa"/>
          </w:tcPr>
          <w:p>
            <w:pPr>
              <w:spacing w:after="60"/>
              <w:rPr>
                <w:noProof/>
              </w:rPr>
            </w:pPr>
            <w:r>
              <w:rPr>
                <w:noProof/>
              </w:rPr>
              <w:t>"Consignor"</w:t>
            </w:r>
          </w:p>
        </w:tc>
        <w:tc>
          <w:tcPr>
            <w:tcW w:w="2322" w:type="dxa"/>
          </w:tcPr>
          <w:p>
            <w:pPr>
              <w:spacing w:after="60"/>
              <w:rPr>
                <w:noProof/>
              </w:rPr>
            </w:pPr>
            <w:r>
              <w:rPr>
                <w:noProof/>
              </w:rPr>
              <w:t>00300</w:t>
            </w:r>
          </w:p>
        </w:tc>
      </w:tr>
      <w:tr>
        <w:tc>
          <w:tcPr>
            <w:tcW w:w="2322" w:type="dxa"/>
          </w:tcPr>
          <w:p>
            <w:pPr>
              <w:spacing w:after="60"/>
              <w:rPr>
                <w:noProof/>
              </w:rPr>
            </w:pPr>
            <w:r>
              <w:rPr>
                <w:noProof/>
              </w:rPr>
              <w:t>Annex B2a, Title III</w:t>
            </w:r>
          </w:p>
        </w:tc>
        <w:tc>
          <w:tcPr>
            <w:tcW w:w="2322" w:type="dxa"/>
          </w:tcPr>
          <w:p>
            <w:pPr>
              <w:spacing w:after="60"/>
              <w:rPr>
                <w:noProof/>
              </w:rPr>
            </w:pPr>
            <w:r>
              <w:rPr>
                <w:noProof/>
              </w:rPr>
              <w:t>Identity between declarant and exporter</w:t>
            </w:r>
          </w:p>
        </w:tc>
        <w:tc>
          <w:tcPr>
            <w:tcW w:w="2322" w:type="dxa"/>
          </w:tcPr>
          <w:p>
            <w:pPr>
              <w:spacing w:after="60"/>
              <w:rPr>
                <w:noProof/>
              </w:rPr>
            </w:pPr>
            <w:r>
              <w:rPr>
                <w:noProof/>
              </w:rPr>
              <w:t>"Exporter"</w:t>
            </w:r>
          </w:p>
        </w:tc>
        <w:tc>
          <w:tcPr>
            <w:tcW w:w="2322" w:type="dxa"/>
          </w:tcPr>
          <w:p>
            <w:pPr>
              <w:spacing w:after="60"/>
              <w:rPr>
                <w:noProof/>
              </w:rPr>
            </w:pPr>
            <w:r>
              <w:rPr>
                <w:noProof/>
              </w:rPr>
              <w:t>00400</w:t>
            </w:r>
          </w:p>
        </w:tc>
      </w:tr>
      <w:tr>
        <w:tc>
          <w:tcPr>
            <w:tcW w:w="2322" w:type="dxa"/>
          </w:tcPr>
          <w:p>
            <w:pPr>
              <w:spacing w:after="60"/>
              <w:rPr>
                <w:noProof/>
              </w:rPr>
            </w:pPr>
            <w:r>
              <w:rPr>
                <w:noProof/>
              </w:rPr>
              <w:t>Annex B2a, Title III</w:t>
            </w:r>
          </w:p>
        </w:tc>
        <w:tc>
          <w:tcPr>
            <w:tcW w:w="2322" w:type="dxa"/>
          </w:tcPr>
          <w:p>
            <w:pPr>
              <w:spacing w:after="60"/>
              <w:rPr>
                <w:noProof/>
              </w:rPr>
            </w:pPr>
            <w:r>
              <w:rPr>
                <w:noProof/>
              </w:rPr>
              <w:t>Identity between declarant and consignee</w:t>
            </w:r>
          </w:p>
        </w:tc>
        <w:tc>
          <w:tcPr>
            <w:tcW w:w="2322" w:type="dxa"/>
          </w:tcPr>
          <w:p>
            <w:pPr>
              <w:spacing w:after="60"/>
              <w:rPr>
                <w:noProof/>
              </w:rPr>
            </w:pPr>
            <w:r>
              <w:rPr>
                <w:noProof/>
              </w:rPr>
              <w:t>"Consignee"</w:t>
            </w:r>
          </w:p>
        </w:tc>
        <w:tc>
          <w:tcPr>
            <w:tcW w:w="2322" w:type="dxa"/>
          </w:tcPr>
          <w:p>
            <w:pPr>
              <w:spacing w:after="60"/>
              <w:rPr>
                <w:noProof/>
              </w:rPr>
            </w:pPr>
            <w:r>
              <w:rPr>
                <w:noProof/>
              </w:rPr>
              <w:t>00500</w:t>
            </w:r>
          </w:p>
        </w:tc>
      </w:tr>
      <w:tr>
        <w:tc>
          <w:tcPr>
            <w:tcW w:w="2322" w:type="dxa"/>
          </w:tcPr>
          <w:p>
            <w:pPr>
              <w:spacing w:after="60"/>
              <w:rPr>
                <w:noProof/>
              </w:rPr>
            </w:pPr>
            <w:r>
              <w:rPr>
                <w:noProof/>
              </w:rPr>
              <w:t>Annex B2a, Title III</w:t>
            </w:r>
          </w:p>
        </w:tc>
        <w:tc>
          <w:tcPr>
            <w:tcW w:w="2322" w:type="dxa"/>
          </w:tcPr>
          <w:p>
            <w:pPr>
              <w:spacing w:after="60"/>
              <w:rPr>
                <w:noProof/>
              </w:rPr>
            </w:pPr>
            <w:r>
              <w:rPr>
                <w:noProof/>
              </w:rPr>
              <w:t>Request for a longer period of validity of the proof of the customs status of Union goods</w:t>
            </w:r>
          </w:p>
        </w:tc>
        <w:tc>
          <w:tcPr>
            <w:tcW w:w="2322" w:type="dxa"/>
          </w:tcPr>
          <w:p>
            <w:pPr>
              <w:spacing w:after="60"/>
              <w:rPr>
                <w:noProof/>
              </w:rPr>
            </w:pPr>
            <w:r>
              <w:rPr>
                <w:noProof/>
              </w:rPr>
              <w:t>"Longer period of validity of the proof of the customs status of Union goods"</w:t>
            </w:r>
          </w:p>
        </w:tc>
        <w:tc>
          <w:tcPr>
            <w:tcW w:w="2322" w:type="dxa"/>
          </w:tcPr>
          <w:p>
            <w:pPr>
              <w:spacing w:after="60"/>
              <w:rPr>
                <w:noProof/>
              </w:rPr>
            </w:pPr>
            <w:r>
              <w:rPr>
                <w:noProof/>
              </w:rPr>
              <w:t>40100</w:t>
            </w:r>
          </w:p>
        </w:tc>
      </w:tr>
    </w:tbl>
    <w:p>
      <w:pPr>
        <w:keepNext/>
        <w:spacing w:before="360" w:after="240"/>
        <w:rPr>
          <w:b/>
          <w:bCs/>
          <w:noProof/>
          <w:color w:val="000000"/>
          <w:szCs w:val="24"/>
        </w:rPr>
      </w:pPr>
      <w:r>
        <w:rPr>
          <w:b/>
          <w:bCs/>
          <w:noProof/>
          <w:color w:val="000000"/>
          <w:szCs w:val="24"/>
        </w:rPr>
        <w:t>2/3. Documents produced, certificates and authorisations, additional references</w:t>
      </w:r>
    </w:p>
    <w:p>
      <w:pPr>
        <w:spacing w:after="240"/>
        <w:ind w:left="720" w:hanging="720"/>
        <w:rPr>
          <w:noProof/>
          <w:szCs w:val="24"/>
        </w:rPr>
      </w:pPr>
      <w:r>
        <w:rPr>
          <w:noProof/>
          <w:szCs w:val="24"/>
        </w:rPr>
        <w:t>(a)</w:t>
      </w:r>
      <w:r>
        <w:rPr>
          <w:noProof/>
          <w:szCs w:val="24"/>
        </w:rPr>
        <w:tab/>
        <w:t xml:space="preserve">Contracting Parties' or international documents, certificates and authorisations produced in support of the proof of the customs status of Union goods, and additional references shall be entered in the form of a code defined in Title II, followed either by an identification number or another recognisable reference. The list of documents, certificates and authorisations, and of additional references and their respective codes can be found in the TARIC database. </w:t>
      </w:r>
    </w:p>
    <w:p>
      <w:pPr>
        <w:spacing w:after="240"/>
        <w:ind w:left="720" w:hanging="720"/>
        <w:rPr>
          <w:noProof/>
          <w:szCs w:val="24"/>
        </w:rPr>
      </w:pPr>
      <w:r>
        <w:rPr>
          <w:noProof/>
          <w:szCs w:val="24"/>
        </w:rPr>
        <w:t>(b)</w:t>
      </w:r>
      <w:r>
        <w:rPr>
          <w:noProof/>
          <w:szCs w:val="24"/>
        </w:rPr>
        <w:tab/>
        <w:t>National documents, certificates and authorisations produced in support of the proof of the customs status of Union goods, and additional references shall be entered in the form of a code as defined in Title II, possibly followed either by an identification number or another recognisable reference. The four characters represent codes based on that the countries' own nomenclature.</w:t>
      </w:r>
    </w:p>
    <w:p>
      <w:pPr>
        <w:keepNext/>
        <w:spacing w:before="360" w:after="240"/>
        <w:rPr>
          <w:b/>
          <w:bCs/>
          <w:noProof/>
          <w:color w:val="000000"/>
          <w:szCs w:val="24"/>
        </w:rPr>
      </w:pPr>
      <w:r>
        <w:rPr>
          <w:b/>
          <w:bCs/>
          <w:noProof/>
          <w:color w:val="000000"/>
          <w:szCs w:val="24"/>
        </w:rPr>
        <w:t>3/2. Representative status code</w:t>
      </w:r>
    </w:p>
    <w:p>
      <w:pPr>
        <w:spacing w:after="240"/>
        <w:rPr>
          <w:bCs/>
          <w:noProof/>
          <w:color w:val="000000"/>
          <w:szCs w:val="24"/>
        </w:rPr>
      </w:pPr>
      <w:r>
        <w:rPr>
          <w:bCs/>
          <w:noProof/>
          <w:color w:val="000000"/>
          <w:szCs w:val="24"/>
        </w:rPr>
        <w:t xml:space="preserve">Insert one of </w:t>
      </w:r>
      <w:r>
        <w:rPr>
          <w:noProof/>
          <w:szCs w:val="24"/>
        </w:rPr>
        <w:t>the</w:t>
      </w:r>
      <w:r>
        <w:rPr>
          <w:bCs/>
          <w:noProof/>
          <w:color w:val="000000"/>
          <w:szCs w:val="24"/>
        </w:rPr>
        <w:t xml:space="preserve"> following codes (n1) before the full name and address to designate the status of the representative:</w:t>
      </w:r>
    </w:p>
    <w:p>
      <w:pPr>
        <w:spacing w:before="360" w:after="240"/>
        <w:rPr>
          <w:bCs/>
          <w:noProof/>
          <w:color w:val="000000"/>
          <w:szCs w:val="24"/>
        </w:rPr>
      </w:pPr>
      <w:r>
        <w:rPr>
          <w:bCs/>
          <w:noProof/>
          <w:color w:val="000000"/>
          <w:szCs w:val="24"/>
        </w:rPr>
        <w:t>2</w:t>
      </w:r>
      <w:r>
        <w:rPr>
          <w:bCs/>
          <w:noProof/>
          <w:color w:val="000000"/>
          <w:szCs w:val="24"/>
        </w:rPr>
        <w:tab/>
        <w:t xml:space="preserve">Representative - direct representation (the customs representative acts in the name of and on behalf of another person) </w:t>
      </w:r>
    </w:p>
    <w:p>
      <w:pPr>
        <w:spacing w:before="360" w:after="240"/>
        <w:rPr>
          <w:bCs/>
          <w:noProof/>
          <w:color w:val="000000"/>
          <w:szCs w:val="24"/>
        </w:rPr>
      </w:pPr>
      <w:r>
        <w:rPr>
          <w:bCs/>
          <w:noProof/>
          <w:color w:val="000000"/>
          <w:szCs w:val="24"/>
        </w:rPr>
        <w:t>3</w:t>
      </w:r>
      <w:r>
        <w:rPr>
          <w:bCs/>
          <w:noProof/>
          <w:color w:val="000000"/>
          <w:szCs w:val="24"/>
        </w:rPr>
        <w:tab/>
        <w:t>Representative - indirect representation (the customs representative acts in his or her own name, but on behalf of another person)</w:t>
      </w:r>
    </w:p>
    <w:p>
      <w:pPr>
        <w:spacing w:before="360" w:after="240"/>
        <w:rPr>
          <w:bCs/>
          <w:noProof/>
          <w:color w:val="000000"/>
          <w:szCs w:val="24"/>
        </w:rPr>
      </w:pPr>
      <w:r>
        <w:rPr>
          <w:bCs/>
          <w:noProof/>
          <w:color w:val="000000"/>
          <w:szCs w:val="24"/>
        </w:rPr>
        <w:t>Where this data element is printed on a paper document, it will be in square brackets (Ex: [2] or [3]).</w:t>
      </w:r>
    </w:p>
    <w:p>
      <w:pPr>
        <w:keepNext/>
        <w:spacing w:before="360" w:after="240"/>
        <w:rPr>
          <w:b/>
          <w:bCs/>
          <w:noProof/>
          <w:color w:val="000000"/>
          <w:szCs w:val="24"/>
        </w:rPr>
      </w:pPr>
      <w:r>
        <w:rPr>
          <w:b/>
          <w:bCs/>
          <w:noProof/>
          <w:color w:val="000000"/>
          <w:szCs w:val="24"/>
        </w:rPr>
        <w:t>7/2. Container</w:t>
      </w:r>
    </w:p>
    <w:p>
      <w:pPr>
        <w:spacing w:after="240"/>
        <w:rPr>
          <w:noProof/>
          <w:szCs w:val="24"/>
        </w:rPr>
      </w:pPr>
      <w:r>
        <w:rPr>
          <w:noProof/>
          <w:szCs w:val="24"/>
        </w:rPr>
        <w:t>0</w:t>
      </w:r>
      <w:r>
        <w:rPr>
          <w:noProof/>
          <w:szCs w:val="24"/>
        </w:rPr>
        <w:tab/>
        <w:t>Goods not transported in containers</w:t>
      </w:r>
    </w:p>
    <w:p>
      <w:pPr>
        <w:rPr>
          <w:noProof/>
        </w:rPr>
      </w:pPr>
      <w:r>
        <w:rPr>
          <w:noProof/>
          <w:szCs w:val="24"/>
        </w:rPr>
        <w:t>1</w:t>
      </w:r>
      <w:r>
        <w:rPr>
          <w:noProof/>
          <w:szCs w:val="24"/>
        </w:rPr>
        <w:tab/>
        <w:t>Goods transported in containers.</w:t>
      </w:r>
    </w:p>
    <w:p>
      <w:pPr>
        <w:spacing w:before="0" w:after="200" w:line="276" w:lineRule="auto"/>
        <w:jc w:val="left"/>
        <w:rPr>
          <w:noProof/>
        </w:rPr>
      </w:pPr>
      <w:r>
        <w:rPr>
          <w:noProof/>
        </w:rPr>
        <w:br w:type="page"/>
      </w:r>
    </w:p>
    <w:p>
      <w:pPr>
        <w:jc w:val="center"/>
        <w:rPr>
          <w:b/>
          <w:noProof/>
        </w:rPr>
      </w:pPr>
      <w:r>
        <w:rPr>
          <w:b/>
          <w:noProof/>
        </w:rPr>
        <w:t>ANNEX E</w:t>
      </w:r>
    </w:p>
    <w:p>
      <w:pPr>
        <w:pStyle w:val="Text1"/>
        <w:ind w:left="0"/>
        <w:rPr>
          <w:noProof/>
        </w:rPr>
      </w:pPr>
      <w:r>
        <w:rPr>
          <w:noProof/>
        </w:rPr>
        <w:t xml:space="preserve">Annexes A2, B1 and C7 to Appendix III to the Convention of 20 May 1987 on a common transit procedure are amended as follows:  </w:t>
      </w:r>
    </w:p>
    <w:p>
      <w:pPr>
        <w:pStyle w:val="Point0number"/>
        <w:numPr>
          <w:ilvl w:val="0"/>
          <w:numId w:val="36"/>
        </w:numPr>
        <w:rPr>
          <w:noProof/>
        </w:rPr>
      </w:pPr>
      <w:r>
        <w:rPr>
          <w:noProof/>
        </w:rPr>
        <w:t>In Annex A2, below the title to that Annex, the following paragraph is inserted:</w:t>
      </w:r>
    </w:p>
    <w:p>
      <w:pPr>
        <w:pStyle w:val="Text1"/>
        <w:rPr>
          <w:noProof/>
        </w:rPr>
      </w:pPr>
      <w:r>
        <w:rPr>
          <w:noProof/>
        </w:rPr>
        <w:t>"This Annex will be deleted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w:t>
      </w:r>
    </w:p>
    <w:p>
      <w:pPr>
        <w:pStyle w:val="Point0number"/>
        <w:rPr>
          <w:noProof/>
        </w:rPr>
      </w:pPr>
      <w:r>
        <w:rPr>
          <w:noProof/>
        </w:rPr>
        <w:t xml:space="preserve">In Annex B1, below the title to that Annex, the following paragraph is inserted: </w:t>
      </w:r>
    </w:p>
    <w:p>
      <w:pPr>
        <w:pStyle w:val="Text1"/>
        <w:rPr>
          <w:noProof/>
        </w:rPr>
      </w:pPr>
      <w:r>
        <w:rPr>
          <w:noProof/>
        </w:rPr>
        <w:t>"This Annex will be deleted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w:t>
      </w:r>
    </w:p>
    <w:p>
      <w:pPr>
        <w:pStyle w:val="Point0number"/>
        <w:rPr>
          <w:noProof/>
        </w:rPr>
      </w:pPr>
      <w:r>
        <w:rPr>
          <w:noProof/>
        </w:rPr>
        <w:t>In Annex C7, point 1.2 is amended as follows:</w:t>
      </w:r>
    </w:p>
    <w:p>
      <w:pPr>
        <w:pStyle w:val="Point1letter"/>
        <w:rPr>
          <w:noProof/>
        </w:rPr>
      </w:pPr>
      <w:r>
        <w:rPr>
          <w:noProof/>
        </w:rPr>
        <w:t>point 1.2.1. is deleted;</w:t>
      </w:r>
    </w:p>
    <w:p>
      <w:pPr>
        <w:pStyle w:val="Point1letter"/>
        <w:rPr>
          <w:noProof/>
        </w:rPr>
      </w:pPr>
      <w:r>
        <w:rPr>
          <w:noProof/>
        </w:rPr>
        <w:t>the numbers "1.2.2." are deleted;</w:t>
      </w:r>
    </w:p>
    <w:p>
      <w:pPr>
        <w:pStyle w:val="Point1letter"/>
        <w:rPr>
          <w:noProof/>
        </w:rPr>
      </w:pPr>
      <w:r>
        <w:rPr>
          <w:noProof/>
        </w:rPr>
        <w:t>the words "a specific office of departure" are replaced by "a specific customs office of departure".</w:t>
      </w:r>
    </w:p>
    <w:p>
      <w:pPr>
        <w:spacing w:before="0" w:after="200" w:line="276" w:lineRule="auto"/>
        <w:jc w:val="left"/>
        <w:rPr>
          <w:noProof/>
        </w:rPr>
      </w:pPr>
      <w:r>
        <w:rPr>
          <w:noProof/>
        </w:rPr>
        <w:br w:type="page"/>
      </w:r>
    </w:p>
    <w:p>
      <w:pPr>
        <w:jc w:val="center"/>
        <w:rPr>
          <w:b/>
          <w:noProof/>
        </w:rPr>
      </w:pPr>
      <w:r>
        <w:rPr>
          <w:b/>
          <w:noProof/>
        </w:rPr>
        <w:t>ANNEX F</w:t>
      </w:r>
    </w:p>
    <w:p>
      <w:pPr>
        <w:pStyle w:val="Text1"/>
        <w:ind w:left="0"/>
        <w:rPr>
          <w:noProof/>
          <w:sz w:val="22"/>
        </w:rPr>
      </w:pPr>
      <w:r>
        <w:rPr>
          <w:noProof/>
          <w:sz w:val="22"/>
        </w:rPr>
        <w:t xml:space="preserve">The following Appendix is added to the Convention of 20 May 1987 on a common transit procedure: </w:t>
      </w:r>
    </w:p>
    <w:p>
      <w:pPr>
        <w:spacing w:before="0" w:after="200" w:line="276" w:lineRule="auto"/>
        <w:jc w:val="center"/>
        <w:rPr>
          <w:rFonts w:eastAsia="Calibri"/>
          <w:b/>
          <w:i/>
          <w:noProof/>
          <w:sz w:val="22"/>
        </w:rPr>
      </w:pPr>
    </w:p>
    <w:p>
      <w:pPr>
        <w:spacing w:before="0" w:after="200" w:line="276" w:lineRule="auto"/>
        <w:jc w:val="center"/>
        <w:rPr>
          <w:rFonts w:eastAsia="Calibri"/>
          <w:b/>
          <w:noProof/>
          <w:sz w:val="22"/>
        </w:rPr>
      </w:pPr>
      <w:r>
        <w:rPr>
          <w:rFonts w:eastAsia="Calibri"/>
          <w:b/>
          <w:noProof/>
          <w:sz w:val="22"/>
        </w:rPr>
        <w:t>"APPENDIX IIIa</w:t>
      </w:r>
    </w:p>
    <w:p>
      <w:pPr>
        <w:spacing w:before="0" w:after="200" w:line="276" w:lineRule="auto"/>
        <w:jc w:val="left"/>
        <w:rPr>
          <w:rFonts w:eastAsia="Calibri"/>
          <w:noProof/>
          <w:sz w:val="22"/>
        </w:rPr>
      </w:pPr>
      <w:r>
        <w:rPr>
          <w:rFonts w:eastAsia="Calibri"/>
          <w:noProof/>
          <w:sz w:val="22"/>
        </w:rPr>
        <w:t>This Appendix will apply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w:t>
      </w:r>
    </w:p>
    <w:p>
      <w:pPr>
        <w:spacing w:before="0" w:after="200" w:line="276" w:lineRule="auto"/>
        <w:jc w:val="center"/>
        <w:rPr>
          <w:rFonts w:eastAsia="Calibri"/>
          <w:b/>
          <w:noProof/>
          <w:sz w:val="22"/>
        </w:rPr>
      </w:pPr>
      <w:r>
        <w:rPr>
          <w:rFonts w:eastAsia="Calibri"/>
          <w:b/>
          <w:noProof/>
          <w:sz w:val="22"/>
        </w:rPr>
        <w:t>TRANSIT DECLARATIONS, TRANSIT ACCOMPANYING DOCUMENTS AND OTHER DOCUMENTS</w:t>
      </w:r>
    </w:p>
    <w:p>
      <w:pPr>
        <w:spacing w:before="0" w:after="200" w:line="276" w:lineRule="auto"/>
        <w:jc w:val="center"/>
        <w:rPr>
          <w:rFonts w:eastAsia="Calibri"/>
          <w:noProof/>
          <w:sz w:val="22"/>
        </w:rPr>
      </w:pPr>
      <w:r>
        <w:rPr>
          <w:rFonts w:eastAsia="Calibri"/>
          <w:noProof/>
          <w:sz w:val="22"/>
        </w:rPr>
        <w:t>Article 1</w:t>
      </w:r>
    </w:p>
    <w:p>
      <w:pPr>
        <w:spacing w:before="0" w:after="200" w:line="276" w:lineRule="auto"/>
        <w:jc w:val="left"/>
        <w:rPr>
          <w:rFonts w:eastAsia="Calibri"/>
          <w:noProof/>
          <w:sz w:val="22"/>
        </w:rPr>
      </w:pPr>
      <w:r>
        <w:rPr>
          <w:rFonts w:eastAsia="Calibri"/>
          <w:noProof/>
          <w:sz w:val="22"/>
        </w:rPr>
        <w:t>This Appendix covers the provisions, forms and specimens for making declarations and completing transit accompanying documents and other documents used in the common transit procedure in accordance with the requirements of Appendices I and II.</w:t>
      </w:r>
    </w:p>
    <w:p>
      <w:pPr>
        <w:spacing w:before="0" w:after="200" w:line="276" w:lineRule="auto"/>
        <w:jc w:val="center"/>
        <w:rPr>
          <w:rFonts w:eastAsia="Calibri"/>
          <w:noProof/>
          <w:sz w:val="22"/>
        </w:rPr>
      </w:pPr>
      <w:r>
        <w:rPr>
          <w:rFonts w:eastAsia="Calibri"/>
          <w:noProof/>
          <w:sz w:val="22"/>
        </w:rPr>
        <w:t>TITLE I</w:t>
      </w:r>
    </w:p>
    <w:p>
      <w:pPr>
        <w:spacing w:before="0" w:after="200" w:line="276" w:lineRule="auto"/>
        <w:jc w:val="center"/>
        <w:rPr>
          <w:rFonts w:eastAsia="Calibri"/>
          <w:b/>
          <w:noProof/>
          <w:sz w:val="22"/>
        </w:rPr>
      </w:pPr>
      <w:r>
        <w:rPr>
          <w:rFonts w:eastAsia="Calibri"/>
          <w:b/>
          <w:noProof/>
          <w:sz w:val="22"/>
        </w:rPr>
        <w:t>TRANSIT DECLARATION AND FORMS WHEN USING ELECTRONIC DATA PROCESSING TECHNIQUES</w:t>
      </w:r>
    </w:p>
    <w:p>
      <w:pPr>
        <w:spacing w:before="0" w:after="200" w:line="276" w:lineRule="auto"/>
        <w:jc w:val="center"/>
        <w:rPr>
          <w:rFonts w:eastAsia="Calibri"/>
          <w:noProof/>
          <w:sz w:val="22"/>
        </w:rPr>
      </w:pPr>
      <w:r>
        <w:rPr>
          <w:rFonts w:eastAsia="Calibri"/>
          <w:noProof/>
          <w:sz w:val="22"/>
        </w:rPr>
        <w:t>Article 2</w:t>
      </w:r>
    </w:p>
    <w:p>
      <w:pPr>
        <w:spacing w:before="0" w:after="200" w:line="276" w:lineRule="auto"/>
        <w:jc w:val="center"/>
        <w:rPr>
          <w:rFonts w:eastAsia="Calibri"/>
          <w:b/>
          <w:noProof/>
          <w:sz w:val="22"/>
        </w:rPr>
      </w:pPr>
      <w:r>
        <w:rPr>
          <w:rFonts w:eastAsia="Calibri"/>
          <w:b/>
          <w:noProof/>
          <w:sz w:val="22"/>
        </w:rPr>
        <w:t>Transit declaration</w:t>
      </w:r>
    </w:p>
    <w:p>
      <w:pPr>
        <w:spacing w:before="0" w:after="200" w:line="276" w:lineRule="auto"/>
        <w:jc w:val="left"/>
        <w:rPr>
          <w:rFonts w:eastAsia="Calibri"/>
          <w:noProof/>
          <w:sz w:val="22"/>
        </w:rPr>
      </w:pPr>
      <w:r>
        <w:rPr>
          <w:rFonts w:eastAsia="Calibri"/>
          <w:noProof/>
          <w:sz w:val="22"/>
        </w:rPr>
        <w:t>A transit declaration as defined in Article 25 of Appendix I shall contain the data elements specified in Annex B6a and shall conform to the formats using the codes both defined in Annex A1a.</w:t>
      </w:r>
    </w:p>
    <w:p>
      <w:pPr>
        <w:spacing w:before="0" w:after="200" w:line="276" w:lineRule="auto"/>
        <w:jc w:val="center"/>
        <w:rPr>
          <w:rFonts w:eastAsia="Calibri"/>
          <w:noProof/>
          <w:sz w:val="22"/>
        </w:rPr>
      </w:pPr>
      <w:r>
        <w:rPr>
          <w:rFonts w:eastAsia="Calibri"/>
          <w:noProof/>
          <w:sz w:val="22"/>
        </w:rPr>
        <w:t>Article 3</w:t>
      </w:r>
    </w:p>
    <w:p>
      <w:pPr>
        <w:spacing w:before="0" w:after="200" w:line="276" w:lineRule="auto"/>
        <w:jc w:val="center"/>
        <w:rPr>
          <w:rFonts w:eastAsia="Calibri"/>
          <w:b/>
          <w:noProof/>
          <w:sz w:val="22"/>
        </w:rPr>
      </w:pPr>
      <w:r>
        <w:rPr>
          <w:rFonts w:eastAsia="Calibri"/>
          <w:b/>
          <w:noProof/>
          <w:sz w:val="22"/>
        </w:rPr>
        <w:t>Transit accompanying document</w:t>
      </w:r>
    </w:p>
    <w:p>
      <w:pPr>
        <w:spacing w:before="0" w:after="200" w:line="276" w:lineRule="auto"/>
        <w:jc w:val="left"/>
        <w:rPr>
          <w:rFonts w:eastAsia="Calibri"/>
          <w:noProof/>
          <w:sz w:val="22"/>
        </w:rPr>
      </w:pPr>
      <w:r>
        <w:rPr>
          <w:rFonts w:eastAsia="Calibri"/>
          <w:noProof/>
          <w:sz w:val="22"/>
        </w:rPr>
        <w:t>The transit accompanying document shall be provided using the form set out in Annex A3a. It shall be produced and used according to the explanatory notes in Annex A4a.</w:t>
      </w:r>
    </w:p>
    <w:p>
      <w:pPr>
        <w:spacing w:before="0" w:after="200" w:line="276" w:lineRule="auto"/>
        <w:jc w:val="center"/>
        <w:rPr>
          <w:rFonts w:eastAsia="Calibri"/>
          <w:noProof/>
          <w:sz w:val="22"/>
        </w:rPr>
      </w:pPr>
      <w:r>
        <w:rPr>
          <w:rFonts w:eastAsia="Calibri"/>
          <w:noProof/>
          <w:sz w:val="22"/>
        </w:rPr>
        <w:t>Article 4</w:t>
      </w:r>
    </w:p>
    <w:p>
      <w:pPr>
        <w:spacing w:before="0" w:after="200" w:line="276" w:lineRule="auto"/>
        <w:jc w:val="center"/>
        <w:rPr>
          <w:rFonts w:eastAsia="Calibri"/>
          <w:b/>
          <w:noProof/>
          <w:sz w:val="22"/>
        </w:rPr>
      </w:pPr>
      <w:r>
        <w:rPr>
          <w:rFonts w:eastAsia="Calibri"/>
          <w:b/>
          <w:noProof/>
          <w:sz w:val="22"/>
        </w:rPr>
        <w:t>List of items</w:t>
      </w:r>
    </w:p>
    <w:p>
      <w:pPr>
        <w:spacing w:before="0" w:after="200" w:line="276" w:lineRule="auto"/>
        <w:jc w:val="left"/>
        <w:rPr>
          <w:rFonts w:eastAsia="Calibri"/>
          <w:noProof/>
          <w:sz w:val="22"/>
        </w:rPr>
      </w:pPr>
      <w:r>
        <w:rPr>
          <w:rFonts w:eastAsia="Calibri"/>
          <w:noProof/>
          <w:sz w:val="22"/>
        </w:rPr>
        <w:t>The list of items shall be provided using the form set out in Annex A5a. It shall be produced and used according to the explanatory notes in Annex A6a.</w:t>
      </w:r>
    </w:p>
    <w:p>
      <w:pPr>
        <w:spacing w:before="0" w:after="200" w:line="276" w:lineRule="auto"/>
        <w:jc w:val="center"/>
        <w:rPr>
          <w:rFonts w:eastAsia="Calibri"/>
          <w:noProof/>
          <w:sz w:val="22"/>
        </w:rPr>
      </w:pPr>
      <w:r>
        <w:rPr>
          <w:rFonts w:eastAsia="Calibri"/>
          <w:noProof/>
          <w:sz w:val="22"/>
        </w:rPr>
        <w:t>TITLE II</w:t>
      </w:r>
    </w:p>
    <w:p>
      <w:pPr>
        <w:spacing w:before="0" w:after="200" w:line="276" w:lineRule="auto"/>
        <w:jc w:val="center"/>
        <w:rPr>
          <w:rFonts w:eastAsia="Calibri"/>
          <w:b/>
          <w:noProof/>
          <w:sz w:val="22"/>
        </w:rPr>
      </w:pPr>
      <w:r>
        <w:rPr>
          <w:rFonts w:eastAsia="Calibri"/>
          <w:b/>
          <w:noProof/>
          <w:sz w:val="22"/>
        </w:rPr>
        <w:t>FORMS USED FOR:</w:t>
      </w:r>
    </w:p>
    <w:p>
      <w:pPr>
        <w:spacing w:before="0" w:after="200" w:line="276" w:lineRule="auto"/>
        <w:jc w:val="center"/>
        <w:rPr>
          <w:rFonts w:eastAsia="Calibri"/>
          <w:b/>
          <w:noProof/>
          <w:sz w:val="22"/>
        </w:rPr>
      </w:pPr>
      <w:r>
        <w:rPr>
          <w:rFonts w:eastAsia="Calibri"/>
          <w:b/>
          <w:noProof/>
          <w:sz w:val="22"/>
        </w:rPr>
        <w:t>– PROVING THE CUSTOMS STATUS OF UNION GOODS,</w:t>
      </w:r>
    </w:p>
    <w:p>
      <w:pPr>
        <w:spacing w:before="0" w:after="200" w:line="276" w:lineRule="auto"/>
        <w:jc w:val="center"/>
        <w:rPr>
          <w:rFonts w:eastAsia="Calibri"/>
          <w:b/>
          <w:noProof/>
          <w:sz w:val="22"/>
        </w:rPr>
      </w:pPr>
      <w:r>
        <w:rPr>
          <w:rFonts w:eastAsia="Calibri"/>
          <w:b/>
          <w:noProof/>
          <w:sz w:val="22"/>
        </w:rPr>
        <w:t>– TRANSIT DECLARATION FOR TRAVELLERS,</w:t>
      </w:r>
    </w:p>
    <w:p>
      <w:pPr>
        <w:spacing w:before="0" w:after="200" w:line="276" w:lineRule="auto"/>
        <w:jc w:val="center"/>
        <w:rPr>
          <w:rFonts w:eastAsia="Calibri"/>
          <w:b/>
          <w:noProof/>
          <w:sz w:val="22"/>
        </w:rPr>
      </w:pPr>
      <w:r>
        <w:rPr>
          <w:rFonts w:eastAsia="Calibri"/>
          <w:b/>
          <w:noProof/>
          <w:sz w:val="22"/>
        </w:rPr>
        <w:t>– BUSINESS CONTINUITY PROCEDURE FOR TRANSIT</w:t>
      </w:r>
    </w:p>
    <w:p>
      <w:pPr>
        <w:spacing w:before="0" w:after="200" w:line="276" w:lineRule="auto"/>
        <w:jc w:val="center"/>
        <w:rPr>
          <w:rFonts w:eastAsia="Calibri"/>
          <w:noProof/>
          <w:sz w:val="22"/>
        </w:rPr>
      </w:pPr>
      <w:r>
        <w:rPr>
          <w:rFonts w:eastAsia="Calibri"/>
          <w:noProof/>
          <w:sz w:val="22"/>
        </w:rPr>
        <w:t>Article 5</w:t>
      </w:r>
    </w:p>
    <w:p>
      <w:pPr>
        <w:spacing w:before="0" w:after="200" w:line="276" w:lineRule="auto"/>
        <w:jc w:val="left"/>
        <w:rPr>
          <w:rFonts w:eastAsia="Calibri"/>
          <w:noProof/>
          <w:sz w:val="22"/>
        </w:rPr>
      </w:pPr>
      <w:r>
        <w:rPr>
          <w:rFonts w:eastAsia="Calibri"/>
          <w:noProof/>
          <w:sz w:val="22"/>
        </w:rPr>
        <w:t>1.</w:t>
      </w:r>
      <w:r>
        <w:rPr>
          <w:rFonts w:eastAsia="Calibri"/>
          <w:noProof/>
          <w:sz w:val="22"/>
        </w:rPr>
        <w:tab/>
        <w:t xml:space="preserve">Forms used as documents proving the customs status of Union goods shall be provided using the form set out in the SAD Convention, Annex I, Appendices 1 to 4. </w:t>
      </w:r>
    </w:p>
    <w:p>
      <w:pPr>
        <w:spacing w:before="0" w:after="200" w:line="276" w:lineRule="auto"/>
        <w:jc w:val="left"/>
        <w:rPr>
          <w:rFonts w:eastAsia="Calibri"/>
          <w:noProof/>
          <w:sz w:val="22"/>
        </w:rPr>
      </w:pPr>
      <w:r>
        <w:rPr>
          <w:rFonts w:eastAsia="Calibri"/>
          <w:noProof/>
          <w:sz w:val="22"/>
        </w:rPr>
        <w:t>2.</w:t>
      </w:r>
      <w:r>
        <w:rPr>
          <w:rFonts w:eastAsia="Calibri"/>
          <w:noProof/>
          <w:sz w:val="22"/>
        </w:rPr>
        <w:tab/>
        <w:t xml:space="preserve">Forms used as transit declarations when applying the business continuity procedure for transit or transit declarations for travellers shall be provided using the form set out in the SAD Convention, Annex I, Appendix 1. </w:t>
      </w:r>
    </w:p>
    <w:p>
      <w:pPr>
        <w:spacing w:before="0" w:after="200" w:line="276" w:lineRule="auto"/>
        <w:jc w:val="left"/>
        <w:rPr>
          <w:rFonts w:eastAsia="Calibri"/>
          <w:noProof/>
          <w:sz w:val="22"/>
        </w:rPr>
      </w:pPr>
      <w:r>
        <w:rPr>
          <w:rFonts w:eastAsia="Calibri"/>
          <w:noProof/>
          <w:sz w:val="22"/>
        </w:rPr>
        <w:t>3.</w:t>
      </w:r>
      <w:r>
        <w:rPr>
          <w:rFonts w:eastAsia="Calibri"/>
          <w:noProof/>
          <w:sz w:val="22"/>
        </w:rPr>
        <w:tab/>
        <w:t>A self-copying process shall be used for the entries required:</w:t>
      </w:r>
    </w:p>
    <w:p>
      <w:pPr>
        <w:spacing w:before="0" w:after="200" w:line="276" w:lineRule="auto"/>
        <w:jc w:val="left"/>
        <w:rPr>
          <w:rFonts w:eastAsia="Calibri"/>
          <w:noProof/>
          <w:sz w:val="22"/>
        </w:rPr>
      </w:pPr>
      <w:r>
        <w:rPr>
          <w:rFonts w:eastAsia="Calibri"/>
          <w:noProof/>
          <w:sz w:val="22"/>
        </w:rPr>
        <w:t>(a)</w:t>
      </w:r>
      <w:r>
        <w:rPr>
          <w:rFonts w:eastAsia="Calibri"/>
          <w:noProof/>
          <w:sz w:val="22"/>
        </w:rPr>
        <w:tab/>
        <w:t>in the case of Appendices 1 and 3, on the copies indicated in the SAD Convention, Annex II, Appendix 1;</w:t>
      </w:r>
    </w:p>
    <w:p>
      <w:pPr>
        <w:spacing w:before="0" w:after="200" w:line="276" w:lineRule="auto"/>
        <w:jc w:val="left"/>
        <w:rPr>
          <w:rFonts w:eastAsia="Calibri"/>
          <w:noProof/>
          <w:sz w:val="22"/>
        </w:rPr>
      </w:pPr>
      <w:r>
        <w:rPr>
          <w:rFonts w:eastAsia="Calibri"/>
          <w:noProof/>
          <w:sz w:val="22"/>
        </w:rPr>
        <w:t>(b)</w:t>
      </w:r>
      <w:r>
        <w:rPr>
          <w:rFonts w:eastAsia="Calibri"/>
          <w:noProof/>
          <w:sz w:val="22"/>
        </w:rPr>
        <w:tab/>
        <w:t>in the case of Appendices 2 and 4, on the copies indicated in the SAD Convention, Annex II, Appendix 2.</w:t>
      </w:r>
    </w:p>
    <w:p>
      <w:pPr>
        <w:spacing w:before="0" w:after="200" w:line="276" w:lineRule="auto"/>
        <w:jc w:val="left"/>
        <w:rPr>
          <w:rFonts w:eastAsia="Calibri"/>
          <w:noProof/>
          <w:sz w:val="22"/>
        </w:rPr>
      </w:pPr>
      <w:r>
        <w:rPr>
          <w:rFonts w:eastAsia="Calibri"/>
          <w:noProof/>
          <w:sz w:val="22"/>
        </w:rPr>
        <w:t>4.</w:t>
      </w:r>
      <w:r>
        <w:rPr>
          <w:rFonts w:eastAsia="Calibri"/>
          <w:noProof/>
          <w:sz w:val="22"/>
        </w:rPr>
        <w:tab/>
        <w:t>The forms shall be completed and used:</w:t>
      </w:r>
    </w:p>
    <w:p>
      <w:pPr>
        <w:spacing w:before="0" w:after="200" w:line="276" w:lineRule="auto"/>
        <w:jc w:val="left"/>
        <w:rPr>
          <w:rFonts w:eastAsia="Calibri"/>
          <w:noProof/>
          <w:sz w:val="22"/>
        </w:rPr>
      </w:pPr>
      <w:r>
        <w:rPr>
          <w:rFonts w:eastAsia="Calibri"/>
          <w:noProof/>
          <w:sz w:val="22"/>
        </w:rPr>
        <w:t>(a)</w:t>
      </w:r>
      <w:r>
        <w:rPr>
          <w:rFonts w:eastAsia="Calibri"/>
          <w:noProof/>
          <w:sz w:val="22"/>
        </w:rPr>
        <w:tab/>
        <w:t xml:space="preserve">as documents proving the customs status of Union goods , in accordance with the explanatory note in Annex B2; </w:t>
      </w:r>
    </w:p>
    <w:p>
      <w:pPr>
        <w:spacing w:before="0" w:after="200" w:line="276" w:lineRule="auto"/>
        <w:jc w:val="left"/>
        <w:rPr>
          <w:rFonts w:eastAsia="Calibri"/>
          <w:noProof/>
          <w:sz w:val="22"/>
        </w:rPr>
      </w:pPr>
      <w:r>
        <w:rPr>
          <w:rFonts w:eastAsia="Calibri"/>
          <w:noProof/>
          <w:sz w:val="22"/>
        </w:rPr>
        <w:t>(b)</w:t>
      </w:r>
      <w:r>
        <w:rPr>
          <w:rFonts w:eastAsia="Calibri"/>
          <w:noProof/>
          <w:sz w:val="22"/>
        </w:rPr>
        <w:tab/>
        <w:t>as transit declarations for the business continuity procedure for transit  or travellers, in accordance with the explanatory note in Annex B6.</w:t>
      </w:r>
    </w:p>
    <w:p>
      <w:pPr>
        <w:spacing w:before="0" w:after="200" w:line="276" w:lineRule="auto"/>
        <w:jc w:val="left"/>
        <w:rPr>
          <w:rFonts w:eastAsia="Calibri"/>
          <w:noProof/>
          <w:sz w:val="22"/>
        </w:rPr>
      </w:pPr>
      <w:r>
        <w:rPr>
          <w:rFonts w:eastAsia="Calibri"/>
          <w:noProof/>
          <w:sz w:val="22"/>
        </w:rPr>
        <w:t xml:space="preserve">In both cases the codes in Annexes A1a,, and  B3 should be used where appropriate. </w:t>
      </w:r>
    </w:p>
    <w:p>
      <w:pPr>
        <w:spacing w:before="0" w:after="200" w:line="276" w:lineRule="auto"/>
        <w:jc w:val="center"/>
        <w:rPr>
          <w:rFonts w:eastAsia="Calibri"/>
          <w:noProof/>
          <w:sz w:val="22"/>
        </w:rPr>
      </w:pPr>
      <w:r>
        <w:rPr>
          <w:rFonts w:eastAsia="Calibri"/>
          <w:noProof/>
          <w:sz w:val="22"/>
        </w:rPr>
        <w:t>Article 6</w:t>
      </w:r>
    </w:p>
    <w:p>
      <w:pPr>
        <w:spacing w:before="0" w:after="200" w:line="276" w:lineRule="auto"/>
        <w:jc w:val="left"/>
        <w:rPr>
          <w:rFonts w:eastAsia="Calibri"/>
          <w:noProof/>
          <w:sz w:val="22"/>
        </w:rPr>
      </w:pPr>
      <w:r>
        <w:rPr>
          <w:rFonts w:eastAsia="Calibri"/>
          <w:noProof/>
          <w:sz w:val="22"/>
        </w:rPr>
        <w:t>1.</w:t>
      </w:r>
      <w:r>
        <w:rPr>
          <w:rFonts w:eastAsia="Calibri"/>
          <w:noProof/>
          <w:sz w:val="22"/>
        </w:rPr>
        <w:tab/>
        <w:t>Forms shall be printed in conformance with the SAD Convention, Annex II, Article 2.</w:t>
      </w:r>
    </w:p>
    <w:p>
      <w:pPr>
        <w:spacing w:before="0" w:after="200" w:line="276" w:lineRule="auto"/>
        <w:jc w:val="left"/>
        <w:rPr>
          <w:rFonts w:eastAsia="Calibri"/>
          <w:noProof/>
          <w:sz w:val="22"/>
        </w:rPr>
      </w:pPr>
      <w:r>
        <w:rPr>
          <w:rFonts w:eastAsia="Calibri"/>
          <w:noProof/>
          <w:sz w:val="22"/>
        </w:rPr>
        <w:t>2.</w:t>
      </w:r>
      <w:r>
        <w:rPr>
          <w:rFonts w:eastAsia="Calibri"/>
          <w:noProof/>
          <w:sz w:val="22"/>
        </w:rPr>
        <w:tab/>
        <w:t>Each Contracting Party may print its identifying mark in the top left-hand corner of the form. It may also print the words "COMMON TRANSIT" in place of the words "UNION TRANSIT ". Documents bearing such marks or either expression shall be accepted when presented in another Contracting Party.</w:t>
      </w:r>
    </w:p>
    <w:p>
      <w:pPr>
        <w:spacing w:before="0" w:after="200" w:line="276" w:lineRule="auto"/>
        <w:jc w:val="center"/>
        <w:rPr>
          <w:rFonts w:eastAsia="Calibri"/>
          <w:noProof/>
          <w:sz w:val="22"/>
        </w:rPr>
      </w:pPr>
      <w:r>
        <w:rPr>
          <w:rFonts w:eastAsia="Calibri"/>
          <w:noProof/>
          <w:sz w:val="22"/>
        </w:rPr>
        <w:t>TITLE III</w:t>
      </w:r>
    </w:p>
    <w:p>
      <w:pPr>
        <w:spacing w:before="0" w:after="200" w:line="276" w:lineRule="auto"/>
        <w:jc w:val="center"/>
        <w:rPr>
          <w:rFonts w:eastAsia="Calibri"/>
          <w:b/>
          <w:noProof/>
          <w:sz w:val="22"/>
        </w:rPr>
      </w:pPr>
      <w:r>
        <w:rPr>
          <w:rFonts w:eastAsia="Calibri"/>
          <w:b/>
          <w:noProof/>
          <w:sz w:val="22"/>
        </w:rPr>
        <w:t>FORMS OTHER THAN THE SINGLE ADMINISTRATIVE DOCUMENT AND THE TRANSIT ACCOMPANYING DOCUMENT</w:t>
      </w:r>
    </w:p>
    <w:p>
      <w:pPr>
        <w:spacing w:before="0" w:after="200" w:line="276" w:lineRule="auto"/>
        <w:jc w:val="center"/>
        <w:rPr>
          <w:rFonts w:eastAsia="Calibri"/>
          <w:noProof/>
          <w:sz w:val="22"/>
        </w:rPr>
      </w:pPr>
      <w:r>
        <w:rPr>
          <w:rFonts w:eastAsia="Calibri"/>
          <w:noProof/>
          <w:sz w:val="22"/>
        </w:rPr>
        <w:t>Article 7</w:t>
      </w:r>
    </w:p>
    <w:p>
      <w:pPr>
        <w:spacing w:before="0" w:after="200" w:line="276" w:lineRule="auto"/>
        <w:jc w:val="center"/>
        <w:rPr>
          <w:rFonts w:eastAsia="Calibri"/>
          <w:b/>
          <w:noProof/>
          <w:sz w:val="22"/>
        </w:rPr>
      </w:pPr>
      <w:r>
        <w:rPr>
          <w:rFonts w:eastAsia="Calibri"/>
          <w:b/>
          <w:noProof/>
          <w:sz w:val="22"/>
        </w:rPr>
        <w:t>Loading lists</w:t>
      </w:r>
    </w:p>
    <w:p>
      <w:pPr>
        <w:spacing w:before="0" w:after="200" w:line="276" w:lineRule="auto"/>
        <w:jc w:val="left"/>
        <w:rPr>
          <w:rFonts w:eastAsia="Calibri"/>
          <w:noProof/>
          <w:sz w:val="22"/>
        </w:rPr>
      </w:pPr>
      <w:r>
        <w:rPr>
          <w:rFonts w:eastAsia="Calibri"/>
          <w:noProof/>
          <w:sz w:val="22"/>
        </w:rPr>
        <w:t>1.</w:t>
      </w:r>
      <w:r>
        <w:rPr>
          <w:rFonts w:eastAsia="Calibri"/>
          <w:noProof/>
          <w:sz w:val="22"/>
        </w:rPr>
        <w:tab/>
        <w:t>Forms used for drawing up loading lists shall be provided using the form set out  in Annex B4. They shall be completed in accordance with the explanatory note in Annex B5.</w:t>
      </w:r>
    </w:p>
    <w:p>
      <w:pPr>
        <w:spacing w:before="0" w:after="200" w:line="276" w:lineRule="auto"/>
        <w:jc w:val="left"/>
        <w:rPr>
          <w:rFonts w:eastAsia="Calibri"/>
          <w:noProof/>
          <w:sz w:val="22"/>
        </w:rPr>
      </w:pPr>
      <w:r>
        <w:rPr>
          <w:rFonts w:eastAsia="Calibri"/>
          <w:noProof/>
          <w:sz w:val="22"/>
        </w:rPr>
        <w:t>2.</w:t>
      </w:r>
      <w:r>
        <w:rPr>
          <w:rFonts w:eastAsia="Calibri"/>
          <w:noProof/>
          <w:sz w:val="22"/>
        </w:rPr>
        <w:tab/>
        <w:t>The forms shall be printed on paper dressed for writing purposes, weighing at least 40 g/m² and sufficiently strong to prevent easy tearing or creasing in normal use. The colour may be decided by those concerned.</w:t>
      </w:r>
    </w:p>
    <w:p>
      <w:pPr>
        <w:spacing w:before="0" w:after="200" w:line="276" w:lineRule="auto"/>
        <w:jc w:val="left"/>
        <w:rPr>
          <w:rFonts w:eastAsia="Calibri"/>
          <w:noProof/>
          <w:sz w:val="22"/>
        </w:rPr>
      </w:pPr>
      <w:r>
        <w:rPr>
          <w:rFonts w:eastAsia="Calibri"/>
          <w:noProof/>
          <w:sz w:val="22"/>
        </w:rPr>
        <w:t>3.</w:t>
      </w:r>
      <w:r>
        <w:rPr>
          <w:rFonts w:eastAsia="Calibri"/>
          <w:noProof/>
          <w:sz w:val="22"/>
        </w:rPr>
        <w:tab/>
        <w:t xml:space="preserve">The format of the forms shall be 210 by 297 millimetres, with a maximum tolerance of 5 millimetres less and 8 millimetres more on the length. </w:t>
      </w:r>
    </w:p>
    <w:p>
      <w:pPr>
        <w:spacing w:before="0" w:after="200" w:line="276" w:lineRule="auto"/>
        <w:jc w:val="center"/>
        <w:rPr>
          <w:rFonts w:eastAsia="Calibri"/>
          <w:noProof/>
          <w:sz w:val="22"/>
        </w:rPr>
      </w:pPr>
      <w:r>
        <w:rPr>
          <w:rFonts w:eastAsia="Calibri"/>
          <w:noProof/>
          <w:sz w:val="22"/>
        </w:rPr>
        <w:t>Article 8</w:t>
      </w:r>
    </w:p>
    <w:p>
      <w:pPr>
        <w:spacing w:before="0" w:after="200" w:line="276" w:lineRule="auto"/>
        <w:jc w:val="center"/>
        <w:rPr>
          <w:rFonts w:eastAsia="Calibri"/>
          <w:b/>
          <w:noProof/>
          <w:sz w:val="22"/>
        </w:rPr>
      </w:pPr>
      <w:r>
        <w:rPr>
          <w:rFonts w:eastAsia="Calibri"/>
          <w:b/>
          <w:noProof/>
          <w:sz w:val="22"/>
        </w:rPr>
        <w:t>Transit advice note</w:t>
      </w:r>
    </w:p>
    <w:p>
      <w:pPr>
        <w:spacing w:before="0" w:after="200" w:line="276" w:lineRule="auto"/>
        <w:jc w:val="left"/>
        <w:rPr>
          <w:rFonts w:eastAsia="Calibri"/>
          <w:noProof/>
          <w:sz w:val="22"/>
        </w:rPr>
      </w:pPr>
      <w:r>
        <w:rPr>
          <w:rFonts w:eastAsia="Calibri"/>
          <w:noProof/>
          <w:sz w:val="22"/>
        </w:rPr>
        <w:t>Forms used for transit advice notes within the framework of Article 21 of Appendix I shall be provided using the form set out  in Annex B8 to this Appendix.</w:t>
      </w:r>
    </w:p>
    <w:p>
      <w:pPr>
        <w:spacing w:before="0" w:after="200" w:line="276" w:lineRule="auto"/>
        <w:jc w:val="center"/>
        <w:rPr>
          <w:rFonts w:eastAsia="Calibri"/>
          <w:noProof/>
          <w:sz w:val="22"/>
        </w:rPr>
      </w:pPr>
      <w:r>
        <w:rPr>
          <w:rFonts w:eastAsia="Calibri"/>
          <w:noProof/>
          <w:sz w:val="22"/>
        </w:rPr>
        <w:t>Article 9</w:t>
      </w:r>
    </w:p>
    <w:p>
      <w:pPr>
        <w:spacing w:before="0" w:after="200" w:line="276" w:lineRule="auto"/>
        <w:jc w:val="center"/>
        <w:rPr>
          <w:rFonts w:eastAsia="Calibri"/>
          <w:b/>
          <w:noProof/>
          <w:sz w:val="22"/>
        </w:rPr>
      </w:pPr>
      <w:r>
        <w:rPr>
          <w:rFonts w:eastAsia="Calibri"/>
          <w:b/>
          <w:noProof/>
          <w:sz w:val="22"/>
        </w:rPr>
        <w:t>Receipt</w:t>
      </w:r>
    </w:p>
    <w:p>
      <w:pPr>
        <w:spacing w:before="0" w:after="200" w:line="276" w:lineRule="auto"/>
        <w:jc w:val="left"/>
        <w:rPr>
          <w:rFonts w:eastAsia="Calibri"/>
          <w:noProof/>
          <w:sz w:val="22"/>
        </w:rPr>
      </w:pPr>
      <w:r>
        <w:rPr>
          <w:rFonts w:eastAsia="Calibri"/>
          <w:noProof/>
          <w:sz w:val="22"/>
        </w:rPr>
        <w:t>The specimen for making out receipts shall be provided using the form set out in Annex B10.</w:t>
      </w:r>
    </w:p>
    <w:p>
      <w:pPr>
        <w:spacing w:before="0" w:after="200" w:line="276" w:lineRule="auto"/>
        <w:jc w:val="center"/>
        <w:rPr>
          <w:rFonts w:eastAsia="Calibri"/>
          <w:noProof/>
          <w:sz w:val="22"/>
        </w:rPr>
      </w:pPr>
      <w:r>
        <w:rPr>
          <w:rFonts w:eastAsia="Calibri"/>
          <w:noProof/>
          <w:sz w:val="22"/>
        </w:rPr>
        <w:t>Article 10</w:t>
      </w:r>
    </w:p>
    <w:p>
      <w:pPr>
        <w:spacing w:before="0" w:after="200" w:line="276" w:lineRule="auto"/>
        <w:jc w:val="center"/>
        <w:rPr>
          <w:rFonts w:eastAsia="Calibri"/>
          <w:b/>
          <w:noProof/>
          <w:sz w:val="22"/>
        </w:rPr>
      </w:pPr>
      <w:r>
        <w:rPr>
          <w:rFonts w:eastAsia="Calibri"/>
          <w:b/>
          <w:noProof/>
          <w:sz w:val="22"/>
        </w:rPr>
        <w:t>Individual guarantee</w:t>
      </w:r>
    </w:p>
    <w:p>
      <w:pPr>
        <w:spacing w:before="0" w:after="200" w:line="276" w:lineRule="auto"/>
        <w:jc w:val="left"/>
        <w:rPr>
          <w:rFonts w:eastAsia="Calibri"/>
          <w:noProof/>
          <w:sz w:val="22"/>
        </w:rPr>
      </w:pPr>
      <w:r>
        <w:rPr>
          <w:rFonts w:eastAsia="Calibri"/>
          <w:noProof/>
          <w:sz w:val="22"/>
        </w:rPr>
        <w:t>1.</w:t>
      </w:r>
      <w:r>
        <w:rPr>
          <w:rFonts w:eastAsia="Calibri"/>
          <w:noProof/>
          <w:sz w:val="22"/>
        </w:rPr>
        <w:tab/>
        <w:t>Forms used for individual guarantee vouchers shall conform to the specimen in Annex C3.</w:t>
      </w:r>
    </w:p>
    <w:p>
      <w:pPr>
        <w:spacing w:before="0" w:after="200" w:line="276" w:lineRule="auto"/>
        <w:jc w:val="left"/>
        <w:rPr>
          <w:rFonts w:eastAsia="Calibri"/>
          <w:noProof/>
          <w:sz w:val="22"/>
        </w:rPr>
      </w:pPr>
      <w:r>
        <w:rPr>
          <w:rFonts w:eastAsia="Calibri"/>
          <w:noProof/>
          <w:sz w:val="22"/>
        </w:rPr>
        <w:t>2.</w:t>
      </w:r>
      <w:r>
        <w:rPr>
          <w:rFonts w:eastAsia="Calibri"/>
          <w:noProof/>
          <w:sz w:val="22"/>
        </w:rPr>
        <w:tab/>
        <w:t>The forms shall be printed on paper free of mechanical pulp, dressed for writing purposes and weighing at least 55g/m². They shall have a printed guilloche pattern background in red so as to reveal any falsification by mechanical or chemical means. The paper shall be white.</w:t>
      </w:r>
    </w:p>
    <w:p>
      <w:pPr>
        <w:spacing w:before="0" w:after="200" w:line="276" w:lineRule="auto"/>
        <w:jc w:val="left"/>
        <w:rPr>
          <w:rFonts w:eastAsia="Calibri"/>
          <w:noProof/>
          <w:sz w:val="22"/>
        </w:rPr>
      </w:pPr>
      <w:r>
        <w:rPr>
          <w:rFonts w:eastAsia="Calibri"/>
          <w:noProof/>
          <w:sz w:val="22"/>
        </w:rPr>
        <w:t>3.</w:t>
      </w:r>
      <w:r>
        <w:rPr>
          <w:rFonts w:eastAsia="Calibri"/>
          <w:noProof/>
          <w:sz w:val="22"/>
        </w:rPr>
        <w:tab/>
        <w:t>The format of the forms shall be 148 by 105 millimetres.</w:t>
      </w:r>
    </w:p>
    <w:p>
      <w:pPr>
        <w:spacing w:before="0" w:after="200" w:line="276" w:lineRule="auto"/>
        <w:jc w:val="left"/>
        <w:rPr>
          <w:rFonts w:eastAsia="Calibri"/>
          <w:noProof/>
          <w:sz w:val="22"/>
        </w:rPr>
      </w:pPr>
      <w:r>
        <w:rPr>
          <w:rFonts w:eastAsia="Calibri"/>
          <w:noProof/>
          <w:sz w:val="22"/>
        </w:rPr>
        <w:t>4.</w:t>
      </w:r>
      <w:r>
        <w:rPr>
          <w:rFonts w:eastAsia="Calibri"/>
          <w:noProof/>
          <w:sz w:val="22"/>
        </w:rPr>
        <w:tab/>
        <w:t>The forms shall show the name and address of the printer, or a mark by which he may be identified, and an identification number intended to individualise it.</w:t>
      </w:r>
    </w:p>
    <w:p>
      <w:pPr>
        <w:spacing w:before="0" w:after="200" w:line="276" w:lineRule="auto"/>
        <w:jc w:val="left"/>
        <w:rPr>
          <w:rFonts w:eastAsia="Calibri"/>
          <w:noProof/>
          <w:sz w:val="22"/>
        </w:rPr>
      </w:pPr>
      <w:r>
        <w:rPr>
          <w:rFonts w:eastAsia="Calibri"/>
          <w:noProof/>
          <w:sz w:val="22"/>
        </w:rPr>
        <w:t>5.</w:t>
      </w:r>
      <w:r>
        <w:rPr>
          <w:rFonts w:eastAsia="Calibri"/>
          <w:noProof/>
          <w:sz w:val="22"/>
        </w:rPr>
        <w:tab/>
        <w:t>The language to be used for individual guarantee vouchers shall be specified by the competent authorities of the country of the office of guarantee.</w:t>
      </w:r>
    </w:p>
    <w:p>
      <w:pPr>
        <w:spacing w:before="0" w:after="200" w:line="276" w:lineRule="auto"/>
        <w:jc w:val="center"/>
        <w:rPr>
          <w:rFonts w:eastAsia="Calibri"/>
          <w:noProof/>
          <w:sz w:val="22"/>
        </w:rPr>
      </w:pPr>
      <w:r>
        <w:rPr>
          <w:rFonts w:eastAsia="Calibri"/>
          <w:noProof/>
          <w:sz w:val="22"/>
        </w:rPr>
        <w:t>Article 11</w:t>
      </w:r>
    </w:p>
    <w:p>
      <w:pPr>
        <w:spacing w:before="0" w:after="200" w:line="276" w:lineRule="auto"/>
        <w:jc w:val="center"/>
        <w:rPr>
          <w:rFonts w:eastAsia="Calibri"/>
          <w:b/>
          <w:noProof/>
          <w:sz w:val="22"/>
        </w:rPr>
      </w:pPr>
      <w:r>
        <w:rPr>
          <w:rFonts w:eastAsia="Calibri"/>
          <w:b/>
          <w:noProof/>
          <w:sz w:val="22"/>
        </w:rPr>
        <w:t>Comprehensive guarantee and guarantee waiver certificates</w:t>
      </w:r>
    </w:p>
    <w:p>
      <w:pPr>
        <w:spacing w:before="0" w:after="200" w:line="276" w:lineRule="auto"/>
        <w:jc w:val="left"/>
        <w:rPr>
          <w:rFonts w:eastAsia="Calibri"/>
          <w:noProof/>
          <w:sz w:val="22"/>
        </w:rPr>
      </w:pPr>
      <w:r>
        <w:rPr>
          <w:rFonts w:eastAsia="Calibri"/>
          <w:noProof/>
          <w:sz w:val="22"/>
        </w:rPr>
        <w:t>1.</w:t>
      </w:r>
      <w:r>
        <w:rPr>
          <w:rFonts w:eastAsia="Calibri"/>
          <w:noProof/>
          <w:sz w:val="22"/>
        </w:rPr>
        <w:tab/>
        <w:t>Forms for drawing up comprehensive guarantee or guarantee waiver certificates, hereinafter referred to as "certificates", shall conform to the specimens in Annex C5 and Annex C6. They shall be completed according to the explanatory note in Annex C7.</w:t>
      </w:r>
    </w:p>
    <w:p>
      <w:pPr>
        <w:spacing w:before="0" w:after="200" w:line="276" w:lineRule="auto"/>
        <w:jc w:val="left"/>
        <w:rPr>
          <w:rFonts w:eastAsia="Calibri"/>
          <w:noProof/>
          <w:sz w:val="22"/>
        </w:rPr>
      </w:pPr>
      <w:r>
        <w:rPr>
          <w:rFonts w:eastAsia="Calibri"/>
          <w:noProof/>
          <w:sz w:val="22"/>
        </w:rPr>
        <w:t>2.</w:t>
      </w:r>
      <w:r>
        <w:rPr>
          <w:rFonts w:eastAsia="Calibri"/>
          <w:noProof/>
          <w:sz w:val="22"/>
        </w:rPr>
        <w:tab/>
        <w:t>The certificates shall be printed on white paper free of mechanical pulp and weighing at least 100g/m². They shall have a guilloche pattern background on both sides so as to reveal any falsification by mechanical or chemical means. The background shall be:</w:t>
      </w:r>
    </w:p>
    <w:p>
      <w:pPr>
        <w:spacing w:before="0" w:after="200" w:line="276" w:lineRule="auto"/>
        <w:jc w:val="left"/>
        <w:rPr>
          <w:rFonts w:eastAsia="Calibri"/>
          <w:noProof/>
          <w:sz w:val="22"/>
        </w:rPr>
      </w:pPr>
      <w:r>
        <w:rPr>
          <w:rFonts w:eastAsia="Calibri"/>
          <w:noProof/>
          <w:sz w:val="22"/>
        </w:rPr>
        <w:t>–</w:t>
      </w:r>
      <w:r>
        <w:rPr>
          <w:rFonts w:eastAsia="Calibri"/>
          <w:noProof/>
          <w:sz w:val="22"/>
        </w:rPr>
        <w:tab/>
        <w:t>green for guarantee certificates;</w:t>
      </w:r>
    </w:p>
    <w:p>
      <w:pPr>
        <w:spacing w:before="0" w:after="200" w:line="276" w:lineRule="auto"/>
        <w:jc w:val="left"/>
        <w:rPr>
          <w:rFonts w:eastAsia="Calibri"/>
          <w:noProof/>
          <w:sz w:val="22"/>
        </w:rPr>
      </w:pPr>
      <w:r>
        <w:rPr>
          <w:rFonts w:eastAsia="Calibri"/>
          <w:noProof/>
          <w:sz w:val="22"/>
        </w:rPr>
        <w:t>–</w:t>
      </w:r>
      <w:r>
        <w:rPr>
          <w:rFonts w:eastAsia="Calibri"/>
          <w:noProof/>
          <w:sz w:val="22"/>
        </w:rPr>
        <w:tab/>
        <w:t>pale blue for guarantee waiver certificates.</w:t>
      </w:r>
    </w:p>
    <w:p>
      <w:pPr>
        <w:spacing w:before="0" w:after="200" w:line="276" w:lineRule="auto"/>
        <w:jc w:val="left"/>
        <w:rPr>
          <w:rFonts w:eastAsia="Calibri"/>
          <w:noProof/>
          <w:sz w:val="22"/>
        </w:rPr>
      </w:pPr>
      <w:r>
        <w:rPr>
          <w:rFonts w:eastAsia="Calibri"/>
          <w:noProof/>
          <w:sz w:val="22"/>
        </w:rPr>
        <w:t>3.</w:t>
      </w:r>
      <w:r>
        <w:rPr>
          <w:rFonts w:eastAsia="Calibri"/>
          <w:noProof/>
          <w:sz w:val="22"/>
        </w:rPr>
        <w:tab/>
        <w:t>The format of the forms shall be 210 by 148 millimetres.</w:t>
      </w:r>
    </w:p>
    <w:p>
      <w:pPr>
        <w:spacing w:before="0" w:after="200" w:line="276" w:lineRule="auto"/>
        <w:jc w:val="left"/>
        <w:rPr>
          <w:rFonts w:eastAsia="Calibri"/>
          <w:noProof/>
          <w:sz w:val="22"/>
        </w:rPr>
      </w:pPr>
      <w:r>
        <w:rPr>
          <w:rFonts w:eastAsia="Calibri"/>
          <w:noProof/>
          <w:sz w:val="22"/>
        </w:rPr>
        <w:t>4.</w:t>
      </w:r>
      <w:r>
        <w:rPr>
          <w:rFonts w:eastAsia="Calibri"/>
          <w:noProof/>
          <w:sz w:val="22"/>
        </w:rPr>
        <w:tab/>
        <w:t>The Contracting Parties shall be responsible for printing the forms or having them printed. Each certificate shall bear a serial identification number.</w:t>
      </w:r>
    </w:p>
    <w:p>
      <w:pPr>
        <w:spacing w:before="0" w:after="200" w:line="276" w:lineRule="auto"/>
        <w:jc w:val="center"/>
        <w:rPr>
          <w:rFonts w:eastAsia="Calibri"/>
          <w:noProof/>
          <w:sz w:val="22"/>
        </w:rPr>
      </w:pPr>
      <w:r>
        <w:rPr>
          <w:rFonts w:eastAsia="Calibri"/>
          <w:noProof/>
          <w:sz w:val="22"/>
        </w:rPr>
        <w:t>Article 12</w:t>
      </w:r>
    </w:p>
    <w:p>
      <w:pPr>
        <w:spacing w:before="0" w:after="200" w:line="276" w:lineRule="auto"/>
        <w:jc w:val="center"/>
        <w:rPr>
          <w:rFonts w:eastAsia="Calibri"/>
          <w:b/>
          <w:noProof/>
          <w:sz w:val="22"/>
        </w:rPr>
      </w:pPr>
      <w:r>
        <w:rPr>
          <w:rFonts w:eastAsia="Calibri"/>
          <w:b/>
          <w:noProof/>
          <w:sz w:val="22"/>
        </w:rPr>
        <w:t>Provisions common to all of Title III</w:t>
      </w:r>
    </w:p>
    <w:p>
      <w:pPr>
        <w:spacing w:before="0" w:after="200" w:line="276" w:lineRule="auto"/>
        <w:jc w:val="left"/>
        <w:rPr>
          <w:rFonts w:eastAsia="Calibri"/>
          <w:noProof/>
          <w:sz w:val="22"/>
        </w:rPr>
      </w:pPr>
      <w:r>
        <w:rPr>
          <w:rFonts w:eastAsia="Calibri"/>
          <w:noProof/>
          <w:sz w:val="22"/>
        </w:rPr>
        <w:t>1.</w:t>
      </w:r>
      <w:r>
        <w:rPr>
          <w:rFonts w:eastAsia="Calibri"/>
          <w:noProof/>
          <w:sz w:val="22"/>
        </w:rPr>
        <w:tab/>
        <w:t>Forms should be completed using a typewriter or other mechanographical or similar process. Forms referred to in Articles 7 and 8 may also be completed legibly in manuscript, in which case they shall be completed in ink and in block letters.</w:t>
      </w:r>
    </w:p>
    <w:p>
      <w:pPr>
        <w:spacing w:before="0" w:after="200" w:line="276" w:lineRule="auto"/>
        <w:jc w:val="left"/>
        <w:rPr>
          <w:rFonts w:eastAsia="Calibri"/>
          <w:noProof/>
          <w:sz w:val="22"/>
        </w:rPr>
      </w:pPr>
      <w:r>
        <w:rPr>
          <w:rFonts w:eastAsia="Calibri"/>
          <w:noProof/>
          <w:sz w:val="22"/>
        </w:rPr>
        <w:t>2.</w:t>
      </w:r>
      <w:r>
        <w:rPr>
          <w:rFonts w:eastAsia="Calibri"/>
          <w:noProof/>
          <w:sz w:val="22"/>
        </w:rPr>
        <w:tab/>
        <w:t>Forms shall be drawn up in one of the official languages of the Contracting Parties which is acceptable to the competent authorities of the country of departure. This provision shall not apply to individual guarantee vouchers.</w:t>
      </w:r>
    </w:p>
    <w:p>
      <w:pPr>
        <w:spacing w:before="0" w:after="200" w:line="276" w:lineRule="auto"/>
        <w:jc w:val="left"/>
        <w:rPr>
          <w:rFonts w:eastAsia="Calibri"/>
          <w:noProof/>
          <w:sz w:val="22"/>
        </w:rPr>
      </w:pPr>
      <w:r>
        <w:rPr>
          <w:rFonts w:eastAsia="Calibri"/>
          <w:noProof/>
          <w:sz w:val="22"/>
        </w:rPr>
        <w:t>3.</w:t>
      </w:r>
      <w:r>
        <w:rPr>
          <w:rFonts w:eastAsia="Calibri"/>
          <w:noProof/>
          <w:sz w:val="22"/>
        </w:rPr>
        <w:tab/>
        <w:t>The competent authorities of another country in which the forms must be produced may if necessary require a translation into the official language, or one of the official languages, of that country.</w:t>
      </w:r>
    </w:p>
    <w:p>
      <w:pPr>
        <w:spacing w:before="0" w:after="200" w:line="276" w:lineRule="auto"/>
        <w:jc w:val="left"/>
        <w:rPr>
          <w:rFonts w:eastAsia="Calibri"/>
          <w:noProof/>
          <w:sz w:val="22"/>
        </w:rPr>
      </w:pPr>
      <w:r>
        <w:rPr>
          <w:rFonts w:eastAsia="Calibri"/>
          <w:noProof/>
          <w:sz w:val="22"/>
        </w:rPr>
        <w:t>4.</w:t>
      </w:r>
      <w:r>
        <w:rPr>
          <w:rFonts w:eastAsia="Calibri"/>
          <w:noProof/>
          <w:sz w:val="22"/>
        </w:rPr>
        <w:tab/>
        <w:t>The language to be used for the comprehensive guarantee and guarantee waiver certificates shall be designated by the competent authorities of the country responsible for the guarantee office.</w:t>
      </w:r>
    </w:p>
    <w:p>
      <w:pPr>
        <w:spacing w:before="0" w:after="200" w:line="276" w:lineRule="auto"/>
        <w:jc w:val="left"/>
        <w:rPr>
          <w:rFonts w:eastAsia="Calibri"/>
          <w:noProof/>
          <w:sz w:val="22"/>
        </w:rPr>
      </w:pPr>
      <w:r>
        <w:rPr>
          <w:rFonts w:eastAsia="Calibri"/>
          <w:noProof/>
          <w:sz w:val="22"/>
        </w:rPr>
        <w:t>5.</w:t>
      </w:r>
      <w:r>
        <w:rPr>
          <w:rFonts w:eastAsia="Calibri"/>
          <w:noProof/>
          <w:sz w:val="22"/>
        </w:rPr>
        <w:tab/>
        <w:t>No erasures or alterations shall be made. Amendments shall be made by striking out the incorrect particulars and, where appropriate, adding those required. Any such amendments shall be initialled by the person making the amendment and expressly endorsed by the competent authorities.</w:t>
      </w:r>
    </w:p>
    <w:p>
      <w:pPr>
        <w:spacing w:before="0" w:after="200" w:line="276" w:lineRule="auto"/>
        <w:jc w:val="left"/>
        <w:rPr>
          <w:rFonts w:eastAsia="Calibri"/>
          <w:noProof/>
          <w:sz w:val="22"/>
        </w:rPr>
      </w:pPr>
      <w:r>
        <w:rPr>
          <w:rFonts w:eastAsia="Calibri"/>
          <w:noProof/>
          <w:sz w:val="22"/>
        </w:rPr>
        <w:t>6.</w:t>
      </w:r>
      <w:r>
        <w:rPr>
          <w:rFonts w:eastAsia="Calibri"/>
          <w:noProof/>
          <w:sz w:val="22"/>
        </w:rPr>
        <w:tab/>
        <w:t>A Contracting Party may apply special measures in respect of the forms referred to in this Title with a view to increasing security, provided that it first obtains the agreement of the other Contracting Parties and that this does not prejudice the correct application of the Convention".</w:t>
      </w:r>
    </w:p>
    <w:p>
      <w:pPr>
        <w:spacing w:before="0" w:after="200" w:line="276" w:lineRule="auto"/>
        <w:jc w:val="left"/>
        <w:rPr>
          <w:noProof/>
        </w:rPr>
      </w:pPr>
      <w:r>
        <w:rPr>
          <w:noProof/>
        </w:rPr>
        <w:br w:type="page"/>
      </w:r>
    </w:p>
    <w:p>
      <w:pPr>
        <w:jc w:val="center"/>
        <w:rPr>
          <w:b/>
          <w:noProof/>
        </w:rPr>
      </w:pPr>
      <w:r>
        <w:rPr>
          <w:b/>
          <w:noProof/>
        </w:rPr>
        <w:t>ANNEX G</w:t>
      </w:r>
    </w:p>
    <w:p>
      <w:pPr>
        <w:rPr>
          <w:noProof/>
        </w:rPr>
      </w:pPr>
      <w:r>
        <w:rPr>
          <w:noProof/>
        </w:rPr>
        <w:t>The following Annexes are added to Appendix IIIa to the Convention of 20 May 1987 on a common transit procedure:</w:t>
      </w:r>
    </w:p>
    <w:p>
      <w:pPr>
        <w:rPr>
          <w:noProof/>
        </w:rPr>
      </w:pPr>
    </w:p>
    <w:p>
      <w:pPr>
        <w:rPr>
          <w:noProof/>
        </w:rPr>
      </w:pPr>
      <w:r>
        <w:rPr>
          <w:noProof/>
        </w:rPr>
        <w:t>1)</w:t>
      </w:r>
      <w:r>
        <w:rPr>
          <w:noProof/>
        </w:rPr>
        <w:tab/>
        <w:t>Annex A1a:</w:t>
      </w:r>
    </w:p>
    <w:p>
      <w:pPr>
        <w:rPr>
          <w:noProof/>
        </w:rPr>
      </w:pPr>
    </w:p>
    <w:p>
      <w:pPr>
        <w:rPr>
          <w:noProof/>
        </w:rPr>
      </w:pPr>
      <w:r>
        <w:rPr>
          <w:noProof/>
        </w:rPr>
        <w:t xml:space="preserve">"ANNEX A1a </w:t>
      </w:r>
    </w:p>
    <w:p>
      <w:pPr>
        <w:rPr>
          <w:noProof/>
        </w:rPr>
      </w:pPr>
      <w:r>
        <w:rPr>
          <w:noProof/>
        </w:rPr>
        <w:t xml:space="preserve">FORMATS AND CODES OF THE COMMON DATA REQUIREMENTS FOR TRANSIT DECLARATIONS </w:t>
      </w:r>
    </w:p>
    <w:p>
      <w:pPr>
        <w:rPr>
          <w:noProof/>
        </w:rPr>
      </w:pPr>
      <w:r>
        <w:rPr>
          <w:noProof/>
        </w:rPr>
        <w:t>This Annex will apply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 with the exception of the data elements relating to an electronic transport document as a transit declaration as referred to in Article 55(1)(h) of Appendix I, which will apply at the latest as of 1 May 2018.</w:t>
      </w:r>
    </w:p>
    <w:p>
      <w:pPr>
        <w:rPr>
          <w:noProof/>
        </w:rPr>
      </w:pPr>
      <w:r>
        <w:rPr>
          <w:noProof/>
        </w:rPr>
        <w:t>Title I</w:t>
      </w:r>
    </w:p>
    <w:p>
      <w:pPr>
        <w:rPr>
          <w:noProof/>
        </w:rPr>
      </w:pPr>
      <w:r>
        <w:rPr>
          <w:noProof/>
        </w:rPr>
        <w:t>GENERAL</w:t>
      </w:r>
    </w:p>
    <w:p>
      <w:pPr>
        <w:rPr>
          <w:noProof/>
        </w:rPr>
      </w:pPr>
      <w:r>
        <w:rPr>
          <w:noProof/>
        </w:rPr>
        <w:t>1.</w:t>
      </w:r>
      <w:r>
        <w:rPr>
          <w:noProof/>
        </w:rPr>
        <w:tab/>
        <w:t>The formats, codes and, if applicable, the structure of the data elements included in this Annex are applicable in relation with the data requirements for transit declarations, specified in Annex B6a.</w:t>
      </w:r>
    </w:p>
    <w:p>
      <w:pPr>
        <w:rPr>
          <w:noProof/>
        </w:rPr>
      </w:pPr>
      <w:r>
        <w:rPr>
          <w:noProof/>
        </w:rPr>
        <w:t>2.</w:t>
      </w:r>
      <w:r>
        <w:rPr>
          <w:noProof/>
        </w:rPr>
        <w:tab/>
        <w:t xml:space="preserve">The formats, codes and, if applicable, the structure of the data elements defined in this Annex shall apply to transit declarations made by using an electronic data processing technique as well as to paper-based declarations. </w:t>
      </w:r>
    </w:p>
    <w:p>
      <w:pPr>
        <w:rPr>
          <w:noProof/>
        </w:rPr>
      </w:pPr>
      <w:r>
        <w:rPr>
          <w:noProof/>
        </w:rPr>
        <w:t>3.</w:t>
      </w:r>
      <w:r>
        <w:rPr>
          <w:noProof/>
        </w:rPr>
        <w:tab/>
        <w:t xml:space="preserve">Title II includes the formats of the data elements.  </w:t>
      </w:r>
    </w:p>
    <w:p>
      <w:pPr>
        <w:rPr>
          <w:noProof/>
        </w:rPr>
      </w:pPr>
      <w:r>
        <w:rPr>
          <w:noProof/>
        </w:rPr>
        <w:t>4.</w:t>
      </w:r>
      <w:r>
        <w:rPr>
          <w:noProof/>
        </w:rPr>
        <w:tab/>
        <w:t>Whenever the information in a transit declaration dealt with in Annex B6a of this Appendix  takes the form of codes, the code-list provided for in Title II shall be applied.</w:t>
      </w:r>
    </w:p>
    <w:p>
      <w:pPr>
        <w:rPr>
          <w:noProof/>
        </w:rPr>
      </w:pPr>
      <w:r>
        <w:rPr>
          <w:noProof/>
        </w:rPr>
        <w:t>5.</w:t>
      </w:r>
      <w:r>
        <w:rPr>
          <w:noProof/>
        </w:rPr>
        <w:tab/>
        <w:t>The term ‘type/length’ in the explanation of an attribute indicates the requirements for the data type and the data length. The codes for the data types are as follows:</w:t>
      </w:r>
    </w:p>
    <w:p>
      <w:pPr>
        <w:rPr>
          <w:noProof/>
        </w:rPr>
      </w:pPr>
      <w:r>
        <w:rPr>
          <w:noProof/>
        </w:rPr>
        <w:t>a alphabetic</w:t>
      </w:r>
    </w:p>
    <w:p>
      <w:pPr>
        <w:rPr>
          <w:noProof/>
        </w:rPr>
      </w:pPr>
      <w:r>
        <w:rPr>
          <w:noProof/>
        </w:rPr>
        <w:t>n numeric</w:t>
      </w:r>
    </w:p>
    <w:p>
      <w:pPr>
        <w:rPr>
          <w:noProof/>
        </w:rPr>
      </w:pPr>
      <w:r>
        <w:rPr>
          <w:noProof/>
        </w:rPr>
        <w:t>an alphanumeric</w:t>
      </w:r>
    </w:p>
    <w:p>
      <w:pPr>
        <w:rPr>
          <w:noProof/>
        </w:rPr>
      </w:pPr>
      <w:r>
        <w:rPr>
          <w:noProof/>
        </w:rPr>
        <w:t>The number following the code indicates the admissible data length. The following applies.</w:t>
      </w:r>
    </w:p>
    <w:p>
      <w:pPr>
        <w:rPr>
          <w:noProof/>
        </w:rPr>
      </w:pPr>
      <w:r>
        <w:rPr>
          <w:noProof/>
        </w:rPr>
        <w:t>The optional two dots before the length indicator mean that the data has no fixed length, but it can have up to a number of digits, as specified by the length indicator. A comma in the data length means that the attribute can hold decimals, the digit before the comma indicates the total length of the attribute, the digit after the comma indicates the maximum number of digits after the decimal point.</w:t>
      </w:r>
    </w:p>
    <w:p>
      <w:pPr>
        <w:rPr>
          <w:noProof/>
        </w:rPr>
      </w:pPr>
      <w:r>
        <w:rPr>
          <w:noProof/>
        </w:rPr>
        <w:t>Examples of field lengths and formats:</w:t>
      </w:r>
    </w:p>
    <w:p>
      <w:pPr>
        <w:rPr>
          <w:noProof/>
        </w:rPr>
      </w:pPr>
      <w:r>
        <w:rPr>
          <w:noProof/>
        </w:rPr>
        <w:t>a1</w:t>
      </w:r>
      <w:r>
        <w:rPr>
          <w:noProof/>
        </w:rPr>
        <w:tab/>
        <w:t>1 alphabetic character, fixed length</w:t>
      </w:r>
    </w:p>
    <w:p>
      <w:pPr>
        <w:rPr>
          <w:noProof/>
        </w:rPr>
      </w:pPr>
      <w:r>
        <w:rPr>
          <w:noProof/>
        </w:rPr>
        <w:t>n2</w:t>
      </w:r>
      <w:r>
        <w:rPr>
          <w:noProof/>
        </w:rPr>
        <w:tab/>
        <w:t>2 numeric characters, fixed length</w:t>
      </w:r>
    </w:p>
    <w:p>
      <w:pPr>
        <w:rPr>
          <w:noProof/>
        </w:rPr>
      </w:pPr>
      <w:r>
        <w:rPr>
          <w:noProof/>
        </w:rPr>
        <w:t>an3</w:t>
      </w:r>
      <w:r>
        <w:rPr>
          <w:noProof/>
        </w:rPr>
        <w:tab/>
        <w:t>3 alphanumeric characters, fixed length</w:t>
      </w:r>
    </w:p>
    <w:p>
      <w:pPr>
        <w:rPr>
          <w:noProof/>
        </w:rPr>
      </w:pPr>
      <w:r>
        <w:rPr>
          <w:noProof/>
        </w:rPr>
        <w:t>a..4</w:t>
      </w:r>
      <w:r>
        <w:rPr>
          <w:noProof/>
        </w:rPr>
        <w:tab/>
        <w:t>up to 4 alphabetic characters</w:t>
      </w:r>
    </w:p>
    <w:p>
      <w:pPr>
        <w:rPr>
          <w:noProof/>
        </w:rPr>
      </w:pPr>
      <w:r>
        <w:rPr>
          <w:noProof/>
        </w:rPr>
        <w:t>n..5</w:t>
      </w:r>
      <w:r>
        <w:rPr>
          <w:noProof/>
        </w:rPr>
        <w:tab/>
        <w:t>up to 5 numeric characters</w:t>
      </w:r>
    </w:p>
    <w:p>
      <w:pPr>
        <w:rPr>
          <w:noProof/>
        </w:rPr>
      </w:pPr>
      <w:r>
        <w:rPr>
          <w:noProof/>
        </w:rPr>
        <w:t>an..6</w:t>
      </w:r>
      <w:r>
        <w:rPr>
          <w:noProof/>
        </w:rPr>
        <w:tab/>
        <w:t>up to 6 alphanumeric characters</w:t>
      </w:r>
    </w:p>
    <w:p>
      <w:pPr>
        <w:rPr>
          <w:noProof/>
        </w:rPr>
      </w:pPr>
      <w:r>
        <w:rPr>
          <w:noProof/>
        </w:rPr>
        <w:t>n..7,2</w:t>
      </w:r>
      <w:r>
        <w:rPr>
          <w:noProof/>
        </w:rPr>
        <w:tab/>
        <w:t>up to 7 numeric characters including maximum 2 decimals, a delimiter being allowed to float.</w:t>
      </w:r>
    </w:p>
    <w:p>
      <w:pPr>
        <w:rPr>
          <w:noProof/>
        </w:rPr>
      </w:pPr>
      <w:r>
        <w:rPr>
          <w:noProof/>
        </w:rPr>
        <w:t>6.</w:t>
      </w:r>
      <w:r>
        <w:rPr>
          <w:noProof/>
        </w:rPr>
        <w:tab/>
        <w:t xml:space="preserve">The cardinality at header level included in the table in Title II of this Annex indicates how many times the data element may be used at header level within a transit declaration. </w:t>
      </w:r>
    </w:p>
    <w:p>
      <w:pPr>
        <w:rPr>
          <w:noProof/>
        </w:rPr>
      </w:pPr>
      <w:r>
        <w:rPr>
          <w:noProof/>
        </w:rPr>
        <w:t>7.</w:t>
      </w:r>
      <w:r>
        <w:rPr>
          <w:noProof/>
        </w:rPr>
        <w:tab/>
        <w:t>The cardinality at item level included in the table in Title II of this Annex indicates how many times the data element may be repeated in relation with the declaration item concerned.</w:t>
      </w:r>
    </w:p>
    <w:p>
      <w:pPr>
        <w:rPr>
          <w:noProof/>
        </w:rPr>
      </w:pPr>
      <w:r>
        <w:rPr>
          <w:noProof/>
        </w:rPr>
        <w:t>8.</w:t>
      </w:r>
      <w:r>
        <w:rPr>
          <w:noProof/>
        </w:rPr>
        <w:tab/>
        <w:t>National codes can be used by the countries for data elements 1/11 Additional procedure, 2/2 Additional information and 2/3 Documents produced, certificates and authorisations, additional references. The countries shall notify the Commission of the list of national codes used for these data elements. The Commission shall publish the list of those codes.</w:t>
      </w:r>
    </w:p>
    <w:p>
      <w:pPr>
        <w:rPr>
          <w:noProof/>
        </w:rPr>
      </w:pPr>
    </w:p>
    <w:p>
      <w:pPr>
        <w:rPr>
          <w:noProof/>
        </w:rPr>
      </w:pPr>
      <w:r>
        <w:rPr>
          <w:noProof/>
        </w:rPr>
        <w:t>TITLE II</w:t>
      </w:r>
    </w:p>
    <w:p>
      <w:pPr>
        <w:rPr>
          <w:noProof/>
        </w:rPr>
      </w:pPr>
      <w:r>
        <w:rPr>
          <w:noProof/>
        </w:rPr>
        <w:t>FORMATS AND CARDINALITY OF THE COMMON DATA REQUIREMENTS FOR TRANSIT DECLARATIONS</w:t>
      </w:r>
    </w:p>
    <w:tbl>
      <w:tblPr>
        <w:tblStyle w:val="TableGrid10"/>
        <w:tblW w:w="0" w:type="auto"/>
        <w:tblInd w:w="708" w:type="dxa"/>
        <w:tblLayout w:type="fixed"/>
        <w:tblLook w:val="04A0" w:firstRow="1" w:lastRow="0" w:firstColumn="1" w:lastColumn="0" w:noHBand="0" w:noVBand="1"/>
      </w:tblPr>
      <w:tblGrid>
        <w:gridCol w:w="840"/>
        <w:gridCol w:w="1680"/>
        <w:gridCol w:w="1320"/>
        <w:gridCol w:w="960"/>
        <w:gridCol w:w="1200"/>
        <w:gridCol w:w="1080"/>
        <w:gridCol w:w="1500"/>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order number</w:t>
            </w:r>
          </w:p>
        </w:tc>
        <w:tc>
          <w:tcPr>
            <w:tcW w:w="16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name</w:t>
            </w:r>
          </w:p>
        </w:tc>
        <w:tc>
          <w:tcPr>
            <w:tcW w:w="1320" w:type="dxa"/>
            <w:tcBorders>
              <w:top w:val="single" w:sz="4" w:space="0" w:color="auto"/>
              <w:left w:val="single" w:sz="4" w:space="0" w:color="auto"/>
              <w:bottom w:val="single" w:sz="4" w:space="0" w:color="auto"/>
              <w:right w:val="single" w:sz="4" w:space="0" w:color="auto"/>
            </w:tcBorders>
            <w:hideMark/>
          </w:tcPr>
          <w:p>
            <w:pPr>
              <w:keepNext/>
              <w:rPr>
                <w:noProof/>
                <w:lang w:val="nb-NO"/>
              </w:rPr>
            </w:pPr>
            <w:r>
              <w:rPr>
                <w:noProof/>
                <w:lang w:val="nb-NO"/>
              </w:rPr>
              <w:t>D.E. format (Type/length)</w:t>
            </w:r>
          </w:p>
        </w:tc>
        <w:tc>
          <w:tcPr>
            <w:tcW w:w="9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Code-list in Title III (Y/N)</w:t>
            </w:r>
          </w:p>
        </w:tc>
        <w:tc>
          <w:tcPr>
            <w:tcW w:w="12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Header level cardinality</w:t>
            </w:r>
          </w:p>
        </w:tc>
        <w:tc>
          <w:tcPr>
            <w:tcW w:w="10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Item level cardinality</w:t>
            </w:r>
          </w:p>
        </w:tc>
        <w:tc>
          <w:tcPr>
            <w:tcW w:w="15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Notes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Additional Declaration type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Transit declaration</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Forms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n..4</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Loading lists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1/6</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Goods item number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Signature/authentication</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Total number of items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Simplified declaration/Previous documents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Previous document type:      an ..3  +</w:t>
            </w:r>
          </w:p>
          <w:p>
            <w:pPr>
              <w:rPr>
                <w:noProof/>
              </w:rPr>
            </w:pPr>
            <w:r>
              <w:rPr>
                <w:noProof/>
              </w:rPr>
              <w:t>Previous document reference:         an ..35+</w:t>
            </w:r>
          </w:p>
          <w:p>
            <w:pPr>
              <w:rPr>
                <w:noProof/>
              </w:rPr>
            </w:pPr>
            <w:r>
              <w:rPr>
                <w:noProof/>
              </w:rPr>
              <w:t>Goods item identifier: 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Additional information</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Coded version</w:t>
            </w:r>
          </w:p>
          <w:p>
            <w:pPr>
              <w:rPr>
                <w:noProof/>
              </w:rPr>
            </w:pPr>
            <w:r>
              <w:rPr>
                <w:noProof/>
              </w:rPr>
              <w:t>(Union codes):     n1 + an4</w:t>
            </w:r>
          </w:p>
          <w:p>
            <w:pPr>
              <w:rPr>
                <w:noProof/>
              </w:rPr>
            </w:pPr>
            <w:r>
              <w:rPr>
                <w:noProof/>
              </w:rPr>
              <w:t>OR</w:t>
            </w:r>
          </w:p>
          <w:p>
            <w:pPr>
              <w:rPr>
                <w:noProof/>
              </w:rPr>
            </w:pPr>
            <w:r>
              <w:rPr>
                <w:noProof/>
              </w:rPr>
              <w:t>(national codes):  a1 +an4</w:t>
            </w:r>
          </w:p>
          <w:p>
            <w:pPr>
              <w:rPr>
                <w:noProof/>
              </w:rPr>
            </w:pPr>
            <w:r>
              <w:rPr>
                <w:noProof/>
              </w:rPr>
              <w:t>OR</w:t>
            </w:r>
          </w:p>
          <w:p>
            <w:pPr>
              <w:rPr>
                <w:noProof/>
              </w:rPr>
            </w:pPr>
            <w:r>
              <w:rPr>
                <w:noProof/>
              </w:rPr>
              <w:t>Free text description: 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codes are further specified in Title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Documents produced, certificates and authorisations, additional references</w:t>
            </w:r>
          </w:p>
        </w:tc>
        <w:tc>
          <w:tcPr>
            <w:tcW w:w="1320" w:type="dxa"/>
            <w:tcBorders>
              <w:top w:val="single" w:sz="4" w:space="0" w:color="auto"/>
              <w:left w:val="single" w:sz="4" w:space="0" w:color="auto"/>
              <w:bottom w:val="single" w:sz="4" w:space="0" w:color="auto"/>
              <w:right w:val="single" w:sz="4" w:space="0" w:color="auto"/>
            </w:tcBorders>
            <w:hideMark/>
          </w:tcPr>
          <w:p>
            <w:pPr>
              <w:rPr>
                <w:noProof/>
                <w:lang w:val="fr-FR"/>
              </w:rPr>
            </w:pPr>
            <w:r>
              <w:rPr>
                <w:noProof/>
                <w:lang w:val="fr-FR"/>
              </w:rPr>
              <w:t>Document type</w:t>
            </w:r>
          </w:p>
          <w:p>
            <w:pPr>
              <w:rPr>
                <w:noProof/>
                <w:lang w:val="fr-FR"/>
              </w:rPr>
            </w:pPr>
            <w:r>
              <w:rPr>
                <w:noProof/>
                <w:lang w:val="fr-FR"/>
              </w:rPr>
              <w:t xml:space="preserve">(Union codes):        a1+ an3 </w:t>
            </w:r>
          </w:p>
          <w:p>
            <w:pPr>
              <w:rPr>
                <w:noProof/>
                <w:lang w:val="fr-FR"/>
              </w:rPr>
            </w:pPr>
            <w:r>
              <w:rPr>
                <w:noProof/>
                <w:lang w:val="fr-FR"/>
              </w:rPr>
              <w:t>OR</w:t>
            </w:r>
          </w:p>
          <w:p>
            <w:pPr>
              <w:rPr>
                <w:noProof/>
                <w:lang w:val="fr-FR"/>
              </w:rPr>
            </w:pPr>
            <w:r>
              <w:rPr>
                <w:noProof/>
                <w:lang w:val="fr-FR"/>
              </w:rPr>
              <w:t>(national codes): n1+an3+</w:t>
            </w:r>
          </w:p>
          <w:p>
            <w:pPr>
              <w:rPr>
                <w:noProof/>
                <w:lang w:val="fr-FR"/>
              </w:rPr>
            </w:pPr>
            <w:r>
              <w:rPr>
                <w:noProof/>
                <w:lang w:val="fr-FR"/>
              </w:rPr>
              <w:t>Document identifier:</w:t>
            </w:r>
          </w:p>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Exporter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Name:         an..70 +</w:t>
            </w:r>
          </w:p>
          <w:p>
            <w:pPr>
              <w:rPr>
                <w:noProof/>
              </w:rPr>
            </w:pPr>
            <w:r>
              <w:rPr>
                <w:noProof/>
              </w:rPr>
              <w:t>Street and number:      an..70 +</w:t>
            </w:r>
          </w:p>
          <w:p>
            <w:pPr>
              <w:rPr>
                <w:noProof/>
              </w:rPr>
            </w:pPr>
            <w:r>
              <w:rPr>
                <w:noProof/>
              </w:rPr>
              <w:t>Country:   a2 +</w:t>
            </w:r>
          </w:p>
          <w:p>
            <w:pPr>
              <w:rPr>
                <w:noProof/>
              </w:rPr>
            </w:pPr>
            <w:r>
              <w:rPr>
                <w:noProof/>
              </w:rPr>
              <w:t>Postcode:    an..9 +</w:t>
            </w:r>
          </w:p>
          <w:p>
            <w:pPr>
              <w:rPr>
                <w:noProof/>
              </w:rPr>
            </w:pPr>
            <w:r>
              <w:rPr>
                <w:noProof/>
              </w:rPr>
              <w:t>City: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Country code: </w:t>
            </w:r>
          </w:p>
          <w:p>
            <w:pPr>
              <w:rPr>
                <w:noProof/>
              </w:rPr>
            </w:pPr>
            <w:r>
              <w:rPr>
                <w:noProof/>
              </w:rPr>
              <w:t xml:space="preserve">the alphabetic codes for countries and territories are based on the current ISO alpha 2 codes (a2) </w:t>
            </w:r>
          </w:p>
          <w:p>
            <w:pPr>
              <w:rPr>
                <w:noProof/>
              </w:rPr>
            </w:pPr>
            <w:r>
              <w:rPr>
                <w:noProof/>
              </w:rPr>
              <w:t xml:space="preserve">In case of groupage consignments, where paper-based declarations are used, code '00200' may be used together with a list  of exporters in accordance with the notes described for D.E. 3/1 Exporter in Title III of Annex B6a of Appendix III.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Exporter identification number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08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500" w:type="dxa"/>
            <w:tcBorders>
              <w:top w:val="single" w:sz="4" w:space="0" w:color="auto"/>
              <w:left w:val="single" w:sz="4" w:space="0" w:color="auto"/>
              <w:bottom w:val="single" w:sz="4" w:space="0" w:color="auto"/>
              <w:right w:val="single" w:sz="4" w:space="0" w:color="auto"/>
            </w:tcBorders>
          </w:tcPr>
          <w:p>
            <w:pPr>
              <w:rPr>
                <w:noProof/>
              </w:rPr>
            </w:pPr>
            <w:r>
              <w:rPr>
                <w:noProof/>
              </w:rPr>
              <w:t xml:space="preserve">For Member States of the European Union - the EORI number in the Union or a third country unique identification number recognised by the Union. </w:t>
            </w:r>
          </w:p>
          <w:p>
            <w:pPr>
              <w:rPr>
                <w:noProof/>
              </w:rPr>
            </w:pPr>
            <w:r>
              <w:rPr>
                <w:noProof/>
              </w:rPr>
              <w:t>For common transit countries - the EORI number in the Union (provided it has been granted and is valid at the time of the submission of the declaration) and the trader identification number in a common transit country.</w:t>
            </w:r>
          </w:p>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Consignee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Name:         an..70 +</w:t>
            </w:r>
          </w:p>
          <w:p>
            <w:pPr>
              <w:rPr>
                <w:noProof/>
              </w:rPr>
            </w:pPr>
            <w:r>
              <w:rPr>
                <w:noProof/>
              </w:rPr>
              <w:t>Street and number:      an..70 +</w:t>
            </w:r>
          </w:p>
          <w:p>
            <w:pPr>
              <w:rPr>
                <w:noProof/>
              </w:rPr>
            </w:pPr>
            <w:r>
              <w:rPr>
                <w:noProof/>
              </w:rPr>
              <w:t>Country:   a2 +</w:t>
            </w:r>
          </w:p>
          <w:p>
            <w:pPr>
              <w:rPr>
                <w:noProof/>
              </w:rPr>
            </w:pPr>
            <w:r>
              <w:rPr>
                <w:noProof/>
              </w:rPr>
              <w:t>Postcode:    an..9 +</w:t>
            </w:r>
          </w:p>
          <w:p>
            <w:pPr>
              <w:rPr>
                <w:noProof/>
              </w:rPr>
            </w:pPr>
            <w:r>
              <w:rPr>
                <w:noProof/>
              </w:rPr>
              <w:t>City: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country code as defined for D.E. 3/1 Exporter shall be used.</w:t>
            </w:r>
          </w:p>
          <w:p>
            <w:pPr>
              <w:rPr>
                <w:noProof/>
              </w:rPr>
            </w:pPr>
            <w:r>
              <w:rPr>
                <w:noProof/>
              </w:rPr>
              <w:t>In case of groupage consignments, where paper-based declarations are used, code '00200' may be used together with a list  of consignees in accordance with the notes described for D.E. 3/9 Consignee in Title III of Annex B6a of Appendix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Consignee identification number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The identification number  as defined for D.E. 3/2 Exporter identification number shall be used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Representative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Name:         an..70 +</w:t>
            </w:r>
          </w:p>
          <w:p>
            <w:pPr>
              <w:rPr>
                <w:noProof/>
              </w:rPr>
            </w:pPr>
            <w:r>
              <w:rPr>
                <w:noProof/>
              </w:rPr>
              <w:t>Street and number:      an..70 +</w:t>
            </w:r>
          </w:p>
          <w:p>
            <w:pPr>
              <w:rPr>
                <w:noProof/>
              </w:rPr>
            </w:pPr>
            <w:r>
              <w:rPr>
                <w:noProof/>
              </w:rPr>
              <w:t>Country:   a2 +</w:t>
            </w:r>
          </w:p>
          <w:p>
            <w:pPr>
              <w:rPr>
                <w:noProof/>
              </w:rPr>
            </w:pPr>
            <w:r>
              <w:rPr>
                <w:noProof/>
              </w:rPr>
              <w:t>Postcode:   an..9 +</w:t>
            </w:r>
          </w:p>
          <w:p>
            <w:pPr>
              <w:rPr>
                <w:noProof/>
              </w:rPr>
            </w:pPr>
            <w:r>
              <w:rPr>
                <w:noProof/>
              </w:rPr>
              <w:t>City: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country code as defined for D.E. 3/1 Exporter shall be used</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Representative identification number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The identification number  as defined for D.E. 3/2 Exporter identification number shall be used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Representative status code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Holder of the transit procedure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Name:         an..70 +</w:t>
            </w:r>
          </w:p>
          <w:p>
            <w:pPr>
              <w:rPr>
                <w:noProof/>
              </w:rPr>
            </w:pPr>
            <w:r>
              <w:rPr>
                <w:noProof/>
              </w:rPr>
              <w:t>Street and number:      an..70 +</w:t>
            </w:r>
          </w:p>
          <w:p>
            <w:pPr>
              <w:rPr>
                <w:noProof/>
              </w:rPr>
            </w:pPr>
            <w:r>
              <w:rPr>
                <w:noProof/>
              </w:rPr>
              <w:t>Country:   a2 +</w:t>
            </w:r>
          </w:p>
          <w:p>
            <w:pPr>
              <w:rPr>
                <w:noProof/>
              </w:rPr>
            </w:pPr>
            <w:r>
              <w:rPr>
                <w:noProof/>
              </w:rPr>
              <w:t xml:space="preserve">Postcode:    an..9 + </w:t>
            </w:r>
          </w:p>
          <w:p>
            <w:pPr>
              <w:rPr>
                <w:noProof/>
              </w:rPr>
            </w:pPr>
            <w:r>
              <w:rPr>
                <w:noProof/>
              </w:rPr>
              <w:t>City: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country code as defined for D.E. 3/1 Exporter shall be used.</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Holder of the transit procedure identification number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The identification number  as defined for D.E. 3/2 Exporter identification number shall be used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Additional supply chain actor(s) identification number</w:t>
            </w:r>
          </w:p>
        </w:tc>
        <w:tc>
          <w:tcPr>
            <w:tcW w:w="1320" w:type="dxa"/>
            <w:tcBorders>
              <w:top w:val="single" w:sz="4" w:space="0" w:color="auto"/>
              <w:left w:val="single" w:sz="4" w:space="0" w:color="auto"/>
              <w:bottom w:val="single" w:sz="4" w:space="0" w:color="auto"/>
              <w:right w:val="single" w:sz="4" w:space="0" w:color="auto"/>
            </w:tcBorders>
            <w:hideMark/>
          </w:tcPr>
          <w:p>
            <w:pPr>
              <w:rPr>
                <w:noProof/>
                <w:lang w:val="fr-FR"/>
              </w:rPr>
            </w:pPr>
            <w:r>
              <w:rPr>
                <w:noProof/>
                <w:lang w:val="fr-FR"/>
              </w:rPr>
              <w:t>Role code: a..3 +</w:t>
            </w:r>
          </w:p>
          <w:p>
            <w:pPr>
              <w:rPr>
                <w:noProof/>
                <w:lang w:val="fr-FR"/>
              </w:rPr>
            </w:pPr>
            <w:r>
              <w:rPr>
                <w:noProof/>
                <w:lang w:val="fr-FR"/>
              </w:rPr>
              <w:t>Identifier: 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role codes for the additional supply chain actors are defined in Title II.</w:t>
            </w:r>
          </w:p>
          <w:p>
            <w:pPr>
              <w:rPr>
                <w:noProof/>
              </w:rPr>
            </w:pPr>
            <w:r>
              <w:rPr>
                <w:noProof/>
              </w:rPr>
              <w:t>The identification number  as defined for D.E. 3/2 Exporter identification number shall be used</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Declaration date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n8 (yyyymmdd)</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5/5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Declaration place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Office of destination (and country)</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structure of the customs office identifier is defined in Title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Intended office of transit (and country)</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identifier of the customs office shall follow the structure defined for D.E. 5/6 Office of destination (and country).</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Country of destination code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country code as defined for D.E. 3/1 Exporter shall be used</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Place of loading</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Coded:               an..17</w:t>
            </w:r>
          </w:p>
          <w:p>
            <w:pPr>
              <w:rPr>
                <w:noProof/>
              </w:rPr>
            </w:pPr>
            <w:r>
              <w:rPr>
                <w:noProof/>
              </w:rPr>
              <w:t>OR</w:t>
            </w:r>
          </w:p>
          <w:p>
            <w:pPr>
              <w:rPr>
                <w:noProof/>
              </w:rPr>
            </w:pPr>
            <w:r>
              <w:rPr>
                <w:noProof/>
              </w:rPr>
              <w:t>Free text description:      a2 (country code) + an..35 (location)</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Where the place of loading is coded according to the UN/LOCODE, the information shall be the UN/LOCODE as defined in Title III for D.E. 5/6 Office of destination (and country).</w:t>
            </w:r>
          </w:p>
          <w:p>
            <w:pPr>
              <w:rPr>
                <w:noProof/>
              </w:rPr>
            </w:pPr>
            <w:r>
              <w:rPr>
                <w:noProof/>
              </w:rPr>
              <w:t>Where the place of loading is not coded according to the UN/LOCODE, the country where the place of loading is located is identified by the code as defined for D.E 3/1 Exporter.</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Location of goods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Country:             a2 +</w:t>
            </w:r>
          </w:p>
          <w:p>
            <w:pPr>
              <w:rPr>
                <w:noProof/>
              </w:rPr>
            </w:pPr>
            <w:r>
              <w:rPr>
                <w:noProof/>
              </w:rPr>
              <w:t>Type of location:  a1 +</w:t>
            </w:r>
          </w:p>
          <w:p>
            <w:pPr>
              <w:rPr>
                <w:noProof/>
              </w:rPr>
            </w:pPr>
            <w:r>
              <w:rPr>
                <w:noProof/>
              </w:rPr>
              <w:t>Qualifier of the identification:       a1 +</w:t>
            </w:r>
          </w:p>
          <w:p>
            <w:pPr>
              <w:rPr>
                <w:noProof/>
              </w:rPr>
            </w:pPr>
            <w:r>
              <w:rPr>
                <w:noProof/>
              </w:rPr>
              <w:t>Coded</w:t>
            </w:r>
          </w:p>
          <w:p>
            <w:pPr>
              <w:rPr>
                <w:noProof/>
              </w:rPr>
            </w:pPr>
            <w:r>
              <w:rPr>
                <w:noProof/>
              </w:rPr>
              <w:t>Identification of location: an..35 +</w:t>
            </w:r>
          </w:p>
          <w:p>
            <w:pPr>
              <w:rPr>
                <w:noProof/>
              </w:rPr>
            </w:pPr>
            <w:r>
              <w:rPr>
                <w:noProof/>
              </w:rPr>
              <w:t xml:space="preserve">Additional identifier: n..3 </w:t>
            </w:r>
          </w:p>
          <w:p>
            <w:pPr>
              <w:rPr>
                <w:noProof/>
              </w:rPr>
            </w:pPr>
            <w:r>
              <w:rPr>
                <w:noProof/>
              </w:rPr>
              <w:t>OR</w:t>
            </w:r>
          </w:p>
          <w:p>
            <w:pPr>
              <w:rPr>
                <w:noProof/>
              </w:rPr>
            </w:pPr>
            <w:r>
              <w:rPr>
                <w:noProof/>
              </w:rPr>
              <w:t>Free text description</w:t>
            </w:r>
          </w:p>
          <w:p>
            <w:pPr>
              <w:rPr>
                <w:noProof/>
              </w:rPr>
            </w:pPr>
            <w:r>
              <w:rPr>
                <w:noProof/>
              </w:rPr>
              <w:t>Street and number: an..70 +</w:t>
            </w:r>
          </w:p>
          <w:p>
            <w:pPr>
              <w:rPr>
                <w:noProof/>
              </w:rPr>
            </w:pPr>
            <w:r>
              <w:rPr>
                <w:noProof/>
              </w:rPr>
              <w:t>Postcode:    an..9 +</w:t>
            </w:r>
          </w:p>
          <w:p>
            <w:pPr>
              <w:rPr>
                <w:noProof/>
              </w:rPr>
            </w:pPr>
            <w:r>
              <w:rPr>
                <w:noProof/>
              </w:rPr>
              <w:t>City: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structure of the code is defined in Title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Net mass (kg)</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n..16,6</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6/5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Gross mass (kg)</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n..16,6</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Description of goods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6/9</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Type of packages</w:t>
            </w:r>
          </w:p>
        </w:tc>
        <w:tc>
          <w:tcPr>
            <w:tcW w:w="1320" w:type="dxa"/>
            <w:tcBorders>
              <w:top w:val="single" w:sz="4" w:space="0" w:color="auto"/>
              <w:left w:val="single" w:sz="4" w:space="0" w:color="auto"/>
              <w:bottom w:val="single" w:sz="4" w:space="0" w:color="auto"/>
              <w:right w:val="single" w:sz="4" w:space="0" w:color="auto"/>
            </w:tcBorders>
          </w:tcPr>
          <w:p>
            <w:pPr>
              <w:rPr>
                <w:noProof/>
              </w:rPr>
            </w:pP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r>
              <w:rPr>
                <w:noProof/>
              </w:rPr>
              <w:t>The code-list corresponds to the latest version of UN/ECE Recommendations 21</w:t>
            </w: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6/10</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Number of packages</w:t>
            </w:r>
          </w:p>
        </w:tc>
        <w:tc>
          <w:tcPr>
            <w:tcW w:w="1320" w:type="dxa"/>
            <w:tcBorders>
              <w:top w:val="single" w:sz="4" w:space="0" w:color="auto"/>
              <w:left w:val="single" w:sz="4" w:space="0" w:color="auto"/>
              <w:bottom w:val="single" w:sz="4" w:space="0" w:color="auto"/>
              <w:right w:val="single" w:sz="4" w:space="0" w:color="auto"/>
            </w:tcBorders>
          </w:tcPr>
          <w:p>
            <w:pPr>
              <w:rPr>
                <w:noProof/>
              </w:rPr>
            </w:pPr>
            <w:r>
              <w:rPr>
                <w:noProof/>
              </w:rPr>
              <w:t>n..8</w:t>
            </w: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6/11</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Shipping marks</w:t>
            </w:r>
          </w:p>
        </w:tc>
        <w:tc>
          <w:tcPr>
            <w:tcW w:w="1320" w:type="dxa"/>
            <w:tcBorders>
              <w:top w:val="single" w:sz="4" w:space="0" w:color="auto"/>
              <w:left w:val="single" w:sz="4" w:space="0" w:color="auto"/>
              <w:bottom w:val="single" w:sz="4" w:space="0" w:color="auto"/>
              <w:right w:val="single" w:sz="4" w:space="0" w:color="auto"/>
            </w:tcBorders>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CUS code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Code assigned within the European Customs Inventory of Chemicals Substances (ECICS)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Commodity code-Combined nomenclature code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Total packages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7/1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Transhipment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Place of transhipment: Country:             a2 +</w:t>
            </w:r>
          </w:p>
          <w:p>
            <w:pPr>
              <w:rPr>
                <w:noProof/>
              </w:rPr>
            </w:pPr>
            <w:r>
              <w:rPr>
                <w:noProof/>
              </w:rPr>
              <w:t>Type of location:  a1 +</w:t>
            </w:r>
          </w:p>
          <w:p>
            <w:pPr>
              <w:rPr>
                <w:noProof/>
              </w:rPr>
            </w:pPr>
            <w:r>
              <w:rPr>
                <w:noProof/>
              </w:rPr>
              <w:t>Qualifier of the identification:       a1 +</w:t>
            </w:r>
          </w:p>
          <w:p>
            <w:pPr>
              <w:rPr>
                <w:noProof/>
              </w:rPr>
            </w:pPr>
            <w:r>
              <w:rPr>
                <w:noProof/>
              </w:rPr>
              <w:t>Coded</w:t>
            </w:r>
          </w:p>
          <w:p>
            <w:pPr>
              <w:rPr>
                <w:noProof/>
              </w:rPr>
            </w:pPr>
            <w:r>
              <w:rPr>
                <w:noProof/>
              </w:rPr>
              <w:t>Identification of location: an..35 +</w:t>
            </w:r>
          </w:p>
          <w:p>
            <w:pPr>
              <w:rPr>
                <w:noProof/>
              </w:rPr>
            </w:pPr>
            <w:r>
              <w:rPr>
                <w:noProof/>
              </w:rPr>
              <w:t xml:space="preserve">Additional identifier: n..3 </w:t>
            </w:r>
          </w:p>
          <w:p>
            <w:pPr>
              <w:rPr>
                <w:noProof/>
              </w:rPr>
            </w:pPr>
            <w:r>
              <w:rPr>
                <w:noProof/>
              </w:rPr>
              <w:t>OR</w:t>
            </w:r>
          </w:p>
          <w:p>
            <w:pPr>
              <w:rPr>
                <w:noProof/>
              </w:rPr>
            </w:pPr>
            <w:r>
              <w:rPr>
                <w:noProof/>
              </w:rPr>
              <w:t>Free text description</w:t>
            </w:r>
          </w:p>
          <w:p>
            <w:pPr>
              <w:rPr>
                <w:noProof/>
              </w:rPr>
            </w:pPr>
            <w:r>
              <w:rPr>
                <w:noProof/>
              </w:rPr>
              <w:t>Street and number: an..70 +</w:t>
            </w:r>
          </w:p>
          <w:p>
            <w:pPr>
              <w:rPr>
                <w:noProof/>
              </w:rPr>
            </w:pPr>
            <w:r>
              <w:rPr>
                <w:noProof/>
              </w:rPr>
              <w:t>Postcode:       an..9 +</w:t>
            </w:r>
          </w:p>
          <w:p>
            <w:pPr>
              <w:rPr>
                <w:noProof/>
              </w:rPr>
            </w:pPr>
            <w:r>
              <w:rPr>
                <w:noProof/>
              </w:rPr>
              <w:t>City:            an..35</w:t>
            </w:r>
          </w:p>
          <w:p>
            <w:pPr>
              <w:rPr>
                <w:noProof/>
              </w:rPr>
            </w:pPr>
            <w:r>
              <w:rPr>
                <w:noProof/>
              </w:rPr>
              <w:t>+</w:t>
            </w:r>
          </w:p>
          <w:p>
            <w:pPr>
              <w:rPr>
                <w:noProof/>
              </w:rPr>
            </w:pPr>
            <w:r>
              <w:rPr>
                <w:noProof/>
              </w:rPr>
              <w:t xml:space="preserve">Identity of new means of transport </w:t>
            </w:r>
          </w:p>
          <w:p>
            <w:pPr>
              <w:rPr>
                <w:noProof/>
              </w:rPr>
            </w:pPr>
            <w:r>
              <w:rPr>
                <w:noProof/>
              </w:rPr>
              <w:t>Type of identification: n2 +</w:t>
            </w:r>
          </w:p>
          <w:p>
            <w:pPr>
              <w:rPr>
                <w:noProof/>
              </w:rPr>
            </w:pPr>
            <w:r>
              <w:rPr>
                <w:noProof/>
              </w:rPr>
              <w:t>Identification number: an..35 +</w:t>
            </w:r>
          </w:p>
          <w:p>
            <w:pPr>
              <w:rPr>
                <w:noProof/>
              </w:rPr>
            </w:pPr>
            <w:r>
              <w:rPr>
                <w:noProof/>
              </w:rPr>
              <w:t xml:space="preserve">Nationality of new means of transport: a2 </w:t>
            </w:r>
          </w:p>
          <w:p>
            <w:pPr>
              <w:rPr>
                <w:noProof/>
              </w:rPr>
            </w:pPr>
            <w:r>
              <w:rPr>
                <w:noProof/>
              </w:rPr>
              <w:t xml:space="preserve">+ </w:t>
            </w:r>
          </w:p>
          <w:p>
            <w:pPr>
              <w:rPr>
                <w:noProof/>
              </w:rPr>
            </w:pPr>
            <w:r>
              <w:rPr>
                <w:noProof/>
              </w:rPr>
              <w:t>Indicator whether the consignment is containerized or not: 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country code as defined for D.E. 3/1 Exporter shall be used.</w:t>
            </w:r>
          </w:p>
          <w:p>
            <w:pPr>
              <w:rPr>
                <w:noProof/>
              </w:rPr>
            </w:pPr>
            <w:r>
              <w:rPr>
                <w:noProof/>
              </w:rPr>
              <w:t>The place of transhipment shall follow the structure of D.E. 5/23 Location of goods.</w:t>
            </w:r>
          </w:p>
          <w:p>
            <w:pPr>
              <w:rPr>
                <w:noProof/>
              </w:rPr>
            </w:pPr>
            <w:r>
              <w:rPr>
                <w:noProof/>
              </w:rPr>
              <w:t>The identity of means of transport shall follow the structure of D.E. 7/7 Identity of means of transport at departure.</w:t>
            </w:r>
          </w:p>
          <w:p>
            <w:pPr>
              <w:rPr>
                <w:noProof/>
              </w:rPr>
            </w:pPr>
            <w:r>
              <w:rPr>
                <w:noProof/>
              </w:rPr>
              <w:t>The nationality of means of transport shall follow the structure of D.E. 7/8 Nationality of means of transport at departure.</w:t>
            </w:r>
          </w:p>
          <w:p>
            <w:pPr>
              <w:rPr>
                <w:noProof/>
              </w:rPr>
            </w:pPr>
            <w:r>
              <w:rPr>
                <w:noProof/>
              </w:rPr>
              <w:t>For the indicator whether the goods are containerised, the codes provided for D.E. 7/2 Container in Title III shall be used.</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Container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Mode of transport at the border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Inland mode of transport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codes provided for in Title III as regards D.E. 7/4 Mode of transport at the border shall be used.</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Identity of means of transport at departure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Type of identification: n2 +</w:t>
            </w:r>
          </w:p>
          <w:p>
            <w:pPr>
              <w:rPr>
                <w:noProof/>
              </w:rPr>
            </w:pPr>
            <w:r>
              <w:rPr>
                <w:noProof/>
              </w:rPr>
              <w:t>Identification number: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Nationality of means of transport at departure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country code as defined for D.E. 3/1 Exporter shall be used.</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Container identification number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Identity of active means of transport crossing the border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Type of identification: n2 +</w:t>
            </w:r>
          </w:p>
          <w:p>
            <w:pPr>
              <w:rPr>
                <w:noProof/>
              </w:rPr>
            </w:pPr>
            <w:r>
              <w:rPr>
                <w:noProof/>
              </w:rPr>
              <w:t>Identification number: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codes defined for D.E. 7/7 Identity of means of transport at departure shall be used for the type of identification.</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Nationality of active means of transport crossing the border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a3</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country code as defined for D.E. 3/1 Exporter shall be used.</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Seal number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Number of seals:         n..4 +</w:t>
            </w:r>
          </w:p>
          <w:p>
            <w:pPr>
              <w:rPr>
                <w:noProof/>
              </w:rPr>
            </w:pPr>
            <w:r>
              <w:rPr>
                <w:noProof/>
              </w:rPr>
              <w:t>Seal identifier:   an..20</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p>
            <w:pPr>
              <w:rPr>
                <w:noProof/>
              </w:rPr>
            </w:pPr>
            <w:r>
              <w:rPr>
                <w:noProof/>
              </w:rPr>
              <w:t>9999x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Other incidents during carriage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r>
              <w:rPr>
                <w:noProof/>
              </w:rPr>
              <w:t>1x</w:t>
            </w:r>
          </w:p>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Guarantee type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Guarantee reference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GRN:                an..24 +</w:t>
            </w:r>
          </w:p>
          <w:p>
            <w:pPr>
              <w:rPr>
                <w:noProof/>
              </w:rPr>
            </w:pPr>
            <w:r>
              <w:rPr>
                <w:noProof/>
              </w:rPr>
              <w:t>Access code:   an..4 +</w:t>
            </w:r>
          </w:p>
          <w:p>
            <w:pPr>
              <w:rPr>
                <w:noProof/>
              </w:rPr>
            </w:pPr>
            <w:r>
              <w:rPr>
                <w:noProof/>
              </w:rPr>
              <w:t>Currency code: a3 +</w:t>
            </w:r>
          </w:p>
          <w:p>
            <w:pPr>
              <w:rPr>
                <w:noProof/>
              </w:rPr>
            </w:pPr>
            <w:r>
              <w:rPr>
                <w:noProof/>
              </w:rPr>
              <w:t>Amount of a debt:       n..16,2 +</w:t>
            </w:r>
          </w:p>
          <w:p>
            <w:pPr>
              <w:rPr>
                <w:noProof/>
              </w:rPr>
            </w:pPr>
            <w:r>
              <w:rPr>
                <w:noProof/>
              </w:rPr>
              <w:t>Customs office of guarantee:   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ISO-alpha-3 currency codes (ISO 4217) shall be used for the currency.</w:t>
            </w:r>
          </w:p>
          <w:p>
            <w:pPr>
              <w:rPr>
                <w:noProof/>
              </w:rPr>
            </w:pPr>
            <w:r>
              <w:rPr>
                <w:noProof/>
              </w:rPr>
              <w:t>The identifier of the customs office shall follow the structure defined for D.E. 5/6 Office of destination (and country).</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Guarantee not valid in</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The country code as defined for D.E. 3/1 Exporter shall be used</w:t>
            </w:r>
          </w:p>
        </w:tc>
      </w:tr>
    </w:tbl>
    <w:p>
      <w:pPr>
        <w:rPr>
          <w:noProof/>
        </w:rPr>
      </w:pPr>
    </w:p>
    <w:p>
      <w:pPr>
        <w:rPr>
          <w:noProof/>
        </w:rPr>
      </w:pPr>
      <w:r>
        <w:rPr>
          <w:noProof/>
        </w:rPr>
        <w:t>Title III</w:t>
      </w:r>
    </w:p>
    <w:p>
      <w:pPr>
        <w:rPr>
          <w:noProof/>
        </w:rPr>
      </w:pPr>
      <w:r>
        <w:rPr>
          <w:noProof/>
        </w:rPr>
        <w:t>CODES IN RELATION WITH THE COMMON DATA REQUIREMENTS FOR A TRANSIT DECLARATION</w:t>
      </w:r>
    </w:p>
    <w:p>
      <w:pPr>
        <w:rPr>
          <w:noProof/>
        </w:rPr>
      </w:pPr>
    </w:p>
    <w:p>
      <w:pPr>
        <w:rPr>
          <w:noProof/>
        </w:rPr>
      </w:pPr>
      <w:r>
        <w:rPr>
          <w:noProof/>
        </w:rPr>
        <w:t>This Title contains the codes to be used on standard electronic and paper-based transit declarations.</w:t>
      </w:r>
    </w:p>
    <w:p>
      <w:pPr>
        <w:rPr>
          <w:noProof/>
        </w:rPr>
      </w:pPr>
      <w:r>
        <w:rPr>
          <w:noProof/>
        </w:rPr>
        <w:t>1/2 Additional Declaration type</w:t>
      </w:r>
    </w:p>
    <w:p>
      <w:pPr>
        <w:rPr>
          <w:noProof/>
        </w:rPr>
      </w:pPr>
      <w:r>
        <w:rPr>
          <w:noProof/>
        </w:rPr>
        <w:t xml:space="preserve">D </w:t>
      </w:r>
      <w:r>
        <w:rPr>
          <w:noProof/>
        </w:rPr>
        <w:tab/>
        <w:t>for lodging a transit declaration in accordance with Article 29a, Appendix I to the Convention.</w:t>
      </w:r>
    </w:p>
    <w:p>
      <w:pPr>
        <w:rPr>
          <w:noProof/>
        </w:rPr>
      </w:pPr>
    </w:p>
    <w:p>
      <w:pPr>
        <w:rPr>
          <w:noProof/>
        </w:rPr>
      </w:pPr>
      <w:r>
        <w:rPr>
          <w:noProof/>
        </w:rPr>
        <w:t xml:space="preserve">1/3. Transit Declaration  </w:t>
      </w:r>
    </w:p>
    <w:p>
      <w:pPr>
        <w:rPr>
          <w:noProof/>
        </w:rPr>
      </w:pPr>
      <w:r>
        <w:rPr>
          <w:noProof/>
        </w:rPr>
        <w:t>Codes to be used in the context of transit:</w:t>
      </w:r>
    </w:p>
    <w:p>
      <w:pPr>
        <w:rPr>
          <w:noProof/>
        </w:rPr>
      </w:pPr>
      <w:r>
        <w:rPr>
          <w:noProof/>
        </w:rPr>
        <w:t>T</w:t>
      </w:r>
      <w:r>
        <w:rPr>
          <w:noProof/>
        </w:rPr>
        <w:tab/>
        <w:t>Mixed consignments comprising both goods which have the customs status of Union goods and which do not have the customs status of Union goods placed under the common transit procedure.</w:t>
      </w:r>
    </w:p>
    <w:p>
      <w:pPr>
        <w:rPr>
          <w:noProof/>
        </w:rPr>
      </w:pPr>
      <w:r>
        <w:rPr>
          <w:noProof/>
        </w:rPr>
        <w:t>T1</w:t>
      </w:r>
      <w:r>
        <w:rPr>
          <w:noProof/>
        </w:rPr>
        <w:tab/>
        <w:t>Goods not having the customs status of Union goods, which are placed under the common transit procedure.</w:t>
      </w:r>
    </w:p>
    <w:p>
      <w:pPr>
        <w:rPr>
          <w:noProof/>
        </w:rPr>
      </w:pPr>
      <w:r>
        <w:rPr>
          <w:noProof/>
        </w:rPr>
        <w:t>T2</w:t>
      </w:r>
      <w:r>
        <w:rPr>
          <w:noProof/>
        </w:rPr>
        <w:tab/>
        <w:t>Goods having the customs status of Union goods, which are placed under the common transit procedure.</w:t>
      </w:r>
    </w:p>
    <w:p>
      <w:pPr>
        <w:rPr>
          <w:noProof/>
        </w:rPr>
      </w:pPr>
      <w:r>
        <w:rPr>
          <w:noProof/>
        </w:rPr>
        <w:t>T2F</w:t>
      </w:r>
      <w:r>
        <w:rPr>
          <w:noProof/>
        </w:rPr>
        <w:tab/>
        <w:t>Goods having the customs status of Union goods, which are moved between a part of the customs territory of the Union where the provisions of Council Directive 2006/112/EC</w:t>
      </w:r>
      <w:r>
        <w:rPr>
          <w:noProof/>
        </w:rPr>
        <w:footnoteReference w:customMarkFollows="1" w:id="6"/>
        <w:t>*or Council Directive 2008/118/EC</w:t>
      </w:r>
      <w:r>
        <w:rPr>
          <w:noProof/>
        </w:rPr>
        <w:footnoteReference w:customMarkFollows="1" w:id="7"/>
        <w:t xml:space="preserve">** do not apply and a common transit country </w:t>
      </w:r>
    </w:p>
    <w:p>
      <w:pPr>
        <w:rPr>
          <w:noProof/>
        </w:rPr>
      </w:pPr>
      <w:r>
        <w:rPr>
          <w:noProof/>
        </w:rPr>
        <w:t>C</w:t>
      </w:r>
      <w:r>
        <w:rPr>
          <w:noProof/>
        </w:rPr>
        <w:tab/>
        <w:t>Union goods not placed under a common transit procedure in the context of the application of Article 55(1)(h) of Appendix I</w:t>
      </w:r>
    </w:p>
    <w:p>
      <w:pPr>
        <w:rPr>
          <w:noProof/>
        </w:rPr>
      </w:pPr>
      <w:r>
        <w:rPr>
          <w:noProof/>
        </w:rPr>
        <w:t>TD</w:t>
      </w:r>
      <w:r>
        <w:rPr>
          <w:noProof/>
        </w:rPr>
        <w:tab/>
        <w:t>Goods already placed under a transit procedure in the context of the application of Article 55(1)(h) of Appendix I</w:t>
      </w:r>
    </w:p>
    <w:p>
      <w:pPr>
        <w:rPr>
          <w:noProof/>
        </w:rPr>
      </w:pPr>
      <w:r>
        <w:rPr>
          <w:noProof/>
        </w:rPr>
        <w:t>X</w:t>
      </w:r>
      <w:r>
        <w:rPr>
          <w:noProof/>
        </w:rPr>
        <w:tab/>
        <w:t>Union goods to be exported, not placed under a transit procedure in the context of the application of Article 55(1)(h) of Appendix I.</w:t>
      </w:r>
    </w:p>
    <w:p>
      <w:pPr>
        <w:rPr>
          <w:noProof/>
        </w:rPr>
      </w:pPr>
      <w:r>
        <w:rPr>
          <w:noProof/>
        </w:rPr>
        <w:t>2/1 Simplified declaration/Previous documents</w:t>
      </w:r>
    </w:p>
    <w:p>
      <w:pPr>
        <w:rPr>
          <w:noProof/>
        </w:rPr>
      </w:pPr>
      <w:r>
        <w:rPr>
          <w:noProof/>
        </w:rPr>
        <w:t>This data element consists of alphanumeric codes.</w:t>
      </w:r>
    </w:p>
    <w:p>
      <w:pPr>
        <w:rPr>
          <w:noProof/>
        </w:rPr>
      </w:pPr>
      <w:r>
        <w:rPr>
          <w:noProof/>
        </w:rPr>
        <w:t>Each code has three components. The first component (an..3), which consists of a combination of digits and/or letters, serves to identify the type of document. The second component (an..35) represents the data needed to recognise that document, either its identification number or another recognisable reference. The third component (an..5) is used to identify which item of the previous document is being referred to.</w:t>
      </w:r>
    </w:p>
    <w:p>
      <w:pPr>
        <w:rPr>
          <w:noProof/>
        </w:rPr>
      </w:pPr>
      <w:r>
        <w:rPr>
          <w:noProof/>
        </w:rPr>
        <w:t>Where a paper-based customs declaration is lodged, the three components are separated by dashes (-)."</w:t>
      </w:r>
    </w:p>
    <w:p>
      <w:pPr>
        <w:rPr>
          <w:noProof/>
        </w:rPr>
      </w:pPr>
      <w:r>
        <w:rPr>
          <w:noProof/>
        </w:rPr>
        <w:t>1. The first component (an..3):</w:t>
      </w:r>
    </w:p>
    <w:p>
      <w:pPr>
        <w:rPr>
          <w:noProof/>
        </w:rPr>
      </w:pPr>
      <w:r>
        <w:rPr>
          <w:noProof/>
        </w:rPr>
        <w:t>Choose the abbreviation for the document from the ‘list of abbreviations for documents’ below.</w:t>
      </w:r>
    </w:p>
    <w:p>
      <w:pPr>
        <w:rPr>
          <w:noProof/>
        </w:rPr>
      </w:pPr>
      <w:r>
        <w:rPr>
          <w:noProof/>
        </w:rPr>
        <w:t xml:space="preserve">List of abbreviations for documents </w:t>
      </w:r>
    </w:p>
    <w:p>
      <w:pPr>
        <w:rPr>
          <w:noProof/>
        </w:rPr>
      </w:pPr>
      <w:r>
        <w:rPr>
          <w:noProof/>
        </w:rPr>
        <w:t>(numeric codes extracted from the 2014b UN Directories for electronic data interchange for administration, commerce and transport: List of code for data element 1001, Document/message name, coded.)</w:t>
      </w:r>
    </w:p>
    <w:tbl>
      <w:tblPr>
        <w:tblStyle w:val="TableGrid10"/>
        <w:tblW w:w="0" w:type="auto"/>
        <w:tblInd w:w="708" w:type="dxa"/>
        <w:tblLook w:val="04A0" w:firstRow="1" w:lastRow="0" w:firstColumn="1" w:lastColumn="0" w:noHBand="0" w:noVBand="1"/>
      </w:tblPr>
      <w:tblGrid>
        <w:gridCol w:w="6599"/>
        <w:gridCol w:w="1980"/>
      </w:tblGrid>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Container list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235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Delivery note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270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Packing list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271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Proforma invoice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Temporary storage declaration</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Entry summary declaration</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Commercial invoice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380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House waybill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Master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House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Rail consignment  note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Road consignment note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730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740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Master 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741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Despatch note (post parcels)</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750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Multimodal/combined transport document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760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Cargo manifest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785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Bordereau</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787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Transit declaration – mixed consignments (T)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Transit declaration (T1)</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Transit declaration (T2)</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highlight w:val="red"/>
              </w:rPr>
            </w:pPr>
            <w:r>
              <w:rPr>
                <w:noProof/>
              </w:rPr>
              <w:t>Transit declaration (T2F)</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T2F</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Proof of the customs status of Union goods T2L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Proof of the customs status of Union goods T2LF</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T2G</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TIR carnet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952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ATA carnet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955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Reference/date of entry in the declarant's records</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CLE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Information sheet  INF3</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IF3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Simplified declaration</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SDE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Declaration MRN</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MRN</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Cargo manifest simplified procedure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MNS</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Other</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ZZZ</w:t>
            </w:r>
          </w:p>
        </w:tc>
      </w:tr>
    </w:tbl>
    <w:p>
      <w:pPr>
        <w:rPr>
          <w:noProof/>
        </w:rPr>
      </w:pPr>
    </w:p>
    <w:p>
      <w:pPr>
        <w:rPr>
          <w:noProof/>
        </w:rPr>
      </w:pPr>
      <w:r>
        <w:rPr>
          <w:noProof/>
        </w:rPr>
        <w:t>2. The second  component (an..35):</w:t>
      </w:r>
    </w:p>
    <w:p>
      <w:pPr>
        <w:rPr>
          <w:noProof/>
        </w:rPr>
      </w:pPr>
      <w:r>
        <w:rPr>
          <w:noProof/>
        </w:rPr>
        <w:t>The identification number or another recognisable reference of the document is inserted here.</w:t>
      </w:r>
    </w:p>
    <w:p>
      <w:pPr>
        <w:rPr>
          <w:noProof/>
        </w:rPr>
      </w:pPr>
      <w:r>
        <w:rPr>
          <w:noProof/>
        </w:rPr>
        <w:t>In case the MRN is referred to as previous document, the reference number shall have the following structure:</w:t>
      </w:r>
    </w:p>
    <w:tbl>
      <w:tblPr>
        <w:tblStyle w:val="TableGrid10"/>
        <w:tblW w:w="0" w:type="auto"/>
        <w:tblInd w:w="697" w:type="dxa"/>
        <w:tblLook w:val="04A0" w:firstRow="1" w:lastRow="0" w:firstColumn="1" w:lastColumn="0" w:noHBand="0" w:noVBand="1"/>
      </w:tblPr>
      <w:tblGrid>
        <w:gridCol w:w="710"/>
        <w:gridCol w:w="3415"/>
        <w:gridCol w:w="1290"/>
        <w:gridCol w:w="1425"/>
        <w:gridCol w:w="1750"/>
      </w:tblGrid>
      <w:tr>
        <w:trPr>
          <w:tblHeader/>
        </w:trPr>
        <w:tc>
          <w:tcPr>
            <w:tcW w:w="2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Field</w:t>
            </w:r>
          </w:p>
        </w:tc>
        <w:tc>
          <w:tcPr>
            <w:tcW w:w="383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Content</w:t>
            </w:r>
          </w:p>
        </w:tc>
        <w:tc>
          <w:tcPr>
            <w:tcW w:w="1501" w:type="dxa"/>
            <w:tcBorders>
              <w:top w:val="single" w:sz="4" w:space="0" w:color="auto"/>
              <w:left w:val="single" w:sz="4" w:space="0" w:color="auto"/>
              <w:bottom w:val="single" w:sz="4" w:space="0" w:color="auto"/>
              <w:right w:val="single" w:sz="4" w:space="0" w:color="auto"/>
            </w:tcBorders>
          </w:tcPr>
          <w:p>
            <w:pPr>
              <w:keepNext/>
              <w:rPr>
                <w:noProof/>
              </w:rPr>
            </w:pPr>
          </w:p>
        </w:tc>
        <w:tc>
          <w:tcPr>
            <w:tcW w:w="152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Format</w:t>
            </w:r>
          </w:p>
        </w:tc>
        <w:tc>
          <w:tcPr>
            <w:tcW w:w="149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Examples</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Last two digits of year of formal acceptance of the declaration (YY)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n2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Identifier of the country where the transit declaration is lodged (alpha 2 country code)</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RO</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Unique identifier for message per year and country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an12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9876AB889012</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Procedure identifier</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a1</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Check digit</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an1</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r>
    </w:tbl>
    <w:p>
      <w:pPr>
        <w:rPr>
          <w:noProof/>
        </w:rPr>
      </w:pPr>
    </w:p>
    <w:p>
      <w:pPr>
        <w:rPr>
          <w:noProof/>
        </w:rPr>
      </w:pPr>
      <w:r>
        <w:rPr>
          <w:noProof/>
        </w:rPr>
        <w:t>Fields 1 and 2 as explained above.</w:t>
      </w:r>
    </w:p>
    <w:p>
      <w:pPr>
        <w:rPr>
          <w:noProof/>
        </w:rPr>
      </w:pPr>
      <w:r>
        <w:rPr>
          <w:noProof/>
        </w:rPr>
        <w:t>Field 3 shall be filled in with an identifier for the message concerned. The way that field is used is under the responsibility of the countries but each message handled during one year within the given country must have a unique number in relation to the procedure concerned.</w:t>
      </w:r>
    </w:p>
    <w:p>
      <w:pPr>
        <w:rPr>
          <w:noProof/>
        </w:rPr>
      </w:pPr>
      <w:r>
        <w:rPr>
          <w:noProof/>
        </w:rPr>
        <w:t>The countries that want to have the reference number of the competent customs office included in the MRN, may use up to the first 6 characters to represent it.</w:t>
      </w:r>
    </w:p>
    <w:p>
      <w:pPr>
        <w:rPr>
          <w:noProof/>
        </w:rPr>
      </w:pPr>
      <w:r>
        <w:rPr>
          <w:noProof/>
        </w:rPr>
        <w:t>Field 4 shall be filled in with an identifier of the procedure defined in the table below.</w:t>
      </w:r>
    </w:p>
    <w:p>
      <w:pPr>
        <w:rPr>
          <w:noProof/>
        </w:rPr>
      </w:pPr>
      <w:r>
        <w:rPr>
          <w:noProof/>
        </w:rPr>
        <w:t>Field 5 shall be filled with a value that is a check digit for the whole MRN. This field allows for detection of an error when capturing the whole MRN.</w:t>
      </w:r>
    </w:p>
    <w:p>
      <w:pPr>
        <w:rPr>
          <w:noProof/>
        </w:rPr>
      </w:pPr>
      <w:r>
        <w:rPr>
          <w:noProof/>
        </w:rPr>
        <w:t>Codes to be used in field 4 Procedure identifier:</w:t>
      </w:r>
    </w:p>
    <w:tbl>
      <w:tblPr>
        <w:tblStyle w:val="TableGrid10"/>
        <w:tblW w:w="0" w:type="auto"/>
        <w:tblInd w:w="708" w:type="dxa"/>
        <w:tblLook w:val="04A0" w:firstRow="1" w:lastRow="0" w:firstColumn="1" w:lastColumn="0" w:noHBand="0" w:noVBand="1"/>
      </w:tblPr>
      <w:tblGrid>
        <w:gridCol w:w="723"/>
        <w:gridCol w:w="7856"/>
      </w:tblGrid>
      <w:tr>
        <w:trPr>
          <w:tblHeader/>
        </w:trPr>
        <w:tc>
          <w:tcPr>
            <w:tcW w:w="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c>
          <w:tcPr>
            <w:tcW w:w="82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Procedure</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Export only</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Export and exit summary declaration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Exit summary declaration only</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D</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Re-export notification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E</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Dispatch of goods in relation with special fiscal territories</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J</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Transit declaration only</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K</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Transit declaration and exit summary declaration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L</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Transit declaration and entry summary declaration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M</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Proof of the customs status of Union goods</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R</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Import declaration only</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S</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Import declaration and entry summary declaration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T</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Entry summary declaration only</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U</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Temporary storage declaration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W</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Temporary storage declaration and entry summary declaration</w:t>
            </w:r>
          </w:p>
        </w:tc>
      </w:tr>
    </w:tbl>
    <w:p>
      <w:pPr>
        <w:rPr>
          <w:noProof/>
        </w:rPr>
      </w:pPr>
    </w:p>
    <w:p>
      <w:pPr>
        <w:rPr>
          <w:noProof/>
        </w:rPr>
      </w:pPr>
      <w:r>
        <w:rPr>
          <w:noProof/>
        </w:rPr>
        <w:t>3. The third  component (an..5):</w:t>
      </w:r>
    </w:p>
    <w:p>
      <w:pPr>
        <w:rPr>
          <w:noProof/>
        </w:rPr>
      </w:pPr>
      <w:r>
        <w:rPr>
          <w:noProof/>
        </w:rPr>
        <w:t>The item number of the goods concerned as provided in D.E. 1/6. Goods item number on the previous document.</w:t>
      </w:r>
    </w:p>
    <w:p>
      <w:pPr>
        <w:rPr>
          <w:noProof/>
        </w:rPr>
      </w:pPr>
      <w:r>
        <w:rPr>
          <w:noProof/>
        </w:rPr>
        <w:t>Example:</w:t>
      </w:r>
    </w:p>
    <w:p>
      <w:pPr>
        <w:rPr>
          <w:noProof/>
        </w:rPr>
      </w:pPr>
      <w:r>
        <w:rPr>
          <w:noProof/>
        </w:rPr>
        <w:t>The declaration item concerned was the 5th item on the T1 transit document (previous document) to which the office of destination has assigned the number ‘238544’. The code will therefore be ‘821-238544-5’. (‘821’ for the transit procedure, ‘238544’ for the document's registration number (or the MRN for the NCTS operations) and '5' for the item number).</w:t>
      </w:r>
    </w:p>
    <w:p>
      <w:pPr>
        <w:rPr>
          <w:noProof/>
        </w:rPr>
      </w:pPr>
      <w:r>
        <w:rPr>
          <w:noProof/>
        </w:rPr>
        <w:t>Where, in the case of paper-based transit declarations, more than one reference has to be entered, and the countries  provide that a coded information shall be used, code 00200 as defined in D.E. 2/2 Additional information shall be applicable.</w:t>
      </w:r>
    </w:p>
    <w:p>
      <w:pPr>
        <w:rPr>
          <w:noProof/>
        </w:rPr>
      </w:pPr>
      <w:r>
        <w:rPr>
          <w:noProof/>
        </w:rPr>
        <w:t>2/2 Additional information</w:t>
      </w:r>
    </w:p>
    <w:p>
      <w:pPr>
        <w:rPr>
          <w:noProof/>
        </w:rPr>
      </w:pPr>
      <w:r>
        <w:rPr>
          <w:noProof/>
        </w:rPr>
        <w:t>A five-digit code is used to encode additional information of a customs nature. This code follows the additional information unless the Contracting Parties law provides for the code to be used in place of the text.</w:t>
      </w:r>
    </w:p>
    <w:p>
      <w:pPr>
        <w:rPr>
          <w:noProof/>
        </w:rPr>
      </w:pPr>
      <w:r>
        <w:rPr>
          <w:noProof/>
        </w:rPr>
        <w:t>The codes "00200" and "00300" are used only in case of paper-based transit declarations, if applicable.</w:t>
      </w:r>
    </w:p>
    <w:p>
      <w:pPr>
        <w:rPr>
          <w:noProof/>
        </w:rPr>
      </w:pPr>
      <w:r>
        <w:rPr>
          <w:noProof/>
        </w:rPr>
        <w:t>The codes "20100", "20200" and "20300" are used in case of paper-based and electronic transit declarations, if applicable.</w:t>
      </w:r>
    </w:p>
    <w:tbl>
      <w:tblPr>
        <w:tblStyle w:val="TableGrid10"/>
        <w:tblW w:w="0" w:type="auto"/>
        <w:tblInd w:w="708" w:type="dxa"/>
        <w:tblLook w:val="04A0" w:firstRow="1" w:lastRow="0" w:firstColumn="1" w:lastColumn="0" w:noHBand="0" w:noVBand="1"/>
      </w:tblPr>
      <w:tblGrid>
        <w:gridCol w:w="1613"/>
        <w:gridCol w:w="2322"/>
        <w:gridCol w:w="2322"/>
        <w:gridCol w:w="2322"/>
      </w:tblGrid>
      <w:tr>
        <w:trPr>
          <w:tblHeader/>
        </w:trPr>
        <w:tc>
          <w:tcPr>
            <w:tcW w:w="161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Legal basis</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Subject</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Additional information</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Annex B6a, Title III</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Several occurrences of documents and parties</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"Various"</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00200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Annex B6a, Title III</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Identity between declarant and consignor</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"Consignor"</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00300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Article 18 of the Convention</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Export from one Contracting Party or from the Union subject to restriction.</w:t>
            </w:r>
          </w:p>
        </w:tc>
        <w:tc>
          <w:tcPr>
            <w:tcW w:w="2322" w:type="dxa"/>
            <w:tcBorders>
              <w:top w:val="single" w:sz="4" w:space="0" w:color="auto"/>
              <w:left w:val="single" w:sz="4" w:space="0" w:color="auto"/>
              <w:bottom w:val="single" w:sz="4" w:space="0" w:color="auto"/>
              <w:right w:val="single" w:sz="4" w:space="0" w:color="auto"/>
            </w:tcBorders>
          </w:tcPr>
          <w:p>
            <w:pPr>
              <w:rPr>
                <w:noProof/>
              </w:rPr>
            </w:pP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20 100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Article 18 of the Convention</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Export from one Contracting Party or from the Union subject to duties.</w:t>
            </w:r>
          </w:p>
        </w:tc>
        <w:tc>
          <w:tcPr>
            <w:tcW w:w="2322" w:type="dxa"/>
            <w:tcBorders>
              <w:top w:val="single" w:sz="4" w:space="0" w:color="auto"/>
              <w:left w:val="single" w:sz="4" w:space="0" w:color="auto"/>
              <w:bottom w:val="single" w:sz="4" w:space="0" w:color="auto"/>
              <w:right w:val="single" w:sz="4" w:space="0" w:color="auto"/>
            </w:tcBorders>
          </w:tcPr>
          <w:p>
            <w:pPr>
              <w:rPr>
                <w:noProof/>
              </w:rPr>
            </w:pP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20 200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Article 18 of the Convention</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Export</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"Export"</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20 300</w:t>
            </w:r>
          </w:p>
        </w:tc>
      </w:tr>
    </w:tbl>
    <w:p>
      <w:pPr>
        <w:rPr>
          <w:noProof/>
        </w:rPr>
      </w:pPr>
    </w:p>
    <w:p>
      <w:pPr>
        <w:rPr>
          <w:noProof/>
        </w:rPr>
      </w:pPr>
      <w:r>
        <w:rPr>
          <w:noProof/>
        </w:rPr>
        <w:t>2/3.  Documents produced, certificates and authorisations, additional references</w:t>
      </w:r>
    </w:p>
    <w:p>
      <w:pPr>
        <w:rPr>
          <w:noProof/>
        </w:rPr>
      </w:pPr>
      <w:r>
        <w:rPr>
          <w:noProof/>
        </w:rPr>
        <w:t>(a)</w:t>
      </w:r>
      <w:r>
        <w:rPr>
          <w:noProof/>
        </w:rPr>
        <w:tab/>
        <w:t xml:space="preserve">Contracting Parties' or international documents, certificates and authorisations produced in support of the transit declaration, and additional references shall be entered in the form of a code defined in Title II, followed either by an identification number or another recognisable reference. The list of documents, certificates and authorisations, and of additional references and their respective codes can be found in the TARIC database. </w:t>
      </w:r>
    </w:p>
    <w:p>
      <w:pPr>
        <w:rPr>
          <w:noProof/>
        </w:rPr>
      </w:pPr>
      <w:r>
        <w:rPr>
          <w:noProof/>
        </w:rPr>
        <w:t>(b)</w:t>
      </w:r>
      <w:r>
        <w:rPr>
          <w:noProof/>
        </w:rPr>
        <w:tab/>
        <w:t>National documents, certificates and authorisations produced in support of the transit declaration, and additional references shall be entered in the form of a code as defined in Title II, possibly followed either by an identification number or another recognisable reference. The four characters represent codes based on that the countries' own nomenclature.</w:t>
      </w:r>
    </w:p>
    <w:p>
      <w:pPr>
        <w:rPr>
          <w:noProof/>
        </w:rPr>
      </w:pPr>
      <w:r>
        <w:rPr>
          <w:noProof/>
        </w:rPr>
        <w:t>3/1 Exporter</w:t>
      </w:r>
    </w:p>
    <w:p>
      <w:pPr>
        <w:rPr>
          <w:noProof/>
        </w:rPr>
      </w:pPr>
      <w:r>
        <w:rPr>
          <w:noProof/>
        </w:rPr>
        <w:t>In the case of groupage consignments, where paper-based transit declarations are used, and the countries provide for the use of coded information, code  00200 as defined in D.E. 2/2 Additional information shall be applicable.</w:t>
      </w:r>
    </w:p>
    <w:p>
      <w:pPr>
        <w:rPr>
          <w:noProof/>
        </w:rPr>
      </w:pPr>
      <w:r>
        <w:rPr>
          <w:noProof/>
        </w:rPr>
        <w:t>3/2 Exporter identification number</w:t>
      </w:r>
    </w:p>
    <w:p>
      <w:pPr>
        <w:rPr>
          <w:noProof/>
        </w:rPr>
      </w:pPr>
      <w:r>
        <w:rPr>
          <w:noProof/>
        </w:rPr>
        <w:t xml:space="preserve">For the Member States of the European Union – indicate the EORI number in the Union or a third country unique identification number recognised by the Union. </w:t>
      </w:r>
    </w:p>
    <w:p>
      <w:pPr>
        <w:rPr>
          <w:noProof/>
        </w:rPr>
      </w:pPr>
      <w:r>
        <w:rPr>
          <w:noProof/>
        </w:rPr>
        <w:t>For common transit countries – indicate both:  the EORI number in the Union and the trader identification number in a common transit country.  If the EORI number has not been granted, indicate only the trader identification number in a common transit country.</w:t>
      </w:r>
    </w:p>
    <w:p>
      <w:pPr>
        <w:rPr>
          <w:noProof/>
        </w:rPr>
      </w:pPr>
      <w:r>
        <w:rPr>
          <w:noProof/>
        </w:rPr>
        <w:t>3/9 Consignee</w:t>
      </w:r>
    </w:p>
    <w:p>
      <w:pPr>
        <w:rPr>
          <w:noProof/>
        </w:rPr>
      </w:pPr>
      <w:r>
        <w:rPr>
          <w:noProof/>
        </w:rPr>
        <w:t>In the case of groupage consignments, where paper-based transit declarations are used, and the countries  provide for the use of coded information, code  00200 as defined in D.E. 2/2 Additional information shall be applicable.</w:t>
      </w:r>
    </w:p>
    <w:p>
      <w:pPr>
        <w:rPr>
          <w:noProof/>
        </w:rPr>
      </w:pPr>
      <w:r>
        <w:rPr>
          <w:noProof/>
        </w:rPr>
        <w:t>3/10 Consignee identification number</w:t>
      </w:r>
    </w:p>
    <w:p>
      <w:pPr>
        <w:rPr>
          <w:noProof/>
        </w:rPr>
      </w:pPr>
      <w:r>
        <w:rPr>
          <w:noProof/>
        </w:rPr>
        <w:t xml:space="preserve">For the Member States of the European Union – indicate the EORI number in the Union or a third country unique identification number recognised by the Union. </w:t>
      </w:r>
    </w:p>
    <w:p>
      <w:pPr>
        <w:rPr>
          <w:noProof/>
        </w:rPr>
      </w:pPr>
      <w:r>
        <w:rPr>
          <w:noProof/>
        </w:rPr>
        <w:t>For common transit countries – indicate both:  the EORI number in the Union and the trader identification number in a common transit country.   If the EORI number has not been granted, indicate only the trader identification number in a common transit country.</w:t>
      </w:r>
    </w:p>
    <w:p>
      <w:pPr>
        <w:rPr>
          <w:noProof/>
        </w:rPr>
      </w:pPr>
      <w:r>
        <w:rPr>
          <w:noProof/>
        </w:rPr>
        <w:t>3/20 Representative identification number</w:t>
      </w:r>
    </w:p>
    <w:p>
      <w:pPr>
        <w:rPr>
          <w:noProof/>
        </w:rPr>
      </w:pPr>
      <w:r>
        <w:rPr>
          <w:noProof/>
        </w:rPr>
        <w:t xml:space="preserve">For the Member States of the European Union – indicate the EORI number in the Union or a third country unique identification number recognised by the Union. </w:t>
      </w:r>
    </w:p>
    <w:p>
      <w:pPr>
        <w:rPr>
          <w:noProof/>
        </w:rPr>
      </w:pPr>
      <w:r>
        <w:rPr>
          <w:noProof/>
        </w:rPr>
        <w:t>For common transit countries – indicate both:  the EORI number in the Union and the trader identification number in a common transit country.   If the EORI number has not been granted, indicate only the trader identification number in a common transit country.</w:t>
      </w:r>
    </w:p>
    <w:p>
      <w:pPr>
        <w:rPr>
          <w:noProof/>
        </w:rPr>
      </w:pPr>
      <w:r>
        <w:rPr>
          <w:noProof/>
        </w:rPr>
        <w:t>3/21 Representative status code</w:t>
      </w:r>
    </w:p>
    <w:p>
      <w:pPr>
        <w:rPr>
          <w:noProof/>
        </w:rPr>
      </w:pPr>
      <w:r>
        <w:rPr>
          <w:noProof/>
        </w:rPr>
        <w:t>Insert one of the following codes (n1) before the full name and address to designate the status of the representative:</w:t>
      </w:r>
    </w:p>
    <w:p>
      <w:pPr>
        <w:rPr>
          <w:noProof/>
        </w:rPr>
      </w:pPr>
      <w:r>
        <w:rPr>
          <w:noProof/>
        </w:rPr>
        <w:t>2</w:t>
      </w:r>
      <w:r>
        <w:rPr>
          <w:noProof/>
        </w:rPr>
        <w:tab/>
      </w:r>
      <w:r>
        <w:rPr>
          <w:noProof/>
        </w:rPr>
        <w:tab/>
        <w:t xml:space="preserve">Representative - direct representation (the customs representative acts in the name of and on behalf of another person) </w:t>
      </w:r>
    </w:p>
    <w:p>
      <w:pPr>
        <w:rPr>
          <w:noProof/>
        </w:rPr>
      </w:pPr>
      <w:r>
        <w:rPr>
          <w:noProof/>
        </w:rPr>
        <w:t>3</w:t>
      </w:r>
      <w:r>
        <w:rPr>
          <w:noProof/>
        </w:rPr>
        <w:tab/>
      </w:r>
      <w:r>
        <w:rPr>
          <w:noProof/>
        </w:rPr>
        <w:tab/>
        <w:t>Representative - indirect representation (the customs representative acts in his or her own name, but on behalf of another person)</w:t>
      </w:r>
    </w:p>
    <w:p>
      <w:pPr>
        <w:rPr>
          <w:noProof/>
        </w:rPr>
      </w:pPr>
      <w:r>
        <w:rPr>
          <w:noProof/>
        </w:rPr>
        <w:t>Where this data element is printed on a paper document, it will be in square brackets (Ex: [2] or [3]).</w:t>
      </w:r>
    </w:p>
    <w:p>
      <w:pPr>
        <w:rPr>
          <w:noProof/>
        </w:rPr>
      </w:pPr>
      <w:r>
        <w:rPr>
          <w:noProof/>
        </w:rPr>
        <w:t>3/22 Holder of the transit procedure</w:t>
      </w:r>
    </w:p>
    <w:p>
      <w:pPr>
        <w:rPr>
          <w:noProof/>
        </w:rPr>
      </w:pPr>
      <w:r>
        <w:rPr>
          <w:noProof/>
        </w:rPr>
        <w:t xml:space="preserve">For the Member States of the European Union – indicate the EORI number in the Union or a third country unique identification number recognised by the Union. </w:t>
      </w:r>
    </w:p>
    <w:p>
      <w:pPr>
        <w:rPr>
          <w:noProof/>
        </w:rPr>
      </w:pPr>
      <w:r>
        <w:rPr>
          <w:noProof/>
        </w:rPr>
        <w:t>For common transit countries – indicate both:  the EORI number in the Union and the trader identification number in a common transit country.   If the EORI number has not been granted, indicate only the trader identification number in a common transit country.</w:t>
      </w:r>
    </w:p>
    <w:p>
      <w:pPr>
        <w:rPr>
          <w:noProof/>
        </w:rPr>
      </w:pPr>
      <w:r>
        <w:rPr>
          <w:noProof/>
        </w:rPr>
        <w:t>3/37 Additional supply chain actor(s) identification number</w:t>
      </w:r>
    </w:p>
    <w:p>
      <w:pPr>
        <w:rPr>
          <w:noProof/>
        </w:rPr>
      </w:pPr>
      <w:r>
        <w:rPr>
          <w:noProof/>
        </w:rPr>
        <w:t xml:space="preserve">This data element consists of two components: </w:t>
      </w:r>
    </w:p>
    <w:p>
      <w:pPr>
        <w:rPr>
          <w:noProof/>
        </w:rPr>
      </w:pPr>
      <w:r>
        <w:rPr>
          <w:noProof/>
        </w:rPr>
        <w:t>1.</w:t>
      </w:r>
      <w:r>
        <w:rPr>
          <w:noProof/>
        </w:rPr>
        <w:tab/>
        <w:t>Role code</w:t>
      </w:r>
    </w:p>
    <w:p>
      <w:pPr>
        <w:rPr>
          <w:noProof/>
        </w:rPr>
      </w:pPr>
      <w:r>
        <w:rPr>
          <w:noProof/>
        </w:rPr>
        <w:t>The following parties can be declared:</w:t>
      </w:r>
    </w:p>
    <w:tbl>
      <w:tblPr>
        <w:tblStyle w:val="TableGrid10"/>
        <w:tblW w:w="0" w:type="auto"/>
        <w:tblInd w:w="708" w:type="dxa"/>
        <w:tblLook w:val="04A0" w:firstRow="1" w:lastRow="0" w:firstColumn="1" w:lastColumn="0" w:noHBand="0" w:noVBand="1"/>
      </w:tblPr>
      <w:tblGrid>
        <w:gridCol w:w="723"/>
        <w:gridCol w:w="3119"/>
        <w:gridCol w:w="4737"/>
      </w:tblGrid>
      <w:tr>
        <w:trPr>
          <w:tblHeader/>
        </w:trPr>
        <w:tc>
          <w:tcPr>
            <w:tcW w:w="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Role Code</w:t>
            </w:r>
          </w:p>
        </w:tc>
        <w:tc>
          <w:tcPr>
            <w:tcW w:w="32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Party</w:t>
            </w:r>
          </w:p>
        </w:tc>
        <w:tc>
          <w:tcPr>
            <w:tcW w:w="49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CS</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Consolidator </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Freight forwarder combining individual smaller consignments into a single larger consignment (in a consolidation process) that is sent to a counterpart who mirrors the consolidator's activity by dividing the consolidated consignment into its original components</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MF</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Manufacturer</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Party which manufactures goods</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FW</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Freight Forwarder</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Party undertaking forwarding of goods</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WH</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Warehouse Keeper</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Party taking responsibility for goods entered into a warehouse</w:t>
            </w:r>
          </w:p>
        </w:tc>
      </w:tr>
    </w:tbl>
    <w:p>
      <w:pPr>
        <w:rPr>
          <w:noProof/>
        </w:rPr>
      </w:pPr>
    </w:p>
    <w:p>
      <w:pPr>
        <w:rPr>
          <w:noProof/>
        </w:rPr>
      </w:pPr>
      <w:r>
        <w:rPr>
          <w:noProof/>
        </w:rPr>
        <w:t>2.</w:t>
      </w:r>
      <w:r>
        <w:rPr>
          <w:noProof/>
        </w:rPr>
        <w:tab/>
        <w:t>Identification n° of the party</w:t>
      </w:r>
    </w:p>
    <w:p>
      <w:pPr>
        <w:rPr>
          <w:noProof/>
        </w:rPr>
      </w:pPr>
      <w:r>
        <w:rPr>
          <w:noProof/>
        </w:rPr>
        <w:t>The structure of that number corresponds to the structure as specified for D.E. 3/2 Exporter identification n°.</w:t>
      </w:r>
    </w:p>
    <w:p>
      <w:pPr>
        <w:rPr>
          <w:noProof/>
        </w:rPr>
      </w:pPr>
      <w:r>
        <w:rPr>
          <w:noProof/>
        </w:rPr>
        <w:t>5/6 Office of destination (and country)</w:t>
      </w:r>
    </w:p>
    <w:p>
      <w:pPr>
        <w:rPr>
          <w:noProof/>
        </w:rPr>
      </w:pPr>
      <w:r>
        <w:rPr>
          <w:noProof/>
        </w:rPr>
        <w:t>Use (an8) codes structured as follows:</w:t>
      </w:r>
    </w:p>
    <w:p>
      <w:pPr>
        <w:rPr>
          <w:noProof/>
        </w:rPr>
      </w:pPr>
      <w:r>
        <w:rPr>
          <w:noProof/>
        </w:rPr>
        <w:t>- the first two characters (a2) serve to identify the country by means of the country code specified for Exporter identification number,</w:t>
      </w:r>
    </w:p>
    <w:p>
      <w:pPr>
        <w:rPr>
          <w:noProof/>
        </w:rPr>
      </w:pPr>
      <w:r>
        <w:rPr>
          <w:noProof/>
        </w:rPr>
        <w:t>- the next six characters (an6) stand for the office concerned in that country. It is suggested that the following structure be adopted:</w:t>
      </w:r>
    </w:p>
    <w:p>
      <w:pPr>
        <w:rPr>
          <w:noProof/>
        </w:rPr>
      </w:pPr>
      <w:r>
        <w:rPr>
          <w:noProof/>
        </w:rPr>
        <w:t>The first three characters (an3) would be taken up by the UN/LOCODE</w:t>
      </w:r>
      <w:r>
        <w:rPr>
          <w:rStyle w:val="FootnoteReference"/>
          <w:noProof/>
        </w:rPr>
        <w:footnoteReference w:id="8"/>
      </w:r>
      <w:r>
        <w:rPr>
          <w:noProof/>
        </w:rPr>
        <w:t xml:space="preserve">   location name and the last three by a national alphanumeric subdivision (an3). If this subdivision is not used, the characters ‘000’ should be inserted.</w:t>
      </w:r>
    </w:p>
    <w:p>
      <w:pPr>
        <w:rPr>
          <w:noProof/>
        </w:rPr>
      </w:pPr>
      <w:r>
        <w:rPr>
          <w:noProof/>
        </w:rPr>
        <w:t>Example: BEBRU000: BE = ISO 3166 for Belgium, BRU = UN/LOCODE location name for the city of Brussels, 000 for the unused subdivision.</w:t>
      </w:r>
    </w:p>
    <w:p>
      <w:pPr>
        <w:rPr>
          <w:noProof/>
        </w:rPr>
      </w:pPr>
      <w:r>
        <w:rPr>
          <w:noProof/>
        </w:rPr>
        <w:t>5/23 Location of goods</w:t>
      </w:r>
    </w:p>
    <w:p>
      <w:pPr>
        <w:rPr>
          <w:noProof/>
        </w:rPr>
      </w:pPr>
      <w:r>
        <w:rPr>
          <w:noProof/>
        </w:rPr>
        <w:t>Use the ISO alpha 2 country codes used in field 1 of D.E. 3/1 Exporter.</w:t>
      </w:r>
    </w:p>
    <w:p>
      <w:pPr>
        <w:rPr>
          <w:noProof/>
        </w:rPr>
      </w:pPr>
      <w:r>
        <w:rPr>
          <w:noProof/>
        </w:rPr>
        <w:t>For the type of location, use the codes specified below:</w:t>
      </w:r>
    </w:p>
    <w:p>
      <w:pPr>
        <w:rPr>
          <w:noProof/>
        </w:rPr>
      </w:pPr>
      <w:r>
        <w:rPr>
          <w:noProof/>
        </w:rPr>
        <w:t>A</w:t>
      </w:r>
      <w:r>
        <w:rPr>
          <w:noProof/>
        </w:rPr>
        <w:tab/>
        <w:t>Designated location</w:t>
      </w:r>
    </w:p>
    <w:p>
      <w:pPr>
        <w:rPr>
          <w:noProof/>
        </w:rPr>
      </w:pPr>
      <w:r>
        <w:rPr>
          <w:noProof/>
        </w:rPr>
        <w:t>B</w:t>
      </w:r>
      <w:r>
        <w:rPr>
          <w:noProof/>
        </w:rPr>
        <w:tab/>
        <w:t>Authorised place</w:t>
      </w:r>
    </w:p>
    <w:p>
      <w:pPr>
        <w:rPr>
          <w:noProof/>
        </w:rPr>
      </w:pPr>
      <w:r>
        <w:rPr>
          <w:noProof/>
        </w:rPr>
        <w:t>C</w:t>
      </w:r>
      <w:r>
        <w:rPr>
          <w:noProof/>
        </w:rPr>
        <w:tab/>
        <w:t>Approved place</w:t>
      </w:r>
    </w:p>
    <w:p>
      <w:pPr>
        <w:rPr>
          <w:noProof/>
        </w:rPr>
      </w:pPr>
      <w:r>
        <w:rPr>
          <w:noProof/>
        </w:rPr>
        <w:t>D</w:t>
      </w:r>
      <w:r>
        <w:rPr>
          <w:noProof/>
        </w:rPr>
        <w:tab/>
        <w:t>Other</w:t>
      </w:r>
    </w:p>
    <w:p>
      <w:pPr>
        <w:rPr>
          <w:noProof/>
        </w:rPr>
      </w:pPr>
      <w:r>
        <w:rPr>
          <w:noProof/>
        </w:rPr>
        <w:t>For the identification of the location use one of the identifiers below:</w:t>
      </w:r>
    </w:p>
    <w:tbl>
      <w:tblPr>
        <w:tblStyle w:val="TableGrid10"/>
        <w:tblW w:w="0" w:type="auto"/>
        <w:tblInd w:w="702" w:type="dxa"/>
        <w:tblLook w:val="04A0" w:firstRow="1" w:lastRow="0" w:firstColumn="1" w:lastColumn="0" w:noHBand="0" w:noVBand="1"/>
      </w:tblPr>
      <w:tblGrid>
        <w:gridCol w:w="1083"/>
        <w:gridCol w:w="2984"/>
        <w:gridCol w:w="4518"/>
      </w:tblGrid>
      <w:tr>
        <w:trPr>
          <w:tblHeader/>
        </w:trPr>
        <w:tc>
          <w:tcPr>
            <w:tcW w:w="2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Qualifier</w:t>
            </w:r>
          </w:p>
        </w:tc>
        <w:tc>
          <w:tcPr>
            <w:tcW w:w="331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Identifier</w:t>
            </w:r>
          </w:p>
        </w:tc>
        <w:tc>
          <w:tcPr>
            <w:tcW w:w="503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U</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UN/LOCODE</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Use the codes defined in the UN/LOCODE Code List by Country</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V</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Customs office identifier</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Use the codes specified under D.E. 5/6 Office of destination and country</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W</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GPS coordinates</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Decimal degrees with negative numbers for South and West. Examples:  44.424896°/8.774792° or  50.838068°/ 4.381508°</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X</w:t>
            </w:r>
          </w:p>
        </w:tc>
        <w:tc>
          <w:tcPr>
            <w:tcW w:w="3318"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The EORI number in the Union or a third country unique identification number recognised by the Union or the trader identification number in common transit countries</w:t>
            </w:r>
          </w:p>
        </w:tc>
        <w:tc>
          <w:tcPr>
            <w:tcW w:w="5032"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Use the identification number as specified in the description for D.E. 3/2 Exporter identification number. In case the economic operator has more than one premises, the number shall be completed by an identifier unique for the location concerned</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Authorisation number</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Enter the authorisation number of the location concerned, i.e. authorisation for the status of authorised consignor. In case the authorisation concerns more than one premises, the authorisation number shall be completed by an identifier unique for the location concerned.</w:t>
            </w:r>
          </w:p>
        </w:tc>
      </w:tr>
    </w:tbl>
    <w:p>
      <w:pPr>
        <w:rPr>
          <w:noProof/>
        </w:rPr>
      </w:pPr>
    </w:p>
    <w:p>
      <w:pPr>
        <w:rPr>
          <w:noProof/>
        </w:rPr>
      </w:pPr>
      <w:r>
        <w:rPr>
          <w:noProof/>
        </w:rPr>
        <w:t>In case code "X" or "Y"  is used for the identification of the location, and there are several locations associated with the EORI number or the authorisation number concerned, an additional identifier can be used to enable the unambiguous identification of the location.</w:t>
      </w:r>
    </w:p>
    <w:p>
      <w:pPr>
        <w:rPr>
          <w:noProof/>
        </w:rPr>
      </w:pPr>
      <w:r>
        <w:rPr>
          <w:noProof/>
        </w:rPr>
        <w:t>7/2 Container</w:t>
      </w:r>
    </w:p>
    <w:p>
      <w:pPr>
        <w:rPr>
          <w:noProof/>
        </w:rPr>
      </w:pPr>
      <w:r>
        <w:rPr>
          <w:noProof/>
        </w:rPr>
        <w:t>0</w:t>
      </w:r>
      <w:r>
        <w:rPr>
          <w:noProof/>
        </w:rPr>
        <w:tab/>
      </w:r>
      <w:r>
        <w:rPr>
          <w:noProof/>
        </w:rPr>
        <w:tab/>
        <w:t>Goods not transported in containers</w:t>
      </w:r>
    </w:p>
    <w:p>
      <w:pPr>
        <w:rPr>
          <w:noProof/>
        </w:rPr>
      </w:pPr>
      <w:r>
        <w:rPr>
          <w:noProof/>
        </w:rPr>
        <w:t>1</w:t>
      </w:r>
      <w:r>
        <w:rPr>
          <w:noProof/>
        </w:rPr>
        <w:tab/>
      </w:r>
      <w:r>
        <w:rPr>
          <w:noProof/>
        </w:rPr>
        <w:tab/>
        <w:t>Goods transported in containers.</w:t>
      </w:r>
    </w:p>
    <w:p>
      <w:pPr>
        <w:rPr>
          <w:noProof/>
        </w:rPr>
      </w:pPr>
    </w:p>
    <w:p>
      <w:pPr>
        <w:rPr>
          <w:noProof/>
        </w:rPr>
      </w:pPr>
      <w:r>
        <w:rPr>
          <w:noProof/>
        </w:rPr>
        <w:t>7/4 Mode of transport at the border</w:t>
      </w:r>
    </w:p>
    <w:p>
      <w:pPr>
        <w:rPr>
          <w:noProof/>
        </w:rPr>
      </w:pPr>
      <w:r>
        <w:rPr>
          <w:noProof/>
        </w:rPr>
        <w:t>The codes applicable are given below:</w:t>
      </w:r>
    </w:p>
    <w:tbl>
      <w:tblPr>
        <w:tblStyle w:val="TableGrid10"/>
        <w:tblW w:w="0" w:type="auto"/>
        <w:tblInd w:w="708" w:type="dxa"/>
        <w:tblLook w:val="04A0" w:firstRow="1" w:lastRow="0" w:firstColumn="1" w:lastColumn="0" w:noHBand="0" w:noVBand="1"/>
      </w:tblPr>
      <w:tblGrid>
        <w:gridCol w:w="840"/>
        <w:gridCol w:w="7739"/>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c>
          <w:tcPr>
            <w:tcW w:w="77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Rail transport</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Road transport</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Air transport</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Mail (Active mode of transport unknown)</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Fixed transport installations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8 </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Inland waterways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9</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Mode unknown (i.e. own propulsion)</w:t>
            </w:r>
          </w:p>
        </w:tc>
      </w:tr>
    </w:tbl>
    <w:p>
      <w:pPr>
        <w:rPr>
          <w:noProof/>
        </w:rPr>
      </w:pPr>
    </w:p>
    <w:p>
      <w:pPr>
        <w:rPr>
          <w:noProof/>
        </w:rPr>
      </w:pPr>
      <w:r>
        <w:rPr>
          <w:noProof/>
        </w:rPr>
        <w:t>7/7  Identity of means of transport at departure</w:t>
      </w:r>
    </w:p>
    <w:p>
      <w:pPr>
        <w:rPr>
          <w:noProof/>
        </w:rPr>
      </w:pPr>
      <w:r>
        <w:rPr>
          <w:noProof/>
        </w:rPr>
        <w:t>Identity of means of transport at departure</w:t>
      </w:r>
    </w:p>
    <w:tbl>
      <w:tblPr>
        <w:tblStyle w:val="TableGrid10"/>
        <w:tblW w:w="0" w:type="auto"/>
        <w:tblInd w:w="708" w:type="dxa"/>
        <w:tblLook w:val="04A0" w:firstRow="1" w:lastRow="0" w:firstColumn="1" w:lastColumn="0" w:noHBand="0" w:noVBand="1"/>
      </w:tblPr>
      <w:tblGrid>
        <w:gridCol w:w="840"/>
        <w:gridCol w:w="7739"/>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c>
          <w:tcPr>
            <w:tcW w:w="77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Wagon number</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Registration number of the road vehicle</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IATA flight number</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41</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Registration number of the aircraft</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81</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Name of the inland waterways vessel</w:t>
            </w:r>
          </w:p>
        </w:tc>
      </w:tr>
    </w:tbl>
    <w:p>
      <w:pPr>
        <w:rPr>
          <w:noProof/>
        </w:rPr>
      </w:pPr>
    </w:p>
    <w:p>
      <w:pPr>
        <w:rPr>
          <w:noProof/>
        </w:rPr>
      </w:pPr>
      <w:r>
        <w:rPr>
          <w:noProof/>
        </w:rPr>
        <w:t>8/2 Guarantee type</w:t>
      </w:r>
    </w:p>
    <w:p>
      <w:pPr>
        <w:rPr>
          <w:noProof/>
        </w:rPr>
      </w:pPr>
      <w:r>
        <w:rPr>
          <w:noProof/>
        </w:rPr>
        <w:t>Guarantee codes</w:t>
      </w:r>
    </w:p>
    <w:p>
      <w:pPr>
        <w:rPr>
          <w:noProof/>
        </w:rPr>
      </w:pPr>
      <w:r>
        <w:rPr>
          <w:noProof/>
        </w:rPr>
        <w:t>The codes applicable are given below:</w:t>
      </w:r>
    </w:p>
    <w:tbl>
      <w:tblPr>
        <w:tblStyle w:val="TableGrid10"/>
        <w:tblW w:w="0" w:type="auto"/>
        <w:tblInd w:w="708" w:type="dxa"/>
        <w:tblLook w:val="04A0" w:firstRow="1" w:lastRow="0" w:firstColumn="1" w:lastColumn="0" w:noHBand="0" w:noVBand="1"/>
      </w:tblPr>
      <w:tblGrid>
        <w:gridCol w:w="6479"/>
        <w:gridCol w:w="2100"/>
      </w:tblGrid>
      <w:tr>
        <w:trPr>
          <w:tblHeader/>
        </w:trPr>
        <w:tc>
          <w:tcPr>
            <w:tcW w:w="6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c>
          <w:tcPr>
            <w:tcW w:w="21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For guarantee waiver (Article 75(2)(c) of Appendix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0</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For comprehensive guarantee (Article 75(1) and (2)(a) and (b) of Appendix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For individual guarantee in the form of an undertaking by a guarantor (Article 20 of Appendix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For individual guarantee in cash (Article 19 of Appendix I) </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For individual guarantee in the form of vouchers  (Article 21 of Appendix I) </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For guarantee waiver for the journey between the customs office of departure and the customs office of transit (Article 10(2)(b) of the Convention)</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r>
      <w:tr>
        <w:tc>
          <w:tcPr>
            <w:tcW w:w="648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For individual guarantee of the type under point 3 of Annex I to Appendix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9</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For guarantee not required for goods carried by fixed transport installations (Article 13(1)(c)  of Appendix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For guarantee waiver by agreement (Article 10(2)(a) of the Convention)</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For guarantee not required for goods placed under the common transit procedure in accordance with Article 13(1)(a) of Appendix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8</w:t>
            </w:r>
          </w:p>
        </w:tc>
      </w:tr>
    </w:tbl>
    <w:p>
      <w:pPr>
        <w:rPr>
          <w:noProof/>
        </w:rPr>
      </w:pPr>
    </w:p>
    <w:p>
      <w:pPr>
        <w:rPr>
          <w:noProof/>
        </w:rPr>
      </w:pPr>
      <w:r>
        <w:rPr>
          <w:noProof/>
        </w:rPr>
        <w:t>Title IV</w:t>
      </w:r>
    </w:p>
    <w:p>
      <w:pPr>
        <w:rPr>
          <w:noProof/>
        </w:rPr>
      </w:pPr>
      <w:r>
        <w:rPr>
          <w:noProof/>
        </w:rPr>
        <w:t>Linguistic references and their codes</w:t>
      </w:r>
    </w:p>
    <w:tbl>
      <w:tblPr>
        <w:tblStyle w:val="TableGrid10"/>
        <w:tblW w:w="0" w:type="auto"/>
        <w:tblInd w:w="708" w:type="dxa"/>
        <w:tblLook w:val="04A0" w:firstRow="1" w:lastRow="0" w:firstColumn="1" w:lastColumn="0" w:noHBand="0" w:noVBand="1"/>
      </w:tblPr>
      <w:tblGrid>
        <w:gridCol w:w="4560"/>
        <w:gridCol w:w="4019"/>
      </w:tblGrid>
      <w:tr>
        <w:trPr>
          <w:tblHeader/>
        </w:trPr>
        <w:tc>
          <w:tcPr>
            <w:tcW w:w="45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Linguistic reference</w:t>
            </w:r>
          </w:p>
        </w:tc>
        <w:tc>
          <w:tcPr>
            <w:tcW w:w="40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Codes</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Ограничена валидност</w:t>
            </w:r>
          </w:p>
          <w:p>
            <w:pPr>
              <w:rPr>
                <w:noProof/>
              </w:rPr>
            </w:pPr>
            <w:r>
              <w:rPr>
                <w:noProof/>
              </w:rPr>
              <w:t>CS</w:t>
            </w:r>
            <w:r>
              <w:rPr>
                <w:noProof/>
              </w:rPr>
              <w:tab/>
              <w:t>Omezená platnost</w:t>
            </w:r>
          </w:p>
          <w:p>
            <w:pPr>
              <w:rPr>
                <w:noProof/>
              </w:rPr>
            </w:pPr>
            <w:r>
              <w:rPr>
                <w:noProof/>
              </w:rPr>
              <w:t>DA</w:t>
            </w:r>
            <w:r>
              <w:rPr>
                <w:noProof/>
              </w:rPr>
              <w:tab/>
              <w:t>Begrænset gyldighed</w:t>
            </w:r>
          </w:p>
          <w:p>
            <w:pPr>
              <w:rPr>
                <w:noProof/>
              </w:rPr>
            </w:pPr>
            <w:r>
              <w:rPr>
                <w:noProof/>
              </w:rPr>
              <w:t>DE</w:t>
            </w:r>
            <w:r>
              <w:rPr>
                <w:noProof/>
              </w:rPr>
              <w:tab/>
              <w:t>Beschränkte Geltung</w:t>
            </w:r>
          </w:p>
          <w:p>
            <w:pPr>
              <w:rPr>
                <w:noProof/>
              </w:rPr>
            </w:pPr>
            <w:r>
              <w:rPr>
                <w:noProof/>
              </w:rPr>
              <w:t>EE</w:t>
            </w:r>
            <w:r>
              <w:rPr>
                <w:noProof/>
              </w:rPr>
              <w:tab/>
              <w:t>Piiratud kehtivus</w:t>
            </w:r>
          </w:p>
          <w:p>
            <w:pPr>
              <w:rPr>
                <w:noProof/>
              </w:rPr>
            </w:pPr>
            <w:r>
              <w:rPr>
                <w:noProof/>
              </w:rPr>
              <w:t>EL</w:t>
            </w:r>
            <w:r>
              <w:rPr>
                <w:noProof/>
              </w:rPr>
              <w:tab/>
              <w:t>Περιορισμένη ισχύς</w:t>
            </w:r>
          </w:p>
          <w:p>
            <w:pPr>
              <w:rPr>
                <w:noProof/>
              </w:rPr>
            </w:pPr>
            <w:r>
              <w:rPr>
                <w:noProof/>
              </w:rPr>
              <w:t>ES</w:t>
            </w:r>
            <w:r>
              <w:rPr>
                <w:noProof/>
              </w:rPr>
              <w:tab/>
              <w:t>Validez limitada</w:t>
            </w:r>
          </w:p>
          <w:p>
            <w:pPr>
              <w:rPr>
                <w:noProof/>
              </w:rPr>
            </w:pPr>
            <w:r>
              <w:rPr>
                <w:noProof/>
              </w:rPr>
              <w:t>FR</w:t>
            </w:r>
            <w:r>
              <w:rPr>
                <w:noProof/>
              </w:rPr>
              <w:tab/>
              <w:t>Validité limitée</w:t>
            </w:r>
          </w:p>
          <w:p>
            <w:pPr>
              <w:rPr>
                <w:noProof/>
              </w:rPr>
            </w:pPr>
            <w:r>
              <w:rPr>
                <w:noProof/>
              </w:rPr>
              <w:t>HR</w:t>
            </w:r>
            <w:r>
              <w:rPr>
                <w:noProof/>
              </w:rPr>
              <w:tab/>
              <w:t>Valjanost ograničena</w:t>
            </w:r>
          </w:p>
          <w:p>
            <w:pPr>
              <w:rPr>
                <w:noProof/>
              </w:rPr>
            </w:pPr>
            <w:r>
              <w:rPr>
                <w:noProof/>
              </w:rPr>
              <w:t xml:space="preserve">IT </w:t>
            </w:r>
            <w:r>
              <w:rPr>
                <w:noProof/>
              </w:rPr>
              <w:tab/>
              <w:t>Validità limitata</w:t>
            </w:r>
          </w:p>
          <w:p>
            <w:pPr>
              <w:rPr>
                <w:noProof/>
              </w:rPr>
            </w:pPr>
            <w:r>
              <w:rPr>
                <w:noProof/>
              </w:rPr>
              <w:t>LV</w:t>
            </w:r>
            <w:r>
              <w:rPr>
                <w:noProof/>
              </w:rPr>
              <w:tab/>
              <w:t>Ierobežots derīgums</w:t>
            </w:r>
          </w:p>
          <w:p>
            <w:pPr>
              <w:rPr>
                <w:noProof/>
              </w:rPr>
            </w:pPr>
            <w:r>
              <w:rPr>
                <w:noProof/>
              </w:rPr>
              <w:t>LT</w:t>
            </w:r>
            <w:r>
              <w:rPr>
                <w:noProof/>
              </w:rPr>
              <w:tab/>
              <w:t>Galiojimas apribotas</w:t>
            </w:r>
          </w:p>
          <w:p>
            <w:pPr>
              <w:rPr>
                <w:noProof/>
              </w:rPr>
            </w:pPr>
            <w:r>
              <w:rPr>
                <w:noProof/>
              </w:rPr>
              <w:t>HU</w:t>
            </w:r>
            <w:r>
              <w:rPr>
                <w:noProof/>
              </w:rPr>
              <w:tab/>
              <w:t>Korlátozott érvényű</w:t>
            </w:r>
          </w:p>
          <w:p>
            <w:pPr>
              <w:rPr>
                <w:noProof/>
              </w:rPr>
            </w:pPr>
            <w:r>
              <w:rPr>
                <w:noProof/>
              </w:rPr>
              <w:t>MK*</w:t>
            </w:r>
            <w:r>
              <w:rPr>
                <w:noProof/>
              </w:rPr>
              <w:tab/>
              <w:t>Ограничено важење</w:t>
            </w:r>
          </w:p>
          <w:p>
            <w:pPr>
              <w:rPr>
                <w:noProof/>
              </w:rPr>
            </w:pPr>
            <w:r>
              <w:rPr>
                <w:noProof/>
              </w:rPr>
              <w:t>MT</w:t>
            </w:r>
            <w:r>
              <w:rPr>
                <w:noProof/>
              </w:rPr>
              <w:tab/>
              <w:t>Validità limitata</w:t>
            </w:r>
          </w:p>
          <w:p>
            <w:pPr>
              <w:rPr>
                <w:noProof/>
                <w:lang w:val="nl-NL"/>
              </w:rPr>
            </w:pPr>
            <w:r>
              <w:rPr>
                <w:noProof/>
                <w:lang w:val="nl-NL"/>
              </w:rPr>
              <w:t>NL</w:t>
            </w:r>
            <w:r>
              <w:rPr>
                <w:noProof/>
                <w:lang w:val="nl-NL"/>
              </w:rPr>
              <w:tab/>
              <w:t>Beperkte geldigheid</w:t>
            </w:r>
          </w:p>
          <w:p>
            <w:pPr>
              <w:rPr>
                <w:noProof/>
                <w:lang w:val="nl-NL"/>
              </w:rPr>
            </w:pPr>
            <w:r>
              <w:rPr>
                <w:noProof/>
                <w:lang w:val="nl-NL"/>
              </w:rPr>
              <w:t>PL</w:t>
            </w:r>
            <w:r>
              <w:rPr>
                <w:noProof/>
                <w:lang w:val="nl-NL"/>
              </w:rPr>
              <w:tab/>
              <w:t>Ograniczona ważność</w:t>
            </w:r>
          </w:p>
          <w:p>
            <w:pPr>
              <w:rPr>
                <w:noProof/>
                <w:lang w:val="pt-PT"/>
              </w:rPr>
            </w:pPr>
            <w:r>
              <w:rPr>
                <w:noProof/>
                <w:lang w:val="pt-PT"/>
              </w:rPr>
              <w:t>PT</w:t>
            </w:r>
            <w:r>
              <w:rPr>
                <w:noProof/>
                <w:lang w:val="pt-PT"/>
              </w:rPr>
              <w:tab/>
              <w:t>Validade limitada</w:t>
            </w:r>
          </w:p>
          <w:p>
            <w:pPr>
              <w:rPr>
                <w:noProof/>
                <w:lang w:val="pt-PT"/>
              </w:rPr>
            </w:pPr>
            <w:r>
              <w:rPr>
                <w:noProof/>
                <w:lang w:val="pt-PT"/>
              </w:rPr>
              <w:t>RO</w:t>
            </w:r>
            <w:r>
              <w:rPr>
                <w:noProof/>
                <w:lang w:val="pt-PT"/>
              </w:rPr>
              <w:tab/>
              <w:t>Validitate limitată</w:t>
            </w:r>
          </w:p>
          <w:p>
            <w:pPr>
              <w:rPr>
                <w:noProof/>
                <w:lang w:val="pt-PT"/>
              </w:rPr>
            </w:pPr>
            <w:r>
              <w:rPr>
                <w:noProof/>
                <w:lang w:val="pt-PT"/>
              </w:rPr>
              <w:t>RS</w:t>
            </w:r>
            <w:r>
              <w:rPr>
                <w:noProof/>
                <w:lang w:val="pt-PT"/>
              </w:rPr>
              <w:tab/>
            </w:r>
            <w:r>
              <w:rPr>
                <w:noProof/>
              </w:rPr>
              <w:t>Ограничена</w:t>
            </w:r>
            <w:r>
              <w:rPr>
                <w:noProof/>
                <w:lang w:val="pt-PT"/>
              </w:rPr>
              <w:t xml:space="preserve"> </w:t>
            </w:r>
            <w:r>
              <w:rPr>
                <w:noProof/>
              </w:rPr>
              <w:t>важност</w:t>
            </w:r>
          </w:p>
          <w:p>
            <w:pPr>
              <w:rPr>
                <w:noProof/>
                <w:lang w:val="pt-PT"/>
              </w:rPr>
            </w:pPr>
            <w:r>
              <w:rPr>
                <w:noProof/>
                <w:lang w:val="pt-PT"/>
              </w:rPr>
              <w:t>SL</w:t>
            </w:r>
            <w:r>
              <w:rPr>
                <w:noProof/>
                <w:lang w:val="pt-PT"/>
              </w:rPr>
              <w:tab/>
              <w:t>Omejena veljavnost</w:t>
            </w:r>
          </w:p>
          <w:p>
            <w:pPr>
              <w:rPr>
                <w:noProof/>
                <w:lang w:val="fi-FI"/>
              </w:rPr>
            </w:pPr>
            <w:r>
              <w:rPr>
                <w:noProof/>
                <w:lang w:val="fi-FI"/>
              </w:rPr>
              <w:t>SK</w:t>
            </w:r>
            <w:r>
              <w:rPr>
                <w:noProof/>
                <w:lang w:val="fi-FI"/>
              </w:rPr>
              <w:tab/>
              <w:t>Obmedzená platnosť</w:t>
            </w:r>
          </w:p>
          <w:p>
            <w:pPr>
              <w:rPr>
                <w:noProof/>
                <w:lang w:val="fi-FI"/>
              </w:rPr>
            </w:pPr>
            <w:r>
              <w:rPr>
                <w:noProof/>
                <w:lang w:val="fi-FI"/>
              </w:rPr>
              <w:t xml:space="preserve">FI </w:t>
            </w:r>
            <w:r>
              <w:rPr>
                <w:noProof/>
                <w:lang w:val="fi-FI"/>
              </w:rPr>
              <w:tab/>
              <w:t>Voimassa rajoitetusti</w:t>
            </w:r>
          </w:p>
          <w:p>
            <w:pPr>
              <w:rPr>
                <w:noProof/>
                <w:lang w:val="sv-SE"/>
              </w:rPr>
            </w:pPr>
            <w:r>
              <w:rPr>
                <w:noProof/>
                <w:lang w:val="sv-SE"/>
              </w:rPr>
              <w:t>SV</w:t>
            </w:r>
            <w:r>
              <w:rPr>
                <w:noProof/>
                <w:lang w:val="sv-SE"/>
              </w:rPr>
              <w:tab/>
              <w:t>Begränsad giltighet</w:t>
            </w:r>
          </w:p>
          <w:p>
            <w:pPr>
              <w:rPr>
                <w:noProof/>
                <w:lang w:val="sv-SE"/>
              </w:rPr>
            </w:pPr>
            <w:r>
              <w:rPr>
                <w:noProof/>
                <w:lang w:val="sv-SE"/>
              </w:rPr>
              <w:t>EN</w:t>
            </w:r>
            <w:r>
              <w:rPr>
                <w:noProof/>
                <w:lang w:val="sv-SE"/>
              </w:rPr>
              <w:tab/>
              <w:t>Limited validity</w:t>
            </w:r>
          </w:p>
          <w:p>
            <w:pPr>
              <w:rPr>
                <w:noProof/>
                <w:lang w:val="sv-SE"/>
              </w:rPr>
            </w:pPr>
            <w:r>
              <w:rPr>
                <w:noProof/>
                <w:lang w:val="sv-SE"/>
              </w:rPr>
              <w:t xml:space="preserve">IS </w:t>
            </w:r>
            <w:r>
              <w:rPr>
                <w:noProof/>
                <w:lang w:val="sv-SE"/>
              </w:rPr>
              <w:tab/>
              <w:t>Takmarkað gildissvið</w:t>
            </w:r>
          </w:p>
          <w:p>
            <w:pPr>
              <w:rPr>
                <w:noProof/>
                <w:lang w:val="sv-SE"/>
              </w:rPr>
            </w:pPr>
            <w:r>
              <w:rPr>
                <w:noProof/>
                <w:lang w:val="sv-SE"/>
              </w:rPr>
              <w:t>NO</w:t>
            </w:r>
            <w:r>
              <w:rPr>
                <w:noProof/>
                <w:lang w:val="sv-SE"/>
              </w:rPr>
              <w:tab/>
              <w:t>Begrenset gyldighet</w:t>
            </w:r>
          </w:p>
          <w:p>
            <w:pPr>
              <w:rPr>
                <w:noProof/>
                <w:lang w:val="sv-SE"/>
              </w:rPr>
            </w:pPr>
            <w:r>
              <w:rPr>
                <w:noProof/>
                <w:lang w:val="sv-SE"/>
              </w:rPr>
              <w:t>TR</w:t>
            </w:r>
            <w:r>
              <w:rPr>
                <w:noProof/>
                <w:lang w:val="sv-SE"/>
              </w:rPr>
              <w:tab/>
              <w:t>Sınırlı Geçerli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Limited validity — 99200</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Освободено</w:t>
            </w:r>
          </w:p>
          <w:p>
            <w:pPr>
              <w:rPr>
                <w:noProof/>
              </w:rPr>
            </w:pPr>
            <w:r>
              <w:rPr>
                <w:noProof/>
              </w:rPr>
              <w:t>CS</w:t>
            </w:r>
            <w:r>
              <w:rPr>
                <w:noProof/>
              </w:rPr>
              <w:tab/>
              <w:t>Osvobození</w:t>
            </w:r>
          </w:p>
          <w:p>
            <w:pPr>
              <w:rPr>
                <w:noProof/>
              </w:rPr>
            </w:pPr>
            <w:r>
              <w:rPr>
                <w:noProof/>
              </w:rPr>
              <w:t>DA</w:t>
            </w:r>
            <w:r>
              <w:rPr>
                <w:noProof/>
              </w:rPr>
              <w:tab/>
              <w:t>Fritaget</w:t>
            </w:r>
          </w:p>
          <w:p>
            <w:pPr>
              <w:rPr>
                <w:noProof/>
                <w:lang w:val="es-ES"/>
              </w:rPr>
            </w:pPr>
            <w:r>
              <w:rPr>
                <w:noProof/>
                <w:lang w:val="es-ES"/>
              </w:rPr>
              <w:t>DE</w:t>
            </w:r>
            <w:r>
              <w:rPr>
                <w:noProof/>
                <w:lang w:val="es-ES"/>
              </w:rPr>
              <w:tab/>
              <w:t>Befreiung</w:t>
            </w:r>
          </w:p>
          <w:p>
            <w:pPr>
              <w:rPr>
                <w:noProof/>
                <w:lang w:val="es-ES"/>
              </w:rPr>
            </w:pPr>
            <w:r>
              <w:rPr>
                <w:noProof/>
                <w:lang w:val="es-ES"/>
              </w:rPr>
              <w:t>EE</w:t>
            </w:r>
            <w:r>
              <w:rPr>
                <w:noProof/>
                <w:lang w:val="es-ES"/>
              </w:rPr>
              <w:tab/>
              <w:t>Loobutud</w:t>
            </w:r>
          </w:p>
          <w:p>
            <w:pPr>
              <w:rPr>
                <w:noProof/>
                <w:lang w:val="es-ES"/>
              </w:rPr>
            </w:pPr>
            <w:r>
              <w:rPr>
                <w:noProof/>
                <w:lang w:val="es-ES"/>
              </w:rPr>
              <w:t>EL</w:t>
            </w:r>
            <w:r>
              <w:rPr>
                <w:noProof/>
                <w:lang w:val="es-ES"/>
              </w:rPr>
              <w:tab/>
            </w:r>
            <w:r>
              <w:rPr>
                <w:noProof/>
              </w:rPr>
              <w:t>Απαλλαγή</w:t>
            </w:r>
          </w:p>
          <w:p>
            <w:pPr>
              <w:rPr>
                <w:noProof/>
                <w:lang w:val="es-ES"/>
              </w:rPr>
            </w:pPr>
            <w:r>
              <w:rPr>
                <w:noProof/>
                <w:lang w:val="es-ES"/>
              </w:rPr>
              <w:t>ES</w:t>
            </w:r>
            <w:r>
              <w:rPr>
                <w:noProof/>
                <w:lang w:val="es-ES"/>
              </w:rPr>
              <w:tab/>
              <w:t>Dispensa</w:t>
            </w:r>
          </w:p>
          <w:p>
            <w:pPr>
              <w:rPr>
                <w:noProof/>
                <w:lang w:val="es-ES"/>
              </w:rPr>
            </w:pPr>
            <w:r>
              <w:rPr>
                <w:noProof/>
                <w:lang w:val="es-ES"/>
              </w:rPr>
              <w:t>FR</w:t>
            </w:r>
            <w:r>
              <w:rPr>
                <w:noProof/>
                <w:lang w:val="es-ES"/>
              </w:rPr>
              <w:tab/>
              <w:t>Dispense</w:t>
            </w:r>
          </w:p>
          <w:p>
            <w:pPr>
              <w:rPr>
                <w:noProof/>
                <w:lang w:val="es-ES"/>
              </w:rPr>
            </w:pPr>
            <w:r>
              <w:rPr>
                <w:noProof/>
                <w:lang w:val="es-ES"/>
              </w:rPr>
              <w:t>HR</w:t>
            </w:r>
            <w:r>
              <w:rPr>
                <w:noProof/>
                <w:lang w:val="es-ES"/>
              </w:rPr>
              <w:tab/>
              <w:t>Oslobođeno</w:t>
            </w:r>
          </w:p>
          <w:p>
            <w:pPr>
              <w:rPr>
                <w:noProof/>
                <w:lang w:val="es-ES"/>
              </w:rPr>
            </w:pPr>
            <w:r>
              <w:rPr>
                <w:noProof/>
                <w:lang w:val="es-ES"/>
              </w:rPr>
              <w:t xml:space="preserve">IT </w:t>
            </w:r>
            <w:r>
              <w:rPr>
                <w:noProof/>
                <w:lang w:val="es-ES"/>
              </w:rPr>
              <w:tab/>
              <w:t>Dispensa</w:t>
            </w:r>
          </w:p>
          <w:p>
            <w:pPr>
              <w:rPr>
                <w:noProof/>
                <w:lang w:val="es-ES"/>
              </w:rPr>
            </w:pPr>
            <w:r>
              <w:rPr>
                <w:noProof/>
                <w:lang w:val="es-ES"/>
              </w:rPr>
              <w:t>LV</w:t>
            </w:r>
            <w:r>
              <w:rPr>
                <w:noProof/>
                <w:lang w:val="es-ES"/>
              </w:rPr>
              <w:tab/>
              <w:t>Derīgs bez zīmoga</w:t>
            </w:r>
          </w:p>
          <w:p>
            <w:pPr>
              <w:rPr>
                <w:noProof/>
                <w:lang w:val="es-ES"/>
              </w:rPr>
            </w:pPr>
            <w:r>
              <w:rPr>
                <w:noProof/>
                <w:lang w:val="es-ES"/>
              </w:rPr>
              <w:t>LT</w:t>
            </w:r>
            <w:r>
              <w:rPr>
                <w:noProof/>
                <w:lang w:val="es-ES"/>
              </w:rPr>
              <w:tab/>
              <w:t>Leista neplombuoti</w:t>
            </w:r>
          </w:p>
          <w:p>
            <w:pPr>
              <w:rPr>
                <w:noProof/>
                <w:lang w:val="es-ES"/>
              </w:rPr>
            </w:pPr>
            <w:r>
              <w:rPr>
                <w:noProof/>
                <w:lang w:val="es-ES"/>
              </w:rPr>
              <w:t>HU</w:t>
            </w:r>
            <w:r>
              <w:rPr>
                <w:noProof/>
                <w:lang w:val="es-ES"/>
              </w:rPr>
              <w:tab/>
              <w:t>Mentesség</w:t>
            </w:r>
          </w:p>
          <w:p>
            <w:pPr>
              <w:rPr>
                <w:noProof/>
                <w:lang w:val="es-ES"/>
              </w:rPr>
            </w:pPr>
            <w:r>
              <w:rPr>
                <w:noProof/>
                <w:lang w:val="es-ES"/>
              </w:rPr>
              <w:t>MK*</w:t>
            </w:r>
            <w:r>
              <w:rPr>
                <w:noProof/>
                <w:lang w:val="es-ES"/>
              </w:rPr>
              <w:tab/>
            </w:r>
            <w:r>
              <w:rPr>
                <w:noProof/>
              </w:rPr>
              <w:t>Изземање</w:t>
            </w:r>
          </w:p>
          <w:p>
            <w:pPr>
              <w:rPr>
                <w:noProof/>
                <w:lang w:val="es-ES"/>
              </w:rPr>
            </w:pPr>
            <w:r>
              <w:rPr>
                <w:noProof/>
                <w:lang w:val="es-ES"/>
              </w:rPr>
              <w:t>MT</w:t>
            </w:r>
            <w:r>
              <w:rPr>
                <w:noProof/>
                <w:lang w:val="es-ES"/>
              </w:rPr>
              <w:tab/>
              <w:t>Tneħħija</w:t>
            </w:r>
          </w:p>
          <w:p>
            <w:pPr>
              <w:rPr>
                <w:noProof/>
                <w:lang w:val="nl-NL"/>
              </w:rPr>
            </w:pPr>
            <w:r>
              <w:rPr>
                <w:noProof/>
                <w:lang w:val="nl-NL"/>
              </w:rPr>
              <w:t>NL</w:t>
            </w:r>
            <w:r>
              <w:rPr>
                <w:noProof/>
                <w:lang w:val="nl-NL"/>
              </w:rPr>
              <w:tab/>
              <w:t>Vrijstelling</w:t>
            </w:r>
          </w:p>
          <w:p>
            <w:pPr>
              <w:rPr>
                <w:noProof/>
                <w:lang w:val="nl-NL"/>
              </w:rPr>
            </w:pPr>
            <w:r>
              <w:rPr>
                <w:noProof/>
                <w:lang w:val="nl-NL"/>
              </w:rPr>
              <w:t>PL</w:t>
            </w:r>
            <w:r>
              <w:rPr>
                <w:noProof/>
                <w:lang w:val="nl-NL"/>
              </w:rPr>
              <w:tab/>
              <w:t>Zwolnienie</w:t>
            </w:r>
          </w:p>
          <w:p>
            <w:pPr>
              <w:rPr>
                <w:noProof/>
                <w:lang w:val="nl-NL"/>
              </w:rPr>
            </w:pPr>
            <w:r>
              <w:rPr>
                <w:noProof/>
                <w:lang w:val="nl-NL"/>
              </w:rPr>
              <w:t>PT</w:t>
            </w:r>
            <w:r>
              <w:rPr>
                <w:noProof/>
                <w:lang w:val="nl-NL"/>
              </w:rPr>
              <w:tab/>
              <w:t>Dispensa</w:t>
            </w:r>
          </w:p>
          <w:p>
            <w:pPr>
              <w:rPr>
                <w:noProof/>
                <w:lang w:val="nl-NL"/>
              </w:rPr>
            </w:pPr>
            <w:r>
              <w:rPr>
                <w:noProof/>
                <w:lang w:val="nl-NL"/>
              </w:rPr>
              <w:t>RO</w:t>
            </w:r>
            <w:r>
              <w:rPr>
                <w:noProof/>
                <w:lang w:val="nl-NL"/>
              </w:rPr>
              <w:tab/>
              <w:t>Dispensă</w:t>
            </w:r>
          </w:p>
          <w:p>
            <w:pPr>
              <w:rPr>
                <w:noProof/>
                <w:lang w:val="nl-NL"/>
              </w:rPr>
            </w:pPr>
            <w:r>
              <w:rPr>
                <w:noProof/>
                <w:lang w:val="nl-NL"/>
              </w:rPr>
              <w:t>RS</w:t>
            </w:r>
            <w:r>
              <w:rPr>
                <w:noProof/>
                <w:lang w:val="nl-NL"/>
              </w:rPr>
              <w:tab/>
            </w:r>
            <w:r>
              <w:rPr>
                <w:noProof/>
              </w:rPr>
              <w:t>Ослобођење</w:t>
            </w:r>
          </w:p>
          <w:p>
            <w:pPr>
              <w:rPr>
                <w:noProof/>
                <w:lang w:val="nl-NL"/>
              </w:rPr>
            </w:pPr>
            <w:r>
              <w:rPr>
                <w:noProof/>
                <w:lang w:val="nl-NL"/>
              </w:rPr>
              <w:t>SL</w:t>
            </w:r>
            <w:r>
              <w:rPr>
                <w:noProof/>
                <w:lang w:val="nl-NL"/>
              </w:rPr>
              <w:tab/>
              <w:t>Opustitev</w:t>
            </w:r>
          </w:p>
          <w:p>
            <w:pPr>
              <w:rPr>
                <w:noProof/>
                <w:lang w:val="fi-FI"/>
              </w:rPr>
            </w:pPr>
            <w:r>
              <w:rPr>
                <w:noProof/>
                <w:lang w:val="fi-FI"/>
              </w:rPr>
              <w:t>SK</w:t>
            </w:r>
            <w:r>
              <w:rPr>
                <w:noProof/>
                <w:lang w:val="fi-FI"/>
              </w:rPr>
              <w:tab/>
              <w:t>Upustenie</w:t>
            </w:r>
          </w:p>
          <w:p>
            <w:pPr>
              <w:rPr>
                <w:noProof/>
                <w:lang w:val="fi-FI"/>
              </w:rPr>
            </w:pPr>
            <w:r>
              <w:rPr>
                <w:noProof/>
                <w:lang w:val="fi-FI"/>
              </w:rPr>
              <w:t xml:space="preserve">FI </w:t>
            </w:r>
            <w:r>
              <w:rPr>
                <w:noProof/>
                <w:lang w:val="fi-FI"/>
              </w:rPr>
              <w:tab/>
              <w:t>Vapautettu</w:t>
            </w:r>
          </w:p>
          <w:p>
            <w:pPr>
              <w:rPr>
                <w:noProof/>
                <w:lang w:val="fi-FI"/>
              </w:rPr>
            </w:pPr>
            <w:r>
              <w:rPr>
                <w:noProof/>
                <w:lang w:val="fi-FI"/>
              </w:rPr>
              <w:t>SV</w:t>
            </w:r>
            <w:r>
              <w:rPr>
                <w:noProof/>
                <w:lang w:val="fi-FI"/>
              </w:rPr>
              <w:tab/>
              <w:t>Befrielse</w:t>
            </w:r>
          </w:p>
          <w:p>
            <w:pPr>
              <w:rPr>
                <w:noProof/>
                <w:lang w:val="fi-FI"/>
              </w:rPr>
            </w:pPr>
            <w:r>
              <w:rPr>
                <w:noProof/>
                <w:lang w:val="fi-FI"/>
              </w:rPr>
              <w:t>EN</w:t>
            </w:r>
            <w:r>
              <w:rPr>
                <w:noProof/>
                <w:lang w:val="fi-FI"/>
              </w:rPr>
              <w:tab/>
              <w:t>Waiver</w:t>
            </w:r>
          </w:p>
          <w:p>
            <w:pPr>
              <w:rPr>
                <w:noProof/>
                <w:lang w:val="fi-FI"/>
              </w:rPr>
            </w:pPr>
            <w:r>
              <w:rPr>
                <w:noProof/>
                <w:lang w:val="fi-FI"/>
              </w:rPr>
              <w:t xml:space="preserve">IS </w:t>
            </w:r>
            <w:r>
              <w:rPr>
                <w:noProof/>
                <w:lang w:val="fi-FI"/>
              </w:rPr>
              <w:tab/>
              <w:t>Undanþegið</w:t>
            </w:r>
          </w:p>
          <w:p>
            <w:pPr>
              <w:rPr>
                <w:noProof/>
                <w:lang w:val="fi-FI"/>
              </w:rPr>
            </w:pPr>
            <w:r>
              <w:rPr>
                <w:noProof/>
                <w:lang w:val="fi-FI"/>
              </w:rPr>
              <w:t>NO</w:t>
            </w:r>
            <w:r>
              <w:rPr>
                <w:noProof/>
                <w:lang w:val="fi-FI"/>
              </w:rPr>
              <w:tab/>
              <w:t>Fritak</w:t>
            </w:r>
          </w:p>
          <w:p>
            <w:pPr>
              <w:rPr>
                <w:noProof/>
                <w:lang w:val="fi-FI"/>
              </w:rPr>
            </w:pPr>
            <w:r>
              <w:rPr>
                <w:noProof/>
                <w:lang w:val="fi-FI"/>
              </w:rPr>
              <w:t>TR</w:t>
            </w:r>
            <w:r>
              <w:rPr>
                <w:noProof/>
                <w:lang w:val="fi-FI"/>
              </w:rPr>
              <w:tab/>
              <w:t>Vazgeçme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Waiver – 99201</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Алтернативно доказателство</w:t>
            </w:r>
          </w:p>
          <w:p>
            <w:pPr>
              <w:rPr>
                <w:noProof/>
              </w:rPr>
            </w:pPr>
            <w:r>
              <w:rPr>
                <w:noProof/>
              </w:rPr>
              <w:t>CS</w:t>
            </w:r>
            <w:r>
              <w:rPr>
                <w:noProof/>
              </w:rPr>
              <w:tab/>
              <w:t>Alternativní důkaz</w:t>
            </w:r>
          </w:p>
          <w:p>
            <w:pPr>
              <w:rPr>
                <w:noProof/>
              </w:rPr>
            </w:pPr>
            <w:r>
              <w:rPr>
                <w:noProof/>
              </w:rPr>
              <w:t>DA</w:t>
            </w:r>
            <w:r>
              <w:rPr>
                <w:noProof/>
              </w:rPr>
              <w:tab/>
              <w:t>Alternativt bevis</w:t>
            </w:r>
          </w:p>
          <w:p>
            <w:pPr>
              <w:rPr>
                <w:noProof/>
              </w:rPr>
            </w:pPr>
            <w:r>
              <w:rPr>
                <w:noProof/>
              </w:rPr>
              <w:t>DE</w:t>
            </w:r>
            <w:r>
              <w:rPr>
                <w:noProof/>
              </w:rPr>
              <w:tab/>
              <w:t>Alternativnachweis</w:t>
            </w:r>
          </w:p>
          <w:p>
            <w:pPr>
              <w:rPr>
                <w:noProof/>
              </w:rPr>
            </w:pPr>
            <w:r>
              <w:rPr>
                <w:noProof/>
              </w:rPr>
              <w:t>EE</w:t>
            </w:r>
            <w:r>
              <w:rPr>
                <w:noProof/>
              </w:rPr>
              <w:tab/>
              <w:t>Alternatiivsed tõendid</w:t>
            </w:r>
          </w:p>
          <w:p>
            <w:pPr>
              <w:rPr>
                <w:noProof/>
              </w:rPr>
            </w:pPr>
            <w:r>
              <w:rPr>
                <w:noProof/>
              </w:rPr>
              <w:t>EL</w:t>
            </w:r>
            <w:r>
              <w:rPr>
                <w:noProof/>
              </w:rPr>
              <w:tab/>
              <w:t>Εναλλακτική απόδειξη</w:t>
            </w:r>
          </w:p>
          <w:p>
            <w:pPr>
              <w:rPr>
                <w:noProof/>
                <w:lang w:val="es-ES"/>
              </w:rPr>
            </w:pPr>
            <w:r>
              <w:rPr>
                <w:noProof/>
                <w:lang w:val="es-ES"/>
              </w:rPr>
              <w:t>ES</w:t>
            </w:r>
            <w:r>
              <w:rPr>
                <w:noProof/>
                <w:lang w:val="es-ES"/>
              </w:rPr>
              <w:tab/>
              <w:t>Prueba alternativa</w:t>
            </w:r>
          </w:p>
          <w:p>
            <w:pPr>
              <w:rPr>
                <w:noProof/>
                <w:lang w:val="es-ES"/>
              </w:rPr>
            </w:pPr>
            <w:r>
              <w:rPr>
                <w:noProof/>
                <w:lang w:val="es-ES"/>
              </w:rPr>
              <w:t>FR</w:t>
            </w:r>
            <w:r>
              <w:rPr>
                <w:noProof/>
                <w:lang w:val="es-ES"/>
              </w:rPr>
              <w:tab/>
              <w:t>Preuve alternative</w:t>
            </w:r>
          </w:p>
          <w:p>
            <w:pPr>
              <w:rPr>
                <w:noProof/>
                <w:lang w:val="es-ES"/>
              </w:rPr>
            </w:pPr>
            <w:r>
              <w:rPr>
                <w:noProof/>
                <w:lang w:val="es-ES"/>
              </w:rPr>
              <w:t>HR</w:t>
            </w:r>
            <w:r>
              <w:rPr>
                <w:noProof/>
                <w:lang w:val="es-ES"/>
              </w:rPr>
              <w:tab/>
              <w:t>Alternativni dokaz</w:t>
            </w:r>
          </w:p>
          <w:p>
            <w:pPr>
              <w:rPr>
                <w:noProof/>
                <w:lang w:val="es-ES"/>
              </w:rPr>
            </w:pPr>
            <w:r>
              <w:rPr>
                <w:noProof/>
                <w:lang w:val="es-ES"/>
              </w:rPr>
              <w:t>IT</w:t>
            </w:r>
            <w:r>
              <w:rPr>
                <w:noProof/>
                <w:lang w:val="es-ES"/>
              </w:rPr>
              <w:tab/>
              <w:t>Prova alternativa</w:t>
            </w:r>
          </w:p>
          <w:p>
            <w:pPr>
              <w:rPr>
                <w:noProof/>
                <w:lang w:val="es-ES"/>
              </w:rPr>
            </w:pPr>
            <w:r>
              <w:rPr>
                <w:noProof/>
                <w:lang w:val="es-ES"/>
              </w:rPr>
              <w:t>LV</w:t>
            </w:r>
            <w:r>
              <w:rPr>
                <w:noProof/>
                <w:lang w:val="es-ES"/>
              </w:rPr>
              <w:tab/>
              <w:t>Alternatīvs pierādījums</w:t>
            </w:r>
          </w:p>
          <w:p>
            <w:pPr>
              <w:rPr>
                <w:noProof/>
                <w:lang w:val="es-ES"/>
              </w:rPr>
            </w:pPr>
            <w:r>
              <w:rPr>
                <w:noProof/>
                <w:lang w:val="es-ES"/>
              </w:rPr>
              <w:t>LT</w:t>
            </w:r>
            <w:r>
              <w:rPr>
                <w:noProof/>
                <w:lang w:val="es-ES"/>
              </w:rPr>
              <w:tab/>
              <w:t>Alternatyvusis įrodymas</w:t>
            </w:r>
          </w:p>
          <w:p>
            <w:pPr>
              <w:rPr>
                <w:noProof/>
                <w:lang w:val="es-ES"/>
              </w:rPr>
            </w:pPr>
            <w:r>
              <w:rPr>
                <w:noProof/>
                <w:lang w:val="es-ES"/>
              </w:rPr>
              <w:t>HU</w:t>
            </w:r>
            <w:r>
              <w:rPr>
                <w:noProof/>
                <w:lang w:val="es-ES"/>
              </w:rPr>
              <w:tab/>
              <w:t>Alternatív igazolás</w:t>
            </w:r>
          </w:p>
          <w:p>
            <w:pPr>
              <w:rPr>
                <w:noProof/>
                <w:lang w:val="es-ES"/>
              </w:rPr>
            </w:pPr>
            <w:r>
              <w:rPr>
                <w:noProof/>
                <w:lang w:val="es-ES"/>
              </w:rPr>
              <w:t>MK*</w:t>
            </w:r>
            <w:r>
              <w:rPr>
                <w:noProof/>
                <w:lang w:val="es-ES"/>
              </w:rPr>
              <w:tab/>
            </w:r>
            <w:r>
              <w:rPr>
                <w:noProof/>
              </w:rPr>
              <w:t>Алтернативен</w:t>
            </w:r>
            <w:r>
              <w:rPr>
                <w:noProof/>
                <w:lang w:val="es-ES"/>
              </w:rPr>
              <w:t xml:space="preserve"> </w:t>
            </w:r>
            <w:r>
              <w:rPr>
                <w:noProof/>
              </w:rPr>
              <w:t>доказ</w:t>
            </w:r>
          </w:p>
          <w:p>
            <w:pPr>
              <w:rPr>
                <w:noProof/>
                <w:lang w:val="es-ES"/>
              </w:rPr>
            </w:pPr>
            <w:r>
              <w:rPr>
                <w:noProof/>
                <w:lang w:val="es-ES"/>
              </w:rPr>
              <w:t>MT</w:t>
            </w:r>
            <w:r>
              <w:rPr>
                <w:noProof/>
                <w:lang w:val="es-ES"/>
              </w:rPr>
              <w:tab/>
              <w:t>Prova alternattiva</w:t>
            </w:r>
          </w:p>
          <w:p>
            <w:pPr>
              <w:rPr>
                <w:noProof/>
                <w:lang w:val="es-ES"/>
              </w:rPr>
            </w:pPr>
            <w:r>
              <w:rPr>
                <w:noProof/>
                <w:lang w:val="es-ES"/>
              </w:rPr>
              <w:t>NL</w:t>
            </w:r>
            <w:r>
              <w:rPr>
                <w:noProof/>
                <w:lang w:val="es-ES"/>
              </w:rPr>
              <w:tab/>
              <w:t>Alternatief bewijs</w:t>
            </w:r>
          </w:p>
          <w:p>
            <w:pPr>
              <w:rPr>
                <w:noProof/>
                <w:lang w:val="es-ES"/>
              </w:rPr>
            </w:pPr>
            <w:r>
              <w:rPr>
                <w:noProof/>
                <w:lang w:val="es-ES"/>
              </w:rPr>
              <w:t>PL</w:t>
            </w:r>
            <w:r>
              <w:rPr>
                <w:noProof/>
                <w:lang w:val="es-ES"/>
              </w:rPr>
              <w:tab/>
              <w:t>Alternatywny dowód</w:t>
            </w:r>
          </w:p>
          <w:p>
            <w:pPr>
              <w:rPr>
                <w:noProof/>
                <w:lang w:val="es-ES"/>
              </w:rPr>
            </w:pPr>
            <w:r>
              <w:rPr>
                <w:noProof/>
                <w:lang w:val="es-ES"/>
              </w:rPr>
              <w:t>PT</w:t>
            </w:r>
            <w:r>
              <w:rPr>
                <w:noProof/>
                <w:lang w:val="es-ES"/>
              </w:rPr>
              <w:tab/>
              <w:t>Prova alternativa</w:t>
            </w:r>
          </w:p>
          <w:p>
            <w:pPr>
              <w:rPr>
                <w:noProof/>
                <w:lang w:val="es-ES"/>
              </w:rPr>
            </w:pPr>
            <w:r>
              <w:rPr>
                <w:noProof/>
                <w:lang w:val="es-ES"/>
              </w:rPr>
              <w:t>RO</w:t>
            </w:r>
            <w:r>
              <w:rPr>
                <w:noProof/>
                <w:lang w:val="es-ES"/>
              </w:rPr>
              <w:tab/>
              <w:t>Probă alternativă</w:t>
            </w:r>
          </w:p>
          <w:p>
            <w:pPr>
              <w:rPr>
                <w:noProof/>
                <w:lang w:val="es-ES"/>
              </w:rPr>
            </w:pPr>
            <w:r>
              <w:rPr>
                <w:noProof/>
                <w:lang w:val="es-ES"/>
              </w:rPr>
              <w:t>RS</w:t>
            </w:r>
            <w:r>
              <w:rPr>
                <w:noProof/>
                <w:lang w:val="es-ES"/>
              </w:rPr>
              <w:tab/>
            </w:r>
            <w:r>
              <w:rPr>
                <w:noProof/>
              </w:rPr>
              <w:t>Алтернативни</w:t>
            </w:r>
            <w:r>
              <w:rPr>
                <w:noProof/>
                <w:lang w:val="es-ES"/>
              </w:rPr>
              <w:t xml:space="preserve"> </w:t>
            </w:r>
            <w:r>
              <w:rPr>
                <w:noProof/>
              </w:rPr>
              <w:t>доказ</w:t>
            </w:r>
          </w:p>
          <w:p>
            <w:pPr>
              <w:rPr>
                <w:noProof/>
                <w:lang w:val="es-ES"/>
              </w:rPr>
            </w:pPr>
            <w:r>
              <w:rPr>
                <w:noProof/>
                <w:lang w:val="es-ES"/>
              </w:rPr>
              <w:t>SL</w:t>
            </w:r>
            <w:r>
              <w:rPr>
                <w:noProof/>
                <w:lang w:val="es-ES"/>
              </w:rPr>
              <w:tab/>
              <w:t>Alternativno dokazilo</w:t>
            </w:r>
          </w:p>
          <w:p>
            <w:pPr>
              <w:rPr>
                <w:noProof/>
                <w:lang w:val="es-ES"/>
              </w:rPr>
            </w:pPr>
            <w:r>
              <w:rPr>
                <w:noProof/>
                <w:lang w:val="es-ES"/>
              </w:rPr>
              <w:t>SK</w:t>
            </w:r>
            <w:r>
              <w:rPr>
                <w:noProof/>
                <w:lang w:val="es-ES"/>
              </w:rPr>
              <w:tab/>
              <w:t>Alternatívny dôkaz</w:t>
            </w:r>
          </w:p>
          <w:p>
            <w:pPr>
              <w:rPr>
                <w:noProof/>
                <w:lang w:val="es-ES"/>
              </w:rPr>
            </w:pPr>
            <w:r>
              <w:rPr>
                <w:noProof/>
                <w:lang w:val="es-ES"/>
              </w:rPr>
              <w:t>FI</w:t>
            </w:r>
            <w:r>
              <w:rPr>
                <w:noProof/>
                <w:lang w:val="es-ES"/>
              </w:rPr>
              <w:tab/>
              <w:t>Vaihtoehtoinen todiste</w:t>
            </w:r>
          </w:p>
          <w:p>
            <w:pPr>
              <w:rPr>
                <w:noProof/>
                <w:lang w:val="es-ES"/>
              </w:rPr>
            </w:pPr>
            <w:r>
              <w:rPr>
                <w:noProof/>
                <w:lang w:val="es-ES"/>
              </w:rPr>
              <w:t>SV</w:t>
            </w:r>
            <w:r>
              <w:rPr>
                <w:noProof/>
                <w:lang w:val="es-ES"/>
              </w:rPr>
              <w:tab/>
              <w:t>Alternativt bevis</w:t>
            </w:r>
          </w:p>
          <w:p>
            <w:pPr>
              <w:rPr>
                <w:noProof/>
                <w:lang w:val="es-ES"/>
              </w:rPr>
            </w:pPr>
            <w:r>
              <w:rPr>
                <w:noProof/>
                <w:lang w:val="es-ES"/>
              </w:rPr>
              <w:t>EN</w:t>
            </w:r>
            <w:r>
              <w:rPr>
                <w:noProof/>
                <w:lang w:val="es-ES"/>
              </w:rPr>
              <w:tab/>
              <w:t>Alternative proof</w:t>
            </w:r>
          </w:p>
          <w:p>
            <w:pPr>
              <w:rPr>
                <w:noProof/>
                <w:lang w:val="es-ES"/>
              </w:rPr>
            </w:pPr>
            <w:r>
              <w:rPr>
                <w:noProof/>
                <w:lang w:val="es-ES"/>
              </w:rPr>
              <w:t>IS</w:t>
            </w:r>
            <w:r>
              <w:rPr>
                <w:noProof/>
                <w:lang w:val="es-ES"/>
              </w:rPr>
              <w:tab/>
              <w:t>Önnur sönnun</w:t>
            </w:r>
          </w:p>
          <w:p>
            <w:pPr>
              <w:rPr>
                <w:noProof/>
                <w:lang w:val="es-ES"/>
              </w:rPr>
            </w:pPr>
            <w:r>
              <w:rPr>
                <w:noProof/>
                <w:lang w:val="es-ES"/>
              </w:rPr>
              <w:t>NO</w:t>
            </w:r>
            <w:r>
              <w:rPr>
                <w:noProof/>
                <w:lang w:val="es-ES"/>
              </w:rPr>
              <w:tab/>
              <w:t>Alternativt bevis</w:t>
            </w:r>
          </w:p>
          <w:p>
            <w:pPr>
              <w:rPr>
                <w:noProof/>
                <w:lang w:val="es-ES"/>
              </w:rPr>
            </w:pPr>
            <w:r>
              <w:rPr>
                <w:noProof/>
                <w:lang w:val="es-ES"/>
              </w:rPr>
              <w:t>TR</w:t>
            </w:r>
            <w:r>
              <w:rPr>
                <w:noProof/>
                <w:lang w:val="es-ES"/>
              </w:rPr>
              <w:tab/>
              <w:t>Alternatif Kanıt</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Alternative proof – 99202</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Различия: митническо учреждение, където стоките са представени (наименование и страна</w:t>
            </w:r>
          </w:p>
          <w:p>
            <w:pPr>
              <w:rPr>
                <w:noProof/>
                <w:lang w:val="da-DK"/>
              </w:rPr>
            </w:pPr>
            <w:r>
              <w:rPr>
                <w:noProof/>
              </w:rPr>
              <w:t>CS</w:t>
            </w:r>
            <w:r>
              <w:rPr>
                <w:noProof/>
              </w:rPr>
              <w:tab/>
              <w:t xml:space="preserve">Nesrovnalosti: úřad, kterému bylo zboží předloženo …… </w:t>
            </w:r>
            <w:r>
              <w:rPr>
                <w:noProof/>
                <w:lang w:val="da-DK"/>
              </w:rPr>
              <w:t>(název a země)</w:t>
            </w:r>
          </w:p>
          <w:p>
            <w:pPr>
              <w:rPr>
                <w:noProof/>
                <w:lang w:val="de-DE"/>
              </w:rPr>
            </w:pPr>
            <w:r>
              <w:rPr>
                <w:noProof/>
                <w:lang w:val="da-DK"/>
              </w:rPr>
              <w:t>DA</w:t>
            </w:r>
            <w:r>
              <w:rPr>
                <w:noProof/>
                <w:lang w:val="da-DK"/>
              </w:rPr>
              <w:tab/>
              <w:t xml:space="preserve">Forskelle: det sted, hvor varerne blev frembudt …… </w:t>
            </w:r>
            <w:r>
              <w:rPr>
                <w:noProof/>
                <w:lang w:val="de-DE"/>
              </w:rPr>
              <w:t>(navn og land)</w:t>
            </w:r>
          </w:p>
          <w:p>
            <w:pPr>
              <w:rPr>
                <w:noProof/>
                <w:lang w:val="fi-FI"/>
              </w:rPr>
            </w:pPr>
            <w:r>
              <w:rPr>
                <w:noProof/>
                <w:lang w:val="de-DE"/>
              </w:rPr>
              <w:t>DE</w:t>
            </w:r>
            <w:r>
              <w:rPr>
                <w:noProof/>
                <w:lang w:val="de-DE"/>
              </w:rPr>
              <w:tab/>
              <w:t xml:space="preserve">Unstimmigkeiten: Stelle, bei der die Gestellung erfolgte …… </w:t>
            </w:r>
            <w:r>
              <w:rPr>
                <w:noProof/>
                <w:lang w:val="fi-FI"/>
              </w:rPr>
              <w:t>(Name und Land)</w:t>
            </w:r>
          </w:p>
          <w:p>
            <w:pPr>
              <w:rPr>
                <w:noProof/>
                <w:lang w:val="fi-FI"/>
              </w:rPr>
            </w:pPr>
            <w:r>
              <w:rPr>
                <w:noProof/>
                <w:lang w:val="fi-FI"/>
              </w:rPr>
              <w:t>EE</w:t>
            </w:r>
            <w:r>
              <w:rPr>
                <w:noProof/>
                <w:lang w:val="fi-FI"/>
              </w:rPr>
              <w:tab/>
              <w:t>Erinevused: asutus, kuhu kaup esitati………….(nimi ja riik)</w:t>
            </w:r>
          </w:p>
          <w:p>
            <w:pPr>
              <w:rPr>
                <w:noProof/>
                <w:lang w:val="es-ES"/>
              </w:rPr>
            </w:pPr>
            <w:r>
              <w:rPr>
                <w:noProof/>
              </w:rPr>
              <w:t>EL</w:t>
            </w:r>
            <w:r>
              <w:rPr>
                <w:noProof/>
                <w:lang w:val="el-GR"/>
              </w:rPr>
              <w:tab/>
              <w:t xml:space="preserve">Διαφορές: εμπορεύματα προσκομισθέντα στο τελωνείο …… </w:t>
            </w:r>
            <w:r>
              <w:rPr>
                <w:noProof/>
                <w:lang w:val="es-ES"/>
              </w:rPr>
              <w:t>(</w:t>
            </w:r>
            <w:r>
              <w:rPr>
                <w:noProof/>
              </w:rPr>
              <w:t>Όνομα</w:t>
            </w:r>
            <w:r>
              <w:rPr>
                <w:noProof/>
                <w:lang w:val="es-ES"/>
              </w:rPr>
              <w:t xml:space="preserve"> </w:t>
            </w:r>
            <w:r>
              <w:rPr>
                <w:noProof/>
              </w:rPr>
              <w:t>και</w:t>
            </w:r>
            <w:r>
              <w:rPr>
                <w:noProof/>
                <w:lang w:val="es-ES"/>
              </w:rPr>
              <w:t xml:space="preserve"> </w:t>
            </w:r>
            <w:r>
              <w:rPr>
                <w:noProof/>
              </w:rPr>
              <w:t>χώρα</w:t>
            </w:r>
            <w:r>
              <w:rPr>
                <w:noProof/>
                <w:lang w:val="es-ES"/>
              </w:rPr>
              <w:t>)</w:t>
            </w:r>
          </w:p>
          <w:p>
            <w:pPr>
              <w:rPr>
                <w:noProof/>
                <w:lang w:val="fr-FR"/>
              </w:rPr>
            </w:pPr>
            <w:r>
              <w:rPr>
                <w:noProof/>
                <w:lang w:val="es-ES"/>
              </w:rPr>
              <w:t>ES</w:t>
            </w:r>
            <w:r>
              <w:rPr>
                <w:noProof/>
                <w:lang w:val="es-ES"/>
              </w:rPr>
              <w:tab/>
              <w:t xml:space="preserve">Diferencias: mercancías presentadas en la oficina …… </w:t>
            </w:r>
            <w:r>
              <w:rPr>
                <w:noProof/>
                <w:lang w:val="fr-FR"/>
              </w:rPr>
              <w:t>(nombre y país)</w:t>
            </w:r>
          </w:p>
          <w:p>
            <w:pPr>
              <w:rPr>
                <w:noProof/>
                <w:lang w:val="fr-FR"/>
              </w:rPr>
            </w:pPr>
            <w:r>
              <w:rPr>
                <w:noProof/>
                <w:lang w:val="fr-FR"/>
              </w:rPr>
              <w:t>FR</w:t>
            </w:r>
            <w:r>
              <w:rPr>
                <w:noProof/>
                <w:lang w:val="fr-FR"/>
              </w:rPr>
              <w:tab/>
              <w:t>Différences: marchandises présentées au bureau …… (nom et pays)</w:t>
            </w:r>
          </w:p>
          <w:p>
            <w:pPr>
              <w:rPr>
                <w:noProof/>
                <w:lang w:val="fr-FR"/>
              </w:rPr>
            </w:pPr>
            <w:r>
              <w:rPr>
                <w:noProof/>
                <w:lang w:val="fr-FR"/>
              </w:rPr>
              <w:t>HR</w:t>
            </w:r>
            <w:r>
              <w:rPr>
                <w:noProof/>
                <w:lang w:val="fr-FR"/>
              </w:rPr>
              <w:tab/>
              <w:t>Razlike:Carinarnica kojoj je roba podnesena ............ (naziv i zemlja)</w:t>
            </w:r>
          </w:p>
          <w:p>
            <w:pPr>
              <w:rPr>
                <w:noProof/>
                <w:lang w:val="it-IT"/>
              </w:rPr>
            </w:pPr>
            <w:r>
              <w:rPr>
                <w:noProof/>
                <w:lang w:val="it-IT"/>
              </w:rPr>
              <w:t xml:space="preserve">IT </w:t>
            </w:r>
            <w:r>
              <w:rPr>
                <w:noProof/>
                <w:lang w:val="it-IT"/>
              </w:rPr>
              <w:tab/>
              <w:t>Differenze: ufficio al quale sono state presentate le merci …… (nome e paese)</w:t>
            </w:r>
          </w:p>
          <w:p>
            <w:pPr>
              <w:rPr>
                <w:noProof/>
                <w:lang w:val="it-IT"/>
              </w:rPr>
            </w:pPr>
            <w:r>
              <w:rPr>
                <w:noProof/>
                <w:lang w:val="it-IT"/>
              </w:rPr>
              <w:t>LV</w:t>
            </w:r>
            <w:r>
              <w:rPr>
                <w:noProof/>
                <w:lang w:val="it-IT"/>
              </w:rPr>
              <w:tab/>
              <w:t>Atšķirības: muitas iestāde, kurā preces tika uzrādītas (nosaukums un valsts)</w:t>
            </w:r>
          </w:p>
          <w:p>
            <w:pPr>
              <w:rPr>
                <w:noProof/>
                <w:lang w:val="it-IT"/>
              </w:rPr>
            </w:pPr>
            <w:r>
              <w:rPr>
                <w:noProof/>
                <w:lang w:val="it-IT"/>
              </w:rPr>
              <w:t>LT</w:t>
            </w:r>
            <w:r>
              <w:rPr>
                <w:noProof/>
                <w:lang w:val="it-IT"/>
              </w:rPr>
              <w:tab/>
              <w:t>Skirtumai: įstaiga, kuriai pateiktos prekės (pavadinimas ir valstybė)</w:t>
            </w:r>
          </w:p>
          <w:p>
            <w:pPr>
              <w:rPr>
                <w:noProof/>
                <w:lang w:val="it-IT"/>
              </w:rPr>
            </w:pPr>
            <w:r>
              <w:rPr>
                <w:noProof/>
                <w:lang w:val="it-IT"/>
              </w:rPr>
              <w:t>HU</w:t>
            </w:r>
            <w:r>
              <w:rPr>
                <w:noProof/>
                <w:lang w:val="it-IT"/>
              </w:rPr>
              <w:tab/>
              <w:t>Eltérések: hivatal, ahol az áruk bemutatása megtörtént …… (név és ország)</w:t>
            </w:r>
          </w:p>
          <w:p>
            <w:pPr>
              <w:rPr>
                <w:noProof/>
                <w:lang w:val="it-IT"/>
              </w:rPr>
            </w:pPr>
            <w:r>
              <w:rPr>
                <w:noProof/>
                <w:lang w:val="it-IT"/>
              </w:rPr>
              <w:t>MK*</w:t>
            </w:r>
            <w:r>
              <w:rPr>
                <w:noProof/>
                <w:lang w:val="it-IT"/>
              </w:rPr>
              <w:tab/>
            </w:r>
            <w:r>
              <w:rPr>
                <w:noProof/>
              </w:rPr>
              <w:t>Разлики</w:t>
            </w:r>
            <w:r>
              <w:rPr>
                <w:noProof/>
                <w:lang w:val="it-IT"/>
              </w:rPr>
              <w:t xml:space="preserve">: </w:t>
            </w:r>
            <w:r>
              <w:rPr>
                <w:noProof/>
              </w:rPr>
              <w:t>Испостава</w:t>
            </w:r>
            <w:r>
              <w:rPr>
                <w:noProof/>
                <w:lang w:val="it-IT"/>
              </w:rPr>
              <w:t xml:space="preserve"> </w:t>
            </w:r>
            <w:r>
              <w:rPr>
                <w:noProof/>
              </w:rPr>
              <w:t>каде</w:t>
            </w:r>
            <w:r>
              <w:rPr>
                <w:noProof/>
                <w:lang w:val="it-IT"/>
              </w:rPr>
              <w:t xml:space="preserve"> </w:t>
            </w:r>
            <w:r>
              <w:rPr>
                <w:noProof/>
              </w:rPr>
              <w:t>стоките</w:t>
            </w:r>
            <w:r>
              <w:rPr>
                <w:noProof/>
                <w:lang w:val="it-IT"/>
              </w:rPr>
              <w:t xml:space="preserve"> </w:t>
            </w:r>
            <w:r>
              <w:rPr>
                <w:noProof/>
              </w:rPr>
              <w:t>се</w:t>
            </w:r>
            <w:r>
              <w:rPr>
                <w:noProof/>
                <w:lang w:val="it-IT"/>
              </w:rPr>
              <w:t xml:space="preserve"> </w:t>
            </w:r>
            <w:r>
              <w:rPr>
                <w:noProof/>
              </w:rPr>
              <w:t>ставени</w:t>
            </w:r>
            <w:r>
              <w:rPr>
                <w:noProof/>
                <w:lang w:val="it-IT"/>
              </w:rPr>
              <w:t xml:space="preserve"> </w:t>
            </w:r>
            <w:r>
              <w:rPr>
                <w:noProof/>
              </w:rPr>
              <w:t>на</w:t>
            </w:r>
            <w:r>
              <w:rPr>
                <w:noProof/>
                <w:lang w:val="it-IT"/>
              </w:rPr>
              <w:t xml:space="preserve"> </w:t>
            </w:r>
            <w:r>
              <w:rPr>
                <w:noProof/>
              </w:rPr>
              <w:t>увид</w:t>
            </w:r>
            <w:r>
              <w:rPr>
                <w:noProof/>
                <w:lang w:val="it-IT"/>
              </w:rPr>
              <w:t xml:space="preserve"> …… (</w:t>
            </w:r>
            <w:r>
              <w:rPr>
                <w:noProof/>
              </w:rPr>
              <w:t>назив</w:t>
            </w:r>
            <w:r>
              <w:rPr>
                <w:noProof/>
                <w:lang w:val="it-IT"/>
              </w:rPr>
              <w:t xml:space="preserve"> </w:t>
            </w:r>
            <w:r>
              <w:rPr>
                <w:noProof/>
              </w:rPr>
              <w:t>и</w:t>
            </w:r>
            <w:r>
              <w:rPr>
                <w:noProof/>
                <w:lang w:val="it-IT"/>
              </w:rPr>
              <w:t xml:space="preserve"> </w:t>
            </w:r>
            <w:r>
              <w:rPr>
                <w:noProof/>
              </w:rPr>
              <w:t>земја</w:t>
            </w:r>
            <w:r>
              <w:rPr>
                <w:noProof/>
                <w:lang w:val="it-IT"/>
              </w:rPr>
              <w:t>)</w:t>
            </w:r>
          </w:p>
          <w:p>
            <w:pPr>
              <w:rPr>
                <w:noProof/>
                <w:lang w:val="it-IT"/>
              </w:rPr>
            </w:pPr>
            <w:r>
              <w:rPr>
                <w:noProof/>
                <w:lang w:val="it-IT"/>
              </w:rPr>
              <w:t>MT</w:t>
            </w:r>
            <w:r>
              <w:rPr>
                <w:noProof/>
                <w:lang w:val="it-IT"/>
              </w:rPr>
              <w:tab/>
              <w:t>Differenzi: uffiċċju fejn l-oġġetti kienu ppreżentati (isem u pajjiż)</w:t>
            </w:r>
          </w:p>
          <w:p>
            <w:pPr>
              <w:rPr>
                <w:noProof/>
                <w:lang w:val="pl-PL"/>
              </w:rPr>
            </w:pPr>
            <w:r>
              <w:rPr>
                <w:noProof/>
                <w:lang w:val="nl-NL"/>
              </w:rPr>
              <w:t>NL</w:t>
            </w:r>
            <w:r>
              <w:rPr>
                <w:noProof/>
                <w:lang w:val="nl-NL"/>
              </w:rPr>
              <w:tab/>
              <w:t xml:space="preserve">Verschillen: kantoor waar de goederen zijn aangebracht …… </w:t>
            </w:r>
            <w:r>
              <w:rPr>
                <w:noProof/>
                <w:lang w:val="pl-PL"/>
              </w:rPr>
              <w:t>(naam en land)</w:t>
            </w:r>
          </w:p>
          <w:p>
            <w:pPr>
              <w:rPr>
                <w:noProof/>
                <w:lang w:val="pt-PT"/>
              </w:rPr>
            </w:pPr>
            <w:r>
              <w:rPr>
                <w:noProof/>
                <w:lang w:val="pl-PL"/>
              </w:rPr>
              <w:t>PL</w:t>
            </w:r>
            <w:r>
              <w:rPr>
                <w:noProof/>
                <w:lang w:val="pl-PL"/>
              </w:rPr>
              <w:tab/>
              <w:t>Niezgodności: urząd, w którym przedstawiono towar</w:t>
            </w:r>
            <w:r>
              <w:rPr>
                <w:noProof/>
                <w:lang w:val="pl-PL"/>
              </w:rPr>
              <w:tab/>
              <w:t xml:space="preserve">…… </w:t>
            </w:r>
            <w:r>
              <w:rPr>
                <w:noProof/>
                <w:lang w:val="pt-PT"/>
              </w:rPr>
              <w:t>(nazwa i kraj)</w:t>
            </w:r>
          </w:p>
          <w:p>
            <w:pPr>
              <w:rPr>
                <w:noProof/>
                <w:lang w:val="it-IT"/>
              </w:rPr>
            </w:pPr>
            <w:r>
              <w:rPr>
                <w:noProof/>
                <w:lang w:val="pt-PT"/>
              </w:rPr>
              <w:t>PT</w:t>
            </w:r>
            <w:r>
              <w:rPr>
                <w:noProof/>
                <w:lang w:val="pt-PT"/>
              </w:rPr>
              <w:tab/>
              <w:t xml:space="preserve">Diferenças: mercadorias apresentadas na estância …… </w:t>
            </w:r>
            <w:r>
              <w:rPr>
                <w:noProof/>
                <w:lang w:val="it-IT"/>
              </w:rPr>
              <w:t>(nome e país)</w:t>
            </w:r>
          </w:p>
          <w:p>
            <w:pPr>
              <w:rPr>
                <w:noProof/>
                <w:lang w:val="it-IT"/>
              </w:rPr>
            </w:pPr>
            <w:r>
              <w:rPr>
                <w:noProof/>
                <w:lang w:val="it-IT"/>
              </w:rPr>
              <w:t>RO</w:t>
            </w:r>
            <w:r>
              <w:rPr>
                <w:noProof/>
                <w:lang w:val="it-IT"/>
              </w:rPr>
              <w:tab/>
              <w:t>Diferenţe: mărfuri prezentate la biroul vamal …..(nume şi ţara)</w:t>
            </w:r>
          </w:p>
          <w:p>
            <w:pPr>
              <w:rPr>
                <w:noProof/>
                <w:lang w:val="it-IT"/>
              </w:rPr>
            </w:pPr>
            <w:r>
              <w:rPr>
                <w:noProof/>
                <w:lang w:val="it-IT"/>
              </w:rPr>
              <w:t>RS</w:t>
            </w:r>
            <w:r>
              <w:rPr>
                <w:noProof/>
                <w:lang w:val="it-IT"/>
              </w:rPr>
              <w:tab/>
            </w:r>
            <w:r>
              <w:rPr>
                <w:noProof/>
              </w:rPr>
              <w:t>Разлике</w:t>
            </w:r>
            <w:r>
              <w:rPr>
                <w:noProof/>
                <w:lang w:val="it-IT"/>
              </w:rPr>
              <w:t xml:space="preserve">: </w:t>
            </w:r>
            <w:r>
              <w:rPr>
                <w:noProof/>
              </w:rPr>
              <w:t>царински</w:t>
            </w:r>
            <w:r>
              <w:rPr>
                <w:noProof/>
                <w:lang w:val="it-IT"/>
              </w:rPr>
              <w:t xml:space="preserve"> </w:t>
            </w:r>
            <w:r>
              <w:rPr>
                <w:noProof/>
              </w:rPr>
              <w:t>орган</w:t>
            </w:r>
            <w:r>
              <w:rPr>
                <w:noProof/>
                <w:lang w:val="it-IT"/>
              </w:rPr>
              <w:t xml:space="preserve"> </w:t>
            </w:r>
            <w:r>
              <w:rPr>
                <w:noProof/>
              </w:rPr>
              <w:t>којем</w:t>
            </w:r>
            <w:r>
              <w:rPr>
                <w:noProof/>
                <w:lang w:val="it-IT"/>
              </w:rPr>
              <w:t xml:space="preserve"> </w:t>
            </w:r>
            <w:r>
              <w:rPr>
                <w:noProof/>
              </w:rPr>
              <w:t>је</w:t>
            </w:r>
            <w:r>
              <w:rPr>
                <w:noProof/>
                <w:lang w:val="it-IT"/>
              </w:rPr>
              <w:t xml:space="preserve"> </w:t>
            </w:r>
            <w:r>
              <w:rPr>
                <w:noProof/>
              </w:rPr>
              <w:t>предата</w:t>
            </w:r>
            <w:r>
              <w:rPr>
                <w:noProof/>
                <w:lang w:val="it-IT"/>
              </w:rPr>
              <w:t xml:space="preserve"> </w:t>
            </w:r>
            <w:r>
              <w:rPr>
                <w:noProof/>
              </w:rPr>
              <w:t>роба</w:t>
            </w:r>
            <w:r>
              <w:rPr>
                <w:noProof/>
                <w:lang w:val="it-IT"/>
              </w:rPr>
              <w:t xml:space="preserve"> …… (</w:t>
            </w:r>
            <w:r>
              <w:rPr>
                <w:noProof/>
              </w:rPr>
              <w:t>назив</w:t>
            </w:r>
            <w:r>
              <w:rPr>
                <w:noProof/>
                <w:lang w:val="it-IT"/>
              </w:rPr>
              <w:t xml:space="preserve"> </w:t>
            </w:r>
            <w:r>
              <w:rPr>
                <w:noProof/>
              </w:rPr>
              <w:t>и</w:t>
            </w:r>
            <w:r>
              <w:rPr>
                <w:noProof/>
                <w:lang w:val="it-IT"/>
              </w:rPr>
              <w:t xml:space="preserve"> </w:t>
            </w:r>
            <w:r>
              <w:rPr>
                <w:noProof/>
              </w:rPr>
              <w:t>земља</w:t>
            </w:r>
            <w:r>
              <w:rPr>
                <w:noProof/>
                <w:lang w:val="it-IT"/>
              </w:rPr>
              <w:t>)</w:t>
            </w:r>
          </w:p>
          <w:p>
            <w:pPr>
              <w:rPr>
                <w:noProof/>
                <w:lang w:val="it-IT"/>
              </w:rPr>
            </w:pPr>
            <w:r>
              <w:rPr>
                <w:noProof/>
                <w:lang w:val="it-IT"/>
              </w:rPr>
              <w:t>SL</w:t>
            </w:r>
            <w:r>
              <w:rPr>
                <w:noProof/>
                <w:lang w:val="it-IT"/>
              </w:rPr>
              <w:tab/>
              <w:t>Razlike: urad, pri katerem je bilo blago predloženo … (naziv in država)</w:t>
            </w:r>
          </w:p>
          <w:p>
            <w:pPr>
              <w:rPr>
                <w:noProof/>
                <w:lang w:val="fi-FI"/>
              </w:rPr>
            </w:pPr>
            <w:r>
              <w:rPr>
                <w:noProof/>
                <w:lang w:val="it-IT"/>
              </w:rPr>
              <w:t>SK</w:t>
            </w:r>
            <w:r>
              <w:rPr>
                <w:noProof/>
                <w:lang w:val="it-IT"/>
              </w:rPr>
              <w:tab/>
              <w:t xml:space="preserve">Rozdiely: úrad, ktorému bol tovar predložený …… </w:t>
            </w:r>
            <w:r>
              <w:rPr>
                <w:noProof/>
                <w:lang w:val="fi-FI"/>
              </w:rPr>
              <w:t>(názov a krajina)</w:t>
            </w:r>
          </w:p>
          <w:p>
            <w:pPr>
              <w:rPr>
                <w:noProof/>
                <w:lang w:val="sv-SE"/>
              </w:rPr>
            </w:pPr>
            <w:r>
              <w:rPr>
                <w:noProof/>
                <w:lang w:val="fi-FI"/>
              </w:rPr>
              <w:t xml:space="preserve">FI </w:t>
            </w:r>
            <w:r>
              <w:rPr>
                <w:noProof/>
                <w:lang w:val="fi-FI"/>
              </w:rPr>
              <w:tab/>
              <w:t xml:space="preserve">Muutos: toimipaikka, jossa tavarat esitetty …… </w:t>
            </w:r>
            <w:r>
              <w:rPr>
                <w:noProof/>
                <w:lang w:val="sv-SE"/>
              </w:rPr>
              <w:t>(nimi ja maa)</w:t>
            </w:r>
          </w:p>
          <w:p>
            <w:pPr>
              <w:rPr>
                <w:noProof/>
              </w:rPr>
            </w:pPr>
            <w:r>
              <w:rPr>
                <w:noProof/>
                <w:lang w:val="sv-SE"/>
              </w:rPr>
              <w:t>SV</w:t>
            </w:r>
            <w:r>
              <w:rPr>
                <w:noProof/>
                <w:lang w:val="sv-SE"/>
              </w:rPr>
              <w:tab/>
              <w:t xml:space="preserve">Avvikelse: tullkontor där varorna anmäldes …… </w:t>
            </w:r>
            <w:r>
              <w:rPr>
                <w:noProof/>
              </w:rPr>
              <w:t>(namn och land)</w:t>
            </w:r>
          </w:p>
          <w:p>
            <w:pPr>
              <w:rPr>
                <w:noProof/>
              </w:rPr>
            </w:pPr>
            <w:r>
              <w:rPr>
                <w:noProof/>
              </w:rPr>
              <w:t>EN</w:t>
            </w:r>
            <w:r>
              <w:rPr>
                <w:noProof/>
              </w:rPr>
              <w:tab/>
              <w:t>Differences: office where goods were presented …… (name and country)</w:t>
            </w:r>
          </w:p>
          <w:p>
            <w:pPr>
              <w:rPr>
                <w:noProof/>
                <w:lang w:val="nb-NO"/>
              </w:rPr>
            </w:pPr>
            <w:r>
              <w:rPr>
                <w:noProof/>
              </w:rPr>
              <w:t xml:space="preserve">IS </w:t>
            </w:r>
            <w:r>
              <w:rPr>
                <w:noProof/>
              </w:rPr>
              <w:tab/>
            </w:r>
            <w:r>
              <w:rPr>
                <w:noProof/>
              </w:rPr>
              <w:tab/>
              <w:t xml:space="preserve">Breying: tollstjóraskrifstofa þar sem vörum var framvísað …… </w:t>
            </w:r>
            <w:r>
              <w:rPr>
                <w:noProof/>
                <w:lang w:val="nb-NO"/>
              </w:rPr>
              <w:t>(nafn og land)</w:t>
            </w:r>
          </w:p>
          <w:p>
            <w:pPr>
              <w:rPr>
                <w:noProof/>
              </w:rPr>
            </w:pPr>
            <w:r>
              <w:rPr>
                <w:noProof/>
                <w:lang w:val="nb-NO"/>
              </w:rPr>
              <w:t>NO</w:t>
            </w:r>
            <w:r>
              <w:rPr>
                <w:noProof/>
                <w:lang w:val="nb-NO"/>
              </w:rPr>
              <w:tab/>
              <w:t xml:space="preserve">Forskjell: det tollsted hvor varene ble fremlagt …… </w:t>
            </w:r>
            <w:r>
              <w:rPr>
                <w:noProof/>
              </w:rPr>
              <w:t>(navn og land)</w:t>
            </w:r>
          </w:p>
          <w:p>
            <w:pPr>
              <w:rPr>
                <w:noProof/>
              </w:rPr>
            </w:pPr>
            <w:r>
              <w:rPr>
                <w:noProof/>
              </w:rPr>
              <w:t>TR</w:t>
            </w:r>
            <w:r>
              <w:rPr>
                <w:noProof/>
              </w:rPr>
              <w:tab/>
              <w:t>Değişiklikler: Eşyanın sunulduğu idare…....(adı ve ülkesi).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Differences: office where goods were presented …… (name and country) – 99203</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Излизането от ............... подлежи на ограничения или такси съгласно Регламент/Директива/Решение № …,</w:t>
            </w:r>
          </w:p>
          <w:p>
            <w:pPr>
              <w:rPr>
                <w:noProof/>
              </w:rPr>
            </w:pPr>
            <w:r>
              <w:rPr>
                <w:noProof/>
              </w:rPr>
              <w:t>CS</w:t>
            </w:r>
            <w:r>
              <w:rPr>
                <w:noProof/>
              </w:rPr>
              <w:tab/>
              <w:t>Výstup ze …………… podléhá omezením nebo dávkám podle nařízení/směrnice/rozhodnutí č. …</w:t>
            </w:r>
          </w:p>
          <w:p>
            <w:pPr>
              <w:rPr>
                <w:noProof/>
                <w:lang w:val="da-DK"/>
              </w:rPr>
            </w:pPr>
            <w:r>
              <w:rPr>
                <w:noProof/>
                <w:lang w:val="da-DK"/>
              </w:rPr>
              <w:t>DA</w:t>
            </w:r>
            <w:r>
              <w:rPr>
                <w:noProof/>
                <w:lang w:val="da-DK"/>
              </w:rPr>
              <w:tab/>
              <w:t>Udpassage fra …………….. undergivet restriktioner eller afgifter i henhold til forordning/direktiv/afgørelse nr. ...</w:t>
            </w:r>
          </w:p>
          <w:p>
            <w:pPr>
              <w:rPr>
                <w:noProof/>
                <w:lang w:val="de-DE"/>
              </w:rPr>
            </w:pPr>
            <w:r>
              <w:rPr>
                <w:noProof/>
                <w:lang w:val="de-DE"/>
              </w:rPr>
              <w:t>DE</w:t>
            </w:r>
            <w:r>
              <w:rPr>
                <w:noProof/>
                <w:lang w:val="de-DE"/>
              </w:rPr>
              <w:tab/>
              <w:t>Ausgang aus …………….. — gemäß Verordnung/Richtlinie/Beschluss Nr. ... Beschränkungen oder Abgaben unterworfen.</w:t>
            </w:r>
          </w:p>
          <w:p>
            <w:pPr>
              <w:rPr>
                <w:noProof/>
                <w:lang w:val="de-DE"/>
              </w:rPr>
            </w:pPr>
            <w:r>
              <w:rPr>
                <w:noProof/>
                <w:lang w:val="de-DE"/>
              </w:rPr>
              <w:t>EE</w:t>
            </w:r>
            <w:r>
              <w:rPr>
                <w:noProof/>
                <w:lang w:val="de-DE"/>
              </w:rPr>
              <w:tab/>
              <w:t>Väljumine .................. on aluseks piirangutele ja/või maksudele vastavalt määrusele/direktiivile/otsusele nr ...</w:t>
            </w:r>
          </w:p>
          <w:p>
            <w:pPr>
              <w:rPr>
                <w:noProof/>
                <w:lang w:val="el-GR"/>
              </w:rPr>
            </w:pPr>
            <w:r>
              <w:rPr>
                <w:noProof/>
              </w:rPr>
              <w:t>EL</w:t>
            </w:r>
            <w:r>
              <w:rPr>
                <w:noProof/>
                <w:lang w:val="el-GR"/>
              </w:rPr>
              <w:tab/>
              <w:t>Η έξοδος από ……………. υποβάλλεται σε περιορισμούς ή σε επιβαρύνσεις από τον κανονισμό/την οδηγία/την απόφαση αριθ. …</w:t>
            </w:r>
          </w:p>
          <w:p>
            <w:pPr>
              <w:rPr>
                <w:noProof/>
                <w:lang w:val="es-ES"/>
              </w:rPr>
            </w:pPr>
            <w:r>
              <w:rPr>
                <w:noProof/>
                <w:lang w:val="es-ES"/>
              </w:rPr>
              <w:t>ES</w:t>
            </w:r>
            <w:r>
              <w:rPr>
                <w:noProof/>
                <w:lang w:val="es-ES"/>
              </w:rPr>
              <w:tab/>
              <w:t>Salida de…………….. sometida a restricciones o imposiciones en virtud del (de la) Reglamento/Directiva/Decisión no ...</w:t>
            </w:r>
          </w:p>
          <w:p>
            <w:pPr>
              <w:rPr>
                <w:noProof/>
                <w:lang w:val="fr-FR"/>
              </w:rPr>
            </w:pPr>
            <w:r>
              <w:rPr>
                <w:noProof/>
                <w:lang w:val="fr-FR"/>
              </w:rPr>
              <w:t>FR</w:t>
            </w:r>
            <w:r>
              <w:rPr>
                <w:noProof/>
                <w:lang w:val="fr-FR"/>
              </w:rPr>
              <w:tab/>
              <w:t>Sortie de ……………….. soumise à des restrictions ou à des impositions par le règlement ou la directive/décision n° ...</w:t>
            </w:r>
          </w:p>
          <w:p>
            <w:pPr>
              <w:rPr>
                <w:noProof/>
                <w:lang w:val="fr-FR"/>
              </w:rPr>
            </w:pPr>
            <w:r>
              <w:rPr>
                <w:noProof/>
                <w:lang w:val="fr-FR"/>
              </w:rPr>
              <w:t>HR</w:t>
            </w:r>
            <w:r>
              <w:rPr>
                <w:noProof/>
                <w:lang w:val="fr-FR"/>
              </w:rPr>
              <w:tab/>
              <w:t>Izlaz iz .................... podliježe ograničenjima ili pristojbama temeljem Uredbe/Direktive/Odluke br …</w:t>
            </w:r>
          </w:p>
          <w:p>
            <w:pPr>
              <w:rPr>
                <w:noProof/>
                <w:lang w:val="it-IT"/>
              </w:rPr>
            </w:pPr>
            <w:r>
              <w:rPr>
                <w:noProof/>
                <w:lang w:val="it-IT"/>
              </w:rPr>
              <w:t xml:space="preserve">IT </w:t>
            </w:r>
            <w:r>
              <w:rPr>
                <w:noProof/>
                <w:lang w:val="it-IT"/>
              </w:rPr>
              <w:tab/>
              <w:t>Uscita dal ………………… soggetta a restrizioni o ad imposizioni a norma del(la) regolamento/direttiva/decisione n. ...</w:t>
            </w:r>
          </w:p>
          <w:p>
            <w:pPr>
              <w:rPr>
                <w:noProof/>
                <w:lang w:val="it-IT"/>
              </w:rPr>
            </w:pPr>
            <w:r>
              <w:rPr>
                <w:noProof/>
                <w:lang w:val="it-IT"/>
              </w:rPr>
              <w:t>LV</w:t>
            </w:r>
            <w:r>
              <w:rPr>
                <w:noProof/>
                <w:lang w:val="it-IT"/>
              </w:rPr>
              <w:tab/>
              <w:t>Izvešana no ……………., piemērojot ierobežojumus vai maksājumus saskaņā ar Regulu/Direktīvu/Lēmumu Nr. …,</w:t>
            </w:r>
          </w:p>
          <w:p>
            <w:pPr>
              <w:rPr>
                <w:noProof/>
                <w:lang w:val="it-IT"/>
              </w:rPr>
            </w:pPr>
            <w:r>
              <w:rPr>
                <w:noProof/>
                <w:lang w:val="it-IT"/>
              </w:rPr>
              <w:t>LT</w:t>
            </w:r>
            <w:r>
              <w:rPr>
                <w:noProof/>
                <w:lang w:val="it-IT"/>
              </w:rPr>
              <w:tab/>
              <w:t>Išvežimui iš ................. taikomi apribojimai arba mokesčiai, nustatyti Reglamentu/Direktyva/Sprendimu Nr.…,</w:t>
            </w:r>
          </w:p>
          <w:p>
            <w:pPr>
              <w:rPr>
                <w:noProof/>
                <w:lang w:val="it-IT"/>
              </w:rPr>
            </w:pPr>
            <w:r>
              <w:rPr>
                <w:noProof/>
                <w:lang w:val="it-IT"/>
              </w:rPr>
              <w:t>HU</w:t>
            </w:r>
            <w:r>
              <w:rPr>
                <w:noProof/>
                <w:lang w:val="it-IT"/>
              </w:rPr>
              <w:tab/>
              <w:t xml:space="preserve">A kilépés ………. területéről a ... rendelet/irányelv/határozat szerinti korlátozás vagy teher megfizetésének kötelezettsége alá esik </w:t>
            </w:r>
          </w:p>
          <w:p>
            <w:pPr>
              <w:rPr>
                <w:noProof/>
                <w:lang w:val="it-IT"/>
              </w:rPr>
            </w:pPr>
            <w:r>
              <w:rPr>
                <w:noProof/>
                <w:lang w:val="it-IT"/>
              </w:rPr>
              <w:t>MK*</w:t>
            </w:r>
            <w:r>
              <w:rPr>
                <w:noProof/>
                <w:lang w:val="it-IT"/>
              </w:rPr>
              <w:tab/>
            </w:r>
            <w:r>
              <w:rPr>
                <w:noProof/>
              </w:rPr>
              <w:t>Излез</w:t>
            </w:r>
            <w:r>
              <w:rPr>
                <w:noProof/>
                <w:lang w:val="it-IT"/>
              </w:rPr>
              <w:t xml:space="preserve"> </w:t>
            </w:r>
            <w:r>
              <w:rPr>
                <w:noProof/>
              </w:rPr>
              <w:t>од</w:t>
            </w:r>
            <w:r>
              <w:rPr>
                <w:noProof/>
                <w:lang w:val="it-IT"/>
              </w:rPr>
              <w:t xml:space="preserve"> …………</w:t>
            </w:r>
            <w:r>
              <w:rPr>
                <w:noProof/>
              </w:rPr>
              <w:t>предмет</w:t>
            </w:r>
            <w:r>
              <w:rPr>
                <w:noProof/>
                <w:lang w:val="it-IT"/>
              </w:rPr>
              <w:t xml:space="preserve"> </w:t>
            </w:r>
            <w:r>
              <w:rPr>
                <w:noProof/>
              </w:rPr>
              <w:t>на</w:t>
            </w:r>
            <w:r>
              <w:rPr>
                <w:noProof/>
                <w:lang w:val="it-IT"/>
              </w:rPr>
              <w:t xml:space="preserve"> </w:t>
            </w:r>
            <w:r>
              <w:rPr>
                <w:noProof/>
              </w:rPr>
              <w:t>ограничувања</w:t>
            </w:r>
            <w:r>
              <w:rPr>
                <w:noProof/>
                <w:lang w:val="it-IT"/>
              </w:rPr>
              <w:t xml:space="preserve"> </w:t>
            </w:r>
            <w:r>
              <w:rPr>
                <w:noProof/>
              </w:rPr>
              <w:t>или</w:t>
            </w:r>
            <w:r>
              <w:rPr>
                <w:noProof/>
                <w:lang w:val="it-IT"/>
              </w:rPr>
              <w:t xml:space="preserve"> </w:t>
            </w:r>
            <w:r>
              <w:rPr>
                <w:noProof/>
              </w:rPr>
              <w:t>давачки</w:t>
            </w:r>
            <w:r>
              <w:rPr>
                <w:noProof/>
                <w:lang w:val="it-IT"/>
              </w:rPr>
              <w:t xml:space="preserve"> </w:t>
            </w:r>
            <w:r>
              <w:rPr>
                <w:noProof/>
              </w:rPr>
              <w:t>согласно</w:t>
            </w:r>
            <w:r>
              <w:rPr>
                <w:noProof/>
                <w:lang w:val="it-IT"/>
              </w:rPr>
              <w:t xml:space="preserve"> </w:t>
            </w:r>
            <w:r>
              <w:rPr>
                <w:noProof/>
              </w:rPr>
              <w:t>Уредба</w:t>
            </w:r>
            <w:r>
              <w:rPr>
                <w:noProof/>
                <w:lang w:val="it-IT"/>
              </w:rPr>
              <w:t>/</w:t>
            </w:r>
            <w:r>
              <w:rPr>
                <w:noProof/>
              </w:rPr>
              <w:t>Директива</w:t>
            </w:r>
            <w:r>
              <w:rPr>
                <w:noProof/>
                <w:lang w:val="it-IT"/>
              </w:rPr>
              <w:t>/</w:t>
            </w:r>
            <w:r>
              <w:rPr>
                <w:noProof/>
              </w:rPr>
              <w:t>Решение</w:t>
            </w:r>
            <w:r>
              <w:rPr>
                <w:noProof/>
                <w:lang w:val="it-IT"/>
              </w:rPr>
              <w:t xml:space="preserve"> № …….</w:t>
            </w:r>
          </w:p>
          <w:p>
            <w:pPr>
              <w:rPr>
                <w:noProof/>
                <w:lang w:val="it-IT"/>
              </w:rPr>
            </w:pPr>
            <w:r>
              <w:rPr>
                <w:noProof/>
                <w:lang w:val="it-IT"/>
              </w:rPr>
              <w:t>MT</w:t>
            </w:r>
            <w:r>
              <w:rPr>
                <w:noProof/>
                <w:lang w:val="it-IT"/>
              </w:rPr>
              <w:tab/>
              <w:t>Ħruġ mill-................... suġġett għall restrizzjonijiet jew ħlasijiet taħt Regola/Direttiva/Deċiżjoni Nru…</w:t>
            </w:r>
          </w:p>
          <w:p>
            <w:pPr>
              <w:rPr>
                <w:noProof/>
                <w:lang w:val="nl-NL"/>
              </w:rPr>
            </w:pPr>
            <w:r>
              <w:rPr>
                <w:noProof/>
                <w:lang w:val="nl-NL"/>
              </w:rPr>
              <w:t>NL</w:t>
            </w:r>
            <w:r>
              <w:rPr>
                <w:noProof/>
                <w:lang w:val="nl-NL"/>
              </w:rPr>
              <w:tab/>
              <w:t>Bij uitgang uit de ……………… zijn de beperkingen of heffingen van Verordening/Richtlijn/Besluit nr. ... van toepassing.</w:t>
            </w:r>
          </w:p>
          <w:p>
            <w:pPr>
              <w:rPr>
                <w:noProof/>
                <w:lang w:val="pl-PL"/>
              </w:rPr>
            </w:pPr>
            <w:r>
              <w:rPr>
                <w:noProof/>
                <w:lang w:val="pl-PL"/>
              </w:rPr>
              <w:t>PL</w:t>
            </w:r>
            <w:r>
              <w:rPr>
                <w:noProof/>
                <w:lang w:val="pl-PL"/>
              </w:rPr>
              <w:tab/>
              <w:t>Wyprowadzenie z …………………. podlega ograniczeniom lub opłatom zgodnie z rozporządzeniem/dyrektywą/decyzją nr …</w:t>
            </w:r>
          </w:p>
          <w:p>
            <w:pPr>
              <w:rPr>
                <w:noProof/>
                <w:lang w:val="pt-PT"/>
              </w:rPr>
            </w:pPr>
            <w:r>
              <w:rPr>
                <w:noProof/>
                <w:lang w:val="pt-PT"/>
              </w:rPr>
              <w:t>PT</w:t>
            </w:r>
            <w:r>
              <w:rPr>
                <w:noProof/>
                <w:lang w:val="pt-PT"/>
              </w:rPr>
              <w:tab/>
              <w:t>Saída da ……………….. sujeita a restrições ou a imposições pelo(a) Regulamento/Directiva/Decisão n.º ...</w:t>
            </w:r>
          </w:p>
          <w:p>
            <w:pPr>
              <w:rPr>
                <w:noProof/>
                <w:lang w:val="pt-PT"/>
              </w:rPr>
            </w:pPr>
            <w:r>
              <w:rPr>
                <w:noProof/>
                <w:lang w:val="pt-PT"/>
              </w:rPr>
              <w:t>RO</w:t>
            </w:r>
            <w:r>
              <w:rPr>
                <w:noProof/>
                <w:lang w:val="pt-PT"/>
              </w:rPr>
              <w:tab/>
              <w:t>Ieşire din....... supusă restricţiilor sau impunerilor în temeiul Regulamentului/Directivei/Deciziei nr …</w:t>
            </w:r>
          </w:p>
          <w:p>
            <w:pPr>
              <w:rPr>
                <w:noProof/>
                <w:lang w:val="pt-PT"/>
              </w:rPr>
            </w:pPr>
            <w:r>
              <w:rPr>
                <w:noProof/>
                <w:lang w:val="pt-PT"/>
              </w:rPr>
              <w:t>RS</w:t>
            </w:r>
            <w:r>
              <w:rPr>
                <w:noProof/>
                <w:lang w:val="pt-PT"/>
              </w:rPr>
              <w:tab/>
            </w:r>
            <w:r>
              <w:rPr>
                <w:noProof/>
              </w:rPr>
              <w:t>Излаз</w:t>
            </w:r>
            <w:r>
              <w:rPr>
                <w:noProof/>
                <w:lang w:val="pt-PT"/>
              </w:rPr>
              <w:t xml:space="preserve"> </w:t>
            </w:r>
            <w:r>
              <w:rPr>
                <w:noProof/>
              </w:rPr>
              <w:t>из</w:t>
            </w:r>
            <w:r>
              <w:rPr>
                <w:noProof/>
                <w:lang w:val="pt-PT"/>
              </w:rPr>
              <w:t xml:space="preserve"> …………… </w:t>
            </w:r>
            <w:r>
              <w:rPr>
                <w:noProof/>
              </w:rPr>
              <w:t>подлеже</w:t>
            </w:r>
            <w:r>
              <w:rPr>
                <w:noProof/>
                <w:lang w:val="pt-PT"/>
              </w:rPr>
              <w:t xml:space="preserve"> </w:t>
            </w:r>
            <w:r>
              <w:rPr>
                <w:noProof/>
              </w:rPr>
              <w:t>ограничењима</w:t>
            </w:r>
            <w:r>
              <w:rPr>
                <w:noProof/>
                <w:lang w:val="pt-PT"/>
              </w:rPr>
              <w:t xml:space="preserve"> </w:t>
            </w:r>
            <w:r>
              <w:rPr>
                <w:noProof/>
              </w:rPr>
              <w:t>или</w:t>
            </w:r>
            <w:r>
              <w:rPr>
                <w:noProof/>
                <w:lang w:val="pt-PT"/>
              </w:rPr>
              <w:t xml:space="preserve"> </w:t>
            </w:r>
            <w:r>
              <w:rPr>
                <w:noProof/>
              </w:rPr>
              <w:t>дажбинама</w:t>
            </w:r>
            <w:r>
              <w:rPr>
                <w:noProof/>
                <w:lang w:val="pt-PT"/>
              </w:rPr>
              <w:t xml:space="preserve"> </w:t>
            </w:r>
            <w:r>
              <w:rPr>
                <w:noProof/>
              </w:rPr>
              <w:t>на</w:t>
            </w:r>
            <w:r>
              <w:rPr>
                <w:noProof/>
                <w:lang w:val="pt-PT"/>
              </w:rPr>
              <w:t xml:space="preserve"> </w:t>
            </w:r>
            <w:r>
              <w:rPr>
                <w:noProof/>
              </w:rPr>
              <w:t>основу</w:t>
            </w:r>
            <w:r>
              <w:rPr>
                <w:noProof/>
                <w:lang w:val="pt-PT"/>
              </w:rPr>
              <w:t xml:space="preserve"> </w:t>
            </w:r>
            <w:r>
              <w:rPr>
                <w:noProof/>
              </w:rPr>
              <w:t>Уредбе</w:t>
            </w:r>
            <w:r>
              <w:rPr>
                <w:noProof/>
                <w:lang w:val="pt-PT"/>
              </w:rPr>
              <w:t>/</w:t>
            </w:r>
            <w:r>
              <w:rPr>
                <w:noProof/>
              </w:rPr>
              <w:t>Директиве</w:t>
            </w:r>
            <w:r>
              <w:rPr>
                <w:noProof/>
                <w:lang w:val="pt-PT"/>
              </w:rPr>
              <w:t>/</w:t>
            </w:r>
            <w:r>
              <w:rPr>
                <w:noProof/>
              </w:rPr>
              <w:t>Одлуке</w:t>
            </w:r>
            <w:r>
              <w:rPr>
                <w:noProof/>
                <w:lang w:val="pt-PT"/>
              </w:rPr>
              <w:t xml:space="preserve"> </w:t>
            </w:r>
            <w:r>
              <w:rPr>
                <w:noProof/>
              </w:rPr>
              <w:t>бр</w:t>
            </w:r>
            <w:r>
              <w:rPr>
                <w:noProof/>
                <w:lang w:val="pt-PT"/>
              </w:rPr>
              <w:t>...</w:t>
            </w:r>
          </w:p>
          <w:p>
            <w:pPr>
              <w:rPr>
                <w:noProof/>
                <w:lang w:val="pt-PT"/>
              </w:rPr>
            </w:pPr>
            <w:r>
              <w:rPr>
                <w:noProof/>
                <w:lang w:val="pt-PT"/>
              </w:rPr>
              <w:t>SL</w:t>
            </w:r>
            <w:r>
              <w:rPr>
                <w:noProof/>
                <w:lang w:val="pt-PT"/>
              </w:rPr>
              <w:tab/>
              <w:t>Iznos iz … zavezan omejitvam ali obveznim dajatvam na podlagi Uredbe/Direktive/Odločbe št. …</w:t>
            </w:r>
          </w:p>
          <w:p>
            <w:pPr>
              <w:rPr>
                <w:noProof/>
                <w:lang w:val="pt-PT"/>
              </w:rPr>
            </w:pPr>
            <w:r>
              <w:rPr>
                <w:noProof/>
                <w:lang w:val="pt-PT"/>
              </w:rPr>
              <w:t>SK</w:t>
            </w:r>
            <w:r>
              <w:rPr>
                <w:noProof/>
                <w:lang w:val="pt-PT"/>
              </w:rPr>
              <w:tab/>
              <w:t>Výstup z .......................... podlieha obmedzeniam alebo platbám podľa nariadenia/smernice/rozhodnutia č. ….</w:t>
            </w:r>
          </w:p>
          <w:p>
            <w:pPr>
              <w:rPr>
                <w:noProof/>
                <w:lang w:val="fi-FI"/>
              </w:rPr>
            </w:pPr>
            <w:r>
              <w:rPr>
                <w:noProof/>
                <w:lang w:val="fi-FI"/>
              </w:rPr>
              <w:t xml:space="preserve">FI </w:t>
            </w:r>
            <w:r>
              <w:rPr>
                <w:noProof/>
                <w:lang w:val="fi-FI"/>
              </w:rPr>
              <w:tab/>
              <w:t>…………….. vientiin sovelletaan asetuksen/direktiivin/päätöksen N:o ... mukaisia rajoituksia tai maksuja</w:t>
            </w:r>
          </w:p>
          <w:p>
            <w:pPr>
              <w:rPr>
                <w:noProof/>
                <w:lang w:val="sv-SE"/>
              </w:rPr>
            </w:pPr>
            <w:r>
              <w:rPr>
                <w:noProof/>
                <w:lang w:val="sv-SE"/>
              </w:rPr>
              <w:t>SV</w:t>
            </w:r>
            <w:r>
              <w:rPr>
                <w:noProof/>
                <w:lang w:val="sv-SE"/>
              </w:rPr>
              <w:tab/>
              <w:t xml:space="preserve">Utförsel från ………………… underkastad restriktioner eller avgifter i enlighet med förordning/direktiv/beslut nr ... </w:t>
            </w:r>
          </w:p>
          <w:p>
            <w:pPr>
              <w:rPr>
                <w:noProof/>
              </w:rPr>
            </w:pPr>
            <w:r>
              <w:rPr>
                <w:noProof/>
              </w:rPr>
              <w:t>EN</w:t>
            </w:r>
            <w:r>
              <w:rPr>
                <w:noProof/>
              </w:rPr>
              <w:tab/>
              <w:t>Exit from ………………… subject to restrictions or charges under Regulation/Directive/Decision No ...</w:t>
            </w:r>
          </w:p>
          <w:p>
            <w:pPr>
              <w:rPr>
                <w:noProof/>
              </w:rPr>
            </w:pPr>
            <w:r>
              <w:rPr>
                <w:noProof/>
              </w:rPr>
              <w:t xml:space="preserve">IS </w:t>
            </w:r>
            <w:r>
              <w:rPr>
                <w:noProof/>
              </w:rPr>
              <w:tab/>
              <w:t>Útflutningur frá …………………háð takmörkunum eða gjöldum samkvæmt reglugerð/fyrirmælum/ákvörðun nr. …….</w:t>
            </w:r>
          </w:p>
          <w:p>
            <w:pPr>
              <w:rPr>
                <w:noProof/>
              </w:rPr>
            </w:pPr>
            <w:r>
              <w:rPr>
                <w:noProof/>
              </w:rPr>
              <w:t>NO</w:t>
            </w:r>
            <w:r>
              <w:rPr>
                <w:noProof/>
              </w:rPr>
              <w:tab/>
              <w:t>Utførsel fra …………. underlagt restriksjoner eller avgifter i henhold til forordning/direktiv/vedtak nr. ….</w:t>
            </w:r>
          </w:p>
          <w:p>
            <w:pPr>
              <w:rPr>
                <w:noProof/>
              </w:rPr>
            </w:pPr>
            <w:r>
              <w:rPr>
                <w:noProof/>
              </w:rPr>
              <w:t>TR</w:t>
            </w:r>
            <w:r>
              <w:rPr>
                <w:noProof/>
              </w:rPr>
              <w:tab/>
              <w:t>Eşyanın ………’dan çıkışı .…. No.lu Tüzük / Direktif / Karar kapsamında kısıtlamalara veya mali yükümlülüklere tabidir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Exit from …………… subject to restrictions or charges under Regulation/Directive/Decision No ... – 99204</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Одобрен изпращач</w:t>
            </w:r>
          </w:p>
          <w:p>
            <w:pPr>
              <w:rPr>
                <w:noProof/>
              </w:rPr>
            </w:pPr>
            <w:r>
              <w:rPr>
                <w:noProof/>
              </w:rPr>
              <w:t>CS</w:t>
            </w:r>
            <w:r>
              <w:rPr>
                <w:noProof/>
              </w:rPr>
              <w:tab/>
              <w:t>Schválený odesílatel</w:t>
            </w:r>
          </w:p>
          <w:p>
            <w:pPr>
              <w:rPr>
                <w:noProof/>
                <w:lang w:val="da-DK"/>
              </w:rPr>
            </w:pPr>
            <w:r>
              <w:rPr>
                <w:noProof/>
                <w:lang w:val="da-DK"/>
              </w:rPr>
              <w:t>DA</w:t>
            </w:r>
            <w:r>
              <w:rPr>
                <w:noProof/>
                <w:lang w:val="da-DK"/>
              </w:rPr>
              <w:tab/>
              <w:t>Godkendt afsender</w:t>
            </w:r>
          </w:p>
          <w:p>
            <w:pPr>
              <w:rPr>
                <w:noProof/>
                <w:lang w:val="da-DK"/>
              </w:rPr>
            </w:pPr>
            <w:r>
              <w:rPr>
                <w:noProof/>
                <w:lang w:val="da-DK"/>
              </w:rPr>
              <w:t>DE</w:t>
            </w:r>
            <w:r>
              <w:rPr>
                <w:noProof/>
                <w:lang w:val="da-DK"/>
              </w:rPr>
              <w:tab/>
              <w:t>Zugelassener Versender</w:t>
            </w:r>
          </w:p>
          <w:p>
            <w:pPr>
              <w:rPr>
                <w:noProof/>
                <w:lang w:val="da-DK"/>
              </w:rPr>
            </w:pPr>
            <w:r>
              <w:rPr>
                <w:noProof/>
                <w:lang w:val="da-DK"/>
              </w:rPr>
              <w:t>EE</w:t>
            </w:r>
            <w:r>
              <w:rPr>
                <w:noProof/>
                <w:lang w:val="da-DK"/>
              </w:rPr>
              <w:tab/>
              <w:t>Volitatud kaubasaatja</w:t>
            </w:r>
          </w:p>
          <w:p>
            <w:pPr>
              <w:rPr>
                <w:noProof/>
                <w:lang w:val="da-DK"/>
              </w:rPr>
            </w:pPr>
            <w:r>
              <w:rPr>
                <w:noProof/>
                <w:lang w:val="da-DK"/>
              </w:rPr>
              <w:t>EL</w:t>
            </w:r>
            <w:r>
              <w:rPr>
                <w:noProof/>
                <w:lang w:val="da-DK"/>
              </w:rPr>
              <w:tab/>
            </w:r>
            <w:r>
              <w:rPr>
                <w:noProof/>
              </w:rPr>
              <w:t>Εγκεκριμένος</w:t>
            </w:r>
            <w:r>
              <w:rPr>
                <w:noProof/>
                <w:lang w:val="da-DK"/>
              </w:rPr>
              <w:t xml:space="preserve"> </w:t>
            </w:r>
            <w:r>
              <w:rPr>
                <w:noProof/>
              </w:rPr>
              <w:t>αποστολέας</w:t>
            </w:r>
          </w:p>
          <w:p>
            <w:pPr>
              <w:rPr>
                <w:noProof/>
                <w:lang w:val="da-DK"/>
              </w:rPr>
            </w:pPr>
            <w:r>
              <w:rPr>
                <w:noProof/>
                <w:lang w:val="da-DK"/>
              </w:rPr>
              <w:t>ES</w:t>
            </w:r>
            <w:r>
              <w:rPr>
                <w:noProof/>
                <w:lang w:val="da-DK"/>
              </w:rPr>
              <w:tab/>
              <w:t>Expedidor autorizado</w:t>
            </w:r>
          </w:p>
          <w:p>
            <w:pPr>
              <w:rPr>
                <w:noProof/>
                <w:lang w:val="da-DK"/>
              </w:rPr>
            </w:pPr>
            <w:r>
              <w:rPr>
                <w:noProof/>
                <w:lang w:val="da-DK"/>
              </w:rPr>
              <w:t>FR</w:t>
            </w:r>
            <w:r>
              <w:rPr>
                <w:noProof/>
                <w:lang w:val="da-DK"/>
              </w:rPr>
              <w:tab/>
              <w:t>Expéditeur agréé</w:t>
            </w:r>
          </w:p>
          <w:p>
            <w:pPr>
              <w:rPr>
                <w:noProof/>
                <w:lang w:val="da-DK"/>
              </w:rPr>
            </w:pPr>
            <w:r>
              <w:rPr>
                <w:noProof/>
                <w:lang w:val="da-DK"/>
              </w:rPr>
              <w:t>HR</w:t>
            </w:r>
            <w:r>
              <w:rPr>
                <w:noProof/>
                <w:lang w:val="da-DK"/>
              </w:rPr>
              <w:tab/>
              <w:t>Ovlašteni pošiljatelj</w:t>
            </w:r>
          </w:p>
          <w:p>
            <w:pPr>
              <w:rPr>
                <w:noProof/>
                <w:lang w:val="it-IT"/>
              </w:rPr>
            </w:pPr>
            <w:r>
              <w:rPr>
                <w:noProof/>
                <w:lang w:val="it-IT"/>
              </w:rPr>
              <w:t>IT</w:t>
            </w:r>
            <w:r>
              <w:rPr>
                <w:noProof/>
                <w:lang w:val="it-IT"/>
              </w:rPr>
              <w:tab/>
              <w:t>Speditore autorizzato</w:t>
            </w:r>
          </w:p>
          <w:p>
            <w:pPr>
              <w:rPr>
                <w:noProof/>
                <w:lang w:val="it-IT"/>
              </w:rPr>
            </w:pPr>
            <w:r>
              <w:rPr>
                <w:noProof/>
                <w:lang w:val="it-IT"/>
              </w:rPr>
              <w:t>LV</w:t>
            </w:r>
            <w:r>
              <w:rPr>
                <w:noProof/>
                <w:lang w:val="it-IT"/>
              </w:rPr>
              <w:tab/>
              <w:t>Atzītais nosūtītājs</w:t>
            </w:r>
          </w:p>
          <w:p>
            <w:pPr>
              <w:rPr>
                <w:noProof/>
                <w:lang w:val="it-IT"/>
              </w:rPr>
            </w:pPr>
            <w:r>
              <w:rPr>
                <w:noProof/>
                <w:lang w:val="it-IT"/>
              </w:rPr>
              <w:t>LT</w:t>
            </w:r>
            <w:r>
              <w:rPr>
                <w:noProof/>
                <w:lang w:val="it-IT"/>
              </w:rPr>
              <w:tab/>
              <w:t>Įgaliotas siuntėjas</w:t>
            </w:r>
          </w:p>
          <w:p>
            <w:pPr>
              <w:rPr>
                <w:noProof/>
                <w:lang w:val="it-IT"/>
              </w:rPr>
            </w:pPr>
            <w:r>
              <w:rPr>
                <w:noProof/>
                <w:lang w:val="it-IT"/>
              </w:rPr>
              <w:t>HU</w:t>
            </w:r>
            <w:r>
              <w:rPr>
                <w:noProof/>
                <w:lang w:val="it-IT"/>
              </w:rPr>
              <w:tab/>
              <w:t>Engedélyezett feladó</w:t>
            </w:r>
          </w:p>
          <w:p>
            <w:pPr>
              <w:rPr>
                <w:noProof/>
                <w:lang w:val="it-IT"/>
              </w:rPr>
            </w:pPr>
            <w:r>
              <w:rPr>
                <w:noProof/>
                <w:lang w:val="it-IT"/>
              </w:rPr>
              <w:t>MK*</w:t>
            </w:r>
            <w:r>
              <w:rPr>
                <w:noProof/>
                <w:lang w:val="it-IT"/>
              </w:rPr>
              <w:tab/>
            </w:r>
            <w:r>
              <w:rPr>
                <w:noProof/>
              </w:rPr>
              <w:t>Овластен</w:t>
            </w:r>
            <w:r>
              <w:rPr>
                <w:noProof/>
                <w:lang w:val="it-IT"/>
              </w:rPr>
              <w:t xml:space="preserve"> </w:t>
            </w:r>
            <w:r>
              <w:rPr>
                <w:noProof/>
              </w:rPr>
              <w:t>испраќач</w:t>
            </w:r>
          </w:p>
          <w:p>
            <w:pPr>
              <w:rPr>
                <w:noProof/>
                <w:lang w:val="it-IT"/>
              </w:rPr>
            </w:pPr>
            <w:r>
              <w:rPr>
                <w:noProof/>
                <w:lang w:val="it-IT"/>
              </w:rPr>
              <w:t>MT</w:t>
            </w:r>
            <w:r>
              <w:rPr>
                <w:noProof/>
                <w:lang w:val="it-IT"/>
              </w:rPr>
              <w:tab/>
              <w:t>Awtorizzat li jibgħat</w:t>
            </w:r>
          </w:p>
          <w:p>
            <w:pPr>
              <w:rPr>
                <w:noProof/>
                <w:lang w:val="pl-PL"/>
              </w:rPr>
            </w:pPr>
            <w:r>
              <w:rPr>
                <w:noProof/>
                <w:lang w:val="pl-PL"/>
              </w:rPr>
              <w:t>NL</w:t>
            </w:r>
            <w:r>
              <w:rPr>
                <w:noProof/>
                <w:lang w:val="pl-PL"/>
              </w:rPr>
              <w:tab/>
              <w:t>Toegelaten afzender</w:t>
            </w:r>
          </w:p>
          <w:p>
            <w:pPr>
              <w:rPr>
                <w:noProof/>
                <w:lang w:val="pl-PL"/>
              </w:rPr>
            </w:pPr>
            <w:r>
              <w:rPr>
                <w:noProof/>
                <w:lang w:val="pl-PL"/>
              </w:rPr>
              <w:t>PL</w:t>
            </w:r>
            <w:r>
              <w:rPr>
                <w:noProof/>
                <w:lang w:val="pl-PL"/>
              </w:rPr>
              <w:tab/>
              <w:t>Upoważniony nadawca</w:t>
            </w:r>
          </w:p>
          <w:p>
            <w:pPr>
              <w:rPr>
                <w:noProof/>
                <w:lang w:val="pt-PT"/>
              </w:rPr>
            </w:pPr>
            <w:r>
              <w:rPr>
                <w:noProof/>
                <w:lang w:val="pt-PT"/>
              </w:rPr>
              <w:t>PT</w:t>
            </w:r>
            <w:r>
              <w:rPr>
                <w:noProof/>
                <w:lang w:val="pt-PT"/>
              </w:rPr>
              <w:tab/>
              <w:t>Expedidor autorizado</w:t>
            </w:r>
          </w:p>
          <w:p>
            <w:pPr>
              <w:rPr>
                <w:noProof/>
                <w:lang w:val="pt-PT"/>
              </w:rPr>
            </w:pPr>
            <w:r>
              <w:rPr>
                <w:noProof/>
                <w:lang w:val="pt-PT"/>
              </w:rPr>
              <w:t>RO</w:t>
            </w:r>
            <w:r>
              <w:rPr>
                <w:noProof/>
                <w:lang w:val="pt-PT"/>
              </w:rPr>
              <w:tab/>
              <w:t>Expeditor agreat</w:t>
            </w:r>
          </w:p>
          <w:p>
            <w:pPr>
              <w:rPr>
                <w:noProof/>
                <w:lang w:val="pt-PT"/>
              </w:rPr>
            </w:pPr>
            <w:r>
              <w:rPr>
                <w:noProof/>
                <w:lang w:val="pt-PT"/>
              </w:rPr>
              <w:t>RS</w:t>
            </w:r>
            <w:r>
              <w:rPr>
                <w:noProof/>
                <w:lang w:val="pt-PT"/>
              </w:rPr>
              <w:tab/>
            </w:r>
            <w:r>
              <w:rPr>
                <w:noProof/>
              </w:rPr>
              <w:t>Овлашћени</w:t>
            </w:r>
            <w:r>
              <w:rPr>
                <w:noProof/>
                <w:lang w:val="pt-PT"/>
              </w:rPr>
              <w:t xml:space="preserve"> </w:t>
            </w:r>
            <w:r>
              <w:rPr>
                <w:noProof/>
              </w:rPr>
              <w:t>пошиљалац</w:t>
            </w:r>
          </w:p>
          <w:p>
            <w:pPr>
              <w:rPr>
                <w:noProof/>
                <w:lang w:val="pt-PT"/>
              </w:rPr>
            </w:pPr>
            <w:r>
              <w:rPr>
                <w:noProof/>
                <w:lang w:val="pt-PT"/>
              </w:rPr>
              <w:t>SL</w:t>
            </w:r>
            <w:r>
              <w:rPr>
                <w:noProof/>
                <w:lang w:val="pt-PT"/>
              </w:rPr>
              <w:tab/>
              <w:t>Pooblaščeni pošiljatelj</w:t>
            </w:r>
          </w:p>
          <w:p>
            <w:pPr>
              <w:rPr>
                <w:noProof/>
                <w:lang w:val="fi-FI"/>
              </w:rPr>
            </w:pPr>
            <w:r>
              <w:rPr>
                <w:noProof/>
                <w:lang w:val="fi-FI"/>
              </w:rPr>
              <w:t>SK</w:t>
            </w:r>
            <w:r>
              <w:rPr>
                <w:noProof/>
                <w:lang w:val="fi-FI"/>
              </w:rPr>
              <w:tab/>
              <w:t>Schválený odosielateľ</w:t>
            </w:r>
          </w:p>
          <w:p>
            <w:pPr>
              <w:rPr>
                <w:noProof/>
                <w:lang w:val="fi-FI"/>
              </w:rPr>
            </w:pPr>
            <w:r>
              <w:rPr>
                <w:noProof/>
                <w:lang w:val="fi-FI"/>
              </w:rPr>
              <w:t>FI</w:t>
            </w:r>
            <w:r>
              <w:rPr>
                <w:noProof/>
                <w:lang w:val="fi-FI"/>
              </w:rPr>
              <w:tab/>
              <w:t>Valtuutettu lähettäjä</w:t>
            </w:r>
          </w:p>
          <w:p>
            <w:pPr>
              <w:rPr>
                <w:noProof/>
                <w:lang w:val="fi-FI"/>
              </w:rPr>
            </w:pPr>
            <w:r>
              <w:rPr>
                <w:noProof/>
                <w:lang w:val="fi-FI"/>
              </w:rPr>
              <w:t>SV</w:t>
            </w:r>
            <w:r>
              <w:rPr>
                <w:noProof/>
                <w:lang w:val="fi-FI"/>
              </w:rPr>
              <w:tab/>
              <w:t>Godkänd avsändare</w:t>
            </w:r>
          </w:p>
          <w:p>
            <w:pPr>
              <w:rPr>
                <w:noProof/>
                <w:lang w:val="fi-FI"/>
              </w:rPr>
            </w:pPr>
            <w:r>
              <w:rPr>
                <w:noProof/>
                <w:lang w:val="fi-FI"/>
              </w:rPr>
              <w:t>EN</w:t>
            </w:r>
            <w:r>
              <w:rPr>
                <w:noProof/>
                <w:lang w:val="fi-FI"/>
              </w:rPr>
              <w:tab/>
              <w:t>Authorised consignor</w:t>
            </w:r>
          </w:p>
          <w:p>
            <w:pPr>
              <w:rPr>
                <w:noProof/>
                <w:lang w:val="fi-FI"/>
              </w:rPr>
            </w:pPr>
            <w:r>
              <w:rPr>
                <w:noProof/>
                <w:lang w:val="fi-FI"/>
              </w:rPr>
              <w:t>IS</w:t>
            </w:r>
            <w:r>
              <w:rPr>
                <w:noProof/>
                <w:lang w:val="fi-FI"/>
              </w:rPr>
              <w:tab/>
              <w:t>Viðurkenndur sendandi</w:t>
            </w:r>
          </w:p>
          <w:p>
            <w:pPr>
              <w:rPr>
                <w:noProof/>
                <w:lang w:val="fi-FI"/>
              </w:rPr>
            </w:pPr>
            <w:r>
              <w:rPr>
                <w:noProof/>
                <w:lang w:val="fi-FI"/>
              </w:rPr>
              <w:t>NO</w:t>
            </w:r>
            <w:r>
              <w:rPr>
                <w:noProof/>
                <w:lang w:val="fi-FI"/>
              </w:rPr>
              <w:tab/>
              <w:t>Autorisert avsender</w:t>
            </w:r>
          </w:p>
          <w:p>
            <w:pPr>
              <w:rPr>
                <w:noProof/>
              </w:rPr>
            </w:pPr>
            <w:r>
              <w:rPr>
                <w:noProof/>
              </w:rPr>
              <w:t>TR</w:t>
            </w:r>
            <w:r>
              <w:rPr>
                <w:noProof/>
              </w:rPr>
              <w:tab/>
              <w:t>İzinli Gönderici.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Authorised consignor – 99206</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Освободен от подпис</w:t>
            </w:r>
          </w:p>
          <w:p>
            <w:pPr>
              <w:rPr>
                <w:noProof/>
              </w:rPr>
            </w:pPr>
            <w:r>
              <w:rPr>
                <w:noProof/>
              </w:rPr>
              <w:t>CS</w:t>
            </w:r>
            <w:r>
              <w:rPr>
                <w:noProof/>
              </w:rPr>
              <w:tab/>
              <w:t>Podpis se nevyžaduje</w:t>
            </w:r>
          </w:p>
          <w:p>
            <w:pPr>
              <w:rPr>
                <w:noProof/>
                <w:lang w:val="de-DE"/>
              </w:rPr>
            </w:pPr>
            <w:r>
              <w:rPr>
                <w:noProof/>
                <w:lang w:val="de-DE"/>
              </w:rPr>
              <w:t>DA</w:t>
            </w:r>
            <w:r>
              <w:rPr>
                <w:noProof/>
                <w:lang w:val="de-DE"/>
              </w:rPr>
              <w:tab/>
              <w:t>Fritaget for underskrift</w:t>
            </w:r>
          </w:p>
          <w:p>
            <w:pPr>
              <w:rPr>
                <w:noProof/>
                <w:lang w:val="de-DE"/>
              </w:rPr>
            </w:pPr>
            <w:r>
              <w:rPr>
                <w:noProof/>
                <w:lang w:val="de-DE"/>
              </w:rPr>
              <w:t>DE</w:t>
            </w:r>
            <w:r>
              <w:rPr>
                <w:noProof/>
                <w:lang w:val="de-DE"/>
              </w:rPr>
              <w:tab/>
              <w:t>Freistellung von der Unterschriftsleistung</w:t>
            </w:r>
          </w:p>
          <w:p>
            <w:pPr>
              <w:rPr>
                <w:noProof/>
                <w:lang w:val="el-GR"/>
              </w:rPr>
            </w:pPr>
            <w:r>
              <w:rPr>
                <w:noProof/>
              </w:rPr>
              <w:t>EE</w:t>
            </w:r>
            <w:r>
              <w:rPr>
                <w:noProof/>
                <w:lang w:val="el-GR"/>
              </w:rPr>
              <w:tab/>
            </w:r>
            <w:r>
              <w:rPr>
                <w:noProof/>
              </w:rPr>
              <w:t>Allkirjan</w:t>
            </w:r>
            <w:r>
              <w:rPr>
                <w:noProof/>
                <w:lang w:val="el-GR"/>
              </w:rPr>
              <w:t>õ</w:t>
            </w:r>
            <w:r>
              <w:rPr>
                <w:noProof/>
              </w:rPr>
              <w:t>udest</w:t>
            </w:r>
            <w:r>
              <w:rPr>
                <w:noProof/>
                <w:lang w:val="el-GR"/>
              </w:rPr>
              <w:t xml:space="preserve"> </w:t>
            </w:r>
            <w:r>
              <w:rPr>
                <w:noProof/>
              </w:rPr>
              <w:t>loobutud</w:t>
            </w:r>
          </w:p>
          <w:p>
            <w:pPr>
              <w:rPr>
                <w:noProof/>
                <w:lang w:val="el-GR"/>
              </w:rPr>
            </w:pPr>
            <w:r>
              <w:rPr>
                <w:noProof/>
              </w:rPr>
              <w:t>EL</w:t>
            </w:r>
            <w:r>
              <w:rPr>
                <w:noProof/>
                <w:lang w:val="el-GR"/>
              </w:rPr>
              <w:tab/>
              <w:t>Δεν απαιτείται υπογραφή</w:t>
            </w:r>
          </w:p>
          <w:p>
            <w:pPr>
              <w:rPr>
                <w:noProof/>
                <w:lang w:val="el-GR"/>
              </w:rPr>
            </w:pPr>
            <w:r>
              <w:rPr>
                <w:noProof/>
              </w:rPr>
              <w:t>ES</w:t>
            </w:r>
            <w:r>
              <w:rPr>
                <w:noProof/>
                <w:lang w:val="el-GR"/>
              </w:rPr>
              <w:tab/>
            </w:r>
            <w:r>
              <w:rPr>
                <w:noProof/>
              </w:rPr>
              <w:t>Dispensa</w:t>
            </w:r>
            <w:r>
              <w:rPr>
                <w:noProof/>
                <w:lang w:val="el-GR"/>
              </w:rPr>
              <w:t xml:space="preserve"> </w:t>
            </w:r>
            <w:r>
              <w:rPr>
                <w:noProof/>
              </w:rPr>
              <w:t>de</w:t>
            </w:r>
            <w:r>
              <w:rPr>
                <w:noProof/>
                <w:lang w:val="el-GR"/>
              </w:rPr>
              <w:t xml:space="preserve"> </w:t>
            </w:r>
            <w:r>
              <w:rPr>
                <w:noProof/>
              </w:rPr>
              <w:t>firma</w:t>
            </w:r>
          </w:p>
          <w:p>
            <w:pPr>
              <w:rPr>
                <w:noProof/>
                <w:lang w:val="el-GR"/>
              </w:rPr>
            </w:pPr>
            <w:r>
              <w:rPr>
                <w:noProof/>
              </w:rPr>
              <w:t>FR</w:t>
            </w:r>
            <w:r>
              <w:rPr>
                <w:noProof/>
                <w:lang w:val="el-GR"/>
              </w:rPr>
              <w:tab/>
            </w:r>
            <w:r>
              <w:rPr>
                <w:noProof/>
              </w:rPr>
              <w:t>Dispense</w:t>
            </w:r>
            <w:r>
              <w:rPr>
                <w:noProof/>
                <w:lang w:val="el-GR"/>
              </w:rPr>
              <w:t xml:space="preserve"> </w:t>
            </w:r>
            <w:r>
              <w:rPr>
                <w:noProof/>
              </w:rPr>
              <w:t>de</w:t>
            </w:r>
            <w:r>
              <w:rPr>
                <w:noProof/>
                <w:lang w:val="el-GR"/>
              </w:rPr>
              <w:t xml:space="preserve"> </w:t>
            </w:r>
            <w:r>
              <w:rPr>
                <w:noProof/>
              </w:rPr>
              <w:t>signature</w:t>
            </w:r>
          </w:p>
          <w:p>
            <w:pPr>
              <w:rPr>
                <w:noProof/>
                <w:lang w:val="el-GR"/>
              </w:rPr>
            </w:pPr>
            <w:r>
              <w:rPr>
                <w:noProof/>
              </w:rPr>
              <w:t>HR</w:t>
            </w:r>
            <w:r>
              <w:rPr>
                <w:noProof/>
                <w:lang w:val="el-GR"/>
              </w:rPr>
              <w:tab/>
            </w:r>
            <w:r>
              <w:rPr>
                <w:noProof/>
              </w:rPr>
              <w:t>Oslobo</w:t>
            </w:r>
            <w:r>
              <w:rPr>
                <w:noProof/>
                <w:lang w:val="el-GR"/>
              </w:rPr>
              <w:t>đ</w:t>
            </w:r>
            <w:r>
              <w:rPr>
                <w:noProof/>
              </w:rPr>
              <w:t>eno</w:t>
            </w:r>
            <w:r>
              <w:rPr>
                <w:noProof/>
                <w:lang w:val="el-GR"/>
              </w:rPr>
              <w:t xml:space="preserve"> </w:t>
            </w:r>
            <w:r>
              <w:rPr>
                <w:noProof/>
              </w:rPr>
              <w:t>potpisa</w:t>
            </w:r>
          </w:p>
          <w:p>
            <w:pPr>
              <w:rPr>
                <w:noProof/>
                <w:lang w:val="el-GR"/>
              </w:rPr>
            </w:pPr>
            <w:r>
              <w:rPr>
                <w:noProof/>
              </w:rPr>
              <w:t>IT</w:t>
            </w:r>
            <w:r>
              <w:rPr>
                <w:noProof/>
                <w:lang w:val="el-GR"/>
              </w:rPr>
              <w:tab/>
            </w:r>
            <w:r>
              <w:rPr>
                <w:noProof/>
              </w:rPr>
              <w:t>Dispensa</w:t>
            </w:r>
            <w:r>
              <w:rPr>
                <w:noProof/>
                <w:lang w:val="el-GR"/>
              </w:rPr>
              <w:t xml:space="preserve"> </w:t>
            </w:r>
            <w:r>
              <w:rPr>
                <w:noProof/>
              </w:rPr>
              <w:t>dalla</w:t>
            </w:r>
            <w:r>
              <w:rPr>
                <w:noProof/>
                <w:lang w:val="el-GR"/>
              </w:rPr>
              <w:t xml:space="preserve"> </w:t>
            </w:r>
            <w:r>
              <w:rPr>
                <w:noProof/>
              </w:rPr>
              <w:t>firma</w:t>
            </w:r>
          </w:p>
          <w:p>
            <w:pPr>
              <w:rPr>
                <w:noProof/>
                <w:lang w:val="el-GR"/>
              </w:rPr>
            </w:pPr>
            <w:r>
              <w:rPr>
                <w:noProof/>
              </w:rPr>
              <w:t>LV</w:t>
            </w:r>
            <w:r>
              <w:rPr>
                <w:noProof/>
                <w:lang w:val="el-GR"/>
              </w:rPr>
              <w:tab/>
            </w:r>
            <w:r>
              <w:rPr>
                <w:noProof/>
              </w:rPr>
              <w:t>Der</w:t>
            </w:r>
            <w:r>
              <w:rPr>
                <w:noProof/>
                <w:lang w:val="el-GR"/>
              </w:rPr>
              <w:t>ī</w:t>
            </w:r>
            <w:r>
              <w:rPr>
                <w:noProof/>
              </w:rPr>
              <w:t>gs</w:t>
            </w:r>
            <w:r>
              <w:rPr>
                <w:noProof/>
                <w:lang w:val="el-GR"/>
              </w:rPr>
              <w:t xml:space="preserve"> </w:t>
            </w:r>
            <w:r>
              <w:rPr>
                <w:noProof/>
              </w:rPr>
              <w:t>bez</w:t>
            </w:r>
            <w:r>
              <w:rPr>
                <w:noProof/>
                <w:lang w:val="el-GR"/>
              </w:rPr>
              <w:t xml:space="preserve"> </w:t>
            </w:r>
            <w:r>
              <w:rPr>
                <w:noProof/>
              </w:rPr>
              <w:t>paraksta</w:t>
            </w:r>
          </w:p>
          <w:p>
            <w:pPr>
              <w:rPr>
                <w:noProof/>
                <w:lang w:val="el-GR"/>
              </w:rPr>
            </w:pPr>
            <w:r>
              <w:rPr>
                <w:noProof/>
              </w:rPr>
              <w:t>LT</w:t>
            </w:r>
            <w:r>
              <w:rPr>
                <w:noProof/>
                <w:lang w:val="el-GR"/>
              </w:rPr>
              <w:tab/>
            </w:r>
            <w:r>
              <w:rPr>
                <w:noProof/>
              </w:rPr>
              <w:t>Leista</w:t>
            </w:r>
            <w:r>
              <w:rPr>
                <w:noProof/>
                <w:lang w:val="el-GR"/>
              </w:rPr>
              <w:t xml:space="preserve"> </w:t>
            </w:r>
            <w:r>
              <w:rPr>
                <w:noProof/>
              </w:rPr>
              <w:t>nepasira</w:t>
            </w:r>
            <w:r>
              <w:rPr>
                <w:noProof/>
                <w:lang w:val="el-GR"/>
              </w:rPr>
              <w:t>š</w:t>
            </w:r>
            <w:r>
              <w:rPr>
                <w:noProof/>
              </w:rPr>
              <w:t>yti</w:t>
            </w:r>
          </w:p>
          <w:p>
            <w:pPr>
              <w:rPr>
                <w:noProof/>
                <w:lang w:val="el-GR"/>
              </w:rPr>
            </w:pPr>
            <w:r>
              <w:rPr>
                <w:noProof/>
              </w:rPr>
              <w:t>HU</w:t>
            </w:r>
            <w:r>
              <w:rPr>
                <w:noProof/>
                <w:lang w:val="el-GR"/>
              </w:rPr>
              <w:tab/>
            </w:r>
            <w:r>
              <w:rPr>
                <w:noProof/>
              </w:rPr>
              <w:t>Al</w:t>
            </w:r>
            <w:r>
              <w:rPr>
                <w:noProof/>
                <w:lang w:val="el-GR"/>
              </w:rPr>
              <w:t>áí</w:t>
            </w:r>
            <w:r>
              <w:rPr>
                <w:noProof/>
              </w:rPr>
              <w:t>r</w:t>
            </w:r>
            <w:r>
              <w:rPr>
                <w:noProof/>
                <w:lang w:val="el-GR"/>
              </w:rPr>
              <w:t>á</w:t>
            </w:r>
            <w:r>
              <w:rPr>
                <w:noProof/>
              </w:rPr>
              <w:t>s</w:t>
            </w:r>
            <w:r>
              <w:rPr>
                <w:noProof/>
                <w:lang w:val="el-GR"/>
              </w:rPr>
              <w:t xml:space="preserve"> </w:t>
            </w:r>
            <w:r>
              <w:rPr>
                <w:noProof/>
              </w:rPr>
              <w:t>al</w:t>
            </w:r>
            <w:r>
              <w:rPr>
                <w:noProof/>
                <w:lang w:val="el-GR"/>
              </w:rPr>
              <w:t>ó</w:t>
            </w:r>
            <w:r>
              <w:rPr>
                <w:noProof/>
              </w:rPr>
              <w:t>l</w:t>
            </w:r>
            <w:r>
              <w:rPr>
                <w:noProof/>
                <w:lang w:val="el-GR"/>
              </w:rPr>
              <w:t xml:space="preserve"> </w:t>
            </w:r>
            <w:r>
              <w:rPr>
                <w:noProof/>
              </w:rPr>
              <w:t>mentes</w:t>
            </w:r>
            <w:r>
              <w:rPr>
                <w:noProof/>
                <w:lang w:val="el-GR"/>
              </w:rPr>
              <w:t>í</w:t>
            </w:r>
            <w:r>
              <w:rPr>
                <w:noProof/>
              </w:rPr>
              <w:t>tve</w:t>
            </w:r>
          </w:p>
          <w:p>
            <w:pPr>
              <w:rPr>
                <w:noProof/>
                <w:lang w:val="el-GR"/>
              </w:rPr>
            </w:pPr>
            <w:r>
              <w:rPr>
                <w:noProof/>
              </w:rPr>
              <w:t>MK</w:t>
            </w:r>
            <w:r>
              <w:rPr>
                <w:noProof/>
                <w:lang w:val="el-GR"/>
              </w:rPr>
              <w:t>*</w:t>
            </w:r>
            <w:r>
              <w:rPr>
                <w:noProof/>
                <w:lang w:val="el-GR"/>
              </w:rPr>
              <w:tab/>
            </w:r>
            <w:r>
              <w:rPr>
                <w:noProof/>
              </w:rPr>
              <w:t>Изземање</w:t>
            </w:r>
            <w:r>
              <w:rPr>
                <w:noProof/>
                <w:lang w:val="el-GR"/>
              </w:rPr>
              <w:t xml:space="preserve"> </w:t>
            </w:r>
            <w:r>
              <w:rPr>
                <w:noProof/>
              </w:rPr>
              <w:t>од</w:t>
            </w:r>
            <w:r>
              <w:rPr>
                <w:noProof/>
                <w:lang w:val="el-GR"/>
              </w:rPr>
              <w:t xml:space="preserve"> </w:t>
            </w:r>
            <w:r>
              <w:rPr>
                <w:noProof/>
              </w:rPr>
              <w:t>потпис</w:t>
            </w:r>
          </w:p>
          <w:p>
            <w:pPr>
              <w:rPr>
                <w:noProof/>
                <w:lang w:val="nl-NL"/>
              </w:rPr>
            </w:pPr>
            <w:r>
              <w:rPr>
                <w:noProof/>
                <w:lang w:val="nl-NL"/>
              </w:rPr>
              <w:t>MT</w:t>
            </w:r>
            <w:r>
              <w:rPr>
                <w:noProof/>
                <w:lang w:val="nl-NL"/>
              </w:rPr>
              <w:tab/>
              <w:t>Firma mhux meħtieġa</w:t>
            </w:r>
          </w:p>
          <w:p>
            <w:pPr>
              <w:rPr>
                <w:noProof/>
                <w:lang w:val="nl-NL"/>
              </w:rPr>
            </w:pPr>
            <w:r>
              <w:rPr>
                <w:noProof/>
                <w:lang w:val="nl-NL"/>
              </w:rPr>
              <w:t>NL</w:t>
            </w:r>
            <w:r>
              <w:rPr>
                <w:noProof/>
                <w:lang w:val="nl-NL"/>
              </w:rPr>
              <w:tab/>
              <w:t>Van ondertekening vrijgesteld</w:t>
            </w:r>
          </w:p>
          <w:p>
            <w:pPr>
              <w:rPr>
                <w:noProof/>
                <w:lang w:val="pl-PL"/>
              </w:rPr>
            </w:pPr>
            <w:r>
              <w:rPr>
                <w:noProof/>
                <w:lang w:val="pl-PL"/>
              </w:rPr>
              <w:t>PL</w:t>
            </w:r>
            <w:r>
              <w:rPr>
                <w:noProof/>
                <w:lang w:val="pl-PL"/>
              </w:rPr>
              <w:tab/>
              <w:t>Zwolniony ze składania podpisu</w:t>
            </w:r>
          </w:p>
          <w:p>
            <w:pPr>
              <w:rPr>
                <w:noProof/>
                <w:lang w:val="pl-PL"/>
              </w:rPr>
            </w:pPr>
            <w:r>
              <w:rPr>
                <w:noProof/>
                <w:lang w:val="pl-PL"/>
              </w:rPr>
              <w:t>PT</w:t>
            </w:r>
            <w:r>
              <w:rPr>
                <w:noProof/>
                <w:lang w:val="pl-PL"/>
              </w:rPr>
              <w:tab/>
              <w:t>Dispensada a assinatura</w:t>
            </w:r>
          </w:p>
          <w:p>
            <w:pPr>
              <w:rPr>
                <w:noProof/>
                <w:lang w:val="pl-PL"/>
              </w:rPr>
            </w:pPr>
            <w:r>
              <w:rPr>
                <w:noProof/>
                <w:lang w:val="pl-PL"/>
              </w:rPr>
              <w:t>RO</w:t>
            </w:r>
            <w:r>
              <w:rPr>
                <w:noProof/>
                <w:lang w:val="pl-PL"/>
              </w:rPr>
              <w:tab/>
              <w:t>Dispensă de semnătură</w:t>
            </w:r>
          </w:p>
          <w:p>
            <w:pPr>
              <w:rPr>
                <w:noProof/>
                <w:lang w:val="pl-PL"/>
              </w:rPr>
            </w:pPr>
            <w:r>
              <w:rPr>
                <w:noProof/>
                <w:lang w:val="pl-PL"/>
              </w:rPr>
              <w:t>RS</w:t>
            </w:r>
            <w:r>
              <w:rPr>
                <w:noProof/>
                <w:lang w:val="pl-PL"/>
              </w:rPr>
              <w:tab/>
            </w:r>
            <w:r>
              <w:rPr>
                <w:noProof/>
              </w:rPr>
              <w:t>Ослобођено</w:t>
            </w:r>
            <w:r>
              <w:rPr>
                <w:noProof/>
                <w:lang w:val="pl-PL"/>
              </w:rPr>
              <w:t xml:space="preserve"> </w:t>
            </w:r>
            <w:r>
              <w:rPr>
                <w:noProof/>
              </w:rPr>
              <w:t>од</w:t>
            </w:r>
            <w:r>
              <w:rPr>
                <w:noProof/>
                <w:lang w:val="pl-PL"/>
              </w:rPr>
              <w:t xml:space="preserve"> </w:t>
            </w:r>
            <w:r>
              <w:rPr>
                <w:noProof/>
              </w:rPr>
              <w:t>потписа</w:t>
            </w:r>
          </w:p>
          <w:p>
            <w:pPr>
              <w:rPr>
                <w:noProof/>
                <w:lang w:val="pl-PL"/>
              </w:rPr>
            </w:pPr>
            <w:r>
              <w:rPr>
                <w:noProof/>
                <w:lang w:val="pl-PL"/>
              </w:rPr>
              <w:t>SL</w:t>
            </w:r>
            <w:r>
              <w:rPr>
                <w:noProof/>
                <w:lang w:val="pl-PL"/>
              </w:rPr>
              <w:tab/>
              <w:t>Opustitev podpisa</w:t>
            </w:r>
          </w:p>
          <w:p>
            <w:pPr>
              <w:rPr>
                <w:noProof/>
                <w:lang w:val="pl-PL"/>
              </w:rPr>
            </w:pPr>
            <w:r>
              <w:rPr>
                <w:noProof/>
                <w:lang w:val="pl-PL"/>
              </w:rPr>
              <w:t>SK</w:t>
            </w:r>
            <w:r>
              <w:rPr>
                <w:noProof/>
                <w:lang w:val="pl-PL"/>
              </w:rPr>
              <w:tab/>
              <w:t>Upustenie od podpisu</w:t>
            </w:r>
          </w:p>
          <w:p>
            <w:pPr>
              <w:rPr>
                <w:noProof/>
                <w:lang w:val="fi-FI"/>
              </w:rPr>
            </w:pPr>
            <w:r>
              <w:rPr>
                <w:noProof/>
                <w:lang w:val="fi-FI"/>
              </w:rPr>
              <w:t>FI</w:t>
            </w:r>
            <w:r>
              <w:rPr>
                <w:noProof/>
                <w:lang w:val="fi-FI"/>
              </w:rPr>
              <w:tab/>
              <w:t>Vapautettu allekirjoituksesta</w:t>
            </w:r>
          </w:p>
          <w:p>
            <w:pPr>
              <w:rPr>
                <w:noProof/>
                <w:lang w:val="fi-FI"/>
              </w:rPr>
            </w:pPr>
            <w:r>
              <w:rPr>
                <w:noProof/>
                <w:lang w:val="fi-FI"/>
              </w:rPr>
              <w:t>SV</w:t>
            </w:r>
            <w:r>
              <w:rPr>
                <w:noProof/>
                <w:lang w:val="fi-FI"/>
              </w:rPr>
              <w:tab/>
              <w:t>Befrielse från underskrift</w:t>
            </w:r>
          </w:p>
          <w:p>
            <w:pPr>
              <w:rPr>
                <w:noProof/>
              </w:rPr>
            </w:pPr>
            <w:r>
              <w:rPr>
                <w:noProof/>
              </w:rPr>
              <w:t>EN</w:t>
            </w:r>
            <w:r>
              <w:rPr>
                <w:noProof/>
              </w:rPr>
              <w:tab/>
              <w:t>Signature waived</w:t>
            </w:r>
          </w:p>
          <w:p>
            <w:pPr>
              <w:rPr>
                <w:noProof/>
              </w:rPr>
            </w:pPr>
            <w:r>
              <w:rPr>
                <w:noProof/>
              </w:rPr>
              <w:t>IS</w:t>
            </w:r>
            <w:r>
              <w:rPr>
                <w:noProof/>
              </w:rPr>
              <w:tab/>
              <w:t>Undanþegið undirskrift</w:t>
            </w:r>
          </w:p>
          <w:p>
            <w:pPr>
              <w:rPr>
                <w:noProof/>
              </w:rPr>
            </w:pPr>
            <w:r>
              <w:rPr>
                <w:noProof/>
              </w:rPr>
              <w:t>NO</w:t>
            </w:r>
            <w:r>
              <w:rPr>
                <w:noProof/>
              </w:rPr>
              <w:tab/>
              <w:t>Fritatt for underskrift</w:t>
            </w:r>
          </w:p>
          <w:p>
            <w:pPr>
              <w:rPr>
                <w:noProof/>
              </w:rPr>
            </w:pPr>
            <w:r>
              <w:rPr>
                <w:noProof/>
              </w:rPr>
              <w:t>TR</w:t>
            </w:r>
            <w:r>
              <w:rPr>
                <w:noProof/>
              </w:rPr>
              <w:tab/>
              <w:t>İmzadan Vazgeçme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Signature waived – 99207</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ЗАБРАНЕНО ОБЩО ОБЕЗПЕЧЕНИЕ</w:t>
            </w:r>
          </w:p>
          <w:p>
            <w:pPr>
              <w:rPr>
                <w:noProof/>
              </w:rPr>
            </w:pPr>
            <w:r>
              <w:rPr>
                <w:noProof/>
              </w:rPr>
              <w:t>CS</w:t>
            </w:r>
            <w:r>
              <w:rPr>
                <w:noProof/>
              </w:rPr>
              <w:tab/>
              <w:t>ZÁKAZ SOUBORNÉ JISTOTY</w:t>
            </w:r>
          </w:p>
          <w:p>
            <w:pPr>
              <w:rPr>
                <w:noProof/>
                <w:lang w:val="da-DK"/>
              </w:rPr>
            </w:pPr>
            <w:r>
              <w:rPr>
                <w:noProof/>
                <w:lang w:val="da-DK"/>
              </w:rPr>
              <w:t>DA</w:t>
            </w:r>
            <w:r>
              <w:rPr>
                <w:noProof/>
                <w:lang w:val="da-DK"/>
              </w:rPr>
              <w:tab/>
              <w:t>FORBUD MOD SAMLET KAUTION</w:t>
            </w:r>
          </w:p>
          <w:p>
            <w:pPr>
              <w:rPr>
                <w:noProof/>
                <w:lang w:val="da-DK"/>
              </w:rPr>
            </w:pPr>
            <w:r>
              <w:rPr>
                <w:noProof/>
                <w:lang w:val="da-DK"/>
              </w:rPr>
              <w:t>DE</w:t>
            </w:r>
            <w:r>
              <w:rPr>
                <w:noProof/>
                <w:lang w:val="da-DK"/>
              </w:rPr>
              <w:tab/>
              <w:t>GESAMTBÜRGSCHAFT UNTERSAGT</w:t>
            </w:r>
          </w:p>
          <w:p>
            <w:pPr>
              <w:rPr>
                <w:noProof/>
                <w:lang w:val="da-DK"/>
              </w:rPr>
            </w:pPr>
            <w:r>
              <w:rPr>
                <w:noProof/>
                <w:lang w:val="da-DK"/>
              </w:rPr>
              <w:t>EE</w:t>
            </w:r>
            <w:r>
              <w:rPr>
                <w:noProof/>
                <w:lang w:val="da-DK"/>
              </w:rPr>
              <w:tab/>
              <w:t>ÜLDTAGATISE KASUTAMINE KEELATUD</w:t>
            </w:r>
          </w:p>
          <w:p>
            <w:pPr>
              <w:rPr>
                <w:noProof/>
                <w:lang w:val="da-DK"/>
              </w:rPr>
            </w:pPr>
            <w:r>
              <w:rPr>
                <w:noProof/>
                <w:lang w:val="da-DK"/>
              </w:rPr>
              <w:t>EL</w:t>
            </w:r>
            <w:r>
              <w:rPr>
                <w:noProof/>
                <w:lang w:val="da-DK"/>
              </w:rPr>
              <w:tab/>
            </w:r>
            <w:r>
              <w:rPr>
                <w:noProof/>
              </w:rPr>
              <w:t>ΑΠΑΓΟΡΕΥΕΤΑΙ</w:t>
            </w:r>
            <w:r>
              <w:rPr>
                <w:noProof/>
                <w:lang w:val="da-DK"/>
              </w:rPr>
              <w:t xml:space="preserve"> </w:t>
            </w:r>
            <w:r>
              <w:rPr>
                <w:noProof/>
              </w:rPr>
              <w:t>Η</w:t>
            </w:r>
            <w:r>
              <w:rPr>
                <w:noProof/>
                <w:lang w:val="da-DK"/>
              </w:rPr>
              <w:t xml:space="preserve"> </w:t>
            </w:r>
            <w:r>
              <w:rPr>
                <w:noProof/>
              </w:rPr>
              <w:t>ΣΥΝΟΛΙΚΗ</w:t>
            </w:r>
            <w:r>
              <w:rPr>
                <w:noProof/>
                <w:lang w:val="da-DK"/>
              </w:rPr>
              <w:t xml:space="preserve"> </w:t>
            </w:r>
            <w:r>
              <w:rPr>
                <w:noProof/>
              </w:rPr>
              <w:t>ΕΓΓΥΗΣΗ</w:t>
            </w:r>
          </w:p>
          <w:p>
            <w:pPr>
              <w:rPr>
                <w:noProof/>
                <w:lang w:val="es-ES"/>
              </w:rPr>
            </w:pPr>
            <w:r>
              <w:rPr>
                <w:noProof/>
                <w:lang w:val="es-ES"/>
              </w:rPr>
              <w:t>ES</w:t>
            </w:r>
            <w:r>
              <w:rPr>
                <w:noProof/>
                <w:lang w:val="es-ES"/>
              </w:rPr>
              <w:tab/>
              <w:t>GARANTÍA GLOBAL PROHIBIDA</w:t>
            </w:r>
          </w:p>
          <w:p>
            <w:pPr>
              <w:rPr>
                <w:noProof/>
                <w:lang w:val="es-ES"/>
              </w:rPr>
            </w:pPr>
            <w:r>
              <w:rPr>
                <w:noProof/>
                <w:lang w:val="es-ES"/>
              </w:rPr>
              <w:t>FR</w:t>
            </w:r>
            <w:r>
              <w:rPr>
                <w:noProof/>
                <w:lang w:val="es-ES"/>
              </w:rPr>
              <w:tab/>
              <w:t>GARANTIE GLOBALE INTERDITE</w:t>
            </w:r>
          </w:p>
          <w:p>
            <w:pPr>
              <w:rPr>
                <w:noProof/>
                <w:lang w:val="es-ES"/>
              </w:rPr>
            </w:pPr>
            <w:r>
              <w:rPr>
                <w:noProof/>
                <w:lang w:val="es-ES"/>
              </w:rPr>
              <w:t>HR</w:t>
            </w:r>
            <w:r>
              <w:rPr>
                <w:noProof/>
                <w:lang w:val="es-ES"/>
              </w:rPr>
              <w:tab/>
              <w:t>ZABRANJENO ZAJEDNIČKO JAMSTVO</w:t>
            </w:r>
          </w:p>
          <w:p>
            <w:pPr>
              <w:rPr>
                <w:noProof/>
                <w:lang w:val="es-ES"/>
              </w:rPr>
            </w:pPr>
            <w:r>
              <w:rPr>
                <w:noProof/>
                <w:lang w:val="es-ES"/>
              </w:rPr>
              <w:t>IT</w:t>
            </w:r>
            <w:r>
              <w:rPr>
                <w:noProof/>
                <w:lang w:val="es-ES"/>
              </w:rPr>
              <w:tab/>
              <w:t>GARANZIA GLOBALE VIETATA</w:t>
            </w:r>
          </w:p>
          <w:p>
            <w:pPr>
              <w:rPr>
                <w:noProof/>
                <w:lang w:val="es-ES"/>
              </w:rPr>
            </w:pPr>
            <w:r>
              <w:rPr>
                <w:noProof/>
                <w:lang w:val="es-ES"/>
              </w:rPr>
              <w:t>LV</w:t>
            </w:r>
            <w:r>
              <w:rPr>
                <w:noProof/>
                <w:lang w:val="es-ES"/>
              </w:rPr>
              <w:tab/>
              <w:t>VISPĀRĒJS GALVOJUMS AIZLIEGTS</w:t>
            </w:r>
          </w:p>
          <w:p>
            <w:pPr>
              <w:rPr>
                <w:noProof/>
                <w:lang w:val="es-ES"/>
              </w:rPr>
            </w:pPr>
            <w:r>
              <w:rPr>
                <w:noProof/>
                <w:lang w:val="es-ES"/>
              </w:rPr>
              <w:t>LT</w:t>
            </w:r>
            <w:r>
              <w:rPr>
                <w:noProof/>
                <w:lang w:val="es-ES"/>
              </w:rPr>
              <w:tab/>
              <w:t>NAUDOTI BENDRĄJĄ GARANTIJĄ UŽDRAUSTA</w:t>
            </w:r>
          </w:p>
          <w:p>
            <w:pPr>
              <w:rPr>
                <w:noProof/>
                <w:lang w:val="es-ES"/>
              </w:rPr>
            </w:pPr>
            <w:r>
              <w:rPr>
                <w:noProof/>
                <w:lang w:val="es-ES"/>
              </w:rPr>
              <w:t>HU</w:t>
            </w:r>
            <w:r>
              <w:rPr>
                <w:noProof/>
                <w:lang w:val="es-ES"/>
              </w:rPr>
              <w:tab/>
              <w:t>ÖSSZKEZESSÉG TILALMA</w:t>
            </w:r>
          </w:p>
          <w:p>
            <w:pPr>
              <w:rPr>
                <w:noProof/>
                <w:lang w:val="es-ES"/>
              </w:rPr>
            </w:pPr>
            <w:r>
              <w:rPr>
                <w:noProof/>
                <w:lang w:val="es-ES"/>
              </w:rPr>
              <w:t>MK*</w:t>
            </w:r>
            <w:r>
              <w:rPr>
                <w:noProof/>
                <w:lang w:val="es-ES"/>
              </w:rPr>
              <w:tab/>
            </w:r>
            <w:r>
              <w:rPr>
                <w:noProof/>
              </w:rPr>
              <w:t>ЗАБРАНА</w:t>
            </w:r>
            <w:r>
              <w:rPr>
                <w:noProof/>
                <w:lang w:val="es-ES"/>
              </w:rPr>
              <w:t xml:space="preserve"> </w:t>
            </w:r>
            <w:r>
              <w:rPr>
                <w:noProof/>
              </w:rPr>
              <w:t>ЗА</w:t>
            </w:r>
            <w:r>
              <w:rPr>
                <w:noProof/>
                <w:lang w:val="es-ES"/>
              </w:rPr>
              <w:t xml:space="preserve"> </w:t>
            </w:r>
            <w:r>
              <w:rPr>
                <w:noProof/>
              </w:rPr>
              <w:t>УПОТРЕБА</w:t>
            </w:r>
            <w:r>
              <w:rPr>
                <w:noProof/>
                <w:lang w:val="es-ES"/>
              </w:rPr>
              <w:t xml:space="preserve"> </w:t>
            </w:r>
            <w:r>
              <w:rPr>
                <w:noProof/>
              </w:rPr>
              <w:t>НА</w:t>
            </w:r>
            <w:r>
              <w:rPr>
                <w:noProof/>
                <w:lang w:val="es-ES"/>
              </w:rPr>
              <w:t xml:space="preserve"> </w:t>
            </w:r>
            <w:r>
              <w:rPr>
                <w:noProof/>
              </w:rPr>
              <w:t>ОПШТА</w:t>
            </w:r>
            <w:r>
              <w:rPr>
                <w:noProof/>
                <w:lang w:val="es-ES"/>
              </w:rPr>
              <w:t xml:space="preserve"> </w:t>
            </w:r>
            <w:r>
              <w:rPr>
                <w:noProof/>
              </w:rPr>
              <w:t>ГАРАНЦИЈА</w:t>
            </w:r>
          </w:p>
          <w:p>
            <w:pPr>
              <w:rPr>
                <w:noProof/>
                <w:lang w:val="es-ES"/>
              </w:rPr>
            </w:pPr>
            <w:r>
              <w:rPr>
                <w:noProof/>
                <w:lang w:val="es-ES"/>
              </w:rPr>
              <w:t>MT</w:t>
            </w:r>
            <w:r>
              <w:rPr>
                <w:noProof/>
                <w:lang w:val="es-ES"/>
              </w:rPr>
              <w:tab/>
              <w:t>MHUX PERMESSA GARANZIJA KOMPRENSIVA</w:t>
            </w:r>
          </w:p>
          <w:p>
            <w:pPr>
              <w:rPr>
                <w:noProof/>
                <w:lang w:val="es-ES"/>
              </w:rPr>
            </w:pPr>
            <w:r>
              <w:rPr>
                <w:noProof/>
                <w:lang w:val="es-ES"/>
              </w:rPr>
              <w:t>NL</w:t>
            </w:r>
            <w:r>
              <w:rPr>
                <w:noProof/>
                <w:lang w:val="es-ES"/>
              </w:rPr>
              <w:tab/>
              <w:t>DOORLOPENDE ZEKERHEID VERBODEN</w:t>
            </w:r>
          </w:p>
          <w:p>
            <w:pPr>
              <w:rPr>
                <w:noProof/>
                <w:lang w:val="pl-PL"/>
              </w:rPr>
            </w:pPr>
            <w:r>
              <w:rPr>
                <w:noProof/>
                <w:lang w:val="pl-PL"/>
              </w:rPr>
              <w:t>PL</w:t>
            </w:r>
            <w:r>
              <w:rPr>
                <w:noProof/>
                <w:lang w:val="pl-PL"/>
              </w:rPr>
              <w:tab/>
              <w:t>ZAKAZ KORZYSTANIA Z GWARANCJI GENERALNEJ</w:t>
            </w:r>
          </w:p>
          <w:p>
            <w:pPr>
              <w:rPr>
                <w:noProof/>
                <w:lang w:val="pl-PL"/>
              </w:rPr>
            </w:pPr>
            <w:r>
              <w:rPr>
                <w:noProof/>
                <w:lang w:val="pl-PL"/>
              </w:rPr>
              <w:t>PT</w:t>
            </w:r>
            <w:r>
              <w:rPr>
                <w:noProof/>
                <w:lang w:val="pl-PL"/>
              </w:rPr>
              <w:tab/>
              <w:t>GARANTIA GLOBAL PROIBIDA</w:t>
            </w:r>
          </w:p>
          <w:p>
            <w:pPr>
              <w:rPr>
                <w:noProof/>
                <w:lang w:val="pl-PL"/>
              </w:rPr>
            </w:pPr>
            <w:r>
              <w:rPr>
                <w:noProof/>
                <w:lang w:val="pl-PL"/>
              </w:rPr>
              <w:t>RO</w:t>
            </w:r>
            <w:r>
              <w:rPr>
                <w:noProof/>
                <w:lang w:val="pl-PL"/>
              </w:rPr>
              <w:tab/>
              <w:t>GARANŢIA GLOBALĂ INTERZISĂ</w:t>
            </w:r>
          </w:p>
          <w:p>
            <w:pPr>
              <w:rPr>
                <w:noProof/>
                <w:lang w:val="pl-PL"/>
              </w:rPr>
            </w:pPr>
            <w:r>
              <w:rPr>
                <w:noProof/>
                <w:lang w:val="pl-PL"/>
              </w:rPr>
              <w:t>RS</w:t>
            </w:r>
            <w:r>
              <w:rPr>
                <w:noProof/>
                <w:lang w:val="pl-PL"/>
              </w:rPr>
              <w:tab/>
            </w:r>
            <w:r>
              <w:rPr>
                <w:noProof/>
              </w:rPr>
              <w:t>ЗАБРАЊЕНО</w:t>
            </w:r>
            <w:r>
              <w:rPr>
                <w:noProof/>
                <w:lang w:val="pl-PL"/>
              </w:rPr>
              <w:t xml:space="preserve"> </w:t>
            </w:r>
            <w:r>
              <w:rPr>
                <w:noProof/>
              </w:rPr>
              <w:t>ЗАЈЕДНИЧКО</w:t>
            </w:r>
            <w:r>
              <w:rPr>
                <w:noProof/>
                <w:lang w:val="pl-PL"/>
              </w:rPr>
              <w:t xml:space="preserve"> </w:t>
            </w:r>
            <w:r>
              <w:rPr>
                <w:noProof/>
              </w:rPr>
              <w:t>ОБЕЗБЕЂЕЊЕ</w:t>
            </w:r>
          </w:p>
          <w:p>
            <w:pPr>
              <w:rPr>
                <w:noProof/>
                <w:lang w:val="pl-PL"/>
              </w:rPr>
            </w:pPr>
            <w:r>
              <w:rPr>
                <w:noProof/>
                <w:lang w:val="pl-PL"/>
              </w:rPr>
              <w:t>SL</w:t>
            </w:r>
            <w:r>
              <w:rPr>
                <w:noProof/>
                <w:lang w:val="pl-PL"/>
              </w:rPr>
              <w:tab/>
              <w:t>PREPOVEDANO SPLOŠNO ZAVAROVANJE</w:t>
            </w:r>
          </w:p>
          <w:p>
            <w:pPr>
              <w:rPr>
                <w:noProof/>
                <w:lang w:val="pl-PL"/>
              </w:rPr>
            </w:pPr>
            <w:r>
              <w:rPr>
                <w:noProof/>
                <w:lang w:val="pl-PL"/>
              </w:rPr>
              <w:t>SK</w:t>
            </w:r>
            <w:r>
              <w:rPr>
                <w:noProof/>
                <w:lang w:val="pl-PL"/>
              </w:rPr>
              <w:tab/>
              <w:t>ZÁKAZ CELKOVEJ ZÁRUKY</w:t>
            </w:r>
          </w:p>
          <w:p>
            <w:pPr>
              <w:rPr>
                <w:noProof/>
                <w:lang w:val="fi-FI"/>
              </w:rPr>
            </w:pPr>
            <w:r>
              <w:rPr>
                <w:noProof/>
                <w:lang w:val="fi-FI"/>
              </w:rPr>
              <w:t>FI</w:t>
            </w:r>
            <w:r>
              <w:rPr>
                <w:noProof/>
                <w:lang w:val="fi-FI"/>
              </w:rPr>
              <w:tab/>
              <w:t>YLEISVAKUUDEN KÄYTTÖ KIELLETTY</w:t>
            </w:r>
          </w:p>
          <w:p>
            <w:pPr>
              <w:rPr>
                <w:noProof/>
                <w:lang w:val="fi-FI"/>
              </w:rPr>
            </w:pPr>
            <w:r>
              <w:rPr>
                <w:noProof/>
                <w:lang w:val="fi-FI"/>
              </w:rPr>
              <w:t>SV</w:t>
            </w:r>
            <w:r>
              <w:rPr>
                <w:noProof/>
                <w:lang w:val="fi-FI"/>
              </w:rPr>
              <w:tab/>
              <w:t>SAMLAD SÄKERHET FÖRBJUDEN</w:t>
            </w:r>
          </w:p>
          <w:p>
            <w:pPr>
              <w:rPr>
                <w:noProof/>
                <w:lang w:val="fi-FI"/>
              </w:rPr>
            </w:pPr>
            <w:r>
              <w:rPr>
                <w:noProof/>
                <w:lang w:val="fi-FI"/>
              </w:rPr>
              <w:t>EN</w:t>
            </w:r>
            <w:r>
              <w:rPr>
                <w:noProof/>
                <w:lang w:val="fi-FI"/>
              </w:rPr>
              <w:tab/>
              <w:t>COMPREHENSIVE GUARANTEE PROHIBITED</w:t>
            </w:r>
          </w:p>
          <w:p>
            <w:pPr>
              <w:rPr>
                <w:noProof/>
                <w:lang w:val="fi-FI"/>
              </w:rPr>
            </w:pPr>
            <w:r>
              <w:rPr>
                <w:noProof/>
                <w:lang w:val="fi-FI"/>
              </w:rPr>
              <w:t>IS</w:t>
            </w:r>
            <w:r>
              <w:rPr>
                <w:noProof/>
                <w:lang w:val="fi-FI"/>
              </w:rPr>
              <w:tab/>
              <w:t>ALLSHERJARTRYGGING BÖNNUÐ</w:t>
            </w:r>
          </w:p>
          <w:p>
            <w:pPr>
              <w:rPr>
                <w:noProof/>
              </w:rPr>
            </w:pPr>
            <w:r>
              <w:rPr>
                <w:noProof/>
              </w:rPr>
              <w:t>NO</w:t>
            </w:r>
            <w:r>
              <w:rPr>
                <w:noProof/>
              </w:rPr>
              <w:tab/>
              <w:t>FORBUD MOT BRUK AV UNIVERSALGARANTI</w:t>
            </w:r>
          </w:p>
          <w:p>
            <w:pPr>
              <w:rPr>
                <w:noProof/>
              </w:rPr>
            </w:pPr>
            <w:r>
              <w:rPr>
                <w:noProof/>
              </w:rPr>
              <w:t>TR</w:t>
            </w:r>
            <w:r>
              <w:rPr>
                <w:noProof/>
              </w:rPr>
              <w:tab/>
              <w:t>KAPSAMLI TEMİNAT YASAKLANMIŞTIR.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COMPREHENSIVE GUARANTEE PROHIBITED – 99208</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ИЗПОЛЗВАНЕ БЕЗ ОГРАНИЧЕНИЯ</w:t>
            </w:r>
          </w:p>
          <w:p>
            <w:pPr>
              <w:rPr>
                <w:noProof/>
              </w:rPr>
            </w:pPr>
            <w:r>
              <w:rPr>
                <w:noProof/>
              </w:rPr>
              <w:t>CS</w:t>
            </w:r>
            <w:r>
              <w:rPr>
                <w:noProof/>
              </w:rPr>
              <w:tab/>
              <w:t>NEOMEZENÉ POUŽITÍ</w:t>
            </w:r>
          </w:p>
          <w:p>
            <w:pPr>
              <w:rPr>
                <w:noProof/>
                <w:lang w:val="de-DE"/>
              </w:rPr>
            </w:pPr>
            <w:r>
              <w:rPr>
                <w:noProof/>
                <w:lang w:val="de-DE"/>
              </w:rPr>
              <w:t>DA</w:t>
            </w:r>
            <w:r>
              <w:rPr>
                <w:noProof/>
                <w:lang w:val="de-DE"/>
              </w:rPr>
              <w:tab/>
              <w:t>UBEGRÆNSET ANVENDELSE</w:t>
            </w:r>
          </w:p>
          <w:p>
            <w:pPr>
              <w:rPr>
                <w:noProof/>
                <w:lang w:val="de-DE"/>
              </w:rPr>
            </w:pPr>
            <w:r>
              <w:rPr>
                <w:noProof/>
                <w:lang w:val="de-DE"/>
              </w:rPr>
              <w:t>DE</w:t>
            </w:r>
            <w:r>
              <w:rPr>
                <w:noProof/>
                <w:lang w:val="de-DE"/>
              </w:rPr>
              <w:tab/>
              <w:t>UNBESCHRÄNKTE VERWENDUNG</w:t>
            </w:r>
          </w:p>
          <w:p>
            <w:pPr>
              <w:rPr>
                <w:noProof/>
                <w:lang w:val="de-DE"/>
              </w:rPr>
            </w:pPr>
            <w:r>
              <w:rPr>
                <w:noProof/>
                <w:lang w:val="de-DE"/>
              </w:rPr>
              <w:t>EE</w:t>
            </w:r>
            <w:r>
              <w:rPr>
                <w:noProof/>
                <w:lang w:val="de-DE"/>
              </w:rPr>
              <w:tab/>
              <w:t>PIIRAMATU KASUTAMINE</w:t>
            </w:r>
          </w:p>
          <w:p>
            <w:pPr>
              <w:rPr>
                <w:noProof/>
                <w:lang w:val="de-DE"/>
              </w:rPr>
            </w:pPr>
            <w:r>
              <w:rPr>
                <w:noProof/>
              </w:rPr>
              <w:t>Ε</w:t>
            </w:r>
            <w:r>
              <w:rPr>
                <w:noProof/>
                <w:lang w:val="de-DE"/>
              </w:rPr>
              <w:t>L</w:t>
            </w:r>
            <w:r>
              <w:rPr>
                <w:noProof/>
                <w:lang w:val="de-DE"/>
              </w:rPr>
              <w:tab/>
            </w:r>
            <w:r>
              <w:rPr>
                <w:noProof/>
              </w:rPr>
              <w:t>ΑΠΕΡΙΟΡΙΣΤΗ</w:t>
            </w:r>
            <w:r>
              <w:rPr>
                <w:noProof/>
                <w:lang w:val="de-DE"/>
              </w:rPr>
              <w:t xml:space="preserve"> </w:t>
            </w:r>
            <w:r>
              <w:rPr>
                <w:noProof/>
              </w:rPr>
              <w:t>ΧΡΗΣΗ</w:t>
            </w:r>
          </w:p>
          <w:p>
            <w:pPr>
              <w:rPr>
                <w:noProof/>
                <w:lang w:val="es-ES"/>
              </w:rPr>
            </w:pPr>
            <w:r>
              <w:rPr>
                <w:noProof/>
                <w:lang w:val="es-ES"/>
              </w:rPr>
              <w:t>ES</w:t>
            </w:r>
            <w:r>
              <w:rPr>
                <w:noProof/>
                <w:lang w:val="es-ES"/>
              </w:rPr>
              <w:tab/>
              <w:t>UTILIZACIÓN NO LIMITADA</w:t>
            </w:r>
          </w:p>
          <w:p>
            <w:pPr>
              <w:rPr>
                <w:noProof/>
                <w:lang w:val="es-ES"/>
              </w:rPr>
            </w:pPr>
            <w:r>
              <w:rPr>
                <w:noProof/>
                <w:lang w:val="es-ES"/>
              </w:rPr>
              <w:t>FR</w:t>
            </w:r>
            <w:r>
              <w:rPr>
                <w:noProof/>
                <w:lang w:val="es-ES"/>
              </w:rPr>
              <w:tab/>
              <w:t>UTILISATION NON LIMITÉE</w:t>
            </w:r>
          </w:p>
          <w:p>
            <w:pPr>
              <w:rPr>
                <w:noProof/>
                <w:lang w:val="it-IT"/>
              </w:rPr>
            </w:pPr>
            <w:r>
              <w:rPr>
                <w:noProof/>
                <w:lang w:val="it-IT"/>
              </w:rPr>
              <w:t>HR</w:t>
            </w:r>
            <w:r>
              <w:rPr>
                <w:noProof/>
                <w:lang w:val="it-IT"/>
              </w:rPr>
              <w:tab/>
              <w:t>NEOGRANIČENA UPORABA</w:t>
            </w:r>
          </w:p>
          <w:p>
            <w:pPr>
              <w:rPr>
                <w:noProof/>
                <w:lang w:val="it-IT"/>
              </w:rPr>
            </w:pPr>
            <w:r>
              <w:rPr>
                <w:noProof/>
                <w:lang w:val="it-IT"/>
              </w:rPr>
              <w:t>IT</w:t>
            </w:r>
            <w:r>
              <w:rPr>
                <w:noProof/>
                <w:lang w:val="it-IT"/>
              </w:rPr>
              <w:tab/>
              <w:t>UTILIZZAZIONE NON LIMITATA</w:t>
            </w:r>
          </w:p>
          <w:p>
            <w:pPr>
              <w:rPr>
                <w:noProof/>
                <w:lang w:val="it-IT"/>
              </w:rPr>
            </w:pPr>
            <w:r>
              <w:rPr>
                <w:noProof/>
                <w:lang w:val="it-IT"/>
              </w:rPr>
              <w:t>LV</w:t>
            </w:r>
            <w:r>
              <w:rPr>
                <w:noProof/>
                <w:lang w:val="it-IT"/>
              </w:rPr>
              <w:tab/>
              <w:t>NEIEROBEŽOTS IZMANTOJUMS</w:t>
            </w:r>
          </w:p>
          <w:p>
            <w:pPr>
              <w:rPr>
                <w:noProof/>
                <w:lang w:val="it-IT"/>
              </w:rPr>
            </w:pPr>
            <w:r>
              <w:rPr>
                <w:noProof/>
                <w:lang w:val="it-IT"/>
              </w:rPr>
              <w:t>LT</w:t>
            </w:r>
            <w:r>
              <w:rPr>
                <w:noProof/>
                <w:lang w:val="it-IT"/>
              </w:rPr>
              <w:tab/>
              <w:t>NEAPRIBOTAS NAUDOJIMAS</w:t>
            </w:r>
          </w:p>
          <w:p>
            <w:pPr>
              <w:rPr>
                <w:noProof/>
                <w:lang w:val="it-IT"/>
              </w:rPr>
            </w:pPr>
            <w:r>
              <w:rPr>
                <w:noProof/>
                <w:lang w:val="it-IT"/>
              </w:rPr>
              <w:t>HU</w:t>
            </w:r>
            <w:r>
              <w:rPr>
                <w:noProof/>
                <w:lang w:val="it-IT"/>
              </w:rPr>
              <w:tab/>
              <w:t>KORLÁTOZÁS ALÁ NEM ESŐ HASZNÁLAT</w:t>
            </w:r>
          </w:p>
          <w:p>
            <w:pPr>
              <w:rPr>
                <w:noProof/>
                <w:lang w:val="it-IT"/>
              </w:rPr>
            </w:pPr>
            <w:r>
              <w:rPr>
                <w:noProof/>
                <w:lang w:val="it-IT"/>
              </w:rPr>
              <w:t>MK*</w:t>
            </w:r>
            <w:r>
              <w:rPr>
                <w:noProof/>
                <w:lang w:val="it-IT"/>
              </w:rPr>
              <w:tab/>
            </w:r>
            <w:r>
              <w:rPr>
                <w:noProof/>
              </w:rPr>
              <w:t>УПОТРЕБА</w:t>
            </w:r>
            <w:r>
              <w:rPr>
                <w:noProof/>
                <w:lang w:val="it-IT"/>
              </w:rPr>
              <w:t xml:space="preserve"> </w:t>
            </w:r>
            <w:r>
              <w:rPr>
                <w:noProof/>
              </w:rPr>
              <w:t>БЕЗ</w:t>
            </w:r>
            <w:r>
              <w:rPr>
                <w:noProof/>
                <w:lang w:val="it-IT"/>
              </w:rPr>
              <w:t xml:space="preserve"> </w:t>
            </w:r>
            <w:r>
              <w:rPr>
                <w:noProof/>
              </w:rPr>
              <w:t>ОГРАНИЧУВАЊЕ</w:t>
            </w:r>
          </w:p>
          <w:p>
            <w:pPr>
              <w:rPr>
                <w:noProof/>
                <w:lang w:val="it-IT"/>
              </w:rPr>
            </w:pPr>
            <w:r>
              <w:rPr>
                <w:noProof/>
                <w:lang w:val="it-IT"/>
              </w:rPr>
              <w:t>MT</w:t>
            </w:r>
            <w:r>
              <w:rPr>
                <w:noProof/>
                <w:lang w:val="it-IT"/>
              </w:rPr>
              <w:tab/>
              <w:t>UŻU MHUX RISTRETT</w:t>
            </w:r>
          </w:p>
          <w:p>
            <w:pPr>
              <w:rPr>
                <w:noProof/>
                <w:lang w:val="it-IT"/>
              </w:rPr>
            </w:pPr>
            <w:r>
              <w:rPr>
                <w:noProof/>
                <w:lang w:val="it-IT"/>
              </w:rPr>
              <w:t>NL</w:t>
            </w:r>
            <w:r>
              <w:rPr>
                <w:noProof/>
                <w:lang w:val="it-IT"/>
              </w:rPr>
              <w:tab/>
              <w:t>GEBRUIK ONBEPERKT</w:t>
            </w:r>
          </w:p>
          <w:p>
            <w:pPr>
              <w:rPr>
                <w:noProof/>
                <w:lang w:val="it-IT"/>
              </w:rPr>
            </w:pPr>
            <w:r>
              <w:rPr>
                <w:noProof/>
                <w:lang w:val="it-IT"/>
              </w:rPr>
              <w:t>PL</w:t>
            </w:r>
            <w:r>
              <w:rPr>
                <w:noProof/>
                <w:lang w:val="it-IT"/>
              </w:rPr>
              <w:tab/>
              <w:t>NIEOGRANICZONE KORZYSTANIE</w:t>
            </w:r>
          </w:p>
          <w:p>
            <w:pPr>
              <w:rPr>
                <w:noProof/>
                <w:lang w:val="it-IT"/>
              </w:rPr>
            </w:pPr>
            <w:r>
              <w:rPr>
                <w:noProof/>
                <w:lang w:val="it-IT"/>
              </w:rPr>
              <w:t>PT</w:t>
            </w:r>
            <w:r>
              <w:rPr>
                <w:noProof/>
                <w:lang w:val="it-IT"/>
              </w:rPr>
              <w:tab/>
              <w:t>UTILIZAÇÃO ILIMITADA</w:t>
            </w:r>
          </w:p>
          <w:p>
            <w:pPr>
              <w:rPr>
                <w:noProof/>
                <w:lang w:val="it-IT"/>
              </w:rPr>
            </w:pPr>
            <w:r>
              <w:rPr>
                <w:noProof/>
                <w:lang w:val="it-IT"/>
              </w:rPr>
              <w:t>RO</w:t>
            </w:r>
            <w:r>
              <w:rPr>
                <w:noProof/>
                <w:lang w:val="it-IT"/>
              </w:rPr>
              <w:tab/>
              <w:t>UTILIZARE NELIMITATĂ</w:t>
            </w:r>
          </w:p>
          <w:p>
            <w:pPr>
              <w:rPr>
                <w:noProof/>
                <w:lang w:val="it-IT"/>
              </w:rPr>
            </w:pPr>
            <w:r>
              <w:rPr>
                <w:noProof/>
                <w:lang w:val="it-IT"/>
              </w:rPr>
              <w:t>RS</w:t>
            </w:r>
            <w:r>
              <w:rPr>
                <w:noProof/>
                <w:lang w:val="it-IT"/>
              </w:rPr>
              <w:tab/>
            </w:r>
            <w:r>
              <w:rPr>
                <w:noProof/>
              </w:rPr>
              <w:t>НЕОГРАНИЧЕНА</w:t>
            </w:r>
            <w:r>
              <w:rPr>
                <w:noProof/>
                <w:lang w:val="it-IT"/>
              </w:rPr>
              <w:t xml:space="preserve"> </w:t>
            </w:r>
            <w:r>
              <w:rPr>
                <w:noProof/>
              </w:rPr>
              <w:t>УПОТРЕБА</w:t>
            </w:r>
          </w:p>
          <w:p>
            <w:pPr>
              <w:rPr>
                <w:noProof/>
                <w:lang w:val="it-IT"/>
              </w:rPr>
            </w:pPr>
            <w:r>
              <w:rPr>
                <w:noProof/>
                <w:lang w:val="it-IT"/>
              </w:rPr>
              <w:t>SL</w:t>
            </w:r>
            <w:r>
              <w:rPr>
                <w:noProof/>
                <w:lang w:val="it-IT"/>
              </w:rPr>
              <w:tab/>
              <w:t>NEOMEJENA UPORABA</w:t>
            </w:r>
          </w:p>
          <w:p>
            <w:pPr>
              <w:rPr>
                <w:noProof/>
                <w:lang w:val="it-IT"/>
              </w:rPr>
            </w:pPr>
            <w:r>
              <w:rPr>
                <w:noProof/>
                <w:lang w:val="it-IT"/>
              </w:rPr>
              <w:t>SK</w:t>
            </w:r>
            <w:r>
              <w:rPr>
                <w:noProof/>
                <w:lang w:val="it-IT"/>
              </w:rPr>
              <w:tab/>
              <w:t>NEOBMEDZENÉ POUŽITIE</w:t>
            </w:r>
          </w:p>
          <w:p>
            <w:pPr>
              <w:rPr>
                <w:noProof/>
                <w:lang w:val="fi-FI"/>
              </w:rPr>
            </w:pPr>
            <w:r>
              <w:rPr>
                <w:noProof/>
                <w:lang w:val="fi-FI"/>
              </w:rPr>
              <w:t>FI</w:t>
            </w:r>
            <w:r>
              <w:rPr>
                <w:noProof/>
                <w:lang w:val="fi-FI"/>
              </w:rPr>
              <w:tab/>
              <w:t>KÄYTTÖÄ EI RAJOITETTU</w:t>
            </w:r>
          </w:p>
          <w:p>
            <w:pPr>
              <w:rPr>
                <w:noProof/>
                <w:lang w:val="fi-FI"/>
              </w:rPr>
            </w:pPr>
            <w:r>
              <w:rPr>
                <w:noProof/>
                <w:lang w:val="fi-FI"/>
              </w:rPr>
              <w:t>SV</w:t>
            </w:r>
            <w:r>
              <w:rPr>
                <w:noProof/>
                <w:lang w:val="fi-FI"/>
              </w:rPr>
              <w:tab/>
              <w:t>OBEGRÄNSAD ANVÄNDNING</w:t>
            </w:r>
          </w:p>
          <w:p>
            <w:pPr>
              <w:rPr>
                <w:noProof/>
              </w:rPr>
            </w:pPr>
            <w:r>
              <w:rPr>
                <w:noProof/>
              </w:rPr>
              <w:t>EN</w:t>
            </w:r>
            <w:r>
              <w:rPr>
                <w:noProof/>
              </w:rPr>
              <w:tab/>
              <w:t>UNRESTRICTED USE</w:t>
            </w:r>
          </w:p>
          <w:p>
            <w:pPr>
              <w:rPr>
                <w:noProof/>
              </w:rPr>
            </w:pPr>
            <w:r>
              <w:rPr>
                <w:noProof/>
              </w:rPr>
              <w:t>IS</w:t>
            </w:r>
            <w:r>
              <w:rPr>
                <w:noProof/>
              </w:rPr>
              <w:tab/>
              <w:t>ÓTAKMÖRKUÐ NOTKUN</w:t>
            </w:r>
          </w:p>
          <w:p>
            <w:pPr>
              <w:rPr>
                <w:noProof/>
              </w:rPr>
            </w:pPr>
            <w:r>
              <w:rPr>
                <w:noProof/>
              </w:rPr>
              <w:t>NO</w:t>
            </w:r>
            <w:r>
              <w:rPr>
                <w:noProof/>
              </w:rPr>
              <w:tab/>
              <w:t>UBEGRENSET BRUK</w:t>
            </w:r>
          </w:p>
          <w:p>
            <w:pPr>
              <w:rPr>
                <w:noProof/>
              </w:rPr>
            </w:pPr>
            <w:r>
              <w:rPr>
                <w:noProof/>
              </w:rPr>
              <w:t>TR</w:t>
            </w:r>
            <w:r>
              <w:rPr>
                <w:noProof/>
              </w:rPr>
              <w:tab/>
              <w:t>KISITLANMAMIŞ KULLANIM</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UNRESTRICTED USE – 99209</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Издаден впоследствие</w:t>
            </w:r>
          </w:p>
          <w:p>
            <w:pPr>
              <w:rPr>
                <w:noProof/>
              </w:rPr>
            </w:pPr>
            <w:r>
              <w:rPr>
                <w:noProof/>
              </w:rPr>
              <w:t>CS</w:t>
            </w:r>
            <w:r>
              <w:rPr>
                <w:noProof/>
              </w:rPr>
              <w:tab/>
              <w:t>Vystaveno dodatečně</w:t>
            </w:r>
          </w:p>
          <w:p>
            <w:pPr>
              <w:rPr>
                <w:noProof/>
                <w:lang w:val="de-DE"/>
              </w:rPr>
            </w:pPr>
            <w:r>
              <w:rPr>
                <w:noProof/>
                <w:lang w:val="de-DE"/>
              </w:rPr>
              <w:t>DA</w:t>
            </w:r>
            <w:r>
              <w:rPr>
                <w:noProof/>
                <w:lang w:val="de-DE"/>
              </w:rPr>
              <w:tab/>
              <w:t>Udstedt efterfølgende</w:t>
            </w:r>
          </w:p>
          <w:p>
            <w:pPr>
              <w:rPr>
                <w:noProof/>
                <w:lang w:val="de-DE"/>
              </w:rPr>
            </w:pPr>
            <w:r>
              <w:rPr>
                <w:noProof/>
                <w:lang w:val="de-DE"/>
              </w:rPr>
              <w:t>DE</w:t>
            </w:r>
            <w:r>
              <w:rPr>
                <w:noProof/>
                <w:lang w:val="de-DE"/>
              </w:rPr>
              <w:tab/>
              <w:t>Nachträglich ausgestellt</w:t>
            </w:r>
          </w:p>
          <w:p>
            <w:pPr>
              <w:rPr>
                <w:noProof/>
                <w:lang w:val="de-DE"/>
              </w:rPr>
            </w:pPr>
            <w:r>
              <w:rPr>
                <w:noProof/>
                <w:lang w:val="de-DE"/>
              </w:rPr>
              <w:t>EE</w:t>
            </w:r>
            <w:r>
              <w:rPr>
                <w:noProof/>
                <w:lang w:val="de-DE"/>
              </w:rPr>
              <w:tab/>
              <w:t>Välja antud tagasiulatuvalt</w:t>
            </w:r>
          </w:p>
          <w:p>
            <w:pPr>
              <w:rPr>
                <w:noProof/>
                <w:lang w:val="de-DE"/>
              </w:rPr>
            </w:pPr>
            <w:r>
              <w:rPr>
                <w:noProof/>
                <w:lang w:val="de-DE"/>
              </w:rPr>
              <w:t>EL</w:t>
            </w:r>
            <w:r>
              <w:rPr>
                <w:noProof/>
                <w:lang w:val="de-DE"/>
              </w:rPr>
              <w:tab/>
            </w:r>
            <w:r>
              <w:rPr>
                <w:noProof/>
              </w:rPr>
              <w:t>Εκδοθέν</w:t>
            </w:r>
            <w:r>
              <w:rPr>
                <w:noProof/>
                <w:lang w:val="de-DE"/>
              </w:rPr>
              <w:t xml:space="preserve"> </w:t>
            </w:r>
            <w:r>
              <w:rPr>
                <w:noProof/>
              </w:rPr>
              <w:t>εκ</w:t>
            </w:r>
            <w:r>
              <w:rPr>
                <w:noProof/>
                <w:lang w:val="de-DE"/>
              </w:rPr>
              <w:t xml:space="preserve"> </w:t>
            </w:r>
            <w:r>
              <w:rPr>
                <w:noProof/>
              </w:rPr>
              <w:t>των</w:t>
            </w:r>
            <w:r>
              <w:rPr>
                <w:noProof/>
                <w:lang w:val="de-DE"/>
              </w:rPr>
              <w:t xml:space="preserve"> </w:t>
            </w:r>
            <w:r>
              <w:rPr>
                <w:noProof/>
              </w:rPr>
              <w:t>υστέρων</w:t>
            </w:r>
            <w:r>
              <w:rPr>
                <w:noProof/>
                <w:lang w:val="de-DE"/>
              </w:rPr>
              <w:t xml:space="preserve"> </w:t>
            </w:r>
          </w:p>
          <w:p>
            <w:pPr>
              <w:rPr>
                <w:noProof/>
                <w:lang w:val="it-IT"/>
              </w:rPr>
            </w:pPr>
            <w:r>
              <w:rPr>
                <w:noProof/>
                <w:lang w:val="it-IT"/>
              </w:rPr>
              <w:t>ES</w:t>
            </w:r>
            <w:r>
              <w:rPr>
                <w:noProof/>
                <w:lang w:val="it-IT"/>
              </w:rPr>
              <w:tab/>
              <w:t>Expedido a posteriori</w:t>
            </w:r>
          </w:p>
          <w:p>
            <w:pPr>
              <w:rPr>
                <w:noProof/>
                <w:lang w:val="it-IT"/>
              </w:rPr>
            </w:pPr>
            <w:r>
              <w:rPr>
                <w:noProof/>
                <w:lang w:val="it-IT"/>
              </w:rPr>
              <w:t>FR</w:t>
            </w:r>
            <w:r>
              <w:rPr>
                <w:noProof/>
                <w:lang w:val="it-IT"/>
              </w:rPr>
              <w:tab/>
              <w:t>Délivré a posteriori</w:t>
            </w:r>
          </w:p>
          <w:p>
            <w:pPr>
              <w:rPr>
                <w:noProof/>
                <w:lang w:val="it-IT"/>
              </w:rPr>
            </w:pPr>
            <w:r>
              <w:rPr>
                <w:noProof/>
                <w:lang w:val="it-IT"/>
              </w:rPr>
              <w:t>HR</w:t>
            </w:r>
            <w:r>
              <w:rPr>
                <w:noProof/>
                <w:lang w:val="it-IT"/>
              </w:rPr>
              <w:tab/>
              <w:t>Izdano naknadno</w:t>
            </w:r>
          </w:p>
          <w:p>
            <w:pPr>
              <w:rPr>
                <w:noProof/>
                <w:lang w:val="it-IT"/>
              </w:rPr>
            </w:pPr>
            <w:r>
              <w:rPr>
                <w:noProof/>
                <w:lang w:val="it-IT"/>
              </w:rPr>
              <w:t>IT</w:t>
            </w:r>
            <w:r>
              <w:rPr>
                <w:noProof/>
                <w:lang w:val="it-IT"/>
              </w:rPr>
              <w:tab/>
              <w:t>Rilasciato a posteriori</w:t>
            </w:r>
          </w:p>
          <w:p>
            <w:pPr>
              <w:rPr>
                <w:noProof/>
                <w:lang w:val="it-IT"/>
              </w:rPr>
            </w:pPr>
            <w:r>
              <w:rPr>
                <w:noProof/>
                <w:lang w:val="it-IT"/>
              </w:rPr>
              <w:t>LV</w:t>
            </w:r>
            <w:r>
              <w:rPr>
                <w:noProof/>
                <w:lang w:val="it-IT"/>
              </w:rPr>
              <w:tab/>
              <w:t>Izsniegts retrospektīvi</w:t>
            </w:r>
          </w:p>
          <w:p>
            <w:pPr>
              <w:rPr>
                <w:noProof/>
                <w:lang w:val="it-IT"/>
              </w:rPr>
            </w:pPr>
            <w:r>
              <w:rPr>
                <w:noProof/>
                <w:lang w:val="it-IT"/>
              </w:rPr>
              <w:t>LT</w:t>
            </w:r>
            <w:r>
              <w:rPr>
                <w:noProof/>
                <w:lang w:val="it-IT"/>
              </w:rPr>
              <w:tab/>
              <w:t>Retrospektyvusis išdavimas</w:t>
            </w:r>
          </w:p>
          <w:p>
            <w:pPr>
              <w:rPr>
                <w:noProof/>
                <w:lang w:val="it-IT"/>
              </w:rPr>
            </w:pPr>
            <w:r>
              <w:rPr>
                <w:noProof/>
                <w:lang w:val="it-IT"/>
              </w:rPr>
              <w:t>HU</w:t>
            </w:r>
            <w:r>
              <w:rPr>
                <w:noProof/>
                <w:lang w:val="it-IT"/>
              </w:rPr>
              <w:tab/>
              <w:t>Kiadva visszamenőleges hatállyal</w:t>
            </w:r>
          </w:p>
          <w:p>
            <w:pPr>
              <w:rPr>
                <w:noProof/>
                <w:lang w:val="it-IT"/>
              </w:rPr>
            </w:pPr>
            <w:r>
              <w:rPr>
                <w:noProof/>
                <w:lang w:val="it-IT"/>
              </w:rPr>
              <w:t>MK*</w:t>
            </w:r>
            <w:r>
              <w:rPr>
                <w:noProof/>
                <w:lang w:val="it-IT"/>
              </w:rPr>
              <w:tab/>
            </w:r>
            <w:r>
              <w:rPr>
                <w:noProof/>
              </w:rPr>
              <w:t>Дополнително</w:t>
            </w:r>
            <w:r>
              <w:rPr>
                <w:noProof/>
                <w:lang w:val="it-IT"/>
              </w:rPr>
              <w:t xml:space="preserve"> </w:t>
            </w:r>
            <w:r>
              <w:rPr>
                <w:noProof/>
              </w:rPr>
              <w:t>издадено</w:t>
            </w:r>
            <w:r>
              <w:rPr>
                <w:noProof/>
                <w:lang w:val="it-IT"/>
              </w:rPr>
              <w:t xml:space="preserve"> </w:t>
            </w:r>
          </w:p>
          <w:p>
            <w:pPr>
              <w:rPr>
                <w:noProof/>
                <w:lang w:val="it-IT"/>
              </w:rPr>
            </w:pPr>
            <w:r>
              <w:rPr>
                <w:noProof/>
                <w:lang w:val="it-IT"/>
              </w:rPr>
              <w:t>MT</w:t>
            </w:r>
            <w:r>
              <w:rPr>
                <w:noProof/>
                <w:lang w:val="it-IT"/>
              </w:rPr>
              <w:tab/>
              <w:t>Maħruġ b'mod retrospettiv</w:t>
            </w:r>
          </w:p>
          <w:p>
            <w:pPr>
              <w:rPr>
                <w:noProof/>
                <w:lang w:val="it-IT"/>
              </w:rPr>
            </w:pPr>
            <w:r>
              <w:rPr>
                <w:noProof/>
                <w:lang w:val="it-IT"/>
              </w:rPr>
              <w:t>NL</w:t>
            </w:r>
            <w:r>
              <w:rPr>
                <w:noProof/>
                <w:lang w:val="it-IT"/>
              </w:rPr>
              <w:tab/>
              <w:t>Achteraf afgegeven</w:t>
            </w:r>
          </w:p>
          <w:p>
            <w:pPr>
              <w:rPr>
                <w:noProof/>
                <w:lang w:val="pl-PL"/>
              </w:rPr>
            </w:pPr>
            <w:r>
              <w:rPr>
                <w:noProof/>
                <w:lang w:val="pl-PL"/>
              </w:rPr>
              <w:t>PL</w:t>
            </w:r>
            <w:r>
              <w:rPr>
                <w:noProof/>
                <w:lang w:val="pl-PL"/>
              </w:rPr>
              <w:tab/>
              <w:t>Wystawione retrospektywnie</w:t>
            </w:r>
          </w:p>
          <w:p>
            <w:pPr>
              <w:rPr>
                <w:noProof/>
                <w:lang w:val="pl-PL"/>
              </w:rPr>
            </w:pPr>
            <w:r>
              <w:rPr>
                <w:noProof/>
                <w:lang w:val="pl-PL"/>
              </w:rPr>
              <w:t>PT</w:t>
            </w:r>
            <w:r>
              <w:rPr>
                <w:noProof/>
                <w:lang w:val="pl-PL"/>
              </w:rPr>
              <w:tab/>
              <w:t>Emitido a posteriori</w:t>
            </w:r>
          </w:p>
          <w:p>
            <w:pPr>
              <w:rPr>
                <w:noProof/>
                <w:lang w:val="pl-PL"/>
              </w:rPr>
            </w:pPr>
            <w:r>
              <w:rPr>
                <w:noProof/>
                <w:lang w:val="pl-PL"/>
              </w:rPr>
              <w:t>RO</w:t>
            </w:r>
            <w:r>
              <w:rPr>
                <w:noProof/>
                <w:lang w:val="pl-PL"/>
              </w:rPr>
              <w:tab/>
              <w:t>Eliberat ulterior</w:t>
            </w:r>
          </w:p>
          <w:p>
            <w:pPr>
              <w:rPr>
                <w:noProof/>
                <w:lang w:val="pl-PL"/>
              </w:rPr>
            </w:pPr>
            <w:r>
              <w:rPr>
                <w:noProof/>
                <w:lang w:val="pl-PL"/>
              </w:rPr>
              <w:t>RS</w:t>
            </w:r>
            <w:r>
              <w:rPr>
                <w:noProof/>
                <w:lang w:val="pl-PL"/>
              </w:rPr>
              <w:tab/>
            </w:r>
            <w:r>
              <w:rPr>
                <w:noProof/>
              </w:rPr>
              <w:t>Накнадно</w:t>
            </w:r>
            <w:r>
              <w:rPr>
                <w:noProof/>
                <w:lang w:val="pl-PL"/>
              </w:rPr>
              <w:t xml:space="preserve"> </w:t>
            </w:r>
            <w:r>
              <w:rPr>
                <w:noProof/>
              </w:rPr>
              <w:t>издато</w:t>
            </w:r>
          </w:p>
          <w:p>
            <w:pPr>
              <w:rPr>
                <w:noProof/>
                <w:lang w:val="pl-PL"/>
              </w:rPr>
            </w:pPr>
            <w:r>
              <w:rPr>
                <w:noProof/>
                <w:lang w:val="pl-PL"/>
              </w:rPr>
              <w:t>SL</w:t>
            </w:r>
            <w:r>
              <w:rPr>
                <w:noProof/>
                <w:lang w:val="pl-PL"/>
              </w:rPr>
              <w:tab/>
              <w:t>Izdano naknadno</w:t>
            </w:r>
          </w:p>
          <w:p>
            <w:pPr>
              <w:rPr>
                <w:noProof/>
                <w:lang w:val="fi-FI"/>
              </w:rPr>
            </w:pPr>
            <w:r>
              <w:rPr>
                <w:noProof/>
                <w:lang w:val="fi-FI"/>
              </w:rPr>
              <w:t>SK</w:t>
            </w:r>
            <w:r>
              <w:rPr>
                <w:noProof/>
                <w:lang w:val="fi-FI"/>
              </w:rPr>
              <w:tab/>
              <w:t>Vyhotovené dodatočne</w:t>
            </w:r>
          </w:p>
          <w:p>
            <w:pPr>
              <w:rPr>
                <w:noProof/>
                <w:lang w:val="fi-FI"/>
              </w:rPr>
            </w:pPr>
            <w:r>
              <w:rPr>
                <w:noProof/>
                <w:lang w:val="fi-FI"/>
              </w:rPr>
              <w:t>FI</w:t>
            </w:r>
            <w:r>
              <w:rPr>
                <w:noProof/>
                <w:lang w:val="fi-FI"/>
              </w:rPr>
              <w:tab/>
              <w:t>Annettu jälkikäteen</w:t>
            </w:r>
          </w:p>
          <w:p>
            <w:pPr>
              <w:rPr>
                <w:noProof/>
                <w:lang w:val="fi-FI"/>
              </w:rPr>
            </w:pPr>
            <w:r>
              <w:rPr>
                <w:noProof/>
                <w:lang w:val="fi-FI"/>
              </w:rPr>
              <w:t>SV</w:t>
            </w:r>
            <w:r>
              <w:rPr>
                <w:noProof/>
                <w:lang w:val="fi-FI"/>
              </w:rPr>
              <w:tab/>
              <w:t>Utfärdat i efterhand</w:t>
            </w:r>
          </w:p>
          <w:p>
            <w:pPr>
              <w:rPr>
                <w:noProof/>
                <w:lang w:val="fi-FI"/>
              </w:rPr>
            </w:pPr>
            <w:r>
              <w:rPr>
                <w:noProof/>
                <w:lang w:val="fi-FI"/>
              </w:rPr>
              <w:t>EN</w:t>
            </w:r>
            <w:r>
              <w:rPr>
                <w:noProof/>
                <w:lang w:val="fi-FI"/>
              </w:rPr>
              <w:tab/>
              <w:t>Issued retroactively</w:t>
            </w:r>
          </w:p>
          <w:p>
            <w:pPr>
              <w:rPr>
                <w:noProof/>
                <w:lang w:val="fi-FI"/>
              </w:rPr>
            </w:pPr>
            <w:r>
              <w:rPr>
                <w:noProof/>
                <w:lang w:val="fi-FI"/>
              </w:rPr>
              <w:t>IS</w:t>
            </w:r>
            <w:r>
              <w:rPr>
                <w:noProof/>
                <w:lang w:val="fi-FI"/>
              </w:rPr>
              <w:tab/>
              <w:t>Útgefið eftir á</w:t>
            </w:r>
          </w:p>
          <w:p>
            <w:pPr>
              <w:rPr>
                <w:noProof/>
                <w:lang w:val="fi-FI"/>
              </w:rPr>
            </w:pPr>
            <w:r>
              <w:rPr>
                <w:noProof/>
                <w:lang w:val="fi-FI"/>
              </w:rPr>
              <w:t>NO</w:t>
            </w:r>
            <w:r>
              <w:rPr>
                <w:noProof/>
                <w:lang w:val="fi-FI"/>
              </w:rPr>
              <w:tab/>
              <w:t>Utstedt i etterhånd</w:t>
            </w:r>
          </w:p>
          <w:p>
            <w:pPr>
              <w:rPr>
                <w:noProof/>
              </w:rPr>
            </w:pPr>
            <w:r>
              <w:rPr>
                <w:noProof/>
              </w:rPr>
              <w:t>TR</w:t>
            </w:r>
            <w:r>
              <w:rPr>
                <w:noProof/>
              </w:rPr>
              <w:tab/>
              <w:t>Sonradan Düzenlenmiştir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Issued retroactively – 99210</w:t>
            </w:r>
          </w:p>
        </w:tc>
      </w:tr>
      <w:tr>
        <w:tc>
          <w:tcPr>
            <w:tcW w:w="4560" w:type="dxa"/>
            <w:tcBorders>
              <w:top w:val="single" w:sz="4" w:space="0" w:color="auto"/>
              <w:left w:val="single" w:sz="4" w:space="0" w:color="auto"/>
              <w:bottom w:val="single" w:sz="4" w:space="0" w:color="auto"/>
              <w:right w:val="single" w:sz="4" w:space="0" w:color="auto"/>
            </w:tcBorders>
            <w:hideMark/>
          </w:tcPr>
          <w:p>
            <w:pPr>
              <w:rPr>
                <w:noProof/>
                <w:lang w:val="it-IT"/>
              </w:rPr>
            </w:pPr>
            <w:r>
              <w:rPr>
                <w:noProof/>
                <w:lang w:val="it-IT"/>
              </w:rPr>
              <w:t>BG</w:t>
            </w:r>
            <w:r>
              <w:rPr>
                <w:noProof/>
                <w:lang w:val="it-IT"/>
              </w:rPr>
              <w:tab/>
            </w:r>
            <w:r>
              <w:rPr>
                <w:noProof/>
              </w:rPr>
              <w:t>Разни</w:t>
            </w:r>
          </w:p>
          <w:p>
            <w:pPr>
              <w:rPr>
                <w:noProof/>
                <w:lang w:val="it-IT"/>
              </w:rPr>
            </w:pPr>
            <w:r>
              <w:rPr>
                <w:noProof/>
                <w:lang w:val="it-IT"/>
              </w:rPr>
              <w:t>CS</w:t>
            </w:r>
            <w:r>
              <w:rPr>
                <w:noProof/>
                <w:lang w:val="it-IT"/>
              </w:rPr>
              <w:tab/>
              <w:t>Různí</w:t>
            </w:r>
          </w:p>
          <w:p>
            <w:pPr>
              <w:rPr>
                <w:noProof/>
                <w:lang w:val="it-IT"/>
              </w:rPr>
            </w:pPr>
            <w:r>
              <w:rPr>
                <w:noProof/>
                <w:lang w:val="it-IT"/>
              </w:rPr>
              <w:t>DA</w:t>
            </w:r>
            <w:r>
              <w:rPr>
                <w:noProof/>
                <w:lang w:val="it-IT"/>
              </w:rPr>
              <w:tab/>
              <w:t>Diverse</w:t>
            </w:r>
          </w:p>
          <w:p>
            <w:pPr>
              <w:rPr>
                <w:noProof/>
                <w:lang w:val="es-ES"/>
              </w:rPr>
            </w:pPr>
            <w:r>
              <w:rPr>
                <w:noProof/>
                <w:lang w:val="es-ES"/>
              </w:rPr>
              <w:t>DE</w:t>
            </w:r>
            <w:r>
              <w:rPr>
                <w:noProof/>
                <w:lang w:val="es-ES"/>
              </w:rPr>
              <w:tab/>
              <w:t>Verschiedene</w:t>
            </w:r>
          </w:p>
          <w:p>
            <w:pPr>
              <w:rPr>
                <w:noProof/>
                <w:lang w:val="es-ES"/>
              </w:rPr>
            </w:pPr>
            <w:r>
              <w:rPr>
                <w:noProof/>
                <w:lang w:val="es-ES"/>
              </w:rPr>
              <w:t>EE</w:t>
            </w:r>
            <w:r>
              <w:rPr>
                <w:noProof/>
                <w:lang w:val="es-ES"/>
              </w:rPr>
              <w:tab/>
              <w:t>Erinevad</w:t>
            </w:r>
          </w:p>
          <w:p>
            <w:pPr>
              <w:rPr>
                <w:noProof/>
                <w:lang w:val="es-ES"/>
              </w:rPr>
            </w:pPr>
            <w:r>
              <w:rPr>
                <w:noProof/>
                <w:lang w:val="es-ES"/>
              </w:rPr>
              <w:t>EL</w:t>
            </w:r>
            <w:r>
              <w:rPr>
                <w:noProof/>
                <w:lang w:val="es-ES"/>
              </w:rPr>
              <w:tab/>
            </w:r>
            <w:r>
              <w:rPr>
                <w:noProof/>
              </w:rPr>
              <w:t>Διάφορα</w:t>
            </w:r>
          </w:p>
          <w:p>
            <w:pPr>
              <w:rPr>
                <w:noProof/>
                <w:lang w:val="es-ES"/>
              </w:rPr>
            </w:pPr>
            <w:r>
              <w:rPr>
                <w:noProof/>
                <w:lang w:val="es-ES"/>
              </w:rPr>
              <w:t>ES</w:t>
            </w:r>
            <w:r>
              <w:rPr>
                <w:noProof/>
                <w:lang w:val="es-ES"/>
              </w:rPr>
              <w:tab/>
              <w:t>Varios</w:t>
            </w:r>
          </w:p>
          <w:p>
            <w:pPr>
              <w:rPr>
                <w:noProof/>
                <w:lang w:val="es-ES"/>
              </w:rPr>
            </w:pPr>
            <w:r>
              <w:rPr>
                <w:noProof/>
                <w:lang w:val="es-ES"/>
              </w:rPr>
              <w:t>FR</w:t>
            </w:r>
            <w:r>
              <w:rPr>
                <w:noProof/>
                <w:lang w:val="es-ES"/>
              </w:rPr>
              <w:tab/>
              <w:t>Divers</w:t>
            </w:r>
          </w:p>
          <w:p>
            <w:pPr>
              <w:rPr>
                <w:noProof/>
                <w:lang w:val="es-ES"/>
              </w:rPr>
            </w:pPr>
            <w:r>
              <w:rPr>
                <w:noProof/>
                <w:lang w:val="es-ES"/>
              </w:rPr>
              <w:t>HR</w:t>
            </w:r>
            <w:r>
              <w:rPr>
                <w:noProof/>
                <w:lang w:val="es-ES"/>
              </w:rPr>
              <w:tab/>
              <w:t>Razni</w:t>
            </w:r>
          </w:p>
          <w:p>
            <w:pPr>
              <w:rPr>
                <w:noProof/>
                <w:lang w:val="es-ES"/>
              </w:rPr>
            </w:pPr>
            <w:r>
              <w:rPr>
                <w:noProof/>
                <w:lang w:val="es-ES"/>
              </w:rPr>
              <w:t>IT</w:t>
            </w:r>
            <w:r>
              <w:rPr>
                <w:noProof/>
                <w:lang w:val="es-ES"/>
              </w:rPr>
              <w:tab/>
              <w:t>Vari</w:t>
            </w:r>
          </w:p>
          <w:p>
            <w:pPr>
              <w:rPr>
                <w:noProof/>
                <w:lang w:val="es-ES"/>
              </w:rPr>
            </w:pPr>
            <w:r>
              <w:rPr>
                <w:noProof/>
                <w:lang w:val="es-ES"/>
              </w:rPr>
              <w:t>LV</w:t>
            </w:r>
            <w:r>
              <w:rPr>
                <w:noProof/>
                <w:lang w:val="es-ES"/>
              </w:rPr>
              <w:tab/>
              <w:t>Dažādi</w:t>
            </w:r>
          </w:p>
          <w:p>
            <w:pPr>
              <w:rPr>
                <w:noProof/>
                <w:lang w:val="es-ES"/>
              </w:rPr>
            </w:pPr>
            <w:r>
              <w:rPr>
                <w:noProof/>
                <w:lang w:val="es-ES"/>
              </w:rPr>
              <w:t>LT</w:t>
            </w:r>
            <w:r>
              <w:rPr>
                <w:noProof/>
                <w:lang w:val="es-ES"/>
              </w:rPr>
              <w:tab/>
              <w:t>Įvairūs</w:t>
            </w:r>
          </w:p>
          <w:p>
            <w:pPr>
              <w:rPr>
                <w:noProof/>
                <w:lang w:val="es-ES"/>
              </w:rPr>
            </w:pPr>
            <w:r>
              <w:rPr>
                <w:noProof/>
                <w:lang w:val="es-ES"/>
              </w:rPr>
              <w:t>HU</w:t>
            </w:r>
            <w:r>
              <w:rPr>
                <w:noProof/>
                <w:lang w:val="es-ES"/>
              </w:rPr>
              <w:tab/>
              <w:t>Többféle</w:t>
            </w:r>
          </w:p>
          <w:p>
            <w:pPr>
              <w:rPr>
                <w:noProof/>
                <w:lang w:val="es-ES"/>
              </w:rPr>
            </w:pPr>
            <w:r>
              <w:rPr>
                <w:noProof/>
                <w:lang w:val="es-ES"/>
              </w:rPr>
              <w:t>MK*</w:t>
            </w:r>
            <w:r>
              <w:rPr>
                <w:noProof/>
                <w:lang w:val="es-ES"/>
              </w:rPr>
              <w:tab/>
            </w:r>
            <w:r>
              <w:rPr>
                <w:noProof/>
              </w:rPr>
              <w:t>Различни</w:t>
            </w:r>
          </w:p>
          <w:p>
            <w:pPr>
              <w:rPr>
                <w:noProof/>
                <w:lang w:val="it-IT"/>
              </w:rPr>
            </w:pPr>
            <w:r>
              <w:rPr>
                <w:noProof/>
                <w:lang w:val="it-IT"/>
              </w:rPr>
              <w:t>MT</w:t>
            </w:r>
            <w:r>
              <w:rPr>
                <w:noProof/>
                <w:lang w:val="it-IT"/>
              </w:rPr>
              <w:tab/>
              <w:t>Diversi</w:t>
            </w:r>
          </w:p>
          <w:p>
            <w:pPr>
              <w:rPr>
                <w:noProof/>
                <w:lang w:val="it-IT"/>
              </w:rPr>
            </w:pPr>
            <w:r>
              <w:rPr>
                <w:noProof/>
                <w:lang w:val="it-IT"/>
              </w:rPr>
              <w:t>NL</w:t>
            </w:r>
            <w:r>
              <w:rPr>
                <w:noProof/>
                <w:lang w:val="it-IT"/>
              </w:rPr>
              <w:tab/>
              <w:t>Diversen</w:t>
            </w:r>
          </w:p>
          <w:p>
            <w:pPr>
              <w:rPr>
                <w:noProof/>
                <w:lang w:val="it-IT"/>
              </w:rPr>
            </w:pPr>
            <w:r>
              <w:rPr>
                <w:noProof/>
                <w:lang w:val="it-IT"/>
              </w:rPr>
              <w:t>PL</w:t>
            </w:r>
            <w:r>
              <w:rPr>
                <w:noProof/>
                <w:lang w:val="it-IT"/>
              </w:rPr>
              <w:tab/>
              <w:t>Różne</w:t>
            </w:r>
          </w:p>
          <w:p>
            <w:pPr>
              <w:rPr>
                <w:noProof/>
                <w:lang w:val="it-IT"/>
              </w:rPr>
            </w:pPr>
            <w:r>
              <w:rPr>
                <w:noProof/>
                <w:lang w:val="it-IT"/>
              </w:rPr>
              <w:t>PT</w:t>
            </w:r>
            <w:r>
              <w:rPr>
                <w:noProof/>
                <w:lang w:val="it-IT"/>
              </w:rPr>
              <w:tab/>
              <w:t>Diversos</w:t>
            </w:r>
          </w:p>
          <w:p>
            <w:pPr>
              <w:rPr>
                <w:noProof/>
                <w:lang w:val="it-IT"/>
              </w:rPr>
            </w:pPr>
            <w:r>
              <w:rPr>
                <w:noProof/>
                <w:lang w:val="it-IT"/>
              </w:rPr>
              <w:t>RO</w:t>
            </w:r>
            <w:r>
              <w:rPr>
                <w:noProof/>
                <w:lang w:val="it-IT"/>
              </w:rPr>
              <w:tab/>
              <w:t>Diverse</w:t>
            </w:r>
          </w:p>
          <w:p>
            <w:pPr>
              <w:rPr>
                <w:noProof/>
                <w:lang w:val="it-IT"/>
              </w:rPr>
            </w:pPr>
            <w:r>
              <w:rPr>
                <w:noProof/>
                <w:lang w:val="it-IT"/>
              </w:rPr>
              <w:t>RS</w:t>
            </w:r>
            <w:r>
              <w:rPr>
                <w:noProof/>
                <w:lang w:val="it-IT"/>
              </w:rPr>
              <w:tab/>
            </w:r>
            <w:r>
              <w:rPr>
                <w:noProof/>
              </w:rPr>
              <w:t>Разно</w:t>
            </w:r>
          </w:p>
          <w:p>
            <w:pPr>
              <w:rPr>
                <w:noProof/>
                <w:lang w:val="it-IT"/>
              </w:rPr>
            </w:pPr>
            <w:r>
              <w:rPr>
                <w:noProof/>
                <w:lang w:val="it-IT"/>
              </w:rPr>
              <w:t>SL</w:t>
            </w:r>
            <w:r>
              <w:rPr>
                <w:noProof/>
                <w:lang w:val="it-IT"/>
              </w:rPr>
              <w:tab/>
              <w:t>Razno</w:t>
            </w:r>
          </w:p>
          <w:p>
            <w:pPr>
              <w:rPr>
                <w:noProof/>
                <w:lang w:val="it-IT"/>
              </w:rPr>
            </w:pPr>
            <w:r>
              <w:rPr>
                <w:noProof/>
                <w:lang w:val="it-IT"/>
              </w:rPr>
              <w:t>SK</w:t>
            </w:r>
            <w:r>
              <w:rPr>
                <w:noProof/>
                <w:lang w:val="it-IT"/>
              </w:rPr>
              <w:tab/>
              <w:t>Rôzne</w:t>
            </w:r>
          </w:p>
          <w:p>
            <w:pPr>
              <w:rPr>
                <w:noProof/>
                <w:lang w:val="sv-SE"/>
              </w:rPr>
            </w:pPr>
            <w:r>
              <w:rPr>
                <w:noProof/>
                <w:lang w:val="sv-SE"/>
              </w:rPr>
              <w:t>FI</w:t>
            </w:r>
            <w:r>
              <w:rPr>
                <w:noProof/>
                <w:lang w:val="sv-SE"/>
              </w:rPr>
              <w:tab/>
              <w:t>Useita</w:t>
            </w:r>
          </w:p>
          <w:p>
            <w:pPr>
              <w:rPr>
                <w:noProof/>
                <w:lang w:val="sv-SE"/>
              </w:rPr>
            </w:pPr>
            <w:r>
              <w:rPr>
                <w:noProof/>
                <w:lang w:val="sv-SE"/>
              </w:rPr>
              <w:t>SV</w:t>
            </w:r>
            <w:r>
              <w:rPr>
                <w:noProof/>
                <w:lang w:val="sv-SE"/>
              </w:rPr>
              <w:tab/>
              <w:t>Flera</w:t>
            </w:r>
          </w:p>
          <w:p>
            <w:pPr>
              <w:rPr>
                <w:noProof/>
                <w:lang w:val="sv-SE"/>
              </w:rPr>
            </w:pPr>
            <w:r>
              <w:rPr>
                <w:noProof/>
                <w:lang w:val="sv-SE"/>
              </w:rPr>
              <w:t>EN</w:t>
            </w:r>
            <w:r>
              <w:rPr>
                <w:noProof/>
                <w:lang w:val="sv-SE"/>
              </w:rPr>
              <w:tab/>
              <w:t>Various</w:t>
            </w:r>
          </w:p>
          <w:p>
            <w:pPr>
              <w:rPr>
                <w:noProof/>
              </w:rPr>
            </w:pPr>
            <w:r>
              <w:rPr>
                <w:noProof/>
              </w:rPr>
              <w:t>IS</w:t>
            </w:r>
            <w:r>
              <w:rPr>
                <w:noProof/>
              </w:rPr>
              <w:tab/>
              <w:t>Ýmis</w:t>
            </w:r>
          </w:p>
          <w:p>
            <w:pPr>
              <w:rPr>
                <w:noProof/>
              </w:rPr>
            </w:pPr>
            <w:r>
              <w:rPr>
                <w:noProof/>
              </w:rPr>
              <w:t>NO</w:t>
            </w:r>
            <w:r>
              <w:rPr>
                <w:noProof/>
              </w:rPr>
              <w:tab/>
              <w:t>Diverse</w:t>
            </w:r>
          </w:p>
          <w:p>
            <w:pPr>
              <w:rPr>
                <w:noProof/>
              </w:rPr>
            </w:pPr>
            <w:r>
              <w:rPr>
                <w:noProof/>
              </w:rPr>
              <w:t>TR</w:t>
            </w:r>
            <w:r>
              <w:rPr>
                <w:noProof/>
              </w:rPr>
              <w:tab/>
              <w:t>Çeşitli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Various – 99211</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Насипно</w:t>
            </w:r>
          </w:p>
          <w:p>
            <w:pPr>
              <w:rPr>
                <w:noProof/>
              </w:rPr>
            </w:pPr>
            <w:r>
              <w:rPr>
                <w:noProof/>
              </w:rPr>
              <w:t>CS</w:t>
            </w:r>
            <w:r>
              <w:rPr>
                <w:noProof/>
              </w:rPr>
              <w:tab/>
              <w:t>Volnĕ loženo</w:t>
            </w:r>
          </w:p>
          <w:p>
            <w:pPr>
              <w:rPr>
                <w:noProof/>
              </w:rPr>
            </w:pPr>
            <w:r>
              <w:rPr>
                <w:noProof/>
              </w:rPr>
              <w:t>DA</w:t>
            </w:r>
            <w:r>
              <w:rPr>
                <w:noProof/>
              </w:rPr>
              <w:tab/>
              <w:t>Bulk</w:t>
            </w:r>
          </w:p>
          <w:p>
            <w:pPr>
              <w:rPr>
                <w:noProof/>
                <w:lang w:val="nl-NL"/>
              </w:rPr>
            </w:pPr>
            <w:r>
              <w:rPr>
                <w:noProof/>
                <w:lang w:val="nl-NL"/>
              </w:rPr>
              <w:t>DE</w:t>
            </w:r>
            <w:r>
              <w:rPr>
                <w:noProof/>
                <w:lang w:val="nl-NL"/>
              </w:rPr>
              <w:tab/>
              <w:t>Unverpackte Waren</w:t>
            </w:r>
          </w:p>
          <w:p>
            <w:pPr>
              <w:rPr>
                <w:noProof/>
                <w:lang w:val="nl-NL"/>
              </w:rPr>
            </w:pPr>
            <w:r>
              <w:rPr>
                <w:noProof/>
                <w:lang w:val="nl-NL"/>
              </w:rPr>
              <w:t>EE</w:t>
            </w:r>
            <w:r>
              <w:rPr>
                <w:noProof/>
                <w:lang w:val="nl-NL"/>
              </w:rPr>
              <w:tab/>
              <w:t>Mahtkaup</w:t>
            </w:r>
          </w:p>
          <w:p>
            <w:pPr>
              <w:rPr>
                <w:noProof/>
                <w:lang w:val="nl-NL"/>
              </w:rPr>
            </w:pPr>
            <w:r>
              <w:rPr>
                <w:noProof/>
                <w:lang w:val="nl-NL"/>
              </w:rPr>
              <w:t>EL</w:t>
            </w:r>
            <w:r>
              <w:rPr>
                <w:noProof/>
                <w:lang w:val="nl-NL"/>
              </w:rPr>
              <w:tab/>
            </w:r>
            <w:r>
              <w:rPr>
                <w:noProof/>
              </w:rPr>
              <w:t>Χύμα</w:t>
            </w:r>
          </w:p>
          <w:p>
            <w:pPr>
              <w:rPr>
                <w:noProof/>
                <w:lang w:val="it-IT"/>
              </w:rPr>
            </w:pPr>
            <w:r>
              <w:rPr>
                <w:noProof/>
                <w:lang w:val="it-IT"/>
              </w:rPr>
              <w:t>ES</w:t>
            </w:r>
            <w:r>
              <w:rPr>
                <w:noProof/>
                <w:lang w:val="it-IT"/>
              </w:rPr>
              <w:tab/>
              <w:t>A granel</w:t>
            </w:r>
          </w:p>
          <w:p>
            <w:pPr>
              <w:rPr>
                <w:noProof/>
                <w:lang w:val="it-IT"/>
              </w:rPr>
            </w:pPr>
            <w:r>
              <w:rPr>
                <w:noProof/>
                <w:lang w:val="it-IT"/>
              </w:rPr>
              <w:t>FR</w:t>
            </w:r>
            <w:r>
              <w:rPr>
                <w:noProof/>
                <w:lang w:val="it-IT"/>
              </w:rPr>
              <w:tab/>
              <w:t>Vrac</w:t>
            </w:r>
          </w:p>
          <w:p>
            <w:pPr>
              <w:rPr>
                <w:noProof/>
                <w:lang w:val="it-IT"/>
              </w:rPr>
            </w:pPr>
            <w:r>
              <w:rPr>
                <w:noProof/>
                <w:lang w:val="it-IT"/>
              </w:rPr>
              <w:t>HR</w:t>
            </w:r>
            <w:r>
              <w:rPr>
                <w:noProof/>
                <w:lang w:val="it-IT"/>
              </w:rPr>
              <w:tab/>
              <w:t>Rasuto</w:t>
            </w:r>
          </w:p>
          <w:p>
            <w:pPr>
              <w:rPr>
                <w:noProof/>
                <w:lang w:val="it-IT"/>
              </w:rPr>
            </w:pPr>
            <w:r>
              <w:rPr>
                <w:noProof/>
                <w:lang w:val="it-IT"/>
              </w:rPr>
              <w:t>IT</w:t>
            </w:r>
            <w:r>
              <w:rPr>
                <w:noProof/>
                <w:lang w:val="it-IT"/>
              </w:rPr>
              <w:tab/>
              <w:t>Alla rinfusa</w:t>
            </w:r>
          </w:p>
          <w:p>
            <w:pPr>
              <w:rPr>
                <w:noProof/>
                <w:lang w:val="it-IT"/>
              </w:rPr>
            </w:pPr>
            <w:r>
              <w:rPr>
                <w:noProof/>
                <w:lang w:val="it-IT"/>
              </w:rPr>
              <w:t>LV</w:t>
            </w:r>
            <w:r>
              <w:rPr>
                <w:noProof/>
                <w:lang w:val="it-IT"/>
              </w:rPr>
              <w:tab/>
              <w:t>Berams</w:t>
            </w:r>
          </w:p>
          <w:p>
            <w:pPr>
              <w:rPr>
                <w:noProof/>
                <w:lang w:val="it-IT"/>
              </w:rPr>
            </w:pPr>
            <w:r>
              <w:rPr>
                <w:noProof/>
                <w:lang w:val="it-IT"/>
              </w:rPr>
              <w:t>LT</w:t>
            </w:r>
            <w:r>
              <w:rPr>
                <w:noProof/>
                <w:lang w:val="it-IT"/>
              </w:rPr>
              <w:tab/>
              <w:t>Nesupakuota</w:t>
            </w:r>
          </w:p>
          <w:p>
            <w:pPr>
              <w:rPr>
                <w:noProof/>
                <w:lang w:val="it-IT"/>
              </w:rPr>
            </w:pPr>
            <w:r>
              <w:rPr>
                <w:noProof/>
                <w:lang w:val="it-IT"/>
              </w:rPr>
              <w:t>HU</w:t>
            </w:r>
            <w:r>
              <w:rPr>
                <w:noProof/>
                <w:lang w:val="it-IT"/>
              </w:rPr>
              <w:tab/>
              <w:t>Ömlesztett</w:t>
            </w:r>
          </w:p>
          <w:p>
            <w:pPr>
              <w:rPr>
                <w:noProof/>
                <w:lang w:val="it-IT"/>
              </w:rPr>
            </w:pPr>
            <w:r>
              <w:rPr>
                <w:noProof/>
                <w:lang w:val="it-IT"/>
              </w:rPr>
              <w:t>MK*</w:t>
            </w:r>
            <w:r>
              <w:rPr>
                <w:noProof/>
                <w:lang w:val="it-IT"/>
              </w:rPr>
              <w:tab/>
            </w:r>
            <w:r>
              <w:rPr>
                <w:noProof/>
              </w:rPr>
              <w:t>Рефус</w:t>
            </w:r>
          </w:p>
          <w:p>
            <w:pPr>
              <w:rPr>
                <w:noProof/>
                <w:lang w:val="it-IT"/>
              </w:rPr>
            </w:pPr>
            <w:r>
              <w:rPr>
                <w:noProof/>
                <w:lang w:val="it-IT"/>
              </w:rPr>
              <w:t>MT</w:t>
            </w:r>
            <w:r>
              <w:rPr>
                <w:noProof/>
                <w:lang w:val="it-IT"/>
              </w:rPr>
              <w:tab/>
              <w:t>Bil-kwantitá</w:t>
            </w:r>
          </w:p>
          <w:p>
            <w:pPr>
              <w:rPr>
                <w:noProof/>
                <w:lang w:val="it-IT"/>
              </w:rPr>
            </w:pPr>
            <w:r>
              <w:rPr>
                <w:noProof/>
                <w:lang w:val="it-IT"/>
              </w:rPr>
              <w:t>NL</w:t>
            </w:r>
            <w:r>
              <w:rPr>
                <w:noProof/>
                <w:lang w:val="it-IT"/>
              </w:rPr>
              <w:tab/>
              <w:t>Los gestort</w:t>
            </w:r>
          </w:p>
          <w:p>
            <w:pPr>
              <w:rPr>
                <w:noProof/>
                <w:lang w:val="it-IT"/>
              </w:rPr>
            </w:pPr>
            <w:r>
              <w:rPr>
                <w:noProof/>
                <w:lang w:val="it-IT"/>
              </w:rPr>
              <w:t>PL</w:t>
            </w:r>
            <w:r>
              <w:rPr>
                <w:noProof/>
                <w:lang w:val="it-IT"/>
              </w:rPr>
              <w:tab/>
              <w:t>Luzem</w:t>
            </w:r>
          </w:p>
          <w:p>
            <w:pPr>
              <w:rPr>
                <w:noProof/>
                <w:lang w:val="it-IT"/>
              </w:rPr>
            </w:pPr>
            <w:r>
              <w:rPr>
                <w:noProof/>
                <w:lang w:val="it-IT"/>
              </w:rPr>
              <w:t>PT</w:t>
            </w:r>
            <w:r>
              <w:rPr>
                <w:noProof/>
                <w:lang w:val="it-IT"/>
              </w:rPr>
              <w:tab/>
              <w:t>A granel</w:t>
            </w:r>
          </w:p>
          <w:p>
            <w:pPr>
              <w:rPr>
                <w:noProof/>
                <w:lang w:val="it-IT"/>
              </w:rPr>
            </w:pPr>
            <w:r>
              <w:rPr>
                <w:noProof/>
                <w:lang w:val="it-IT"/>
              </w:rPr>
              <w:t>RO</w:t>
            </w:r>
            <w:r>
              <w:rPr>
                <w:noProof/>
                <w:lang w:val="it-IT"/>
              </w:rPr>
              <w:tab/>
              <w:t>Vrac</w:t>
            </w:r>
          </w:p>
          <w:p>
            <w:pPr>
              <w:rPr>
                <w:noProof/>
                <w:lang w:val="it-IT"/>
              </w:rPr>
            </w:pPr>
            <w:r>
              <w:rPr>
                <w:noProof/>
                <w:lang w:val="it-IT"/>
              </w:rPr>
              <w:t>RS</w:t>
            </w:r>
            <w:r>
              <w:rPr>
                <w:noProof/>
                <w:lang w:val="it-IT"/>
              </w:rPr>
              <w:tab/>
            </w:r>
            <w:r>
              <w:rPr>
                <w:noProof/>
              </w:rPr>
              <w:t>Расуто</w:t>
            </w:r>
          </w:p>
          <w:p>
            <w:pPr>
              <w:rPr>
                <w:noProof/>
                <w:lang w:val="it-IT"/>
              </w:rPr>
            </w:pPr>
            <w:r>
              <w:rPr>
                <w:noProof/>
                <w:lang w:val="it-IT"/>
              </w:rPr>
              <w:t>SL</w:t>
            </w:r>
            <w:r>
              <w:rPr>
                <w:noProof/>
                <w:lang w:val="it-IT"/>
              </w:rPr>
              <w:tab/>
              <w:t>Razsuto</w:t>
            </w:r>
          </w:p>
          <w:p>
            <w:pPr>
              <w:rPr>
                <w:noProof/>
                <w:lang w:val="it-IT"/>
              </w:rPr>
            </w:pPr>
            <w:r>
              <w:rPr>
                <w:noProof/>
                <w:lang w:val="it-IT"/>
              </w:rPr>
              <w:t>SK</w:t>
            </w:r>
            <w:r>
              <w:rPr>
                <w:noProof/>
                <w:lang w:val="it-IT"/>
              </w:rPr>
              <w:tab/>
              <w:t>Voľne ložené</w:t>
            </w:r>
          </w:p>
          <w:p>
            <w:pPr>
              <w:rPr>
                <w:noProof/>
                <w:lang w:val="it-IT"/>
              </w:rPr>
            </w:pPr>
            <w:r>
              <w:rPr>
                <w:noProof/>
                <w:lang w:val="it-IT"/>
              </w:rPr>
              <w:t>FI</w:t>
            </w:r>
            <w:r>
              <w:rPr>
                <w:noProof/>
                <w:lang w:val="it-IT"/>
              </w:rPr>
              <w:tab/>
              <w:t>Irtotavaraa</w:t>
            </w:r>
          </w:p>
          <w:p>
            <w:pPr>
              <w:rPr>
                <w:noProof/>
              </w:rPr>
            </w:pPr>
            <w:r>
              <w:rPr>
                <w:noProof/>
              </w:rPr>
              <w:t>SV</w:t>
            </w:r>
            <w:r>
              <w:rPr>
                <w:noProof/>
              </w:rPr>
              <w:tab/>
              <w:t>Bulk</w:t>
            </w:r>
          </w:p>
          <w:p>
            <w:pPr>
              <w:rPr>
                <w:noProof/>
              </w:rPr>
            </w:pPr>
            <w:r>
              <w:rPr>
                <w:noProof/>
              </w:rPr>
              <w:t>EN</w:t>
            </w:r>
            <w:r>
              <w:rPr>
                <w:noProof/>
              </w:rPr>
              <w:tab/>
              <w:t>Bulk</w:t>
            </w:r>
          </w:p>
          <w:p>
            <w:pPr>
              <w:rPr>
                <w:noProof/>
              </w:rPr>
            </w:pPr>
            <w:r>
              <w:rPr>
                <w:noProof/>
              </w:rPr>
              <w:t>IS</w:t>
            </w:r>
            <w:r>
              <w:rPr>
                <w:noProof/>
              </w:rPr>
              <w:tab/>
              <w:t>Vara í lausu</w:t>
            </w:r>
          </w:p>
          <w:p>
            <w:pPr>
              <w:rPr>
                <w:noProof/>
              </w:rPr>
            </w:pPr>
            <w:r>
              <w:rPr>
                <w:noProof/>
              </w:rPr>
              <w:t>NO</w:t>
            </w:r>
            <w:r>
              <w:rPr>
                <w:noProof/>
              </w:rPr>
              <w:tab/>
              <w:t>Bulk</w:t>
            </w:r>
          </w:p>
          <w:p>
            <w:pPr>
              <w:rPr>
                <w:noProof/>
              </w:rPr>
            </w:pPr>
            <w:r>
              <w:rPr>
                <w:noProof/>
              </w:rPr>
              <w:t>TR</w:t>
            </w:r>
            <w:r>
              <w:rPr>
                <w:noProof/>
              </w:rPr>
              <w:tab/>
              <w:t>Dökme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Bulk – 99212</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Изпращач</w:t>
            </w:r>
          </w:p>
          <w:p>
            <w:pPr>
              <w:rPr>
                <w:noProof/>
              </w:rPr>
            </w:pPr>
            <w:r>
              <w:rPr>
                <w:noProof/>
              </w:rPr>
              <w:t>CS</w:t>
            </w:r>
            <w:r>
              <w:rPr>
                <w:noProof/>
              </w:rPr>
              <w:tab/>
              <w:t>Odesílatel</w:t>
            </w:r>
          </w:p>
          <w:p>
            <w:pPr>
              <w:rPr>
                <w:noProof/>
              </w:rPr>
            </w:pPr>
            <w:r>
              <w:rPr>
                <w:noProof/>
              </w:rPr>
              <w:t>DA</w:t>
            </w:r>
            <w:r>
              <w:rPr>
                <w:noProof/>
              </w:rPr>
              <w:tab/>
              <w:t>Afsender</w:t>
            </w:r>
          </w:p>
          <w:p>
            <w:pPr>
              <w:rPr>
                <w:noProof/>
                <w:lang w:val="es-ES"/>
              </w:rPr>
            </w:pPr>
            <w:r>
              <w:rPr>
                <w:noProof/>
                <w:lang w:val="es-ES"/>
              </w:rPr>
              <w:t>DE</w:t>
            </w:r>
            <w:r>
              <w:rPr>
                <w:noProof/>
                <w:lang w:val="es-ES"/>
              </w:rPr>
              <w:tab/>
              <w:t>Versender</w:t>
            </w:r>
          </w:p>
          <w:p>
            <w:pPr>
              <w:rPr>
                <w:noProof/>
                <w:lang w:val="es-ES"/>
              </w:rPr>
            </w:pPr>
            <w:r>
              <w:rPr>
                <w:noProof/>
                <w:lang w:val="es-ES"/>
              </w:rPr>
              <w:t>EE</w:t>
            </w:r>
            <w:r>
              <w:rPr>
                <w:noProof/>
                <w:lang w:val="es-ES"/>
              </w:rPr>
              <w:tab/>
              <w:t>Saatja</w:t>
            </w:r>
          </w:p>
          <w:p>
            <w:pPr>
              <w:rPr>
                <w:noProof/>
                <w:lang w:val="es-ES"/>
              </w:rPr>
            </w:pPr>
            <w:r>
              <w:rPr>
                <w:noProof/>
                <w:lang w:val="es-ES"/>
              </w:rPr>
              <w:t>EL</w:t>
            </w:r>
            <w:r>
              <w:rPr>
                <w:noProof/>
                <w:lang w:val="es-ES"/>
              </w:rPr>
              <w:tab/>
            </w:r>
            <w:r>
              <w:rPr>
                <w:noProof/>
              </w:rPr>
              <w:t>Αποστολέας</w:t>
            </w:r>
          </w:p>
          <w:p>
            <w:pPr>
              <w:rPr>
                <w:noProof/>
                <w:lang w:val="es-ES"/>
              </w:rPr>
            </w:pPr>
            <w:r>
              <w:rPr>
                <w:noProof/>
                <w:lang w:val="es-ES"/>
              </w:rPr>
              <w:t>ES</w:t>
            </w:r>
            <w:r>
              <w:rPr>
                <w:noProof/>
                <w:lang w:val="es-ES"/>
              </w:rPr>
              <w:tab/>
              <w:t>Expedidor</w:t>
            </w:r>
          </w:p>
          <w:p>
            <w:pPr>
              <w:rPr>
                <w:noProof/>
                <w:lang w:val="es-ES"/>
              </w:rPr>
            </w:pPr>
            <w:r>
              <w:rPr>
                <w:noProof/>
                <w:lang w:val="es-ES"/>
              </w:rPr>
              <w:t>FR</w:t>
            </w:r>
            <w:r>
              <w:rPr>
                <w:noProof/>
                <w:lang w:val="es-ES"/>
              </w:rPr>
              <w:tab/>
              <w:t>Expéditeur</w:t>
            </w:r>
          </w:p>
          <w:p>
            <w:pPr>
              <w:rPr>
                <w:noProof/>
                <w:lang w:val="es-ES"/>
              </w:rPr>
            </w:pPr>
            <w:r>
              <w:rPr>
                <w:noProof/>
                <w:lang w:val="es-ES"/>
              </w:rPr>
              <w:t>HR</w:t>
            </w:r>
            <w:r>
              <w:rPr>
                <w:noProof/>
                <w:lang w:val="es-ES"/>
              </w:rPr>
              <w:tab/>
              <w:t>Pošiljatelj</w:t>
            </w:r>
          </w:p>
          <w:p>
            <w:pPr>
              <w:rPr>
                <w:noProof/>
                <w:lang w:val="es-ES"/>
              </w:rPr>
            </w:pPr>
            <w:r>
              <w:rPr>
                <w:noProof/>
                <w:lang w:val="es-ES"/>
              </w:rPr>
              <w:t>IT</w:t>
            </w:r>
            <w:r>
              <w:rPr>
                <w:noProof/>
                <w:lang w:val="es-ES"/>
              </w:rPr>
              <w:tab/>
              <w:t>Speditore</w:t>
            </w:r>
          </w:p>
          <w:p>
            <w:pPr>
              <w:rPr>
                <w:noProof/>
                <w:lang w:val="es-ES"/>
              </w:rPr>
            </w:pPr>
            <w:r>
              <w:rPr>
                <w:noProof/>
                <w:lang w:val="es-ES"/>
              </w:rPr>
              <w:t>LV</w:t>
            </w:r>
            <w:r>
              <w:rPr>
                <w:noProof/>
                <w:lang w:val="es-ES"/>
              </w:rPr>
              <w:tab/>
              <w:t>Nosūtītājs</w:t>
            </w:r>
          </w:p>
          <w:p>
            <w:pPr>
              <w:rPr>
                <w:noProof/>
                <w:lang w:val="es-ES"/>
              </w:rPr>
            </w:pPr>
            <w:r>
              <w:rPr>
                <w:noProof/>
                <w:lang w:val="es-ES"/>
              </w:rPr>
              <w:t>LT</w:t>
            </w:r>
            <w:r>
              <w:rPr>
                <w:noProof/>
                <w:lang w:val="es-ES"/>
              </w:rPr>
              <w:tab/>
              <w:t>Siuntėjas</w:t>
            </w:r>
          </w:p>
          <w:p>
            <w:pPr>
              <w:rPr>
                <w:noProof/>
                <w:lang w:val="es-ES"/>
              </w:rPr>
            </w:pPr>
            <w:r>
              <w:rPr>
                <w:noProof/>
                <w:lang w:val="es-ES"/>
              </w:rPr>
              <w:t>HU</w:t>
            </w:r>
            <w:r>
              <w:rPr>
                <w:noProof/>
                <w:lang w:val="es-ES"/>
              </w:rPr>
              <w:tab/>
              <w:t>Feladó</w:t>
            </w:r>
          </w:p>
          <w:p>
            <w:pPr>
              <w:rPr>
                <w:noProof/>
                <w:lang w:val="es-ES"/>
              </w:rPr>
            </w:pPr>
            <w:r>
              <w:rPr>
                <w:noProof/>
                <w:lang w:val="es-ES"/>
              </w:rPr>
              <w:t>MK*</w:t>
            </w:r>
            <w:r>
              <w:rPr>
                <w:noProof/>
                <w:lang w:val="es-ES"/>
              </w:rPr>
              <w:tab/>
            </w:r>
            <w:r>
              <w:rPr>
                <w:noProof/>
              </w:rPr>
              <w:t>Испраќач</w:t>
            </w:r>
          </w:p>
          <w:p>
            <w:pPr>
              <w:rPr>
                <w:noProof/>
                <w:lang w:val="es-ES"/>
              </w:rPr>
            </w:pPr>
            <w:r>
              <w:rPr>
                <w:noProof/>
                <w:lang w:val="es-ES"/>
              </w:rPr>
              <w:t>MT</w:t>
            </w:r>
            <w:r>
              <w:rPr>
                <w:noProof/>
                <w:lang w:val="es-ES"/>
              </w:rPr>
              <w:tab/>
              <w:t>Min jikkonsenja</w:t>
            </w:r>
          </w:p>
          <w:p>
            <w:pPr>
              <w:rPr>
                <w:noProof/>
                <w:lang w:val="es-ES"/>
              </w:rPr>
            </w:pPr>
            <w:r>
              <w:rPr>
                <w:noProof/>
                <w:lang w:val="es-ES"/>
              </w:rPr>
              <w:t>NL</w:t>
            </w:r>
            <w:r>
              <w:rPr>
                <w:noProof/>
                <w:lang w:val="es-ES"/>
              </w:rPr>
              <w:tab/>
              <w:t>Afzender</w:t>
            </w:r>
          </w:p>
          <w:p>
            <w:pPr>
              <w:rPr>
                <w:noProof/>
                <w:lang w:val="es-ES"/>
              </w:rPr>
            </w:pPr>
            <w:r>
              <w:rPr>
                <w:noProof/>
                <w:lang w:val="es-ES"/>
              </w:rPr>
              <w:t>PL</w:t>
            </w:r>
            <w:r>
              <w:rPr>
                <w:noProof/>
                <w:lang w:val="es-ES"/>
              </w:rPr>
              <w:tab/>
              <w:t>Nadawca</w:t>
            </w:r>
          </w:p>
          <w:p>
            <w:pPr>
              <w:rPr>
                <w:noProof/>
                <w:lang w:val="es-ES"/>
              </w:rPr>
            </w:pPr>
            <w:r>
              <w:rPr>
                <w:noProof/>
                <w:lang w:val="es-ES"/>
              </w:rPr>
              <w:t>PT</w:t>
            </w:r>
            <w:r>
              <w:rPr>
                <w:noProof/>
                <w:lang w:val="es-ES"/>
              </w:rPr>
              <w:tab/>
              <w:t>Expedidor</w:t>
            </w:r>
          </w:p>
          <w:p>
            <w:pPr>
              <w:rPr>
                <w:noProof/>
                <w:lang w:val="es-ES"/>
              </w:rPr>
            </w:pPr>
            <w:r>
              <w:rPr>
                <w:noProof/>
                <w:lang w:val="es-ES"/>
              </w:rPr>
              <w:t>RO</w:t>
            </w:r>
            <w:r>
              <w:rPr>
                <w:noProof/>
                <w:lang w:val="es-ES"/>
              </w:rPr>
              <w:tab/>
              <w:t>Expeditor</w:t>
            </w:r>
          </w:p>
          <w:p>
            <w:pPr>
              <w:rPr>
                <w:noProof/>
                <w:lang w:val="es-ES"/>
              </w:rPr>
            </w:pPr>
            <w:r>
              <w:rPr>
                <w:noProof/>
                <w:lang w:val="es-ES"/>
              </w:rPr>
              <w:t>RS</w:t>
            </w:r>
            <w:r>
              <w:rPr>
                <w:noProof/>
                <w:lang w:val="es-ES"/>
              </w:rPr>
              <w:tab/>
            </w:r>
            <w:r>
              <w:rPr>
                <w:noProof/>
              </w:rPr>
              <w:t>Пошиљалац</w:t>
            </w:r>
          </w:p>
          <w:p>
            <w:pPr>
              <w:rPr>
                <w:noProof/>
                <w:lang w:val="fi-FI"/>
              </w:rPr>
            </w:pPr>
            <w:r>
              <w:rPr>
                <w:noProof/>
                <w:lang w:val="fi-FI"/>
              </w:rPr>
              <w:t>SL</w:t>
            </w:r>
            <w:r>
              <w:rPr>
                <w:noProof/>
                <w:lang w:val="fi-FI"/>
              </w:rPr>
              <w:tab/>
              <w:t>Pošiljatelj</w:t>
            </w:r>
          </w:p>
          <w:p>
            <w:pPr>
              <w:rPr>
                <w:noProof/>
                <w:lang w:val="fi-FI"/>
              </w:rPr>
            </w:pPr>
            <w:r>
              <w:rPr>
                <w:noProof/>
                <w:lang w:val="fi-FI"/>
              </w:rPr>
              <w:t>SK</w:t>
            </w:r>
            <w:r>
              <w:rPr>
                <w:noProof/>
                <w:lang w:val="fi-FI"/>
              </w:rPr>
              <w:tab/>
              <w:t>Odosielateľ</w:t>
            </w:r>
          </w:p>
          <w:p>
            <w:pPr>
              <w:rPr>
                <w:noProof/>
                <w:lang w:val="fi-FI"/>
              </w:rPr>
            </w:pPr>
            <w:r>
              <w:rPr>
                <w:noProof/>
                <w:lang w:val="fi-FI"/>
              </w:rPr>
              <w:t>FI</w:t>
            </w:r>
            <w:r>
              <w:rPr>
                <w:noProof/>
                <w:lang w:val="fi-FI"/>
              </w:rPr>
              <w:tab/>
              <w:t>Lähettäjä</w:t>
            </w:r>
          </w:p>
          <w:p>
            <w:pPr>
              <w:rPr>
                <w:noProof/>
                <w:lang w:val="sv-SE"/>
              </w:rPr>
            </w:pPr>
            <w:r>
              <w:rPr>
                <w:noProof/>
                <w:lang w:val="sv-SE"/>
              </w:rPr>
              <w:t>SV</w:t>
            </w:r>
            <w:r>
              <w:rPr>
                <w:noProof/>
                <w:lang w:val="sv-SE"/>
              </w:rPr>
              <w:tab/>
              <w:t>Avsändare</w:t>
            </w:r>
          </w:p>
          <w:p>
            <w:pPr>
              <w:rPr>
                <w:noProof/>
                <w:lang w:val="sv-SE"/>
              </w:rPr>
            </w:pPr>
            <w:r>
              <w:rPr>
                <w:noProof/>
                <w:lang w:val="sv-SE"/>
              </w:rPr>
              <w:t>EN</w:t>
            </w:r>
            <w:r>
              <w:rPr>
                <w:noProof/>
                <w:lang w:val="sv-SE"/>
              </w:rPr>
              <w:tab/>
              <w:t>Consignor</w:t>
            </w:r>
          </w:p>
          <w:p>
            <w:pPr>
              <w:rPr>
                <w:noProof/>
                <w:lang w:val="sv-SE"/>
              </w:rPr>
            </w:pPr>
            <w:r>
              <w:rPr>
                <w:noProof/>
                <w:lang w:val="sv-SE"/>
              </w:rPr>
              <w:t>IS</w:t>
            </w:r>
            <w:r>
              <w:rPr>
                <w:noProof/>
                <w:lang w:val="sv-SE"/>
              </w:rPr>
              <w:tab/>
              <w:t>Sendandi</w:t>
            </w:r>
          </w:p>
          <w:p>
            <w:pPr>
              <w:rPr>
                <w:noProof/>
              </w:rPr>
            </w:pPr>
            <w:r>
              <w:rPr>
                <w:noProof/>
              </w:rPr>
              <w:t>NO</w:t>
            </w:r>
            <w:r>
              <w:rPr>
                <w:noProof/>
              </w:rPr>
              <w:tab/>
              <w:t>Avsender</w:t>
            </w:r>
          </w:p>
          <w:p>
            <w:pPr>
              <w:rPr>
                <w:noProof/>
              </w:rPr>
            </w:pPr>
            <w:r>
              <w:rPr>
                <w:noProof/>
              </w:rPr>
              <w:t>TR</w:t>
            </w:r>
            <w:r>
              <w:rPr>
                <w:noProof/>
              </w:rPr>
              <w:tab/>
              <w:t>Gönderici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Consignor – 99213</w:t>
            </w:r>
          </w:p>
        </w:tc>
      </w:tr>
    </w:tbl>
    <w:p>
      <w:pPr>
        <w:rPr>
          <w:noProof/>
        </w:rPr>
      </w:pPr>
      <w:r>
        <w:rPr>
          <w:noProof/>
        </w:rPr>
        <w:t>*Provisional code that does not affect the definitive denomination of the country to be attributed after the conclusion of the negotiations currently taking place in the United Nations."</w:t>
      </w:r>
    </w:p>
    <w:p>
      <w:pPr>
        <w:rPr>
          <w:noProof/>
        </w:rPr>
      </w:pPr>
    </w:p>
    <w:p>
      <w:pPr>
        <w:rPr>
          <w:noProof/>
        </w:rPr>
      </w:pPr>
      <w:r>
        <w:rPr>
          <w:noProof/>
        </w:rPr>
        <w:t>2)</w:t>
      </w:r>
      <w:r>
        <w:rPr>
          <w:noProof/>
        </w:rPr>
        <w:tab/>
        <w:t xml:space="preserve">Annex A3a: </w:t>
      </w:r>
    </w:p>
    <w:p>
      <w:pPr>
        <w:rPr>
          <w:noProof/>
        </w:rPr>
      </w:pPr>
    </w:p>
    <w:p>
      <w:pPr>
        <w:rPr>
          <w:noProof/>
        </w:rPr>
      </w:pPr>
      <w:r>
        <w:rPr>
          <w:noProof/>
        </w:rPr>
        <w:t xml:space="preserve">"ANNEX A3a </w:t>
      </w:r>
    </w:p>
    <w:p>
      <w:pPr>
        <w:rPr>
          <w:noProof/>
        </w:rPr>
      </w:pPr>
      <w:r>
        <w:rPr>
          <w:noProof/>
        </w:rPr>
        <w:t xml:space="preserve">TRANSIT ACCOMPANYING DOCUMENT </w:t>
      </w:r>
    </w:p>
    <w:p>
      <w:pPr>
        <w:rPr>
          <w:noProof/>
        </w:rPr>
      </w:pPr>
    </w:p>
    <w:p>
      <w:pPr>
        <w:rPr>
          <w:noProof/>
        </w:rPr>
      </w:pPr>
      <w:r>
        <w:rPr>
          <w:noProof/>
        </w:rPr>
        <w:t>This Annex will apply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w:t>
      </w:r>
    </w:p>
    <w:p>
      <w:pPr>
        <w:spacing w:before="0" w:after="200" w:line="276" w:lineRule="auto"/>
        <w:jc w:val="left"/>
        <w:rPr>
          <w:noProof/>
        </w:rPr>
      </w:pPr>
      <w:r>
        <w:rPr>
          <w:noProof/>
        </w:rPr>
        <w:br w:type="page"/>
      </w:r>
    </w:p>
    <w:p>
      <w:pPr>
        <w:rPr>
          <w:noProof/>
        </w:rPr>
      </w:pPr>
      <w:r>
        <w:rPr>
          <w:noProof/>
        </w:rPr>
        <w:t>Specimen of Transit Accompanying Document</w:t>
      </w:r>
    </w:p>
    <w:p>
      <w:pPr>
        <w:rPr>
          <w:noProof/>
        </w:rPr>
      </w:pPr>
      <w:r>
        <w:rPr>
          <w:noProof/>
          <w:lang w:val="en-US"/>
        </w:rPr>
        <w:drawing>
          <wp:inline distT="0" distB="0" distL="0" distR="0">
            <wp:extent cx="5476240" cy="8258810"/>
            <wp:effectExtent l="0" t="0" r="0" b="8890"/>
            <wp:docPr id="174902" name="Picture 174902"/>
            <wp:cNvGraphicFramePr/>
            <a:graphic xmlns:a="http://schemas.openxmlformats.org/drawingml/2006/main">
              <a:graphicData uri="http://schemas.openxmlformats.org/drawingml/2006/picture">
                <pic:pic xmlns:pic="http://schemas.openxmlformats.org/drawingml/2006/picture">
                  <pic:nvPicPr>
                    <pic:cNvPr id="174902" name="Picture 17490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6240" cy="8258810"/>
                    </a:xfrm>
                    <a:prstGeom prst="rect">
                      <a:avLst/>
                    </a:prstGeom>
                    <a:noFill/>
                    <a:ln>
                      <a:noFill/>
                    </a:ln>
                  </pic:spPr>
                </pic:pic>
              </a:graphicData>
            </a:graphic>
          </wp:inline>
        </w:drawing>
      </w:r>
    </w:p>
    <w:p>
      <w:pPr>
        <w:rPr>
          <w:noProof/>
        </w:rPr>
      </w:pPr>
    </w:p>
    <w:p>
      <w:pPr>
        <w:rPr>
          <w:noProof/>
        </w:rPr>
      </w:pPr>
      <w:r>
        <w:rPr>
          <w:noProof/>
        </w:rPr>
        <w:br w:type="page"/>
      </w:r>
    </w:p>
    <w:p>
      <w:pPr>
        <w:rPr>
          <w:noProof/>
        </w:rPr>
      </w:pPr>
      <w:r>
        <w:rPr>
          <w:noProof/>
        </w:rPr>
        <w:t>3)</w:t>
      </w:r>
      <w:r>
        <w:rPr>
          <w:noProof/>
        </w:rPr>
        <w:tab/>
        <w:t>Annex A4a:</w:t>
      </w:r>
    </w:p>
    <w:p>
      <w:pPr>
        <w:rPr>
          <w:noProof/>
        </w:rPr>
      </w:pPr>
    </w:p>
    <w:p>
      <w:pPr>
        <w:rPr>
          <w:noProof/>
        </w:rPr>
      </w:pPr>
      <w:r>
        <w:rPr>
          <w:noProof/>
        </w:rPr>
        <w:t>"ANNEX A4a</w:t>
      </w:r>
    </w:p>
    <w:p>
      <w:pPr>
        <w:rPr>
          <w:noProof/>
        </w:rPr>
      </w:pPr>
      <w:r>
        <w:rPr>
          <w:noProof/>
        </w:rPr>
        <w:t>NOTES AND PARTICULARS (DATA) FOR THE TRANSIT ACCOMPANYING DOCUMENT</w:t>
      </w:r>
    </w:p>
    <w:p>
      <w:pPr>
        <w:rPr>
          <w:noProof/>
        </w:rPr>
      </w:pPr>
      <w:r>
        <w:rPr>
          <w:noProof/>
        </w:rPr>
        <w:tab/>
      </w:r>
    </w:p>
    <w:p>
      <w:pPr>
        <w:rPr>
          <w:noProof/>
        </w:rPr>
      </w:pPr>
      <w:r>
        <w:rPr>
          <w:noProof/>
        </w:rPr>
        <w:t>This Annex will apply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w:t>
      </w:r>
    </w:p>
    <w:p>
      <w:pPr>
        <w:rPr>
          <w:noProof/>
        </w:rPr>
      </w:pPr>
      <w:r>
        <w:rPr>
          <w:noProof/>
        </w:rPr>
        <w:t>The acronym "BCP" ("Business continuity plan") used in this Annex refers to situations in which the business continuity procedure defined in Article 26 of Appendix I.</w:t>
      </w:r>
    </w:p>
    <w:p>
      <w:pPr>
        <w:rPr>
          <w:noProof/>
        </w:rPr>
      </w:pPr>
      <w:r>
        <w:rPr>
          <w:noProof/>
        </w:rPr>
        <w:t>The paper to be used for the Transit Accompanying Document can be of green colour.</w:t>
      </w:r>
    </w:p>
    <w:p>
      <w:pPr>
        <w:rPr>
          <w:noProof/>
        </w:rPr>
      </w:pPr>
      <w:r>
        <w:rPr>
          <w:noProof/>
        </w:rPr>
        <w:t>The transit accompanying document shall be printed on the basis of the data derived from the transit declaration, where appropriate, amended by the holder of the transit procedure and/or verified by the customs office of departure, and completed as follows:</w:t>
      </w:r>
    </w:p>
    <w:p>
      <w:pPr>
        <w:rPr>
          <w:noProof/>
        </w:rPr>
      </w:pPr>
      <w:r>
        <w:rPr>
          <w:noProof/>
        </w:rPr>
        <w:t>1. Box MRN</w:t>
      </w:r>
    </w:p>
    <w:p>
      <w:pPr>
        <w:rPr>
          <w:noProof/>
        </w:rPr>
      </w:pPr>
      <w:r>
        <w:rPr>
          <w:noProof/>
        </w:rPr>
        <w:t>The MRN is to be printed on the first page and on all lists of items except where these forms are used in the context of the BCP in which cases no MRN is allocated.</w:t>
      </w:r>
    </w:p>
    <w:p>
      <w:pPr>
        <w:rPr>
          <w:noProof/>
        </w:rPr>
      </w:pPr>
      <w:r>
        <w:rPr>
          <w:noProof/>
        </w:rPr>
        <w:t>The ‘MRN’ shall also be printed in bar code mode using the standard ‘code 128’, character set ‘B’.</w:t>
      </w:r>
    </w:p>
    <w:p>
      <w:pPr>
        <w:rPr>
          <w:noProof/>
        </w:rPr>
      </w:pPr>
      <w:r>
        <w:rPr>
          <w:noProof/>
        </w:rPr>
        <w:t>2. Box Forms (1/4):</w:t>
      </w:r>
    </w:p>
    <w:p>
      <w:pPr>
        <w:rPr>
          <w:noProof/>
        </w:rPr>
      </w:pPr>
      <w:r>
        <w:rPr>
          <w:noProof/>
        </w:rPr>
        <w:t>— first subdivision: serial number of the current printed sheet,</w:t>
      </w:r>
    </w:p>
    <w:p>
      <w:pPr>
        <w:rPr>
          <w:noProof/>
        </w:rPr>
      </w:pPr>
      <w:r>
        <w:rPr>
          <w:noProof/>
        </w:rPr>
        <w:t>— second subdivision: total number of sheets printed (incl. list of items),</w:t>
      </w:r>
    </w:p>
    <w:p>
      <w:pPr>
        <w:rPr>
          <w:noProof/>
        </w:rPr>
      </w:pPr>
      <w:r>
        <w:rPr>
          <w:noProof/>
        </w:rPr>
        <w:t>— shall not be used when there is only one item.</w:t>
      </w:r>
    </w:p>
    <w:p>
      <w:pPr>
        <w:rPr>
          <w:noProof/>
        </w:rPr>
      </w:pPr>
      <w:r>
        <w:rPr>
          <w:noProof/>
        </w:rPr>
        <w:t>3. In the space under box Reference number/UCR (2/4):</w:t>
      </w:r>
    </w:p>
    <w:p>
      <w:pPr>
        <w:rPr>
          <w:noProof/>
        </w:rPr>
      </w:pPr>
      <w:r>
        <w:rPr>
          <w:noProof/>
        </w:rPr>
        <w:t>Name and address of the customs office to which a copy of the transit accompanying document has to be returned where BCP is used.</w:t>
      </w:r>
    </w:p>
    <w:p>
      <w:pPr>
        <w:rPr>
          <w:noProof/>
        </w:rPr>
      </w:pPr>
      <w:r>
        <w:rPr>
          <w:noProof/>
        </w:rPr>
        <w:t>4. Box Office of departure (C):</w:t>
      </w:r>
    </w:p>
    <w:p>
      <w:pPr>
        <w:rPr>
          <w:noProof/>
        </w:rPr>
      </w:pPr>
      <w:r>
        <w:rPr>
          <w:noProof/>
        </w:rPr>
        <w:t>— the name of the customs office of departure,</w:t>
      </w:r>
    </w:p>
    <w:p>
      <w:pPr>
        <w:rPr>
          <w:noProof/>
        </w:rPr>
      </w:pPr>
      <w:r>
        <w:rPr>
          <w:noProof/>
        </w:rPr>
        <w:t>— reference number of the customs office of departure,</w:t>
      </w:r>
    </w:p>
    <w:p>
      <w:pPr>
        <w:rPr>
          <w:noProof/>
        </w:rPr>
      </w:pPr>
      <w:r>
        <w:rPr>
          <w:noProof/>
        </w:rPr>
        <w:t>— acceptance date of the transit declaration,</w:t>
      </w:r>
    </w:p>
    <w:p>
      <w:pPr>
        <w:rPr>
          <w:noProof/>
        </w:rPr>
      </w:pPr>
      <w:r>
        <w:rPr>
          <w:noProof/>
        </w:rPr>
        <w:t>— the name and the authorisation number of the authorised consignor (if any).</w:t>
      </w:r>
    </w:p>
    <w:p>
      <w:pPr>
        <w:rPr>
          <w:noProof/>
        </w:rPr>
      </w:pPr>
      <w:r>
        <w:rPr>
          <w:noProof/>
        </w:rPr>
        <w:t>5. Box Control by office of departure (D):</w:t>
      </w:r>
    </w:p>
    <w:p>
      <w:pPr>
        <w:rPr>
          <w:noProof/>
        </w:rPr>
      </w:pPr>
      <w:r>
        <w:rPr>
          <w:noProof/>
        </w:rPr>
        <w:t>— control results,</w:t>
      </w:r>
    </w:p>
    <w:p>
      <w:pPr>
        <w:rPr>
          <w:noProof/>
        </w:rPr>
      </w:pPr>
      <w:r>
        <w:rPr>
          <w:noProof/>
        </w:rPr>
        <w:t>— seals affixed or the indication ‘- -’ identifying the ‘Waiver — 99201’,</w:t>
      </w:r>
    </w:p>
    <w:p>
      <w:pPr>
        <w:rPr>
          <w:noProof/>
        </w:rPr>
      </w:pPr>
      <w:r>
        <w:rPr>
          <w:noProof/>
        </w:rPr>
        <w:t>— the indication ‘Binding itinerary’, where appropriate.</w:t>
      </w:r>
    </w:p>
    <w:p>
      <w:pPr>
        <w:rPr>
          <w:noProof/>
        </w:rPr>
      </w:pPr>
      <w:r>
        <w:rPr>
          <w:noProof/>
        </w:rPr>
        <w:t>The transit accompanying document shall not be modified nor shall any addition or deletion be made thereto unless otherwise specified in the Convention.</w:t>
      </w:r>
    </w:p>
    <w:p>
      <w:pPr>
        <w:rPr>
          <w:noProof/>
        </w:rPr>
      </w:pPr>
      <w:r>
        <w:rPr>
          <w:noProof/>
        </w:rPr>
        <w:t>6. Formalities during incidents during movement of goods.</w:t>
      </w:r>
    </w:p>
    <w:p>
      <w:pPr>
        <w:rPr>
          <w:noProof/>
        </w:rPr>
      </w:pPr>
      <w:r>
        <w:rPr>
          <w:noProof/>
        </w:rPr>
        <w:t>The following procedure is applicable until NCTS allows the customs authorities to record this information directly into the system.</w:t>
      </w:r>
    </w:p>
    <w:p>
      <w:pPr>
        <w:rPr>
          <w:noProof/>
        </w:rPr>
      </w:pPr>
      <w:r>
        <w:rPr>
          <w:noProof/>
        </w:rPr>
        <w:t>Between the time when the goods leave the customs office of departure and the time they arrive at the customs office of destination, certain details may have to be added on the transit accompanying document accompanying the goods. The details relate to the transport operation and shall be entered by the carrier responsible for the means of transport on which the goods are loaded as and when the corresponding activities are carried out. The particulars may be added legibly by hand, in which case the entries should be made in ink and in block letters.</w:t>
      </w:r>
    </w:p>
    <w:p>
      <w:pPr>
        <w:rPr>
          <w:noProof/>
        </w:rPr>
      </w:pPr>
      <w:r>
        <w:rPr>
          <w:noProof/>
        </w:rPr>
        <w:t>Carriers are reminded that goods can be transhipped only under an authorisation of the customs authorities of the country in whose territory the transhipment is to be made.</w:t>
      </w:r>
    </w:p>
    <w:p>
      <w:pPr>
        <w:rPr>
          <w:noProof/>
        </w:rPr>
      </w:pPr>
      <w:r>
        <w:rPr>
          <w:noProof/>
        </w:rPr>
        <w:t>Where those authorities consider that the common transit operation concerned may continue in the normal way they shall, once they have taken any steps that may be necessary, endorse the transit accompanying documents.</w:t>
      </w:r>
    </w:p>
    <w:p>
      <w:pPr>
        <w:rPr>
          <w:noProof/>
        </w:rPr>
      </w:pPr>
      <w:r>
        <w:rPr>
          <w:noProof/>
        </w:rPr>
        <w:t>The customs authorities at the customs office of transit or the customs office of destination, as the case may be, have the obligation to incorporate into the system the added data on the transit accompanying document. The data can also be incorporated by the authorised consignee.</w:t>
      </w:r>
    </w:p>
    <w:p>
      <w:pPr>
        <w:rPr>
          <w:noProof/>
        </w:rPr>
      </w:pPr>
      <w:r>
        <w:rPr>
          <w:noProof/>
        </w:rPr>
        <w:t>The boxes and activities involved are:</w:t>
      </w:r>
    </w:p>
    <w:p>
      <w:pPr>
        <w:rPr>
          <w:noProof/>
        </w:rPr>
      </w:pPr>
      <w:r>
        <w:rPr>
          <w:noProof/>
        </w:rPr>
        <w:t>— Transhipment: use box 7/1.</w:t>
      </w:r>
    </w:p>
    <w:p>
      <w:pPr>
        <w:rPr>
          <w:noProof/>
        </w:rPr>
      </w:pPr>
      <w:r>
        <w:rPr>
          <w:noProof/>
        </w:rPr>
        <w:t>Box Transhipment (7/1)</w:t>
      </w:r>
    </w:p>
    <w:p>
      <w:pPr>
        <w:rPr>
          <w:noProof/>
        </w:rPr>
      </w:pPr>
      <w:r>
        <w:rPr>
          <w:noProof/>
        </w:rPr>
        <w:t>The carrier shall complete the first three lines of this box when goods are transhipped from one means of transport to another or from one container to another in the course of the operation in question.</w:t>
      </w:r>
    </w:p>
    <w:p>
      <w:pPr>
        <w:rPr>
          <w:noProof/>
        </w:rPr>
      </w:pPr>
      <w:r>
        <w:rPr>
          <w:noProof/>
        </w:rPr>
        <w:t>However, where goods are carried in containers that are to be transported by road vehicles, customs authorities may authorise the holder of the transit procedure to leave box 7/7-/7/8 blank where the logistical pattern at the point of departure may prevent the identity and nationality of the means of transport from being provided at the time of establishment of the transit declaration, and where they can ensure that the proper information concerning the means of transport shall be subsequently entered in box 7/1.</w:t>
      </w:r>
    </w:p>
    <w:p>
      <w:pPr>
        <w:rPr>
          <w:noProof/>
        </w:rPr>
      </w:pPr>
      <w:r>
        <w:rPr>
          <w:noProof/>
        </w:rPr>
        <w:t>— Other incidents: use box 7/19.</w:t>
      </w:r>
    </w:p>
    <w:p>
      <w:pPr>
        <w:rPr>
          <w:noProof/>
        </w:rPr>
      </w:pPr>
      <w:r>
        <w:rPr>
          <w:noProof/>
        </w:rPr>
        <w:t>Box Other incidents during carriage (7/19)</w:t>
      </w:r>
    </w:p>
    <w:p>
      <w:pPr>
        <w:rPr>
          <w:noProof/>
        </w:rPr>
      </w:pPr>
      <w:r>
        <w:rPr>
          <w:noProof/>
        </w:rPr>
        <w:t>Box to be completed in accordance with current obligations regarding transit.</w:t>
      </w:r>
    </w:p>
    <w:p>
      <w:pPr>
        <w:rPr>
          <w:noProof/>
        </w:rPr>
      </w:pPr>
      <w:r>
        <w:rPr>
          <w:noProof/>
        </w:rPr>
        <w:t>In addition, where goods have been loaded on a semi-trailer and the tractor is changed during the journey (without the goods being handled or transhipped), enter in this box the registration number and nationality of the new tractor. In this case, endorsement by the competent authorities is not necessary."</w:t>
      </w:r>
    </w:p>
    <w:p>
      <w:pPr>
        <w:rPr>
          <w:noProof/>
        </w:rPr>
      </w:pPr>
      <w:r>
        <w:rPr>
          <w:noProof/>
        </w:rPr>
        <w:br w:type="page"/>
      </w:r>
    </w:p>
    <w:p>
      <w:pPr>
        <w:rPr>
          <w:noProof/>
        </w:rPr>
      </w:pPr>
      <w:r>
        <w:rPr>
          <w:noProof/>
        </w:rPr>
        <w:t>4)</w:t>
      </w:r>
      <w:r>
        <w:rPr>
          <w:noProof/>
        </w:rPr>
        <w:tab/>
        <w:t>Annex A5a:</w:t>
      </w:r>
    </w:p>
    <w:p>
      <w:pPr>
        <w:rPr>
          <w:noProof/>
        </w:rPr>
      </w:pPr>
    </w:p>
    <w:p>
      <w:pPr>
        <w:rPr>
          <w:noProof/>
        </w:rPr>
      </w:pPr>
      <w:r>
        <w:rPr>
          <w:noProof/>
        </w:rPr>
        <w:t xml:space="preserve">"ANNEX A5a </w:t>
      </w:r>
    </w:p>
    <w:p>
      <w:pPr>
        <w:rPr>
          <w:noProof/>
        </w:rPr>
      </w:pPr>
    </w:p>
    <w:p>
      <w:pPr>
        <w:rPr>
          <w:noProof/>
        </w:rPr>
      </w:pPr>
      <w:r>
        <w:rPr>
          <w:noProof/>
        </w:rPr>
        <w:t>LIST OF ITEMS</w:t>
      </w:r>
    </w:p>
    <w:p>
      <w:pPr>
        <w:rPr>
          <w:noProof/>
        </w:rPr>
      </w:pPr>
    </w:p>
    <w:p>
      <w:pPr>
        <w:rPr>
          <w:noProof/>
        </w:rPr>
      </w:pPr>
      <w:r>
        <w:rPr>
          <w:noProof/>
        </w:rPr>
        <w:t>This Annex will apply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w:t>
      </w:r>
    </w:p>
    <w:p>
      <w:pPr>
        <w:rPr>
          <w:noProof/>
        </w:rPr>
      </w:pPr>
    </w:p>
    <w:p>
      <w:pPr>
        <w:rPr>
          <w:noProof/>
        </w:rPr>
      </w:pPr>
      <w:r>
        <w:rPr>
          <w:noProof/>
        </w:rPr>
        <w:br w:type="page"/>
      </w:r>
    </w:p>
    <w:p>
      <w:pPr>
        <w:rPr>
          <w:noProof/>
        </w:rPr>
      </w:pPr>
      <w:r>
        <w:rPr>
          <w:noProof/>
        </w:rPr>
        <w:t>Specimen of the list of items</w:t>
      </w:r>
    </w:p>
    <w:p>
      <w:pPr>
        <w:rPr>
          <w:noProof/>
        </w:rPr>
      </w:pPr>
      <w:r>
        <w:rPr>
          <w:noProof/>
          <w:lang w:val="en-US"/>
        </w:rPr>
        <w:drawing>
          <wp:inline distT="0" distB="0" distL="0" distR="0">
            <wp:extent cx="5979381" cy="8197795"/>
            <wp:effectExtent l="0" t="0" r="254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3261" cy="8203115"/>
                    </a:xfrm>
                    <a:prstGeom prst="rect">
                      <a:avLst/>
                    </a:prstGeom>
                    <a:noFill/>
                    <a:ln>
                      <a:noFill/>
                    </a:ln>
                  </pic:spPr>
                </pic:pic>
              </a:graphicData>
            </a:graphic>
          </wp:inline>
        </w:drawing>
      </w:r>
    </w:p>
    <w:p>
      <w:pPr>
        <w:rPr>
          <w:noProof/>
        </w:rPr>
      </w:pPr>
    </w:p>
    <w:p>
      <w:pPr>
        <w:rPr>
          <w:noProof/>
        </w:rPr>
      </w:pPr>
      <w:r>
        <w:rPr>
          <w:noProof/>
        </w:rPr>
        <w:br w:type="page"/>
      </w:r>
    </w:p>
    <w:p>
      <w:pPr>
        <w:rPr>
          <w:noProof/>
        </w:rPr>
      </w:pPr>
      <w:r>
        <w:rPr>
          <w:noProof/>
        </w:rPr>
        <w:t>5)</w:t>
      </w:r>
      <w:r>
        <w:rPr>
          <w:noProof/>
        </w:rPr>
        <w:tab/>
        <w:t>Annex A6a:</w:t>
      </w:r>
    </w:p>
    <w:p>
      <w:pPr>
        <w:rPr>
          <w:noProof/>
        </w:rPr>
      </w:pPr>
    </w:p>
    <w:p>
      <w:pPr>
        <w:rPr>
          <w:noProof/>
        </w:rPr>
      </w:pPr>
      <w:r>
        <w:rPr>
          <w:noProof/>
        </w:rPr>
        <w:t>"ANNEX A6a</w:t>
      </w:r>
    </w:p>
    <w:p>
      <w:pPr>
        <w:rPr>
          <w:noProof/>
        </w:rPr>
      </w:pPr>
      <w:r>
        <w:rPr>
          <w:noProof/>
        </w:rPr>
        <w:t>NOTES AND THE PARTICULARS (DATA) FOR THE LIST OF ITEMS</w:t>
      </w:r>
    </w:p>
    <w:p>
      <w:pPr>
        <w:rPr>
          <w:noProof/>
        </w:rPr>
      </w:pPr>
    </w:p>
    <w:p>
      <w:pPr>
        <w:rPr>
          <w:noProof/>
        </w:rPr>
      </w:pPr>
      <w:r>
        <w:rPr>
          <w:noProof/>
        </w:rPr>
        <w:t>This Annex will apply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w:t>
      </w:r>
    </w:p>
    <w:p>
      <w:pPr>
        <w:rPr>
          <w:noProof/>
        </w:rPr>
      </w:pPr>
      <w:r>
        <w:rPr>
          <w:noProof/>
        </w:rPr>
        <w:t xml:space="preserve">The acronym "BCP" ("Business continuity plan") used in this Annex refers to situations in which the </w:t>
      </w:r>
      <w:r>
        <w:rPr>
          <w:rFonts w:eastAsia="Calibri"/>
          <w:noProof/>
          <w:sz w:val="22"/>
        </w:rPr>
        <w:t xml:space="preserve">business continuity </w:t>
      </w:r>
      <w:r>
        <w:rPr>
          <w:noProof/>
        </w:rPr>
        <w:t>procedure defined in the Article 26 of Appendix I.</w:t>
      </w:r>
    </w:p>
    <w:p>
      <w:pPr>
        <w:rPr>
          <w:noProof/>
        </w:rPr>
      </w:pPr>
      <w:r>
        <w:rPr>
          <w:noProof/>
        </w:rPr>
        <w:t>The boxes of the list of items are vertically expandable. In addition to the provisions in the explanatory notes of Annexes A1a and B6a, data has to be printed as follows, if appropriate using codes:</w:t>
      </w:r>
    </w:p>
    <w:p>
      <w:pPr>
        <w:rPr>
          <w:noProof/>
        </w:rPr>
      </w:pPr>
      <w:r>
        <w:rPr>
          <w:noProof/>
        </w:rPr>
        <w:t>(1)</w:t>
      </w:r>
      <w:r>
        <w:rPr>
          <w:noProof/>
        </w:rPr>
        <w:tab/>
        <w:t>Box MRN — as defined in Annex A3a. The MRN is to be printed on the first page and on all lists of items except where these forms are used in the context of the BCP in which cases no MRN is allocated.</w:t>
      </w:r>
    </w:p>
    <w:p>
      <w:pPr>
        <w:rPr>
          <w:noProof/>
        </w:rPr>
      </w:pPr>
      <w:r>
        <w:rPr>
          <w:noProof/>
        </w:rPr>
        <w:t>(2)</w:t>
      </w:r>
      <w:r>
        <w:rPr>
          <w:noProof/>
        </w:rPr>
        <w:tab/>
        <w:t>The data of the different boxes at item level have to be printed as follows:</w:t>
      </w:r>
    </w:p>
    <w:p>
      <w:pPr>
        <w:rPr>
          <w:noProof/>
        </w:rPr>
      </w:pPr>
      <w:r>
        <w:rPr>
          <w:noProof/>
        </w:rPr>
        <w:t>(a)</w:t>
      </w:r>
      <w:r>
        <w:rPr>
          <w:noProof/>
        </w:rPr>
        <w:tab/>
        <w:t>Box Decl.type (1/3) - if the status of the goods for the whole declaration is uniform, the box is not used; if mixed consignment, the actual status, T1, T2 or T2F, is printed.</w:t>
      </w:r>
    </w:p>
    <w:p>
      <w:pPr>
        <w:rPr>
          <w:noProof/>
        </w:rPr>
      </w:pPr>
      <w:r>
        <w:rPr>
          <w:noProof/>
        </w:rPr>
        <w:t>(b)</w:t>
      </w:r>
      <w:r>
        <w:rPr>
          <w:noProof/>
        </w:rPr>
        <w:tab/>
        <w:t>Box Forms (1/4):</w:t>
      </w:r>
    </w:p>
    <w:p>
      <w:pPr>
        <w:rPr>
          <w:noProof/>
        </w:rPr>
      </w:pPr>
      <w:r>
        <w:rPr>
          <w:noProof/>
        </w:rPr>
        <w:t>–</w:t>
      </w:r>
      <w:r>
        <w:rPr>
          <w:noProof/>
        </w:rPr>
        <w:tab/>
        <w:t>First subdivision: serial number of the current printed sheet,</w:t>
      </w:r>
    </w:p>
    <w:p>
      <w:pPr>
        <w:rPr>
          <w:noProof/>
        </w:rPr>
      </w:pPr>
      <w:r>
        <w:rPr>
          <w:noProof/>
        </w:rPr>
        <w:t>–</w:t>
      </w:r>
      <w:r>
        <w:rPr>
          <w:noProof/>
        </w:rPr>
        <w:tab/>
        <w:t xml:space="preserve">Second subdivision: total number of sheets printed </w:t>
      </w:r>
    </w:p>
    <w:p>
      <w:pPr>
        <w:rPr>
          <w:noProof/>
        </w:rPr>
      </w:pPr>
      <w:r>
        <w:rPr>
          <w:noProof/>
        </w:rPr>
        <w:t>(c)</w:t>
      </w:r>
      <w:r>
        <w:rPr>
          <w:noProof/>
        </w:rPr>
        <w:tab/>
        <w:t>Box Item No (1/6) — serial number of the current item;</w:t>
      </w:r>
    </w:p>
    <w:p>
      <w:pPr>
        <w:rPr>
          <w:noProof/>
        </w:rPr>
      </w:pPr>
      <w:r>
        <w:rPr>
          <w:noProof/>
        </w:rPr>
        <w:t>(d)</w:t>
      </w:r>
      <w:r>
        <w:rPr>
          <w:noProof/>
        </w:rPr>
        <w:tab/>
        <w:t>Box TCMPc (4/2) — enter transport charges method of payment code".</w:t>
      </w:r>
    </w:p>
    <w:p>
      <w:pPr>
        <w:rPr>
          <w:noProof/>
        </w:rPr>
      </w:pPr>
    </w:p>
    <w:p>
      <w:pPr>
        <w:rPr>
          <w:noProof/>
        </w:rPr>
        <w:sectPr>
          <w:footerReference w:type="default" r:id="rId18"/>
          <w:footerReference w:type="first" r:id="rId19"/>
          <w:pgSz w:w="11905" w:h="17337"/>
          <w:pgMar w:top="1417" w:right="1417" w:bottom="1417" w:left="1417" w:header="720" w:footer="720" w:gutter="0"/>
          <w:pgNumType w:start="2"/>
          <w:cols w:space="720"/>
          <w:noEndnote/>
          <w:docGrid w:linePitch="326"/>
        </w:sectPr>
      </w:pPr>
    </w:p>
    <w:p>
      <w:pPr>
        <w:rPr>
          <w:noProof/>
        </w:rPr>
      </w:pPr>
      <w:r>
        <w:rPr>
          <w:noProof/>
        </w:rPr>
        <w:t>6)</w:t>
      </w:r>
      <w:r>
        <w:rPr>
          <w:noProof/>
        </w:rPr>
        <w:tab/>
        <w:t>Annex B5a:</w:t>
      </w:r>
    </w:p>
    <w:p>
      <w:pPr>
        <w:rPr>
          <w:noProof/>
        </w:rPr>
      </w:pPr>
      <w:r>
        <w:rPr>
          <w:noProof/>
        </w:rPr>
        <w:t>"ANNEX B5a</w:t>
      </w:r>
    </w:p>
    <w:p>
      <w:pPr>
        <w:rPr>
          <w:noProof/>
        </w:rPr>
      </w:pPr>
      <w:r>
        <w:rPr>
          <w:noProof/>
        </w:rPr>
        <w:t>EXPLANATORY NOTE ON THE LOADING LIST</w:t>
      </w:r>
    </w:p>
    <w:p>
      <w:pPr>
        <w:rPr>
          <w:noProof/>
        </w:rPr>
      </w:pPr>
      <w:r>
        <w:rPr>
          <w:noProof/>
        </w:rPr>
        <w:t>Unless otherwise specified, this Annex will apply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w:t>
      </w:r>
    </w:p>
    <w:p>
      <w:pPr>
        <w:rPr>
          <w:noProof/>
        </w:rPr>
      </w:pPr>
    </w:p>
    <w:p>
      <w:pPr>
        <w:rPr>
          <w:noProof/>
        </w:rPr>
      </w:pPr>
      <w:r>
        <w:rPr>
          <w:noProof/>
        </w:rPr>
        <w:t>TITLE I</w:t>
      </w:r>
    </w:p>
    <w:p>
      <w:pPr>
        <w:rPr>
          <w:noProof/>
        </w:rPr>
      </w:pPr>
      <w:r>
        <w:rPr>
          <w:noProof/>
        </w:rPr>
        <w:t>GENERAL</w:t>
      </w:r>
    </w:p>
    <w:p>
      <w:pPr>
        <w:rPr>
          <w:noProof/>
        </w:rPr>
      </w:pPr>
      <w:r>
        <w:rPr>
          <w:noProof/>
        </w:rPr>
        <w:t>1.</w:t>
      </w:r>
      <w:r>
        <w:rPr>
          <w:noProof/>
        </w:rPr>
        <w:tab/>
        <w:t>Definition</w:t>
      </w:r>
    </w:p>
    <w:p>
      <w:pPr>
        <w:rPr>
          <w:noProof/>
        </w:rPr>
      </w:pPr>
      <w:r>
        <w:rPr>
          <w:noProof/>
        </w:rPr>
        <w:t>The loading list referred to in Article 7 of Appendix III means a document having the characteristics described in this Annex.</w:t>
      </w:r>
    </w:p>
    <w:p>
      <w:pPr>
        <w:rPr>
          <w:noProof/>
        </w:rPr>
      </w:pPr>
      <w:r>
        <w:rPr>
          <w:noProof/>
        </w:rPr>
        <w:t>2.</w:t>
      </w:r>
      <w:r>
        <w:rPr>
          <w:noProof/>
        </w:rPr>
        <w:tab/>
        <w:t>Loading list form</w:t>
      </w:r>
    </w:p>
    <w:p>
      <w:pPr>
        <w:rPr>
          <w:noProof/>
        </w:rPr>
      </w:pPr>
      <w:r>
        <w:rPr>
          <w:noProof/>
        </w:rPr>
        <w:t>2.1</w:t>
      </w:r>
      <w:r>
        <w:rPr>
          <w:noProof/>
        </w:rPr>
        <w:tab/>
        <w:t>Only the front of the form may be used as a loading list.</w:t>
      </w:r>
    </w:p>
    <w:p>
      <w:pPr>
        <w:rPr>
          <w:noProof/>
        </w:rPr>
      </w:pPr>
      <w:r>
        <w:rPr>
          <w:noProof/>
        </w:rPr>
        <w:t>2.2</w:t>
      </w:r>
      <w:r>
        <w:rPr>
          <w:noProof/>
        </w:rPr>
        <w:tab/>
        <w:t>The features of a loading list are:</w:t>
      </w:r>
    </w:p>
    <w:p>
      <w:pPr>
        <w:rPr>
          <w:noProof/>
        </w:rPr>
      </w:pPr>
      <w:r>
        <w:rPr>
          <w:noProof/>
        </w:rPr>
        <w:t>(a)</w:t>
      </w:r>
      <w:r>
        <w:rPr>
          <w:noProof/>
        </w:rPr>
        <w:tab/>
        <w:t>the heading "Loading List";</w:t>
      </w:r>
    </w:p>
    <w:p>
      <w:pPr>
        <w:rPr>
          <w:noProof/>
        </w:rPr>
      </w:pPr>
      <w:r>
        <w:rPr>
          <w:noProof/>
        </w:rPr>
        <w:t>(b)</w:t>
      </w:r>
      <w:r>
        <w:rPr>
          <w:noProof/>
        </w:rPr>
        <w:tab/>
        <w:t>a 70 by 55 millimetre box divided into an upper part of 70 by 15 millimetres and a lower part of 70 by 40 millimetres;</w:t>
      </w:r>
    </w:p>
    <w:p>
      <w:pPr>
        <w:rPr>
          <w:noProof/>
        </w:rPr>
      </w:pPr>
      <w:r>
        <w:rPr>
          <w:noProof/>
        </w:rPr>
        <w:t>(c)</w:t>
      </w:r>
      <w:r>
        <w:rPr>
          <w:noProof/>
        </w:rPr>
        <w:tab/>
        <w:t>columns with the following headings in the following order:</w:t>
      </w:r>
    </w:p>
    <w:p>
      <w:pPr>
        <w:rPr>
          <w:noProof/>
        </w:rPr>
      </w:pPr>
      <w:r>
        <w:rPr>
          <w:noProof/>
        </w:rPr>
        <w:t>–</w:t>
      </w:r>
      <w:r>
        <w:rPr>
          <w:noProof/>
        </w:rPr>
        <w:tab/>
        <w:t>serial number,</w:t>
      </w:r>
    </w:p>
    <w:p>
      <w:pPr>
        <w:rPr>
          <w:noProof/>
        </w:rPr>
      </w:pPr>
      <w:r>
        <w:rPr>
          <w:noProof/>
        </w:rPr>
        <w:t>–</w:t>
      </w:r>
      <w:r>
        <w:rPr>
          <w:noProof/>
        </w:rPr>
        <w:tab/>
        <w:t>marks, numbers, number and kind of packages, description of goods,</w:t>
      </w:r>
    </w:p>
    <w:p>
      <w:pPr>
        <w:rPr>
          <w:noProof/>
        </w:rPr>
      </w:pPr>
      <w:r>
        <w:rPr>
          <w:noProof/>
        </w:rPr>
        <w:t>–</w:t>
      </w:r>
      <w:r>
        <w:rPr>
          <w:noProof/>
        </w:rPr>
        <w:tab/>
        <w:t>country of dispatch/export,</w:t>
      </w:r>
    </w:p>
    <w:p>
      <w:pPr>
        <w:rPr>
          <w:noProof/>
        </w:rPr>
      </w:pPr>
      <w:r>
        <w:rPr>
          <w:noProof/>
        </w:rPr>
        <w:t>–</w:t>
      </w:r>
      <w:r>
        <w:rPr>
          <w:noProof/>
        </w:rPr>
        <w:tab/>
        <w:t>gross mass in kilograms,</w:t>
      </w:r>
    </w:p>
    <w:p>
      <w:pPr>
        <w:rPr>
          <w:noProof/>
        </w:rPr>
      </w:pPr>
      <w:r>
        <w:rPr>
          <w:noProof/>
        </w:rPr>
        <w:t>–</w:t>
      </w:r>
      <w:r>
        <w:rPr>
          <w:noProof/>
        </w:rPr>
        <w:tab/>
        <w:t>reserved for the administration.</w:t>
      </w:r>
    </w:p>
    <w:p>
      <w:pPr>
        <w:rPr>
          <w:noProof/>
        </w:rPr>
      </w:pPr>
      <w:r>
        <w:rPr>
          <w:noProof/>
        </w:rPr>
        <w:t>Users may adjust the width of the columns to their needs. However, the column headed "reserved for the administration" must always be at least 30 millimetres wide. Users may also decide for themselves how to use the spaces other than those referred to in points (a), (b) and (c).</w:t>
      </w:r>
    </w:p>
    <w:p>
      <w:pPr>
        <w:rPr>
          <w:noProof/>
        </w:rPr>
      </w:pPr>
      <w:r>
        <w:rPr>
          <w:noProof/>
        </w:rPr>
        <w:t>2.3</w:t>
      </w:r>
      <w:r>
        <w:rPr>
          <w:noProof/>
        </w:rPr>
        <w:tab/>
        <w:t>A horizontal line must be drawn immediately under the last entry and any spaces not used must be scored through to prevent later additions.</w:t>
      </w:r>
    </w:p>
    <w:p>
      <w:pPr>
        <w:rPr>
          <w:noProof/>
        </w:rPr>
      </w:pPr>
      <w:r>
        <w:rPr>
          <w:noProof/>
        </w:rPr>
        <w:t>TITLE II</w:t>
      </w:r>
    </w:p>
    <w:p>
      <w:pPr>
        <w:rPr>
          <w:noProof/>
        </w:rPr>
      </w:pPr>
      <w:r>
        <w:rPr>
          <w:noProof/>
        </w:rPr>
        <w:t>PARTICULARS TO BE ENTERED IN THE DIFFERENT HEADINGS</w:t>
      </w:r>
    </w:p>
    <w:p>
      <w:pPr>
        <w:rPr>
          <w:noProof/>
        </w:rPr>
      </w:pPr>
      <w:r>
        <w:rPr>
          <w:noProof/>
        </w:rPr>
        <w:t>1.</w:t>
      </w:r>
      <w:r>
        <w:rPr>
          <w:noProof/>
        </w:rPr>
        <w:tab/>
        <w:t>Box</w:t>
      </w:r>
    </w:p>
    <w:p>
      <w:pPr>
        <w:rPr>
          <w:noProof/>
        </w:rPr>
      </w:pPr>
      <w:r>
        <w:rPr>
          <w:noProof/>
        </w:rPr>
        <w:t>1.1</w:t>
      </w:r>
      <w:r>
        <w:rPr>
          <w:noProof/>
        </w:rPr>
        <w:tab/>
        <w:t>Upper part</w:t>
      </w:r>
    </w:p>
    <w:p>
      <w:pPr>
        <w:rPr>
          <w:noProof/>
        </w:rPr>
      </w:pPr>
      <w:r>
        <w:rPr>
          <w:noProof/>
        </w:rPr>
        <w:t>Where a loading list accompanies a transit declaration, the holder of the transit procedure shall enter  "T1", "T2" or "T2F" in the upper part of the box.</w:t>
      </w:r>
    </w:p>
    <w:p>
      <w:pPr>
        <w:rPr>
          <w:noProof/>
        </w:rPr>
      </w:pPr>
      <w:r>
        <w:rPr>
          <w:noProof/>
        </w:rPr>
        <w:t>Where a loading list accompanies a T2L document, the person concerned must enter "T2L" or "T2LF" in the upper part of the box.</w:t>
      </w:r>
    </w:p>
    <w:p>
      <w:pPr>
        <w:rPr>
          <w:noProof/>
        </w:rPr>
      </w:pPr>
      <w:r>
        <w:rPr>
          <w:noProof/>
        </w:rPr>
        <w:t>1.2</w:t>
      </w:r>
      <w:r>
        <w:rPr>
          <w:noProof/>
        </w:rPr>
        <w:tab/>
        <w:t xml:space="preserve">Bottom part </w:t>
      </w:r>
    </w:p>
    <w:p>
      <w:pPr>
        <w:rPr>
          <w:noProof/>
        </w:rPr>
      </w:pPr>
      <w:r>
        <w:rPr>
          <w:noProof/>
        </w:rPr>
        <w:t>The particulars listed in paragraph 4 of Title III below must be entered in this part of the box.</w:t>
      </w:r>
    </w:p>
    <w:p>
      <w:pPr>
        <w:rPr>
          <w:noProof/>
        </w:rPr>
      </w:pPr>
      <w:r>
        <w:rPr>
          <w:noProof/>
        </w:rPr>
        <w:t>2.</w:t>
      </w:r>
      <w:r>
        <w:rPr>
          <w:noProof/>
        </w:rPr>
        <w:tab/>
        <w:t>Columns</w:t>
      </w:r>
    </w:p>
    <w:p>
      <w:pPr>
        <w:rPr>
          <w:noProof/>
        </w:rPr>
      </w:pPr>
      <w:r>
        <w:rPr>
          <w:noProof/>
        </w:rPr>
        <w:t>2.1</w:t>
      </w:r>
      <w:r>
        <w:rPr>
          <w:noProof/>
        </w:rPr>
        <w:tab/>
        <w:t>Serial number</w:t>
      </w:r>
    </w:p>
    <w:p>
      <w:pPr>
        <w:rPr>
          <w:noProof/>
        </w:rPr>
      </w:pPr>
      <w:r>
        <w:rPr>
          <w:noProof/>
        </w:rPr>
        <w:t>Every item shown on the loading list must be preceded by a serial number.</w:t>
      </w:r>
    </w:p>
    <w:p>
      <w:pPr>
        <w:rPr>
          <w:noProof/>
        </w:rPr>
      </w:pPr>
      <w:r>
        <w:rPr>
          <w:noProof/>
        </w:rPr>
        <w:t>2.2</w:t>
      </w:r>
      <w:r>
        <w:rPr>
          <w:noProof/>
        </w:rPr>
        <w:tab/>
        <w:t>Marks, numbers, number and kind of packages, description of goods</w:t>
      </w:r>
    </w:p>
    <w:p>
      <w:pPr>
        <w:rPr>
          <w:noProof/>
        </w:rPr>
      </w:pPr>
      <w:r>
        <w:rPr>
          <w:noProof/>
        </w:rPr>
        <w:t xml:space="preserve">Where a loading list accompanies a transit declaration, the particulars must be entered in accordance with Annex es B1 and B6a to Appendix III. The list must include the information entered in boxes 31 (Packages and description de goods), 44 (Additional information, documents produced, certificates and authorisations) and, where appropriate, 33 (Commodity code) and 38 (Net mass) of the transit declaration. </w:t>
      </w:r>
    </w:p>
    <w:p>
      <w:pPr>
        <w:rPr>
          <w:noProof/>
        </w:rPr>
      </w:pPr>
      <w:r>
        <w:rPr>
          <w:noProof/>
        </w:rPr>
        <w:t xml:space="preserve">Where a loading list accompanies a T2L document, the particulars must be entered in accordance with Annex B2a to Appendix III. </w:t>
      </w:r>
    </w:p>
    <w:p>
      <w:pPr>
        <w:rPr>
          <w:noProof/>
        </w:rPr>
      </w:pPr>
      <w:r>
        <w:rPr>
          <w:noProof/>
        </w:rPr>
        <w:t>2.3</w:t>
      </w:r>
      <w:r>
        <w:rPr>
          <w:noProof/>
        </w:rPr>
        <w:tab/>
        <w:t>Country of dispatch/export</w:t>
      </w:r>
    </w:p>
    <w:p>
      <w:pPr>
        <w:rPr>
          <w:noProof/>
        </w:rPr>
      </w:pPr>
      <w:r>
        <w:rPr>
          <w:noProof/>
        </w:rPr>
        <w:t>Enter the name of the country from which the goods are being consigned or exported. Do not use this column where a loading list accompanies a T2L document.</w:t>
      </w:r>
    </w:p>
    <w:p>
      <w:pPr>
        <w:rPr>
          <w:noProof/>
        </w:rPr>
      </w:pPr>
      <w:r>
        <w:rPr>
          <w:noProof/>
        </w:rPr>
        <w:t>2.4</w:t>
      </w:r>
      <w:r>
        <w:rPr>
          <w:noProof/>
        </w:rPr>
        <w:tab/>
        <w:t>Gross mass (kg)</w:t>
      </w:r>
    </w:p>
    <w:p>
      <w:pPr>
        <w:rPr>
          <w:noProof/>
        </w:rPr>
      </w:pPr>
      <w:r>
        <w:rPr>
          <w:noProof/>
        </w:rPr>
        <w:t>Enter the details entered in box 35 of the SAD (see Annexes B2a and B6a to this Appendix).</w:t>
      </w:r>
    </w:p>
    <w:p>
      <w:pPr>
        <w:rPr>
          <w:noProof/>
        </w:rPr>
      </w:pPr>
      <w:r>
        <w:rPr>
          <w:noProof/>
        </w:rPr>
        <w:t>TITLE III</w:t>
      </w:r>
    </w:p>
    <w:p>
      <w:pPr>
        <w:rPr>
          <w:noProof/>
        </w:rPr>
      </w:pPr>
      <w:r>
        <w:rPr>
          <w:noProof/>
        </w:rPr>
        <w:t>USE OF LOADING LISTS</w:t>
      </w:r>
    </w:p>
    <w:p>
      <w:pPr>
        <w:rPr>
          <w:noProof/>
        </w:rPr>
      </w:pPr>
      <w:r>
        <w:rPr>
          <w:noProof/>
        </w:rPr>
        <w:t>1.</w:t>
      </w:r>
      <w:r>
        <w:rPr>
          <w:noProof/>
        </w:rPr>
        <w:tab/>
        <w:t>A transit declaration may not have both a loading list and one or more continuation sheets attached to it.</w:t>
      </w:r>
    </w:p>
    <w:p>
      <w:pPr>
        <w:rPr>
          <w:noProof/>
        </w:rPr>
      </w:pPr>
      <w:r>
        <w:rPr>
          <w:noProof/>
        </w:rPr>
        <w:t>2.</w:t>
      </w:r>
      <w:r>
        <w:rPr>
          <w:noProof/>
        </w:rPr>
        <w:tab/>
        <w:t>Where a loading list is used, boxes 15 (Country of dispatch/export), 32 (Goods item number), 33 (Commodity code), 35 (Gross mass (kg) and, where appropriate, 44 (Additional information, documents produced, certificates and authorisations) of the transit declaration form must be struck through and box 31 (Packages and description of goods) may not be used to enter the marks, numbers, number and kind of packages or description of goods. A reference to the serial number and the symbol of the different loading lists shall be entered in box (31 (Packages and description of goods) of the transit declaration form used.</w:t>
      </w:r>
    </w:p>
    <w:p>
      <w:pPr>
        <w:rPr>
          <w:noProof/>
        </w:rPr>
      </w:pPr>
      <w:r>
        <w:rPr>
          <w:noProof/>
        </w:rPr>
        <w:t>3.</w:t>
      </w:r>
      <w:r>
        <w:rPr>
          <w:noProof/>
        </w:rPr>
        <w:tab/>
        <w:t>The loading list must be produced in the same number of copies as the copies of a transit declaration to which it relates .</w:t>
      </w:r>
    </w:p>
    <w:p>
      <w:pPr>
        <w:rPr>
          <w:noProof/>
        </w:rPr>
      </w:pPr>
      <w:r>
        <w:rPr>
          <w:noProof/>
        </w:rPr>
        <w:t>4.</w:t>
      </w:r>
      <w:r>
        <w:rPr>
          <w:noProof/>
        </w:rPr>
        <w:tab/>
        <w:t xml:space="preserve">When a transit declaration is registered the loading list must be given the same registration number as the forms of the transit declaration to which it relates. This number must be entered by using a stamp which includes the name of the customs office of departure, or by hand. If entered by hand, it shall be endorsed by the official stamp of the customs office of departure. </w:t>
      </w:r>
    </w:p>
    <w:p>
      <w:pPr>
        <w:rPr>
          <w:noProof/>
        </w:rPr>
      </w:pPr>
      <w:r>
        <w:rPr>
          <w:noProof/>
        </w:rPr>
        <w:t xml:space="preserve">It is not obligatory for an official of the customs office of departure to sign the forms. </w:t>
      </w:r>
    </w:p>
    <w:p>
      <w:pPr>
        <w:rPr>
          <w:noProof/>
        </w:rPr>
      </w:pPr>
      <w:r>
        <w:rPr>
          <w:noProof/>
        </w:rPr>
        <w:t>5.</w:t>
      </w:r>
      <w:r>
        <w:rPr>
          <w:noProof/>
        </w:rPr>
        <w:tab/>
        <w:t>Where several loading lists are attached to one form used for the purpose of a T1 or T2 procedure, the lists must bear a serial number allocated by the holder of the transit procedure, and the number of loading lists attached must be entered in box 4 (Loading lists) of the said form.</w:t>
      </w:r>
    </w:p>
    <w:p>
      <w:pPr>
        <w:rPr>
          <w:noProof/>
        </w:rPr>
      </w:pPr>
      <w:r>
        <w:rPr>
          <w:noProof/>
        </w:rPr>
        <w:t>6.</w:t>
      </w:r>
      <w:r>
        <w:rPr>
          <w:noProof/>
        </w:rPr>
        <w:tab/>
        <w:t>The provisions of paragraphs 1 to 5 apply, as appropriate, where a loading list is attached to a T2L document".</w:t>
      </w:r>
    </w:p>
    <w:p>
      <w:pPr>
        <w:rPr>
          <w:noProof/>
        </w:rPr>
      </w:pPr>
    </w:p>
    <w:p>
      <w:pPr>
        <w:rPr>
          <w:noProof/>
        </w:rPr>
      </w:pPr>
      <w:r>
        <w:rPr>
          <w:noProof/>
        </w:rPr>
        <w:t>7)</w:t>
      </w:r>
      <w:r>
        <w:rPr>
          <w:noProof/>
        </w:rPr>
        <w:tab/>
        <w:t>Annex B6a:</w:t>
      </w:r>
    </w:p>
    <w:p>
      <w:pPr>
        <w:rPr>
          <w:noProof/>
        </w:rPr>
      </w:pPr>
      <w:r>
        <w:rPr>
          <w:noProof/>
        </w:rPr>
        <w:t>"ANNEX B6a</w:t>
      </w:r>
    </w:p>
    <w:p>
      <w:pPr>
        <w:rPr>
          <w:noProof/>
        </w:rPr>
      </w:pPr>
    </w:p>
    <w:p>
      <w:pPr>
        <w:rPr>
          <w:noProof/>
        </w:rPr>
      </w:pPr>
      <w:r>
        <w:rPr>
          <w:noProof/>
        </w:rPr>
        <w:t>COMMON DATA REQUIREMENTS FOR A TRANSIT DECLARATION</w:t>
      </w:r>
    </w:p>
    <w:p>
      <w:pPr>
        <w:rPr>
          <w:noProof/>
        </w:rPr>
      </w:pPr>
    </w:p>
    <w:p>
      <w:pPr>
        <w:rPr>
          <w:noProof/>
        </w:rPr>
      </w:pPr>
      <w:r>
        <w:rPr>
          <w:noProof/>
        </w:rPr>
        <w:t>This Annex will apply as of the date of upgrading of the NCTS referred to in the Annex to Commission Implementing Decision (EU) 2016/578 of 11 April 2016 establishing the Work Programme relating to the development and deployment of the electronic systems provided for in the Union Customs Code (OJ L 99, 15.4.2016, p. 6), with the exception of the data elements relating to an electronic transport document as a transit declaration as referred to in Article 55(1)(h) of Appendix I, which will apply at the latest as of 1 May 2018.</w:t>
      </w:r>
    </w:p>
    <w:p>
      <w:pPr>
        <w:rPr>
          <w:noProof/>
        </w:rPr>
      </w:pPr>
    </w:p>
    <w:p>
      <w:pPr>
        <w:rPr>
          <w:noProof/>
        </w:rPr>
      </w:pPr>
      <w:r>
        <w:rPr>
          <w:noProof/>
        </w:rPr>
        <w:t>Title I</w:t>
      </w:r>
    </w:p>
    <w:p>
      <w:pPr>
        <w:rPr>
          <w:noProof/>
        </w:rPr>
      </w:pPr>
      <w:r>
        <w:rPr>
          <w:noProof/>
        </w:rPr>
        <w:t>GENERAL</w:t>
      </w:r>
    </w:p>
    <w:p>
      <w:pPr>
        <w:rPr>
          <w:noProof/>
        </w:rPr>
      </w:pPr>
      <w:r>
        <w:rPr>
          <w:noProof/>
        </w:rPr>
        <w:t>(1)</w:t>
      </w:r>
      <w:r>
        <w:rPr>
          <w:noProof/>
        </w:rPr>
        <w:tab/>
        <w:t xml:space="preserve">The data elements which may be provided for each transit procedure are set out in the data requirements table. The specific provisions concerning each data element as they are described in Title III apply without prejudice to the status of the data elements as defined in the data requirements table. </w:t>
      </w:r>
    </w:p>
    <w:p>
      <w:pPr>
        <w:rPr>
          <w:noProof/>
        </w:rPr>
      </w:pPr>
      <w:r>
        <w:rPr>
          <w:noProof/>
        </w:rPr>
        <w:t>(2)</w:t>
      </w:r>
      <w:r>
        <w:rPr>
          <w:noProof/>
        </w:rPr>
        <w:tab/>
        <w:t>The data elements shall apply to transit declarations made by using an electronic data processing techniques as well as to paper-based declarations.</w:t>
      </w:r>
    </w:p>
    <w:p>
      <w:pPr>
        <w:rPr>
          <w:noProof/>
        </w:rPr>
      </w:pPr>
      <w:r>
        <w:rPr>
          <w:noProof/>
        </w:rPr>
        <w:t>(3)</w:t>
      </w:r>
      <w:r>
        <w:rPr>
          <w:noProof/>
        </w:rPr>
        <w:tab/>
        <w:t>There are three types of transit declaration:  standard transit declaration, transit declaration with reduced data requirements and Electronic Transport Document as transit declaration.  The provisions that apply to all situations where the data element concerned is requested are included under the heading "All types of transit declarations". Where data requirements relate only to specific type or types of transit declaration, the appropriate heading is "Standard transit declaration", "Standard transit declaration and transit declaration with reduced data requirements" or "Electronic Transport Document as transit declaration".</w:t>
      </w:r>
    </w:p>
    <w:p>
      <w:pPr>
        <w:rPr>
          <w:noProof/>
        </w:rPr>
      </w:pPr>
      <w:r>
        <w:rPr>
          <w:noProof/>
        </w:rPr>
        <w:t xml:space="preserve"> (4)</w:t>
      </w:r>
      <w:r>
        <w:rPr>
          <w:noProof/>
        </w:rPr>
        <w:tab/>
        <w:t xml:space="preserve">The "A", "B" or "C" symbols in the table below have no bearing on the fact that certain data is collected only where circumstances warrant it. They may be complemented by conditions or clarifications listed in the notes attached to the data requirements. </w:t>
      </w:r>
    </w:p>
    <w:p>
      <w:pPr>
        <w:rPr>
          <w:noProof/>
        </w:rPr>
      </w:pPr>
      <w:r>
        <w:rPr>
          <w:noProof/>
        </w:rPr>
        <w:t>(5)</w:t>
      </w:r>
      <w:r>
        <w:rPr>
          <w:noProof/>
        </w:rPr>
        <w:tab/>
        <w:t>The formats, codes and, if applicable, the structure of the data requirements described in this Annex are specified Annex A1a.</w:t>
      </w:r>
    </w:p>
    <w:p>
      <w:pPr>
        <w:rPr>
          <w:noProof/>
        </w:rPr>
      </w:pPr>
    </w:p>
    <w:p>
      <w:pPr>
        <w:rPr>
          <w:noProof/>
        </w:rPr>
      </w:pPr>
      <w:r>
        <w:rPr>
          <w:noProof/>
        </w:rPr>
        <w:t>Title II</w:t>
      </w:r>
    </w:p>
    <w:p>
      <w:pPr>
        <w:rPr>
          <w:noProof/>
        </w:rPr>
      </w:pPr>
      <w:r>
        <w:rPr>
          <w:noProof/>
        </w:rPr>
        <w:t>SYMBOLS</w:t>
      </w:r>
    </w:p>
    <w:p>
      <w:pPr>
        <w:rPr>
          <w:noProof/>
        </w:rPr>
      </w:pPr>
    </w:p>
    <w:p>
      <w:pPr>
        <w:rPr>
          <w:noProof/>
        </w:rPr>
      </w:pPr>
      <w:r>
        <w:rPr>
          <w:noProof/>
        </w:rPr>
        <w:t>Symbols in the cells</w:t>
      </w:r>
    </w:p>
    <w:tbl>
      <w:tblPr>
        <w:tblW w:w="0" w:type="auto"/>
        <w:tblInd w:w="108" w:type="dxa"/>
        <w:tblLook w:val="04A0" w:firstRow="1" w:lastRow="0" w:firstColumn="1" w:lastColumn="0" w:noHBand="0" w:noVBand="1"/>
      </w:tblPr>
      <w:tblGrid>
        <w:gridCol w:w="1920"/>
        <w:gridCol w:w="7261"/>
      </w:tblGrid>
      <w:tr>
        <w:trPr>
          <w:tblHeader/>
        </w:trPr>
        <w:tc>
          <w:tcPr>
            <w:tcW w:w="19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Symbol</w:t>
            </w:r>
          </w:p>
        </w:tc>
        <w:tc>
          <w:tcPr>
            <w:tcW w:w="726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Symbol description</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Mandatory: data required by every country</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Optional for the countries:  data that the countries may decide to waive.</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Optional for declarants: data which declarants  may decide to supply but which cannot be demanded by the countries</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X</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Data element required at the item level of the transit declaration. The information entered at the item level of goods is valid only for the items of goods concerned.</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Data element required at the header level of the transit declaration. The information entered at the header level is valid for all declared item of goods.</w:t>
            </w:r>
          </w:p>
        </w:tc>
      </w:tr>
    </w:tbl>
    <w:p>
      <w:pPr>
        <w:rPr>
          <w:noProof/>
        </w:rPr>
      </w:pPr>
    </w:p>
    <w:p>
      <w:pPr>
        <w:rPr>
          <w:noProof/>
        </w:rPr>
      </w:pPr>
      <w:r>
        <w:rPr>
          <w:noProof/>
        </w:rPr>
        <w:t>Any combination of the symbols “X” and “Y” means that the given data element can be provided by the declarant at any of the levels concerned.</w:t>
      </w:r>
    </w:p>
    <w:p>
      <w:pPr>
        <w:rPr>
          <w:noProof/>
        </w:rPr>
      </w:pPr>
    </w:p>
    <w:p>
      <w:pPr>
        <w:rPr>
          <w:noProof/>
        </w:rPr>
      </w:pPr>
      <w:r>
        <w:rPr>
          <w:noProof/>
        </w:rPr>
        <w:t>Title III</w:t>
      </w:r>
    </w:p>
    <w:p>
      <w:pPr>
        <w:rPr>
          <w:noProof/>
        </w:rPr>
      </w:pPr>
      <w:r>
        <w:rPr>
          <w:noProof/>
        </w:rPr>
        <w:t>Section I</w:t>
      </w:r>
    </w:p>
    <w:p>
      <w:pPr>
        <w:rPr>
          <w:noProof/>
        </w:rPr>
      </w:pPr>
      <w:r>
        <w:rPr>
          <w:noProof/>
        </w:rPr>
        <w:t xml:space="preserve">DATA REQUIREMENTS TABLE </w:t>
      </w:r>
    </w:p>
    <w:p>
      <w:pPr>
        <w:rPr>
          <w:noProof/>
        </w:rPr>
      </w:pPr>
      <w:r>
        <w:rPr>
          <w:noProof/>
        </w:rPr>
        <w:t xml:space="preserve">(The notes to this table are included in brackets) </w:t>
      </w:r>
    </w:p>
    <w:p>
      <w:pPr>
        <w:rPr>
          <w:noProof/>
        </w:rPr>
      </w:pPr>
      <w:r>
        <w:rPr>
          <w:noProof/>
        </w:rPr>
        <w:t>Group 1 – Message information (including procedural codes)</w:t>
      </w:r>
    </w:p>
    <w:tbl>
      <w:tblPr>
        <w:tblW w:w="0" w:type="auto"/>
        <w:tblInd w:w="108" w:type="dxa"/>
        <w:tblLook w:val="04A0" w:firstRow="1" w:lastRow="0" w:firstColumn="1" w:lastColumn="0" w:noHBand="0" w:noVBand="1"/>
      </w:tblPr>
      <w:tblGrid>
        <w:gridCol w:w="720"/>
        <w:gridCol w:w="3180"/>
        <w:gridCol w:w="851"/>
        <w:gridCol w:w="1463"/>
        <w:gridCol w:w="1504"/>
        <w:gridCol w:w="1463"/>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No</w:t>
            </w:r>
          </w:p>
        </w:tc>
        <w:tc>
          <w:tcPr>
            <w:tcW w:w="31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name</w:t>
            </w:r>
          </w:p>
        </w:tc>
        <w:tc>
          <w:tcPr>
            <w:tcW w:w="85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Box No</w:t>
            </w:r>
          </w:p>
        </w:tc>
        <w:tc>
          <w:tcPr>
            <w:tcW w:w="146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Standard transit declaration</w:t>
            </w:r>
          </w:p>
        </w:tc>
        <w:tc>
          <w:tcPr>
            <w:tcW w:w="150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Transit declaration with reduced data requirements</w:t>
            </w:r>
          </w:p>
        </w:tc>
        <w:tc>
          <w:tcPr>
            <w:tcW w:w="146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Electronic Transport Document as  transit declaration</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Additional Declaration type</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Transit declaration type</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Forms</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(2)</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(2)</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Loading lists</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1/6</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Goods item number</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(2)</w:t>
            </w:r>
          </w:p>
          <w:p>
            <w:pPr>
              <w:rPr>
                <w:noProof/>
              </w:rPr>
            </w:pPr>
            <w:r>
              <w:rPr>
                <w:noProof/>
              </w:rPr>
              <w:t>X</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(2)</w:t>
            </w:r>
          </w:p>
          <w:p>
            <w:pPr>
              <w:rPr>
                <w:noProof/>
              </w:rPr>
            </w:pPr>
            <w:r>
              <w:rPr>
                <w:noProof/>
              </w:rPr>
              <w:t>X</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1/8</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Signature/Authentication</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Total number of items</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r>
        <w:rPr>
          <w:noProof/>
        </w:rPr>
        <w:t>Group 2 – References of messages, documents, certificates, authorisations</w:t>
      </w:r>
    </w:p>
    <w:tbl>
      <w:tblPr>
        <w:tblW w:w="0" w:type="auto"/>
        <w:tblInd w:w="108" w:type="dxa"/>
        <w:tblLook w:val="04A0" w:firstRow="1" w:lastRow="0" w:firstColumn="1" w:lastColumn="0" w:noHBand="0" w:noVBand="1"/>
      </w:tblPr>
      <w:tblGrid>
        <w:gridCol w:w="720"/>
        <w:gridCol w:w="3120"/>
        <w:gridCol w:w="868"/>
        <w:gridCol w:w="1480"/>
        <w:gridCol w:w="1513"/>
        <w:gridCol w:w="1480"/>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No</w:t>
            </w:r>
          </w:p>
        </w:tc>
        <w:tc>
          <w:tcPr>
            <w:tcW w:w="31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name</w:t>
            </w:r>
          </w:p>
        </w:tc>
        <w:tc>
          <w:tcPr>
            <w:tcW w:w="86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Box No</w:t>
            </w:r>
          </w:p>
        </w:tc>
        <w:tc>
          <w:tcPr>
            <w:tcW w:w="1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Standard transit declaration</w:t>
            </w:r>
          </w:p>
        </w:tc>
        <w:tc>
          <w:tcPr>
            <w:tcW w:w="151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Transit declaration with reduced data requirements</w:t>
            </w:r>
          </w:p>
        </w:tc>
        <w:tc>
          <w:tcPr>
            <w:tcW w:w="1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Electronic Transport Document as  transit declaration</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2/1</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Simplified declaration/Previous documents</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2/2</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Additional information</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Documents produced certificates and authorisations. Additional references</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(7)</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(7)</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r>
    </w:tbl>
    <w:p>
      <w:pPr>
        <w:rPr>
          <w:noProof/>
        </w:rPr>
      </w:pPr>
    </w:p>
    <w:p>
      <w:pPr>
        <w:rPr>
          <w:noProof/>
        </w:rPr>
      </w:pPr>
      <w:r>
        <w:rPr>
          <w:noProof/>
        </w:rPr>
        <w:t>Group 3 – Parties</w:t>
      </w:r>
    </w:p>
    <w:tbl>
      <w:tblPr>
        <w:tblW w:w="0" w:type="auto"/>
        <w:tblInd w:w="108" w:type="dxa"/>
        <w:tblLook w:val="04A0" w:firstRow="1" w:lastRow="0" w:firstColumn="1" w:lastColumn="0" w:noHBand="0" w:noVBand="1"/>
      </w:tblPr>
      <w:tblGrid>
        <w:gridCol w:w="720"/>
        <w:gridCol w:w="3056"/>
        <w:gridCol w:w="907"/>
        <w:gridCol w:w="1490"/>
        <w:gridCol w:w="1518"/>
        <w:gridCol w:w="1490"/>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No</w:t>
            </w:r>
          </w:p>
        </w:tc>
        <w:tc>
          <w:tcPr>
            <w:tcW w:w="305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name</w:t>
            </w:r>
          </w:p>
        </w:tc>
        <w:tc>
          <w:tcPr>
            <w:tcW w:w="90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Box No</w:t>
            </w:r>
          </w:p>
        </w:tc>
        <w:tc>
          <w:tcPr>
            <w:tcW w:w="14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Standard transit declaration</w:t>
            </w:r>
          </w:p>
        </w:tc>
        <w:tc>
          <w:tcPr>
            <w:tcW w:w="151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Transit declaration with reduced data requirements</w:t>
            </w:r>
          </w:p>
        </w:tc>
        <w:tc>
          <w:tcPr>
            <w:tcW w:w="14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Electronic Transport Document as  transit declaration</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Exporter</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tcPr>
          <w:p>
            <w:pPr>
              <w:rPr>
                <w:noProof/>
              </w:rPr>
            </w:pPr>
          </w:p>
        </w:tc>
        <w:tc>
          <w:tcPr>
            <w:tcW w:w="1490"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Exporter identification no</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2(no)</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tcPr>
          <w:p>
            <w:pPr>
              <w:rPr>
                <w:noProof/>
              </w:rPr>
            </w:pPr>
          </w:p>
        </w:tc>
        <w:tc>
          <w:tcPr>
            <w:tcW w:w="1490"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Consignee</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8</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(12)</w:t>
            </w:r>
          </w:p>
          <w:p>
            <w:pPr>
              <w:rPr>
                <w:noProof/>
              </w:rPr>
            </w:pPr>
            <w:r>
              <w:rPr>
                <w:noProof/>
              </w:rPr>
              <w:t>(51)</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(12)</w:t>
            </w:r>
          </w:p>
          <w:p>
            <w:pPr>
              <w:rPr>
                <w:noProof/>
              </w:rPr>
            </w:pPr>
            <w:r>
              <w:rPr>
                <w:noProof/>
              </w:rPr>
              <w:t>(51)</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(12)</w:t>
            </w:r>
          </w:p>
          <w:p>
            <w:pPr>
              <w:rPr>
                <w:noProof/>
              </w:rPr>
            </w:pPr>
            <w:r>
              <w:rPr>
                <w:noProof/>
              </w:rPr>
              <w:t>(51)</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Consignee identification no</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8 (no)</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Representative</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 xml:space="preserve"> (51)</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Representative identification no</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14(no)</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 xml:space="preserve"> (52)</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Representative status code</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Holder of the transit procedure</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50</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(51)</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3/23</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Holder of the transit procedure identification no</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50(no)</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Additional supply chain actor(s) identification no</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r>
    </w:tbl>
    <w:p>
      <w:pPr>
        <w:rPr>
          <w:noProof/>
        </w:rPr>
      </w:pPr>
    </w:p>
    <w:p>
      <w:pPr>
        <w:rPr>
          <w:noProof/>
        </w:rPr>
      </w:pPr>
      <w:r>
        <w:rPr>
          <w:noProof/>
        </w:rPr>
        <w:t>Group 5 – Dates/Times/Periods/Places/Countries/Regions</w:t>
      </w:r>
    </w:p>
    <w:tbl>
      <w:tblPr>
        <w:tblW w:w="0" w:type="auto"/>
        <w:tblInd w:w="108" w:type="dxa"/>
        <w:tblLook w:val="04A0" w:firstRow="1" w:lastRow="0" w:firstColumn="1" w:lastColumn="0" w:noHBand="0" w:noVBand="1"/>
      </w:tblPr>
      <w:tblGrid>
        <w:gridCol w:w="720"/>
        <w:gridCol w:w="3041"/>
        <w:gridCol w:w="904"/>
        <w:gridCol w:w="1497"/>
        <w:gridCol w:w="1522"/>
        <w:gridCol w:w="1497"/>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No</w:t>
            </w:r>
          </w:p>
        </w:tc>
        <w:tc>
          <w:tcPr>
            <w:tcW w:w="304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name</w:t>
            </w:r>
          </w:p>
        </w:tc>
        <w:tc>
          <w:tcPr>
            <w:tcW w:w="90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Box No</w:t>
            </w:r>
          </w:p>
        </w:tc>
        <w:tc>
          <w:tcPr>
            <w:tcW w:w="149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Standard transit declaration</w:t>
            </w:r>
          </w:p>
        </w:tc>
        <w:tc>
          <w:tcPr>
            <w:tcW w:w="15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Transit declaration with reduced data requirements</w:t>
            </w:r>
          </w:p>
        </w:tc>
        <w:tc>
          <w:tcPr>
            <w:tcW w:w="149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Electronic Transport Document as  transit declaration</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Declaration date</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50,54</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5/5</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Declaration place</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50,54</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Office of destination (and country)</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53</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5/7</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Intended offices of transit (and country)</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51</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5/8</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Country of destination code</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17a</w:t>
            </w:r>
          </w:p>
        </w:tc>
        <w:tc>
          <w:tcPr>
            <w:tcW w:w="1497"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XY</w:t>
            </w:r>
          </w:p>
          <w:p>
            <w:pPr>
              <w:rPr>
                <w:noProof/>
              </w:rPr>
            </w:pP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5/21</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Place of loading</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27</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5/23</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Location of goods</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30</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p>
            <w:pPr>
              <w:rPr>
                <w:noProof/>
              </w:rPr>
            </w:pPr>
            <w:r>
              <w:rPr>
                <w:noProof/>
              </w:rPr>
              <w:t>(23)</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p>
            <w:pPr>
              <w:rPr>
                <w:noProof/>
              </w:rPr>
            </w:pPr>
            <w:r>
              <w:rPr>
                <w:noProof/>
              </w:rPr>
              <w:t>(23)</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r>
        <w:rPr>
          <w:noProof/>
        </w:rPr>
        <w:t>Group 6 – Goods identification</w:t>
      </w:r>
    </w:p>
    <w:tbl>
      <w:tblPr>
        <w:tblW w:w="0" w:type="auto"/>
        <w:tblInd w:w="108" w:type="dxa"/>
        <w:tblLook w:val="04A0" w:firstRow="1" w:lastRow="0" w:firstColumn="1" w:lastColumn="0" w:noHBand="0" w:noVBand="1"/>
      </w:tblPr>
      <w:tblGrid>
        <w:gridCol w:w="720"/>
        <w:gridCol w:w="3067"/>
        <w:gridCol w:w="883"/>
        <w:gridCol w:w="1495"/>
        <w:gridCol w:w="1521"/>
        <w:gridCol w:w="1495"/>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No</w:t>
            </w:r>
          </w:p>
        </w:tc>
        <w:tc>
          <w:tcPr>
            <w:tcW w:w="306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name</w:t>
            </w:r>
          </w:p>
        </w:tc>
        <w:tc>
          <w:tcPr>
            <w:tcW w:w="88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Box No</w:t>
            </w:r>
          </w:p>
        </w:tc>
        <w:tc>
          <w:tcPr>
            <w:tcW w:w="149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Standard transit declaration</w:t>
            </w:r>
          </w:p>
        </w:tc>
        <w:tc>
          <w:tcPr>
            <w:tcW w:w="152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Transit declaration with reduced data requirements</w:t>
            </w:r>
          </w:p>
        </w:tc>
        <w:tc>
          <w:tcPr>
            <w:tcW w:w="149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Electronic Transport Document as  transit declaration</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Net mass (kg)</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38</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(23)</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p>
        </w:tc>
        <w:tc>
          <w:tcPr>
            <w:tcW w:w="1495"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6/5</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Gross mass (kg)</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35</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6/8</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Description of goods</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6/9</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Type of packages</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6/10</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Number of packages</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6/11</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Shipping marks</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6/13</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CUS code</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6/14</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Commodity code – Combined Nomenclature code</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33</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(37)</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(37)</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(37)</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6/18</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Total packages</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6</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bl>
    <w:p>
      <w:pPr>
        <w:rPr>
          <w:noProof/>
        </w:rPr>
      </w:pPr>
    </w:p>
    <w:p>
      <w:pPr>
        <w:rPr>
          <w:noProof/>
        </w:rPr>
      </w:pPr>
      <w:r>
        <w:rPr>
          <w:noProof/>
        </w:rPr>
        <w:t>Group 7 – Transport information (modes, means and equipment)</w:t>
      </w:r>
    </w:p>
    <w:tbl>
      <w:tblPr>
        <w:tblW w:w="0" w:type="auto"/>
        <w:tblInd w:w="108" w:type="dxa"/>
        <w:tblLook w:val="04A0" w:firstRow="1" w:lastRow="0" w:firstColumn="1" w:lastColumn="0" w:noHBand="0" w:noVBand="1"/>
      </w:tblPr>
      <w:tblGrid>
        <w:gridCol w:w="720"/>
        <w:gridCol w:w="3056"/>
        <w:gridCol w:w="899"/>
        <w:gridCol w:w="1493"/>
        <w:gridCol w:w="1520"/>
        <w:gridCol w:w="1493"/>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No</w:t>
            </w:r>
          </w:p>
        </w:tc>
        <w:tc>
          <w:tcPr>
            <w:tcW w:w="305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name</w:t>
            </w:r>
          </w:p>
        </w:tc>
        <w:tc>
          <w:tcPr>
            <w:tcW w:w="899"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Box No</w:t>
            </w:r>
          </w:p>
        </w:tc>
        <w:tc>
          <w:tcPr>
            <w:tcW w:w="149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Standard transit declaration</w:t>
            </w:r>
          </w:p>
        </w:tc>
        <w:tc>
          <w:tcPr>
            <w:tcW w:w="15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Transit declaration with reduced data requirements</w:t>
            </w:r>
          </w:p>
        </w:tc>
        <w:tc>
          <w:tcPr>
            <w:tcW w:w="149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Electronic Transport Document as  transit declaration</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Transhipment</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55</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Container</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7/4</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Mode of transport at the border</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25</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(39)</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(39)</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7/5</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Inland mode of transport</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26</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(40)</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7/7</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Identity of means of transport at departure</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18(1)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(43)</w:t>
            </w:r>
          </w:p>
          <w:p>
            <w:pPr>
              <w:rPr>
                <w:noProof/>
              </w:rPr>
            </w:pPr>
            <w:r>
              <w:rPr>
                <w:noProof/>
              </w:rPr>
              <w:t>(44)</w:t>
            </w:r>
          </w:p>
          <w:p>
            <w:pPr>
              <w:rPr>
                <w:noProof/>
              </w:rPr>
            </w:pPr>
            <w:r>
              <w:rPr>
                <w:noProof/>
              </w:rPr>
              <w:t>(45)</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(43)</w:t>
            </w:r>
          </w:p>
          <w:p>
            <w:pPr>
              <w:rPr>
                <w:noProof/>
              </w:rPr>
            </w:pPr>
            <w:r>
              <w:rPr>
                <w:noProof/>
              </w:rPr>
              <w:t>(44)</w:t>
            </w:r>
          </w:p>
          <w:p>
            <w:pPr>
              <w:rPr>
                <w:noProof/>
              </w:rPr>
            </w:pPr>
            <w:r>
              <w:rPr>
                <w:noProof/>
              </w:rPr>
              <w:t>(45)</w:t>
            </w:r>
          </w:p>
          <w:p>
            <w:pPr>
              <w:rPr>
                <w:noProof/>
              </w:rPr>
            </w:pPr>
            <w:r>
              <w:rPr>
                <w:noProof/>
              </w:rPr>
              <w:t>XY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7/8</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Nationality of means of transport at departure</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18(2)</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(46)</w:t>
            </w:r>
          </w:p>
          <w:p>
            <w:pPr>
              <w:rPr>
                <w:noProof/>
              </w:rPr>
            </w:pPr>
            <w:r>
              <w:rPr>
                <w:noProof/>
              </w:rPr>
              <w:t>(44)</w:t>
            </w:r>
          </w:p>
          <w:p>
            <w:pPr>
              <w:rPr>
                <w:noProof/>
              </w:rPr>
            </w:pPr>
            <w:r>
              <w:rPr>
                <w:noProof/>
              </w:rPr>
              <w:t>(45)</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Container identification number</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Identity of active means of transport crossing the border</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21(1)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(46)</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7/15</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Nationality of active means of transport crossing the border</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21(2)</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(46)</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7/18</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Seal number</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D</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Other incidents during carriage</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p>
        </w:tc>
      </w:tr>
    </w:tbl>
    <w:p>
      <w:pPr>
        <w:rPr>
          <w:noProof/>
        </w:rPr>
      </w:pPr>
    </w:p>
    <w:p>
      <w:pPr>
        <w:rPr>
          <w:noProof/>
        </w:rPr>
      </w:pPr>
      <w:r>
        <w:rPr>
          <w:noProof/>
        </w:rPr>
        <w:t>Group 8 – Other data elements (statistical data, guarantees, tariff related data)</w:t>
      </w:r>
    </w:p>
    <w:tbl>
      <w:tblPr>
        <w:tblW w:w="0" w:type="auto"/>
        <w:tblInd w:w="108" w:type="dxa"/>
        <w:tblLook w:val="04A0" w:firstRow="1" w:lastRow="0" w:firstColumn="1" w:lastColumn="0" w:noHBand="0" w:noVBand="1"/>
      </w:tblPr>
      <w:tblGrid>
        <w:gridCol w:w="720"/>
        <w:gridCol w:w="3045"/>
        <w:gridCol w:w="890"/>
        <w:gridCol w:w="1501"/>
        <w:gridCol w:w="1524"/>
        <w:gridCol w:w="1501"/>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No</w:t>
            </w:r>
          </w:p>
        </w:tc>
        <w:tc>
          <w:tcPr>
            <w:tcW w:w="304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 name</w:t>
            </w:r>
          </w:p>
        </w:tc>
        <w:tc>
          <w:tcPr>
            <w:tcW w:w="8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Box No</w:t>
            </w:r>
          </w:p>
        </w:tc>
        <w:tc>
          <w:tcPr>
            <w:tcW w:w="15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Standard transit declaration</w:t>
            </w:r>
          </w:p>
        </w:tc>
        <w:tc>
          <w:tcPr>
            <w:tcW w:w="152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Transit declaration with reduced data requirements</w:t>
            </w:r>
          </w:p>
        </w:tc>
        <w:tc>
          <w:tcPr>
            <w:tcW w:w="15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Electronic Transport Document as  transit declaration</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8/2</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Guarantee type</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8/3</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Guarantee reference</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8/4</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Guarantee not valid in</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p>
    <w:p>
      <w:pPr>
        <w:rPr>
          <w:noProof/>
        </w:rPr>
      </w:pPr>
      <w:r>
        <w:rPr>
          <w:noProof/>
        </w:rPr>
        <w:t>Section II</w:t>
      </w:r>
    </w:p>
    <w:p>
      <w:pPr>
        <w:rPr>
          <w:noProof/>
        </w:rPr>
      </w:pPr>
      <w:r>
        <w:rPr>
          <w:noProof/>
        </w:rPr>
        <w:t>NOTES</w:t>
      </w:r>
    </w:p>
    <w:p>
      <w:pPr>
        <w:rPr>
          <w:noProof/>
        </w:rPr>
      </w:pPr>
    </w:p>
    <w:tbl>
      <w:tblPr>
        <w:tblW w:w="0" w:type="auto"/>
        <w:tblInd w:w="108" w:type="dxa"/>
        <w:tblLook w:val="04A0" w:firstRow="1" w:lastRow="0" w:firstColumn="1" w:lastColumn="0" w:noHBand="0" w:noVBand="1"/>
      </w:tblPr>
      <w:tblGrid>
        <w:gridCol w:w="1080"/>
        <w:gridCol w:w="8101"/>
      </w:tblGrid>
      <w:tr>
        <w:trPr>
          <w:tblHeader/>
        </w:trPr>
        <w:tc>
          <w:tcPr>
            <w:tcW w:w="10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Note number</w:t>
            </w:r>
          </w:p>
        </w:tc>
        <w:tc>
          <w:tcPr>
            <w:tcW w:w="81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Note description</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Countries may require this data element only in the context of paper-based procedure</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When the paper-based declaration covers only one item of goods, countries may provide for this box to be left empty, the figure "1" having been entered in box 5.</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Countries may waive this obligation if their systems allow them to deduce this information automatically and unambiguously from information elsewhere in the declaration.</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8101" w:type="dxa"/>
            <w:tcBorders>
              <w:top w:val="single" w:sz="4" w:space="0" w:color="auto"/>
              <w:left w:val="single" w:sz="4" w:space="0" w:color="auto"/>
              <w:bottom w:val="single" w:sz="4" w:space="0" w:color="auto"/>
              <w:right w:val="single" w:sz="4" w:space="0" w:color="auto"/>
            </w:tcBorders>
          </w:tcPr>
          <w:p>
            <w:pPr>
              <w:rPr>
                <w:noProof/>
              </w:rPr>
            </w:pPr>
            <w:r>
              <w:rPr>
                <w:noProof/>
              </w:rPr>
              <w:t xml:space="preserve">For the Member States of the European Union– this information is mandatory only in the cases the EORI number in the Union or a third country unique identification number recognised by the Union of the person concerned is not provided. Where the EORI number or a third country unique identification number recognised by the Union is provided, the name and address shall not be provided. </w:t>
            </w:r>
          </w:p>
          <w:p>
            <w:pPr>
              <w:rPr>
                <w:noProof/>
              </w:rPr>
            </w:pP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For the Member States of the European Union– this information is mandatory only in the cases the EORI number in the Union or a third country unique identification number recognised by the Union is not provided. Where the EORI number in the Union or a third country unique identification number numbers is provided, the name and address shall not be provided unless a paper-based declaration is used. </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For completion only where Contracting Parties legislation so provides</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(37)</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This subdivision shall be completed where:</w:t>
            </w:r>
          </w:p>
          <w:p>
            <w:pPr>
              <w:rPr>
                <w:noProof/>
              </w:rPr>
            </w:pPr>
            <w:r>
              <w:rPr>
                <w:noProof/>
              </w:rPr>
              <w:t>- a transit declaration is made by the same person at the same time as, or following, a customs declaration which includes a commodity code, or</w:t>
            </w:r>
          </w:p>
          <w:p>
            <w:pPr>
              <w:rPr>
                <w:noProof/>
              </w:rPr>
            </w:pPr>
            <w:r>
              <w:rPr>
                <w:noProof/>
              </w:rPr>
              <w:t>- where Contracting Parties legislation so provides.</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(38)</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This information is provided only in respect with paper-based declarations.</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Countries may waive this requirement for modes of transport other than rail.</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This information shall not be provided when export formalities are carried out at the point of exit from the customs territory of the Contracting Parties. </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Not for use in the case of carriage by fixed transport installations</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Where goods are carried in multimodal transport units, such as containers, swap bodies and semi-trailers, the customs authorities may authorise the holder of the transit procedure  not to provide this information where the logistical pattern at the point of departure may prevent the identity and nationality of the means of transport from being provided at the time the goods are released for transit, providing multimodal transport units bear unique numbers and such numbers are indicated in D.E. 7/10 Container identification number.</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(45)</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In the following cases, countries shall waive the obligation to enter this information on a transit declaration lodged at the customs office of departure in relation with the means of transport on which the goods are directly loaded:</w:t>
            </w:r>
          </w:p>
          <w:p>
            <w:pPr>
              <w:rPr>
                <w:noProof/>
              </w:rPr>
            </w:pPr>
            <w:r>
              <w:rPr>
                <w:noProof/>
              </w:rPr>
              <w:t>-</w:t>
            </w:r>
            <w:r>
              <w:rPr>
                <w:noProof/>
              </w:rPr>
              <w:tab/>
              <w:t>where the logistical pattern does not allow this data element to be provided and the holder of the transit procedure has the AEOC status in the Union or a similar status in a common transit country, and</w:t>
            </w:r>
          </w:p>
          <w:p>
            <w:pPr>
              <w:rPr>
                <w:noProof/>
              </w:rPr>
            </w:pPr>
            <w:r>
              <w:rPr>
                <w:noProof/>
              </w:rPr>
              <w:t>-</w:t>
            </w:r>
            <w:r>
              <w:rPr>
                <w:noProof/>
              </w:rPr>
              <w:tab/>
              <w:t>where the relevant information may be traced where needed by the customs authorities via the records of the holder of the transit procedure.</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(46)</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Not for use in the case of carriage by fixed transport installations or rail.</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(51)</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For common transit countries - this information is mandatory..</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For common transit countries  - this information is mandatory. The EORI number in the Union and the trader identification number in a common transit country shall be provided.  If the EORI number has not been granted, only the trader identification number in a common transit country shall be provided.</w:t>
            </w:r>
          </w:p>
          <w:p>
            <w:pPr>
              <w:rPr>
                <w:noProof/>
              </w:rPr>
            </w:pPr>
            <w:r>
              <w:rPr>
                <w:noProof/>
              </w:rPr>
              <w:t xml:space="preserve">If a consignee is located in a third country this D.E. is not required. </w:t>
            </w:r>
          </w:p>
        </w:tc>
      </w:tr>
    </w:tbl>
    <w:p>
      <w:pPr>
        <w:rPr>
          <w:noProof/>
        </w:rPr>
      </w:pPr>
    </w:p>
    <w:p>
      <w:pPr>
        <w:rPr>
          <w:noProof/>
        </w:rPr>
      </w:pPr>
    </w:p>
    <w:p>
      <w:pPr>
        <w:rPr>
          <w:noProof/>
        </w:rPr>
      </w:pPr>
      <w:r>
        <w:rPr>
          <w:noProof/>
        </w:rPr>
        <w:t>Title IV</w:t>
      </w:r>
    </w:p>
    <w:p>
      <w:pPr>
        <w:rPr>
          <w:noProof/>
        </w:rPr>
      </w:pPr>
      <w:r>
        <w:rPr>
          <w:noProof/>
        </w:rPr>
        <w:t>NOTES IN RELATION WITH DATA REQUIREMENTS</w:t>
      </w:r>
    </w:p>
    <w:p>
      <w:pPr>
        <w:rPr>
          <w:noProof/>
        </w:rPr>
      </w:pPr>
    </w:p>
    <w:p>
      <w:pPr>
        <w:rPr>
          <w:noProof/>
        </w:rPr>
      </w:pPr>
      <w:r>
        <w:rPr>
          <w:noProof/>
        </w:rPr>
        <w:t>Section I</w:t>
      </w:r>
    </w:p>
    <w:p>
      <w:pPr>
        <w:rPr>
          <w:noProof/>
        </w:rPr>
      </w:pPr>
      <w:r>
        <w:rPr>
          <w:noProof/>
        </w:rPr>
        <w:t>INTRODUCTION</w:t>
      </w:r>
    </w:p>
    <w:p>
      <w:pPr>
        <w:rPr>
          <w:noProof/>
        </w:rPr>
      </w:pPr>
    </w:p>
    <w:p>
      <w:pPr>
        <w:rPr>
          <w:noProof/>
        </w:rPr>
      </w:pPr>
      <w:r>
        <w:rPr>
          <w:noProof/>
        </w:rPr>
        <w:t>The descriptions and notes contained in this Title apply to the data elements referred to in the data requirements table in Title III, Section I of this Annex.</w:t>
      </w:r>
    </w:p>
    <w:p>
      <w:pPr>
        <w:rPr>
          <w:noProof/>
        </w:rPr>
      </w:pPr>
    </w:p>
    <w:p>
      <w:pPr>
        <w:rPr>
          <w:noProof/>
        </w:rPr>
      </w:pPr>
      <w:r>
        <w:rPr>
          <w:noProof/>
        </w:rPr>
        <w:t>Section II</w:t>
      </w:r>
    </w:p>
    <w:p>
      <w:pPr>
        <w:rPr>
          <w:noProof/>
        </w:rPr>
      </w:pPr>
      <w:r>
        <w:rPr>
          <w:noProof/>
        </w:rPr>
        <w:t xml:space="preserve">DATA REQUIREMENTS </w:t>
      </w:r>
    </w:p>
    <w:p>
      <w:pPr>
        <w:rPr>
          <w:noProof/>
        </w:rPr>
      </w:pPr>
      <w:r>
        <w:rPr>
          <w:noProof/>
        </w:rPr>
        <w:t>1/2 Additional Declaration type</w:t>
      </w:r>
    </w:p>
    <w:p>
      <w:pPr>
        <w:rPr>
          <w:noProof/>
        </w:rPr>
      </w:pPr>
      <w:r>
        <w:rPr>
          <w:noProof/>
        </w:rPr>
        <w:t>Transit declaration and Transit declaration with reduced data requirements</w:t>
      </w:r>
    </w:p>
    <w:p>
      <w:pPr>
        <w:rPr>
          <w:noProof/>
        </w:rPr>
      </w:pPr>
      <w:r>
        <w:rPr>
          <w:noProof/>
        </w:rPr>
        <w:t>Enter the relevant code</w:t>
      </w:r>
    </w:p>
    <w:p>
      <w:pPr>
        <w:rPr>
          <w:noProof/>
        </w:rPr>
      </w:pPr>
      <w:r>
        <w:rPr>
          <w:noProof/>
        </w:rPr>
        <w:t>1/3 Transit Declaration</w:t>
      </w:r>
    </w:p>
    <w:p>
      <w:pPr>
        <w:rPr>
          <w:noProof/>
        </w:rPr>
      </w:pPr>
      <w:r>
        <w:rPr>
          <w:noProof/>
        </w:rPr>
        <w:t>All types of transit declarations</w:t>
      </w:r>
    </w:p>
    <w:p>
      <w:pPr>
        <w:rPr>
          <w:noProof/>
        </w:rPr>
      </w:pPr>
      <w:r>
        <w:rPr>
          <w:noProof/>
        </w:rPr>
        <w:t xml:space="preserve">Enter the relevant code. </w:t>
      </w:r>
    </w:p>
    <w:p>
      <w:pPr>
        <w:rPr>
          <w:noProof/>
        </w:rPr>
      </w:pPr>
      <w:r>
        <w:rPr>
          <w:noProof/>
        </w:rPr>
        <w:t>1/4  Forms</w:t>
      </w:r>
    </w:p>
    <w:p>
      <w:pPr>
        <w:rPr>
          <w:noProof/>
        </w:rPr>
      </w:pPr>
      <w:r>
        <w:rPr>
          <w:noProof/>
        </w:rPr>
        <w:t>All types of transit declarations</w:t>
      </w:r>
    </w:p>
    <w:p>
      <w:pPr>
        <w:rPr>
          <w:noProof/>
        </w:rPr>
      </w:pPr>
      <w:r>
        <w:rPr>
          <w:noProof/>
        </w:rPr>
        <w:t>Where paper-based declarations are used, enter the number of the subset in relation to the total number of subsets of forms and continuation forms used. For example, if there is one form  and two continuation sheets, enter "1/3" on the form, "2/3" on the first continuation sheet and "3/3" on the second continuation sheet.</w:t>
      </w:r>
    </w:p>
    <w:p>
      <w:pPr>
        <w:rPr>
          <w:noProof/>
        </w:rPr>
      </w:pPr>
      <w:r>
        <w:rPr>
          <w:noProof/>
        </w:rPr>
        <w:t>1/5 Loading lists</w:t>
      </w:r>
    </w:p>
    <w:p>
      <w:pPr>
        <w:rPr>
          <w:noProof/>
        </w:rPr>
      </w:pPr>
      <w:r>
        <w:rPr>
          <w:noProof/>
        </w:rPr>
        <w:t>Transit declaration and Transit declaration with reduced data requirements</w:t>
      </w:r>
    </w:p>
    <w:p>
      <w:pPr>
        <w:rPr>
          <w:noProof/>
        </w:rPr>
      </w:pPr>
      <w:r>
        <w:rPr>
          <w:noProof/>
        </w:rPr>
        <w:t>Where paper-based declaration is used, enter in figures the number of any loading lists attached, or of commercial descriptive lists where are authorised by the competent authority.</w:t>
      </w:r>
    </w:p>
    <w:p>
      <w:pPr>
        <w:rPr>
          <w:noProof/>
        </w:rPr>
      </w:pPr>
      <w:r>
        <w:rPr>
          <w:noProof/>
        </w:rPr>
        <w:t>1/6 Goods item number</w:t>
      </w:r>
    </w:p>
    <w:p>
      <w:pPr>
        <w:rPr>
          <w:noProof/>
        </w:rPr>
      </w:pPr>
      <w:r>
        <w:rPr>
          <w:noProof/>
        </w:rPr>
        <w:t>Transit declaration and Transit declaration with reduced data requirements</w:t>
      </w:r>
    </w:p>
    <w:p>
      <w:pPr>
        <w:rPr>
          <w:noProof/>
        </w:rPr>
      </w:pPr>
      <w:r>
        <w:rPr>
          <w:noProof/>
        </w:rPr>
        <w:t>Number of the item in relation to the total number of items contained in the transit declaration, where there is more than one item of goods.</w:t>
      </w:r>
    </w:p>
    <w:p>
      <w:pPr>
        <w:rPr>
          <w:noProof/>
        </w:rPr>
      </w:pPr>
      <w:r>
        <w:rPr>
          <w:noProof/>
        </w:rPr>
        <w:t>1/8 Signature/Authentication</w:t>
      </w:r>
    </w:p>
    <w:p>
      <w:pPr>
        <w:rPr>
          <w:noProof/>
        </w:rPr>
      </w:pPr>
      <w:r>
        <w:rPr>
          <w:noProof/>
        </w:rPr>
        <w:t>All types of transit declarations</w:t>
      </w:r>
    </w:p>
    <w:p>
      <w:pPr>
        <w:rPr>
          <w:noProof/>
        </w:rPr>
      </w:pPr>
      <w:r>
        <w:rPr>
          <w:noProof/>
        </w:rPr>
        <w:t>Signature or authentication otherwise of the transit declaration.</w:t>
      </w:r>
    </w:p>
    <w:p>
      <w:pPr>
        <w:rPr>
          <w:noProof/>
        </w:rPr>
      </w:pPr>
      <w:r>
        <w:rPr>
          <w:noProof/>
        </w:rPr>
        <w:t>Where paper-based declaration is concerned, the original of the handwritten signature of the person concerned shall be given on the copy of the declaration which is to remain at the customs office of departure, followed by the full name of that person. Where that person is not a natural person, the signatory should add his capacity after his signature and full name.</w:t>
      </w:r>
    </w:p>
    <w:p>
      <w:pPr>
        <w:rPr>
          <w:noProof/>
        </w:rPr>
      </w:pPr>
      <w:r>
        <w:rPr>
          <w:noProof/>
        </w:rPr>
        <w:t>1/9 Total number of items</w:t>
      </w:r>
    </w:p>
    <w:p>
      <w:pPr>
        <w:rPr>
          <w:noProof/>
        </w:rPr>
      </w:pPr>
      <w:r>
        <w:rPr>
          <w:noProof/>
        </w:rPr>
        <w:t>Transit declaration and Transit declaration with reduced data requirements</w:t>
      </w:r>
    </w:p>
    <w:p>
      <w:pPr>
        <w:rPr>
          <w:noProof/>
        </w:rPr>
      </w:pPr>
      <w:r>
        <w:rPr>
          <w:noProof/>
        </w:rPr>
        <w:t>Total number of items of goods declared in the transit declaration concerned. The item of goods is defined as the goods within a declaration which has in common all the data with the attribute "X" in the data requirements table in Title III, Section I of this Annex.</w:t>
      </w:r>
    </w:p>
    <w:p>
      <w:pPr>
        <w:rPr>
          <w:noProof/>
        </w:rPr>
      </w:pPr>
      <w:r>
        <w:rPr>
          <w:noProof/>
        </w:rPr>
        <w:t>2/1 Simplified declaration/Previous documents</w:t>
      </w:r>
    </w:p>
    <w:p>
      <w:pPr>
        <w:rPr>
          <w:noProof/>
        </w:rPr>
      </w:pPr>
      <w:r>
        <w:rPr>
          <w:noProof/>
        </w:rPr>
        <w:t>All types of transit declarations</w:t>
      </w:r>
    </w:p>
    <w:p>
      <w:pPr>
        <w:rPr>
          <w:noProof/>
        </w:rPr>
      </w:pPr>
      <w:r>
        <w:rPr>
          <w:noProof/>
        </w:rPr>
        <w:t>Give the reference for the temporary storage or the previous customs procedure or corresponding customs document.</w:t>
      </w:r>
    </w:p>
    <w:p>
      <w:pPr>
        <w:rPr>
          <w:noProof/>
        </w:rPr>
      </w:pPr>
      <w:r>
        <w:rPr>
          <w:noProof/>
        </w:rPr>
        <w:t>Where, in the case of paper-based transit declaration, more than one reference has to be entered, the countries may provide that the relevant code be entered in this box and a list of the references concerned accompany the transit declaration.</w:t>
      </w:r>
    </w:p>
    <w:p>
      <w:pPr>
        <w:rPr>
          <w:noProof/>
        </w:rPr>
      </w:pPr>
      <w:r>
        <w:rPr>
          <w:noProof/>
        </w:rPr>
        <w:t>2/2 Additional information</w:t>
      </w:r>
    </w:p>
    <w:p>
      <w:pPr>
        <w:rPr>
          <w:noProof/>
        </w:rPr>
      </w:pPr>
      <w:r>
        <w:rPr>
          <w:noProof/>
        </w:rPr>
        <w:t>All types of transit declarations</w:t>
      </w:r>
    </w:p>
    <w:p>
      <w:pPr>
        <w:rPr>
          <w:noProof/>
        </w:rPr>
      </w:pPr>
      <w:r>
        <w:rPr>
          <w:noProof/>
        </w:rPr>
        <w:t xml:space="preserve">Enter the relevant code. </w:t>
      </w:r>
    </w:p>
    <w:p>
      <w:pPr>
        <w:rPr>
          <w:noProof/>
        </w:rPr>
      </w:pPr>
      <w:r>
        <w:rPr>
          <w:noProof/>
        </w:rPr>
        <w:t>2/3 Documents produced, certificates and authorisations, additional references</w:t>
      </w:r>
    </w:p>
    <w:p>
      <w:pPr>
        <w:rPr>
          <w:noProof/>
        </w:rPr>
      </w:pPr>
      <w:r>
        <w:rPr>
          <w:noProof/>
        </w:rPr>
        <w:t>All types of transit declarations</w:t>
      </w:r>
    </w:p>
    <w:p>
      <w:pPr>
        <w:rPr>
          <w:noProof/>
        </w:rPr>
      </w:pPr>
      <w:r>
        <w:rPr>
          <w:noProof/>
        </w:rPr>
        <w:t>Identification or reference number of Contracting Parties' or international documents, certificates and authorisations produced in support of the declaration, and additional references.</w:t>
      </w:r>
    </w:p>
    <w:p>
      <w:pPr>
        <w:rPr>
          <w:noProof/>
        </w:rPr>
      </w:pPr>
      <w:r>
        <w:rPr>
          <w:noProof/>
        </w:rPr>
        <w:t>Using the relevant codes, enter the details required by any specific rules applicable together with reference data of the documents produced in support of the declaration, and additional references.</w:t>
      </w:r>
    </w:p>
    <w:p>
      <w:pPr>
        <w:rPr>
          <w:noProof/>
        </w:rPr>
      </w:pPr>
      <w:r>
        <w:rPr>
          <w:noProof/>
        </w:rPr>
        <w:t>Electronic Transport Document as transit declaration</w:t>
      </w:r>
    </w:p>
    <w:p>
      <w:pPr>
        <w:rPr>
          <w:noProof/>
        </w:rPr>
      </w:pPr>
      <w:r>
        <w:rPr>
          <w:noProof/>
        </w:rPr>
        <w:t xml:space="preserve">This data element includes the type and reference of the transport document that is used as transit declaration. </w:t>
      </w:r>
    </w:p>
    <w:p>
      <w:pPr>
        <w:rPr>
          <w:noProof/>
        </w:rPr>
      </w:pPr>
      <w:r>
        <w:rPr>
          <w:noProof/>
        </w:rPr>
        <w:t>In addition, it also contains the reference to the respective authorisation number of the holder of the transit procedure. This information needs to be provided, unless it can be derived without ambiguity from other data elements, such as the EORI number of the holder of the authorisation.</w:t>
      </w:r>
    </w:p>
    <w:p>
      <w:pPr>
        <w:rPr>
          <w:noProof/>
        </w:rPr>
      </w:pPr>
      <w:r>
        <w:rPr>
          <w:noProof/>
        </w:rPr>
        <w:t>3/1 Exporter</w:t>
      </w:r>
    </w:p>
    <w:p>
      <w:pPr>
        <w:rPr>
          <w:noProof/>
        </w:rPr>
      </w:pPr>
      <w:r>
        <w:rPr>
          <w:noProof/>
        </w:rPr>
        <w:t>Transit declaration</w:t>
      </w:r>
    </w:p>
    <w:p>
      <w:pPr>
        <w:rPr>
          <w:noProof/>
        </w:rPr>
      </w:pPr>
      <w:r>
        <w:rPr>
          <w:noProof/>
        </w:rPr>
        <w:t>Enter the full name and address of the consignor.</w:t>
      </w:r>
    </w:p>
    <w:p>
      <w:pPr>
        <w:rPr>
          <w:noProof/>
        </w:rPr>
      </w:pPr>
      <w:r>
        <w:rPr>
          <w:noProof/>
        </w:rPr>
        <w:t>In the case of groupage consignments, where paper-based transit declaration is used, the countries may provide that the relevant code be used, and the list of consignors to be attached to the declaration.</w:t>
      </w:r>
    </w:p>
    <w:p>
      <w:pPr>
        <w:rPr>
          <w:noProof/>
        </w:rPr>
      </w:pPr>
      <w:r>
        <w:rPr>
          <w:noProof/>
        </w:rPr>
        <w:t>3/2  Exporter identification number</w:t>
      </w:r>
    </w:p>
    <w:p>
      <w:pPr>
        <w:rPr>
          <w:noProof/>
        </w:rPr>
      </w:pPr>
      <w:r>
        <w:rPr>
          <w:noProof/>
        </w:rPr>
        <w:t>Transit declaration</w:t>
      </w:r>
    </w:p>
    <w:p>
      <w:pPr>
        <w:rPr>
          <w:noProof/>
        </w:rPr>
      </w:pPr>
      <w:r>
        <w:rPr>
          <w:noProof/>
        </w:rPr>
        <w:t>Enter the EORI number of the consignor or the trader identification number in a common transit country.</w:t>
      </w:r>
    </w:p>
    <w:p>
      <w:pPr>
        <w:rPr>
          <w:noProof/>
        </w:rPr>
      </w:pPr>
      <w:r>
        <w:rPr>
          <w:noProof/>
        </w:rPr>
        <w:t>3/9 Consignee</w:t>
      </w:r>
    </w:p>
    <w:p>
      <w:pPr>
        <w:rPr>
          <w:noProof/>
        </w:rPr>
      </w:pPr>
      <w:r>
        <w:rPr>
          <w:noProof/>
        </w:rPr>
        <w:t>All types of transit declarations</w:t>
      </w:r>
    </w:p>
    <w:p>
      <w:pPr>
        <w:rPr>
          <w:noProof/>
        </w:rPr>
      </w:pPr>
      <w:r>
        <w:rPr>
          <w:noProof/>
        </w:rPr>
        <w:t>Enter the full name and address of the consignee.</w:t>
      </w:r>
    </w:p>
    <w:p>
      <w:pPr>
        <w:rPr>
          <w:noProof/>
        </w:rPr>
      </w:pPr>
      <w:r>
        <w:rPr>
          <w:noProof/>
        </w:rPr>
        <w:t>Transit declaration and Transit declaration with reduced data requirements</w:t>
      </w:r>
    </w:p>
    <w:p>
      <w:pPr>
        <w:rPr>
          <w:noProof/>
        </w:rPr>
      </w:pPr>
      <w:r>
        <w:rPr>
          <w:noProof/>
        </w:rPr>
        <w:t>In the case of groupage consignments, where paper-based transit declaration is used, the country may provide that the relevant code be entered in this box, and the list of consignees attached to the declaration.</w:t>
      </w:r>
    </w:p>
    <w:p>
      <w:pPr>
        <w:rPr>
          <w:noProof/>
        </w:rPr>
      </w:pPr>
      <w:r>
        <w:rPr>
          <w:noProof/>
        </w:rPr>
        <w:t>3/10 Consignee identification number</w:t>
      </w:r>
    </w:p>
    <w:p>
      <w:pPr>
        <w:rPr>
          <w:noProof/>
        </w:rPr>
      </w:pPr>
      <w:r>
        <w:rPr>
          <w:noProof/>
        </w:rPr>
        <w:t>All types of transit declarations</w:t>
      </w:r>
    </w:p>
    <w:p>
      <w:pPr>
        <w:rPr>
          <w:noProof/>
        </w:rPr>
      </w:pPr>
      <w:r>
        <w:rPr>
          <w:noProof/>
        </w:rPr>
        <w:t xml:space="preserve">Enter the EORI number or the trader identification number in a common transit country. </w:t>
      </w:r>
    </w:p>
    <w:p>
      <w:pPr>
        <w:rPr>
          <w:noProof/>
        </w:rPr>
      </w:pPr>
      <w:r>
        <w:rPr>
          <w:noProof/>
        </w:rPr>
        <w:t>3/19 Representative</w:t>
      </w:r>
    </w:p>
    <w:p>
      <w:pPr>
        <w:rPr>
          <w:noProof/>
        </w:rPr>
      </w:pPr>
      <w:r>
        <w:rPr>
          <w:noProof/>
        </w:rPr>
        <w:t>All types of transit declarations</w:t>
      </w:r>
    </w:p>
    <w:p>
      <w:pPr>
        <w:rPr>
          <w:noProof/>
        </w:rPr>
      </w:pPr>
      <w:r>
        <w:rPr>
          <w:noProof/>
        </w:rPr>
        <w:t>This information shall be required, if different from D.E. 3/17 Declarant or where appropriate D.E. 3/22 Holder of the transit procedure.</w:t>
      </w:r>
    </w:p>
    <w:p>
      <w:pPr>
        <w:rPr>
          <w:noProof/>
        </w:rPr>
      </w:pPr>
      <w:r>
        <w:rPr>
          <w:noProof/>
        </w:rPr>
        <w:t>3/20 Representative identification number</w:t>
      </w:r>
    </w:p>
    <w:p>
      <w:pPr>
        <w:rPr>
          <w:noProof/>
        </w:rPr>
      </w:pPr>
      <w:r>
        <w:rPr>
          <w:noProof/>
        </w:rPr>
        <w:t>All types of transit declarations</w:t>
      </w:r>
    </w:p>
    <w:p>
      <w:pPr>
        <w:rPr>
          <w:noProof/>
        </w:rPr>
      </w:pPr>
      <w:r>
        <w:rPr>
          <w:noProof/>
        </w:rPr>
        <w:t xml:space="preserve">This information shall be required if different from D.E. 3/18 Declarant identification number or where appropriate D.E. 3/23 Holder of the transit procedure identification number. </w:t>
      </w:r>
    </w:p>
    <w:p>
      <w:pPr>
        <w:rPr>
          <w:noProof/>
        </w:rPr>
      </w:pPr>
      <w:r>
        <w:rPr>
          <w:noProof/>
        </w:rPr>
        <w:t xml:space="preserve">Enter the EORI number of the person concerned or the trader identification number in a common transit country. </w:t>
      </w:r>
    </w:p>
    <w:p>
      <w:pPr>
        <w:rPr>
          <w:noProof/>
        </w:rPr>
      </w:pPr>
      <w:r>
        <w:rPr>
          <w:noProof/>
        </w:rPr>
        <w:t>3/21 Representative status code</w:t>
      </w:r>
    </w:p>
    <w:p>
      <w:pPr>
        <w:rPr>
          <w:noProof/>
        </w:rPr>
      </w:pPr>
      <w:r>
        <w:rPr>
          <w:noProof/>
        </w:rPr>
        <w:t>All types of transit declarations</w:t>
      </w:r>
    </w:p>
    <w:p>
      <w:pPr>
        <w:rPr>
          <w:noProof/>
        </w:rPr>
      </w:pPr>
      <w:r>
        <w:rPr>
          <w:noProof/>
        </w:rPr>
        <w:t xml:space="preserve">Enter relevant code representing the status of the representative. </w:t>
      </w:r>
    </w:p>
    <w:p>
      <w:pPr>
        <w:rPr>
          <w:noProof/>
        </w:rPr>
      </w:pPr>
      <w:r>
        <w:rPr>
          <w:noProof/>
        </w:rPr>
        <w:t>3/22 Holder of the transit procedure</w:t>
      </w:r>
    </w:p>
    <w:p>
      <w:pPr>
        <w:rPr>
          <w:noProof/>
        </w:rPr>
      </w:pPr>
      <w:r>
        <w:rPr>
          <w:noProof/>
        </w:rPr>
        <w:t>All types of transit declarations</w:t>
      </w:r>
    </w:p>
    <w:p>
      <w:pPr>
        <w:rPr>
          <w:noProof/>
        </w:rPr>
      </w:pPr>
      <w:r>
        <w:rPr>
          <w:noProof/>
        </w:rPr>
        <w:t>Enter the full name (person or company) and address of the holder of the transit procedure. Where appropriate, enter the full name (person or company) of the authorised representative lodging the transit declaration on behalf of the holder of the procedure.</w:t>
      </w:r>
    </w:p>
    <w:p>
      <w:pPr>
        <w:rPr>
          <w:noProof/>
        </w:rPr>
      </w:pPr>
      <w:r>
        <w:rPr>
          <w:noProof/>
        </w:rPr>
        <w:t>Where paper-based transit declaration is used, the original of the handwritten signature of the person concerned must be given on the copy of the paper-based declaration which is to remain at the customs office of departure.</w:t>
      </w:r>
    </w:p>
    <w:p>
      <w:pPr>
        <w:rPr>
          <w:noProof/>
        </w:rPr>
      </w:pPr>
      <w:r>
        <w:rPr>
          <w:noProof/>
        </w:rPr>
        <w:t>3/23 Holder of the transit procedure identification number</w:t>
      </w:r>
    </w:p>
    <w:p>
      <w:pPr>
        <w:rPr>
          <w:noProof/>
        </w:rPr>
      </w:pPr>
      <w:r>
        <w:rPr>
          <w:noProof/>
        </w:rPr>
        <w:t>All types of transit declarations</w:t>
      </w:r>
    </w:p>
    <w:p>
      <w:pPr>
        <w:rPr>
          <w:noProof/>
        </w:rPr>
      </w:pPr>
      <w:r>
        <w:rPr>
          <w:noProof/>
        </w:rPr>
        <w:t xml:space="preserve">Enter the EORI number of the holder of the transit procedure or the trader identification number in a common transit country. </w:t>
      </w:r>
    </w:p>
    <w:p>
      <w:pPr>
        <w:rPr>
          <w:noProof/>
        </w:rPr>
      </w:pPr>
      <w:r>
        <w:rPr>
          <w:noProof/>
        </w:rPr>
        <w:t>3/37 Additional supply chain actor(s) identification n°</w:t>
      </w:r>
    </w:p>
    <w:p>
      <w:pPr>
        <w:rPr>
          <w:noProof/>
        </w:rPr>
      </w:pPr>
      <w:r>
        <w:rPr>
          <w:noProof/>
        </w:rPr>
        <w:t xml:space="preserve">All types of transit declarations </w:t>
      </w:r>
    </w:p>
    <w:p>
      <w:pPr>
        <w:rPr>
          <w:noProof/>
        </w:rPr>
      </w:pPr>
      <w:r>
        <w:rPr>
          <w:noProof/>
        </w:rPr>
        <w:t>Unique identification number assigned to an economic operator of a third country in the framework of a trade partnership programme developed in accordance with the World Customs Organization Framework of Standards to Secure and Facilitate Global Trade which is recognised by the Union and other Contracting Parties.</w:t>
      </w:r>
    </w:p>
    <w:p>
      <w:pPr>
        <w:rPr>
          <w:noProof/>
        </w:rPr>
      </w:pPr>
      <w:r>
        <w:rPr>
          <w:noProof/>
        </w:rPr>
        <w:t>The identifier of the party concerned shall be preceded by a role code specifying his role in the supply chain.</w:t>
      </w:r>
    </w:p>
    <w:p>
      <w:pPr>
        <w:rPr>
          <w:noProof/>
        </w:rPr>
      </w:pPr>
      <w:r>
        <w:rPr>
          <w:noProof/>
        </w:rPr>
        <w:t>5/4 Declaration date</w:t>
      </w:r>
    </w:p>
    <w:p>
      <w:pPr>
        <w:rPr>
          <w:noProof/>
        </w:rPr>
      </w:pPr>
      <w:r>
        <w:rPr>
          <w:noProof/>
        </w:rPr>
        <w:t>All types of transit declarations</w:t>
      </w:r>
    </w:p>
    <w:p>
      <w:pPr>
        <w:rPr>
          <w:noProof/>
        </w:rPr>
      </w:pPr>
      <w:r>
        <w:rPr>
          <w:noProof/>
        </w:rPr>
        <w:t>Date at which the declaration was issued and, when appropriate, signed or otherwise authenticated.</w:t>
      </w:r>
    </w:p>
    <w:p>
      <w:pPr>
        <w:rPr>
          <w:noProof/>
        </w:rPr>
      </w:pPr>
      <w:r>
        <w:rPr>
          <w:noProof/>
        </w:rPr>
        <w:t>5/5 Declaration place</w:t>
      </w:r>
    </w:p>
    <w:p>
      <w:pPr>
        <w:rPr>
          <w:noProof/>
        </w:rPr>
      </w:pPr>
      <w:r>
        <w:rPr>
          <w:noProof/>
        </w:rPr>
        <w:t>All types of transit declarations</w:t>
      </w:r>
    </w:p>
    <w:p>
      <w:pPr>
        <w:rPr>
          <w:noProof/>
        </w:rPr>
      </w:pPr>
      <w:r>
        <w:rPr>
          <w:noProof/>
        </w:rPr>
        <w:t>Place at which the paper-based declaration was issued</w:t>
      </w:r>
    </w:p>
    <w:p>
      <w:pPr>
        <w:rPr>
          <w:noProof/>
        </w:rPr>
      </w:pPr>
      <w:r>
        <w:rPr>
          <w:noProof/>
        </w:rPr>
        <w:t>5/6 Office of destination (and country)</w:t>
      </w:r>
    </w:p>
    <w:p>
      <w:pPr>
        <w:rPr>
          <w:noProof/>
        </w:rPr>
      </w:pPr>
      <w:r>
        <w:rPr>
          <w:noProof/>
        </w:rPr>
        <w:t>All types of transit declarations</w:t>
      </w:r>
    </w:p>
    <w:p>
      <w:pPr>
        <w:rPr>
          <w:noProof/>
        </w:rPr>
      </w:pPr>
      <w:r>
        <w:rPr>
          <w:noProof/>
        </w:rPr>
        <w:t>Using the relevant code, enter the reference number of the customs office where the transit operation  shall end.</w:t>
      </w:r>
    </w:p>
    <w:p>
      <w:pPr>
        <w:rPr>
          <w:noProof/>
        </w:rPr>
      </w:pPr>
      <w:r>
        <w:rPr>
          <w:noProof/>
        </w:rPr>
        <w:t>5/7 Intended offices of transit (and country)</w:t>
      </w:r>
    </w:p>
    <w:p>
      <w:pPr>
        <w:rPr>
          <w:noProof/>
        </w:rPr>
      </w:pPr>
      <w:r>
        <w:rPr>
          <w:noProof/>
        </w:rPr>
        <w:t>All types of transit declarations</w:t>
      </w:r>
    </w:p>
    <w:p>
      <w:pPr>
        <w:rPr>
          <w:noProof/>
        </w:rPr>
      </w:pPr>
      <w:r>
        <w:rPr>
          <w:noProof/>
        </w:rPr>
        <w:t>Enter the code for the intended customs office competent for the point of entry into the territory of a Contracting Party when the goods move under the transit procedure, or the customs office competent for the point of exit from the territory of a Contracting Party when the goods are leaving that territory in the course of a transit operation via a frontier between that Contracting Party and a third country.</w:t>
      </w:r>
    </w:p>
    <w:p>
      <w:pPr>
        <w:rPr>
          <w:noProof/>
        </w:rPr>
      </w:pPr>
      <w:r>
        <w:rPr>
          <w:noProof/>
        </w:rPr>
        <w:t>Using the relevant code, enter the reference numbers of the customs offices concerned.</w:t>
      </w:r>
    </w:p>
    <w:p>
      <w:pPr>
        <w:rPr>
          <w:noProof/>
        </w:rPr>
      </w:pPr>
      <w:r>
        <w:rPr>
          <w:noProof/>
        </w:rPr>
        <w:t>5/8 Country of destination code</w:t>
      </w:r>
    </w:p>
    <w:p>
      <w:pPr>
        <w:rPr>
          <w:noProof/>
        </w:rPr>
      </w:pPr>
      <w:r>
        <w:rPr>
          <w:noProof/>
        </w:rPr>
        <w:t>All types of transit declarations</w:t>
      </w:r>
    </w:p>
    <w:p>
      <w:pPr>
        <w:rPr>
          <w:noProof/>
        </w:rPr>
      </w:pPr>
      <w:r>
        <w:rPr>
          <w:noProof/>
        </w:rPr>
        <w:t>Using the relevant code, enter the last country of destination of the goods.</w:t>
      </w:r>
    </w:p>
    <w:p>
      <w:pPr>
        <w:rPr>
          <w:noProof/>
        </w:rPr>
      </w:pPr>
      <w:r>
        <w:rPr>
          <w:noProof/>
        </w:rPr>
        <w:t>The country of last known destination is defined as the last country to which it is known at the time of release into the customs procedure that the goods are to be delivered.</w:t>
      </w:r>
    </w:p>
    <w:p>
      <w:pPr>
        <w:rPr>
          <w:noProof/>
        </w:rPr>
      </w:pPr>
      <w:r>
        <w:rPr>
          <w:noProof/>
        </w:rPr>
        <w:t>5/21 Place of loading</w:t>
      </w:r>
    </w:p>
    <w:p>
      <w:pPr>
        <w:rPr>
          <w:noProof/>
        </w:rPr>
      </w:pPr>
      <w:r>
        <w:rPr>
          <w:noProof/>
        </w:rPr>
        <w:t>All types of transit declarations</w:t>
      </w:r>
    </w:p>
    <w:p>
      <w:pPr>
        <w:rPr>
          <w:noProof/>
        </w:rPr>
      </w:pPr>
      <w:r>
        <w:rPr>
          <w:noProof/>
        </w:rPr>
        <w:t>Using the relevant code, where required, enter the place, at which the goods are to be loaded onto the active means of transport on which they are to cross the frontier of the Contracting Party.</w:t>
      </w:r>
    </w:p>
    <w:p>
      <w:pPr>
        <w:rPr>
          <w:noProof/>
        </w:rPr>
      </w:pPr>
      <w:r>
        <w:rPr>
          <w:noProof/>
        </w:rPr>
        <w:t>5/23 Location of goods</w:t>
      </w:r>
    </w:p>
    <w:p>
      <w:pPr>
        <w:rPr>
          <w:noProof/>
        </w:rPr>
      </w:pPr>
      <w:r>
        <w:rPr>
          <w:noProof/>
        </w:rPr>
        <w:t>Transit declaration and Transit declaration with reduced data requirements</w:t>
      </w:r>
    </w:p>
    <w:p>
      <w:pPr>
        <w:rPr>
          <w:noProof/>
        </w:rPr>
      </w:pPr>
      <w:r>
        <w:rPr>
          <w:noProof/>
        </w:rPr>
        <w:t>Using the relevant code, enter the location where the goods may be examined. This location shall be precise enough to allow the customs office to carry the physical control of the goods.</w:t>
      </w:r>
    </w:p>
    <w:p>
      <w:pPr>
        <w:rPr>
          <w:noProof/>
        </w:rPr>
      </w:pPr>
      <w:r>
        <w:rPr>
          <w:noProof/>
        </w:rPr>
        <w:t>6/1 Net mass (kg)</w:t>
      </w:r>
    </w:p>
    <w:p>
      <w:pPr>
        <w:rPr>
          <w:noProof/>
        </w:rPr>
      </w:pPr>
      <w:r>
        <w:rPr>
          <w:noProof/>
        </w:rPr>
        <w:t>Transit declaration</w:t>
      </w:r>
    </w:p>
    <w:p>
      <w:pPr>
        <w:rPr>
          <w:noProof/>
        </w:rPr>
      </w:pPr>
      <w:r>
        <w:rPr>
          <w:noProof/>
        </w:rPr>
        <w:t>Enter the net mass, expressed in kilograms, of the goods concerned by the relevant declaration goods item. The net mass is the mass of the goods without any packaging.</w:t>
      </w:r>
    </w:p>
    <w:p>
      <w:pPr>
        <w:rPr>
          <w:noProof/>
        </w:rPr>
      </w:pPr>
      <w:r>
        <w:rPr>
          <w:noProof/>
        </w:rPr>
        <w:t>Where a net mass greater than 1 kg includes a fraction of a unit (kg), it may be rounded off in the following manner:</w:t>
      </w:r>
    </w:p>
    <w:p>
      <w:pPr>
        <w:rPr>
          <w:noProof/>
        </w:rPr>
      </w:pPr>
      <w:r>
        <w:rPr>
          <w:noProof/>
        </w:rPr>
        <w:t>— from 0.001 to 0.499: rounding down to the nearest kg,</w:t>
      </w:r>
    </w:p>
    <w:p>
      <w:pPr>
        <w:rPr>
          <w:noProof/>
        </w:rPr>
      </w:pPr>
      <w:r>
        <w:rPr>
          <w:noProof/>
        </w:rPr>
        <w:t>— from 0.5 to 0.999: rounding up to the nearest kg.</w:t>
      </w:r>
    </w:p>
    <w:p>
      <w:pPr>
        <w:rPr>
          <w:noProof/>
        </w:rPr>
      </w:pPr>
      <w:r>
        <w:rPr>
          <w:noProof/>
        </w:rPr>
        <w:t>A net mass of less than 1 kg should be entered as "0." followed by a number of decimals up to 6, discarding all "0" at the end of the quantity (e.g. 0.123 for a package of 123 grams, 0.00304 for a package of 3 grams and 40 milligrams or 0.000654 for a package of 654 milligrams).</w:t>
      </w:r>
    </w:p>
    <w:p>
      <w:pPr>
        <w:rPr>
          <w:noProof/>
        </w:rPr>
      </w:pPr>
      <w:r>
        <w:rPr>
          <w:noProof/>
        </w:rPr>
        <w:t>6/5 Gross mass (kg)</w:t>
      </w:r>
    </w:p>
    <w:p>
      <w:pPr>
        <w:rPr>
          <w:noProof/>
        </w:rPr>
      </w:pPr>
      <w:r>
        <w:rPr>
          <w:noProof/>
        </w:rPr>
        <w:t>All types of transit declarations</w:t>
      </w:r>
    </w:p>
    <w:p>
      <w:pPr>
        <w:rPr>
          <w:noProof/>
        </w:rPr>
      </w:pPr>
      <w:r>
        <w:rPr>
          <w:noProof/>
        </w:rPr>
        <w:t>The gross mass is the weight of goods including packaging, but excluding the carrier's equipment for the declaration.</w:t>
      </w:r>
    </w:p>
    <w:p>
      <w:pPr>
        <w:rPr>
          <w:noProof/>
        </w:rPr>
      </w:pPr>
      <w:r>
        <w:rPr>
          <w:noProof/>
        </w:rPr>
        <w:t>Where a gross mass greater than 1 kg includes a fraction of a unit (kg), it may be rounded off in the following manner:</w:t>
      </w:r>
    </w:p>
    <w:p>
      <w:pPr>
        <w:rPr>
          <w:noProof/>
        </w:rPr>
      </w:pPr>
      <w:r>
        <w:rPr>
          <w:noProof/>
        </w:rPr>
        <w:t>— from 0.001 to 0.499: rounding down to the nearest kg,</w:t>
      </w:r>
    </w:p>
    <w:p>
      <w:pPr>
        <w:rPr>
          <w:noProof/>
        </w:rPr>
      </w:pPr>
      <w:r>
        <w:rPr>
          <w:noProof/>
        </w:rPr>
        <w:t>— from 0.5 to 0.999: rounding up to the nearest kg.</w:t>
      </w:r>
    </w:p>
    <w:p>
      <w:pPr>
        <w:rPr>
          <w:noProof/>
        </w:rPr>
      </w:pPr>
      <w:r>
        <w:rPr>
          <w:noProof/>
        </w:rPr>
        <w:t>A gross mass of less than 1 kg should be entered as "0." followed by a number of decimals up to 6, discarding all "0" at the end of the quantity (e.g. 0.123 for a package of 123 grams, 0.00304 for a package of 3 grams and 40 milligrams or. 0.000654 for a package of 654 milligrams).</w:t>
      </w:r>
    </w:p>
    <w:p>
      <w:pPr>
        <w:rPr>
          <w:noProof/>
        </w:rPr>
      </w:pPr>
      <w:r>
        <w:rPr>
          <w:noProof/>
        </w:rPr>
        <w:t>Enter the gross mass, expressed in kilograms, of the goods concerned by the relevant item of goods.</w:t>
      </w:r>
    </w:p>
    <w:p>
      <w:pPr>
        <w:rPr>
          <w:noProof/>
        </w:rPr>
      </w:pPr>
      <w:r>
        <w:rPr>
          <w:noProof/>
        </w:rPr>
        <w:t>Where the declaration comprises several goods items, which concern goods that are packed together in such a way that it is impossible to determine the gross mass of the goods pertaining to any goods item, the total gross mass needs only to be entered on header level.</w:t>
      </w:r>
    </w:p>
    <w:p>
      <w:pPr>
        <w:rPr>
          <w:noProof/>
        </w:rPr>
      </w:pPr>
      <w:r>
        <w:rPr>
          <w:noProof/>
        </w:rPr>
        <w:t xml:space="preserve">Where a paper-based transit declaration covers several goods items, the total gross mass needs only be entered in the first box 35, the remaining boxes 35 being left blank. </w:t>
      </w:r>
    </w:p>
    <w:p>
      <w:pPr>
        <w:rPr>
          <w:noProof/>
        </w:rPr>
      </w:pPr>
      <w:r>
        <w:rPr>
          <w:noProof/>
        </w:rPr>
        <w:t>6/8 Description of goods</w:t>
      </w:r>
    </w:p>
    <w:p>
      <w:pPr>
        <w:rPr>
          <w:noProof/>
        </w:rPr>
      </w:pPr>
      <w:r>
        <w:rPr>
          <w:noProof/>
        </w:rPr>
        <w:t>All types of transit declarations</w:t>
      </w:r>
    </w:p>
    <w:p>
      <w:pPr>
        <w:rPr>
          <w:noProof/>
        </w:rPr>
      </w:pPr>
      <w:r>
        <w:rPr>
          <w:noProof/>
        </w:rPr>
        <w:t>It is a plain language normal trade description of the goods that is precise enough for customs authorities to be able to identify the goods. Where the HS code is to be provided, the description must be precise enough to allow the goods to be classified.</w:t>
      </w:r>
    </w:p>
    <w:p>
      <w:pPr>
        <w:rPr>
          <w:noProof/>
        </w:rPr>
      </w:pPr>
      <w:r>
        <w:rPr>
          <w:noProof/>
        </w:rPr>
        <w:t>6/13 CUS code</w:t>
      </w:r>
    </w:p>
    <w:p>
      <w:pPr>
        <w:rPr>
          <w:noProof/>
        </w:rPr>
      </w:pPr>
      <w:r>
        <w:rPr>
          <w:noProof/>
        </w:rPr>
        <w:t>All types of transit declarations</w:t>
      </w:r>
    </w:p>
    <w:p>
      <w:pPr>
        <w:rPr>
          <w:noProof/>
        </w:rPr>
      </w:pPr>
      <w:r>
        <w:rPr>
          <w:noProof/>
        </w:rPr>
        <w:t>The Customs Union and Statistics (CUS) number is the identifier assigned within the European Customs Inventory of Chemical Substances (ECICS) to mainly chemical substances and preparations.</w:t>
      </w:r>
    </w:p>
    <w:p>
      <w:pPr>
        <w:rPr>
          <w:noProof/>
        </w:rPr>
      </w:pPr>
      <w:r>
        <w:rPr>
          <w:noProof/>
        </w:rPr>
        <w:t>The declarant may provide this code on a voluntary basis where no TARIC measure exists for the goods concerned, i.e. where providing this code would represent a lesser burden than a full textual description of the product.</w:t>
      </w:r>
    </w:p>
    <w:p>
      <w:pPr>
        <w:rPr>
          <w:noProof/>
        </w:rPr>
      </w:pPr>
      <w:r>
        <w:rPr>
          <w:noProof/>
        </w:rPr>
        <w:t>6/14 Commodity code – Combined Nomenclature code</w:t>
      </w:r>
    </w:p>
    <w:p>
      <w:pPr>
        <w:rPr>
          <w:noProof/>
        </w:rPr>
      </w:pPr>
      <w:r>
        <w:rPr>
          <w:noProof/>
        </w:rPr>
        <w:t>All types of transit declarations</w:t>
      </w:r>
    </w:p>
    <w:p>
      <w:pPr>
        <w:rPr>
          <w:noProof/>
        </w:rPr>
      </w:pPr>
      <w:r>
        <w:rPr>
          <w:noProof/>
        </w:rPr>
        <w:t>The commodity code made up of at least the six digits of the Harmonised Commodity Description and Coding System shall be entered in this subdivision. The commodity code may be expanded to eight digits for national use</w:t>
      </w:r>
    </w:p>
    <w:p>
      <w:pPr>
        <w:rPr>
          <w:noProof/>
        </w:rPr>
      </w:pPr>
      <w:r>
        <w:rPr>
          <w:noProof/>
        </w:rPr>
        <w:t>6/18 Total packages</w:t>
      </w:r>
    </w:p>
    <w:p>
      <w:pPr>
        <w:rPr>
          <w:noProof/>
        </w:rPr>
      </w:pPr>
      <w:r>
        <w:rPr>
          <w:noProof/>
        </w:rPr>
        <w:t>All types of transit declarations</w:t>
      </w:r>
    </w:p>
    <w:p>
      <w:pPr>
        <w:rPr>
          <w:noProof/>
        </w:rPr>
      </w:pPr>
      <w:r>
        <w:rPr>
          <w:noProof/>
        </w:rPr>
        <w:t>Enter in figures the total number of packages making up the consignment in question.</w:t>
      </w:r>
    </w:p>
    <w:p>
      <w:pPr>
        <w:rPr>
          <w:noProof/>
        </w:rPr>
      </w:pPr>
      <w:r>
        <w:rPr>
          <w:noProof/>
        </w:rPr>
        <w:t>6/20 Packages</w:t>
      </w:r>
    </w:p>
    <w:p>
      <w:pPr>
        <w:rPr>
          <w:noProof/>
        </w:rPr>
      </w:pPr>
      <w:r>
        <w:rPr>
          <w:noProof/>
        </w:rPr>
        <w:t>All types of transit declarations</w:t>
      </w:r>
    </w:p>
    <w:p>
      <w:pPr>
        <w:rPr>
          <w:noProof/>
        </w:rPr>
      </w:pPr>
      <w:r>
        <w:rPr>
          <w:noProof/>
        </w:rPr>
        <w:t>Information on the type and total number of packages based on the smallest external packing unit. The total number of packages relates to the number of individual items packaged in such a way that they cannot be divided without first undoing the packing, or the number of pieces, if unpackaged.</w:t>
      </w:r>
    </w:p>
    <w:p>
      <w:pPr>
        <w:rPr>
          <w:noProof/>
        </w:rPr>
      </w:pPr>
      <w:r>
        <w:rPr>
          <w:noProof/>
        </w:rPr>
        <w:t>Information on the total number of packages shall not be provided where goods are in bulk.</w:t>
      </w:r>
    </w:p>
    <w:p>
      <w:pPr>
        <w:rPr>
          <w:noProof/>
        </w:rPr>
      </w:pPr>
      <w:r>
        <w:rPr>
          <w:noProof/>
        </w:rPr>
        <w:t>The information shall also contain the free form description of the marks and numbers of transport units or packages.</w:t>
      </w:r>
    </w:p>
    <w:p>
      <w:pPr>
        <w:rPr>
          <w:noProof/>
        </w:rPr>
      </w:pPr>
      <w:r>
        <w:rPr>
          <w:noProof/>
        </w:rPr>
        <w:t>7/1 Transhipment</w:t>
      </w:r>
    </w:p>
    <w:p>
      <w:pPr>
        <w:rPr>
          <w:noProof/>
        </w:rPr>
      </w:pPr>
      <w:r>
        <w:rPr>
          <w:noProof/>
        </w:rPr>
        <w:t>Transit declaration and Transit declaration with reduced data requirements</w:t>
      </w:r>
    </w:p>
    <w:p>
      <w:pPr>
        <w:rPr>
          <w:noProof/>
        </w:rPr>
      </w:pPr>
      <w:r>
        <w:rPr>
          <w:noProof/>
        </w:rPr>
        <w:t>The first three lines of this box are to be completed by the carrier where, during the transit operation, the goods are transhipped from one means of transport to another or from one container to another.</w:t>
      </w:r>
    </w:p>
    <w:p>
      <w:pPr>
        <w:rPr>
          <w:noProof/>
        </w:rPr>
      </w:pPr>
      <w:r>
        <w:rPr>
          <w:noProof/>
        </w:rPr>
        <w:t>7/2 Container</w:t>
      </w:r>
    </w:p>
    <w:p>
      <w:pPr>
        <w:rPr>
          <w:noProof/>
        </w:rPr>
      </w:pPr>
      <w:r>
        <w:rPr>
          <w:noProof/>
        </w:rPr>
        <w:t>Transit declaration and Transit declaration with reduced data requirements</w:t>
      </w:r>
    </w:p>
    <w:p>
      <w:pPr>
        <w:rPr>
          <w:noProof/>
        </w:rPr>
      </w:pPr>
      <w:r>
        <w:rPr>
          <w:noProof/>
        </w:rPr>
        <w:t>Enter the presumed situation when crossing the frontier of the Contracting Party, based on the information available at the time of completion of the transit formalities, using the relevant code.</w:t>
      </w:r>
    </w:p>
    <w:p>
      <w:pPr>
        <w:rPr>
          <w:noProof/>
        </w:rPr>
      </w:pPr>
      <w:r>
        <w:rPr>
          <w:noProof/>
        </w:rPr>
        <w:t>7/4 Mode of transport at the border</w:t>
      </w:r>
    </w:p>
    <w:p>
      <w:pPr>
        <w:rPr>
          <w:noProof/>
        </w:rPr>
      </w:pPr>
      <w:r>
        <w:rPr>
          <w:noProof/>
        </w:rPr>
        <w:t>Transit declaration and Transit declaration with reduced data requirements</w:t>
      </w:r>
    </w:p>
    <w:p>
      <w:pPr>
        <w:rPr>
          <w:noProof/>
        </w:rPr>
      </w:pPr>
      <w:r>
        <w:rPr>
          <w:noProof/>
        </w:rPr>
        <w:t>Using the relevant code, enter the mode of transport corresponding to the active means of transport which it is expected will be used on exit from the customs territory of the Contracting Party.</w:t>
      </w:r>
    </w:p>
    <w:p>
      <w:pPr>
        <w:rPr>
          <w:noProof/>
        </w:rPr>
      </w:pPr>
      <w:r>
        <w:rPr>
          <w:noProof/>
        </w:rPr>
        <w:t>7/5 Inland mode of transport</w:t>
      </w:r>
    </w:p>
    <w:p>
      <w:pPr>
        <w:rPr>
          <w:noProof/>
        </w:rPr>
      </w:pPr>
      <w:r>
        <w:rPr>
          <w:noProof/>
        </w:rPr>
        <w:t>Transit declaration</w:t>
      </w:r>
    </w:p>
    <w:p>
      <w:pPr>
        <w:rPr>
          <w:noProof/>
        </w:rPr>
      </w:pPr>
      <w:r>
        <w:rPr>
          <w:noProof/>
        </w:rPr>
        <w:t>Using the relevant code, enter the mode of transport upon arrival.</w:t>
      </w:r>
    </w:p>
    <w:p>
      <w:pPr>
        <w:rPr>
          <w:noProof/>
        </w:rPr>
      </w:pPr>
      <w:r>
        <w:rPr>
          <w:noProof/>
        </w:rPr>
        <w:t>7/7 Identity of means of transport at departure</w:t>
      </w:r>
    </w:p>
    <w:p>
      <w:pPr>
        <w:rPr>
          <w:noProof/>
        </w:rPr>
      </w:pPr>
      <w:r>
        <w:rPr>
          <w:noProof/>
        </w:rPr>
        <w:t>All types of transit declarations</w:t>
      </w:r>
    </w:p>
    <w:p>
      <w:pPr>
        <w:rPr>
          <w:noProof/>
        </w:rPr>
      </w:pPr>
      <w:r>
        <w:rPr>
          <w:noProof/>
        </w:rPr>
        <w:t>Enter the identity of the means of transport on which the goods are directly loaded at the time of transit formalities (or that of the vehicle propelling the others if there are several means of transport). If a tractor and trailer with different registration numbers are used, enter the registration numbers of both the tractor and the trailer together with the nationality of the tractor.</w:t>
      </w:r>
    </w:p>
    <w:p>
      <w:pPr>
        <w:rPr>
          <w:noProof/>
        </w:rPr>
      </w:pPr>
      <w:r>
        <w:rPr>
          <w:noProof/>
        </w:rPr>
        <w:t>Depending on the means of transport concerned, the following details concerning identity may be entered:</w:t>
      </w:r>
    </w:p>
    <w:tbl>
      <w:tblPr>
        <w:tblW w:w="0" w:type="auto"/>
        <w:tblInd w:w="708" w:type="dxa"/>
        <w:tblLook w:val="04A0" w:firstRow="1" w:lastRow="0" w:firstColumn="1" w:lastColumn="0" w:noHBand="0" w:noVBand="1"/>
      </w:tblPr>
      <w:tblGrid>
        <w:gridCol w:w="3936"/>
        <w:gridCol w:w="4644"/>
      </w:tblGrid>
      <w:tr>
        <w:trPr>
          <w:tblHeader/>
        </w:trPr>
        <w:tc>
          <w:tcPr>
            <w:tcW w:w="39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Means of transport</w:t>
            </w:r>
          </w:p>
        </w:tc>
        <w:tc>
          <w:tcPr>
            <w:tcW w:w="464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Method of identification</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Inland waterway transport</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Name of vessel</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Air transport</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Number and date of flight (where there is no flight number, enter the aircraft's registration number)</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Road transport</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Vehicle registration number</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Rail transport</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Wagon number</w:t>
            </w:r>
          </w:p>
        </w:tc>
      </w:tr>
    </w:tbl>
    <w:p>
      <w:pPr>
        <w:rPr>
          <w:noProof/>
        </w:rPr>
      </w:pPr>
    </w:p>
    <w:p>
      <w:pPr>
        <w:rPr>
          <w:noProof/>
        </w:rPr>
      </w:pPr>
      <w:r>
        <w:rPr>
          <w:noProof/>
        </w:rPr>
        <w:t>7/8  Nationality of means of transport at departure</w:t>
      </w:r>
    </w:p>
    <w:p>
      <w:pPr>
        <w:rPr>
          <w:noProof/>
        </w:rPr>
      </w:pPr>
      <w:r>
        <w:rPr>
          <w:noProof/>
        </w:rPr>
        <w:t>Transit declaration</w:t>
      </w:r>
    </w:p>
    <w:p>
      <w:pPr>
        <w:rPr>
          <w:noProof/>
        </w:rPr>
      </w:pPr>
      <w:r>
        <w:rPr>
          <w:noProof/>
        </w:rPr>
        <w:t>Enter the nationality of the means of transport (or that of the vehicle propelling the others if there are several means of transport) on which the goods are directly loaded at the time of transit formalities, in the form of the relevant code. If a tractor and trailer of different nationalities are used, enter the nationality of the tractor.</w:t>
      </w:r>
    </w:p>
    <w:p>
      <w:pPr>
        <w:rPr>
          <w:noProof/>
        </w:rPr>
      </w:pPr>
      <w:r>
        <w:rPr>
          <w:noProof/>
        </w:rPr>
        <w:t>Where goods are transported by way of a trailer and a tractor, enter the nationality of both trailer and tractor. Where the nationality of the tractor is not known, enter the nationality of the trailer.</w:t>
      </w:r>
    </w:p>
    <w:p>
      <w:pPr>
        <w:rPr>
          <w:noProof/>
        </w:rPr>
      </w:pPr>
      <w:r>
        <w:rPr>
          <w:noProof/>
        </w:rPr>
        <w:t>7/10 Container identification number</w:t>
      </w:r>
    </w:p>
    <w:p>
      <w:pPr>
        <w:rPr>
          <w:noProof/>
        </w:rPr>
      </w:pPr>
      <w:r>
        <w:rPr>
          <w:noProof/>
        </w:rPr>
        <w:t>All types of transit declarations</w:t>
      </w:r>
    </w:p>
    <w:p>
      <w:pPr>
        <w:rPr>
          <w:noProof/>
        </w:rPr>
      </w:pPr>
      <w:r>
        <w:rPr>
          <w:noProof/>
        </w:rPr>
        <w:t xml:space="preserve">Marks (letters and/or numbers) which identify the transport container. </w:t>
      </w:r>
    </w:p>
    <w:p>
      <w:pPr>
        <w:rPr>
          <w:noProof/>
        </w:rPr>
      </w:pPr>
      <w:r>
        <w:rPr>
          <w:noProof/>
        </w:rPr>
        <w:t xml:space="preserve">For modes of transport other than air, a container is a special box to carry freight, strengthened and stackable and allowing horizontal or vertical transfers. </w:t>
      </w:r>
    </w:p>
    <w:p>
      <w:pPr>
        <w:rPr>
          <w:noProof/>
        </w:rPr>
      </w:pPr>
      <w:r>
        <w:rPr>
          <w:noProof/>
        </w:rPr>
        <w:t>In the air mode, containers are special boxes to carry freight, strengthened and allowing horizontal or vertical transfers.</w:t>
      </w:r>
    </w:p>
    <w:p>
      <w:pPr>
        <w:rPr>
          <w:noProof/>
        </w:rPr>
      </w:pPr>
      <w:r>
        <w:rPr>
          <w:noProof/>
        </w:rPr>
        <w:t>In the context of this data element, the swap bodies and semi-trailers used for road and rail transport shall be considered as containers.</w:t>
      </w:r>
    </w:p>
    <w:p>
      <w:pPr>
        <w:rPr>
          <w:noProof/>
        </w:rPr>
      </w:pPr>
      <w:r>
        <w:rPr>
          <w:noProof/>
        </w:rPr>
        <w:t>If applicable, for containers covered by the standard ISO 6346, the identifier (prefix) allocated by the International Bureau of Containers and Intermodal Transport (BIC) shall also be provided in addition to the container identification number.</w:t>
      </w:r>
    </w:p>
    <w:p>
      <w:pPr>
        <w:rPr>
          <w:noProof/>
        </w:rPr>
      </w:pPr>
      <w:r>
        <w:rPr>
          <w:noProof/>
        </w:rPr>
        <w:t>For swap bodies and semi-trailers the ILU (Intermodal Loading Units) code as introduced by the European EN 13044 standard shall be used.</w:t>
      </w:r>
    </w:p>
    <w:p>
      <w:pPr>
        <w:rPr>
          <w:noProof/>
        </w:rPr>
      </w:pPr>
      <w:r>
        <w:rPr>
          <w:noProof/>
        </w:rPr>
        <w:t>7/14 Identity of active means of transport crossing the border</w:t>
      </w:r>
    </w:p>
    <w:p>
      <w:pPr>
        <w:rPr>
          <w:noProof/>
        </w:rPr>
      </w:pPr>
      <w:r>
        <w:rPr>
          <w:noProof/>
        </w:rPr>
        <w:t>Transit declaration</w:t>
      </w:r>
    </w:p>
    <w:p>
      <w:pPr>
        <w:rPr>
          <w:noProof/>
        </w:rPr>
      </w:pPr>
      <w:r>
        <w:rPr>
          <w:noProof/>
        </w:rPr>
        <w:t>Enter the identity of the active means of transport crossing the Contracting Party frontier.</w:t>
      </w:r>
    </w:p>
    <w:p>
      <w:pPr>
        <w:rPr>
          <w:noProof/>
        </w:rPr>
      </w:pPr>
      <w:r>
        <w:rPr>
          <w:noProof/>
        </w:rPr>
        <w:t>In the case of combined transport or where several means of transport are used, the active means of transport is the one which propels the whole combination. For example, in the case of a lorry on a sea-going vessel, the active means of transport is the ship. In the case of a tractor and trailer, the active means of transport is the tractor.</w:t>
      </w:r>
    </w:p>
    <w:p>
      <w:pPr>
        <w:rPr>
          <w:noProof/>
        </w:rPr>
      </w:pPr>
      <w:r>
        <w:rPr>
          <w:noProof/>
        </w:rPr>
        <w:t>Depending on the means of transport concerned, the following details concerning identity shall be entered:</w:t>
      </w:r>
    </w:p>
    <w:tbl>
      <w:tblPr>
        <w:tblW w:w="0" w:type="auto"/>
        <w:tblInd w:w="108" w:type="dxa"/>
        <w:tblLook w:val="04A0" w:firstRow="1" w:lastRow="0" w:firstColumn="1" w:lastColumn="0" w:noHBand="0" w:noVBand="1"/>
      </w:tblPr>
      <w:tblGrid>
        <w:gridCol w:w="3360"/>
        <w:gridCol w:w="5820"/>
      </w:tblGrid>
      <w:tr>
        <w:trPr>
          <w:tblHeader/>
        </w:trPr>
        <w:tc>
          <w:tcPr>
            <w:tcW w:w="3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Means of transport</w:t>
            </w:r>
          </w:p>
        </w:tc>
        <w:tc>
          <w:tcPr>
            <w:tcW w:w="58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Method of identification</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Inland waterway</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Name of vessel</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Air transport</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Number and date of flight (where there is no flight number, enter the aircraft's registration number)</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Road transport</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Vehicle registration number</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Rail transport</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Wagon number</w:t>
            </w:r>
          </w:p>
        </w:tc>
      </w:tr>
    </w:tbl>
    <w:p>
      <w:pPr>
        <w:rPr>
          <w:noProof/>
        </w:rPr>
      </w:pPr>
    </w:p>
    <w:p>
      <w:pPr>
        <w:rPr>
          <w:noProof/>
        </w:rPr>
      </w:pPr>
      <w:r>
        <w:rPr>
          <w:noProof/>
        </w:rPr>
        <w:t>7/15 Nationality of active means of transport crossing the border</w:t>
      </w:r>
    </w:p>
    <w:p>
      <w:pPr>
        <w:rPr>
          <w:noProof/>
        </w:rPr>
      </w:pPr>
      <w:r>
        <w:rPr>
          <w:noProof/>
        </w:rPr>
        <w:t>Transit declaration</w:t>
      </w:r>
    </w:p>
    <w:p>
      <w:pPr>
        <w:rPr>
          <w:noProof/>
        </w:rPr>
      </w:pPr>
      <w:r>
        <w:rPr>
          <w:noProof/>
        </w:rPr>
        <w:t xml:space="preserve">Using the relevant code, enter the nationality of the active means of transport crossing the Contracting Party frontier. </w:t>
      </w:r>
    </w:p>
    <w:p>
      <w:pPr>
        <w:rPr>
          <w:noProof/>
        </w:rPr>
      </w:pPr>
      <w:r>
        <w:rPr>
          <w:noProof/>
        </w:rPr>
        <w:t>In the case of combined transport or where several means of transport are used, the active means of transport is the one which propels the whole combination. For example, in the case of a lorry on a sea-going vessel, the active means of transport is the ship. In the case of a tractor and trailer, the active means of transport is the tractor.</w:t>
      </w:r>
    </w:p>
    <w:p>
      <w:pPr>
        <w:rPr>
          <w:noProof/>
        </w:rPr>
      </w:pPr>
      <w:r>
        <w:rPr>
          <w:noProof/>
        </w:rPr>
        <w:t>7/18 Seal number</w:t>
      </w:r>
    </w:p>
    <w:p>
      <w:pPr>
        <w:rPr>
          <w:noProof/>
        </w:rPr>
      </w:pPr>
      <w:r>
        <w:rPr>
          <w:noProof/>
        </w:rPr>
        <w:t>All types of transit declarations</w:t>
      </w:r>
    </w:p>
    <w:p>
      <w:pPr>
        <w:rPr>
          <w:noProof/>
        </w:rPr>
      </w:pPr>
      <w:r>
        <w:rPr>
          <w:noProof/>
        </w:rPr>
        <w:t>The information shall be provided, if an authorised consignor lodges a declaration for which his authorisation requires the use of seals of a special type or a holder of the transit procedure is authorised to use of seals of a special type.</w:t>
      </w:r>
    </w:p>
    <w:p>
      <w:pPr>
        <w:rPr>
          <w:noProof/>
        </w:rPr>
      </w:pPr>
      <w:r>
        <w:rPr>
          <w:noProof/>
        </w:rPr>
        <w:t>7/19 Other incidents during carriage</w:t>
      </w:r>
    </w:p>
    <w:p>
      <w:pPr>
        <w:rPr>
          <w:noProof/>
        </w:rPr>
      </w:pPr>
      <w:r>
        <w:rPr>
          <w:noProof/>
        </w:rPr>
        <w:t>Transit declaration and Transit declaration with reduced data requirements</w:t>
      </w:r>
    </w:p>
    <w:p>
      <w:pPr>
        <w:rPr>
          <w:noProof/>
        </w:rPr>
      </w:pPr>
      <w:r>
        <w:rPr>
          <w:noProof/>
        </w:rPr>
        <w:t>Box to be completed in accordance with existing obligations under the common transit procedure.</w:t>
      </w:r>
    </w:p>
    <w:p>
      <w:pPr>
        <w:rPr>
          <w:noProof/>
        </w:rPr>
      </w:pPr>
      <w:r>
        <w:rPr>
          <w:noProof/>
        </w:rPr>
        <w:t>In addition, where the goods were loaded on a semi-trailer and only the tractor vehicle is changed during the journey (without the goods being handled or transhipped) enter in this box the registration number of the new tractor. In such cases endorsement by the competent authorities is not necessary.</w:t>
      </w:r>
    </w:p>
    <w:p>
      <w:pPr>
        <w:rPr>
          <w:noProof/>
        </w:rPr>
      </w:pPr>
      <w:r>
        <w:rPr>
          <w:noProof/>
        </w:rPr>
        <w:t>8/2 Guarantee type</w:t>
      </w:r>
    </w:p>
    <w:p>
      <w:pPr>
        <w:rPr>
          <w:noProof/>
        </w:rPr>
      </w:pPr>
      <w:r>
        <w:rPr>
          <w:noProof/>
        </w:rPr>
        <w:t>Transit declaration and Transit declaration with reduced data requirements</w:t>
      </w:r>
    </w:p>
    <w:p>
      <w:pPr>
        <w:rPr>
          <w:noProof/>
        </w:rPr>
      </w:pPr>
      <w:r>
        <w:rPr>
          <w:noProof/>
        </w:rPr>
        <w:t>Using the relevant codes, enter the type of guarantee used for the transit operation.</w:t>
      </w:r>
    </w:p>
    <w:p>
      <w:pPr>
        <w:rPr>
          <w:noProof/>
        </w:rPr>
      </w:pPr>
      <w:r>
        <w:rPr>
          <w:noProof/>
        </w:rPr>
        <w:t>8/3 Guarantee reference</w:t>
      </w:r>
    </w:p>
    <w:p>
      <w:pPr>
        <w:rPr>
          <w:noProof/>
        </w:rPr>
      </w:pPr>
      <w:r>
        <w:rPr>
          <w:noProof/>
        </w:rPr>
        <w:t>Transit declaration and Transit declaration with reduced data requirements</w:t>
      </w:r>
    </w:p>
    <w:p>
      <w:pPr>
        <w:rPr>
          <w:noProof/>
        </w:rPr>
      </w:pPr>
      <w:r>
        <w:rPr>
          <w:noProof/>
        </w:rPr>
        <w:t xml:space="preserve">Enter the reference number of the guarantee and, if appropriate, the access code and the customs office of guarantee. </w:t>
      </w:r>
    </w:p>
    <w:p>
      <w:pPr>
        <w:rPr>
          <w:noProof/>
        </w:rPr>
      </w:pPr>
      <w:r>
        <w:rPr>
          <w:noProof/>
        </w:rPr>
        <w:t>8/4 Guarantee not valid in</w:t>
      </w:r>
    </w:p>
    <w:p>
      <w:pPr>
        <w:rPr>
          <w:noProof/>
        </w:rPr>
      </w:pPr>
      <w:r>
        <w:rPr>
          <w:noProof/>
        </w:rPr>
        <w:t>Transit declaration and Transit declaration with reduced data requirements</w:t>
      </w:r>
    </w:p>
    <w:p>
      <w:pPr>
        <w:rPr>
          <w:noProof/>
        </w:rPr>
      </w:pPr>
      <w:r>
        <w:rPr>
          <w:noProof/>
        </w:rPr>
        <w:t>Where a guarantee is not valid for all one or more Contracting Parties, add after "Not valid for" the relevant codes for the Contracting Party or Parties concerned".</w:t>
      </w:r>
    </w:p>
    <w:sectPr>
      <w:footnotePr>
        <w:numRestart w:val="eachPage"/>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226, 13.8.1987, p. 2.</w:t>
      </w:r>
    </w:p>
  </w:footnote>
  <w:footnote w:id="2">
    <w:p>
      <w:pPr>
        <w:pStyle w:val="FootnoteText"/>
        <w:rPr>
          <w:lang w:val="pl-PL"/>
        </w:rPr>
      </w:pPr>
      <w:r>
        <w:rPr>
          <w:rStyle w:val="FootnoteReference"/>
        </w:rPr>
        <w:footnoteRef/>
      </w:r>
      <w:r>
        <w:rPr>
          <w:lang w:val="pl-PL"/>
        </w:rPr>
        <w:tab/>
        <w:t>OJ L 269, 10.10.2013, p. 1.</w:t>
      </w:r>
    </w:p>
  </w:footnote>
  <w:footnote w:id="3">
    <w:p>
      <w:pPr>
        <w:pStyle w:val="FootnoteText"/>
        <w:rPr>
          <w:lang w:val="pl-PL"/>
        </w:rPr>
      </w:pPr>
      <w:r>
        <w:rPr>
          <w:rStyle w:val="FootnoteReference"/>
        </w:rPr>
        <w:footnoteRef/>
      </w:r>
      <w:r>
        <w:rPr>
          <w:lang w:val="pl-PL"/>
        </w:rPr>
        <w:tab/>
      </w:r>
      <w:r>
        <w:rPr>
          <w:szCs w:val="24"/>
          <w:lang w:val="pl-PL"/>
        </w:rPr>
        <w:t>OJ L 99, 15.4.2016, p. 6.</w:t>
      </w:r>
    </w:p>
  </w:footnote>
  <w:footnote w:id="4">
    <w:p>
      <w:pPr>
        <w:pStyle w:val="FootnoteText"/>
      </w:pPr>
      <w:r>
        <w:rPr>
          <w:rStyle w:val="FootnoteReference"/>
        </w:rPr>
        <w:t>1</w:t>
      </w:r>
      <w:r>
        <w:t xml:space="preserve"> </w:t>
      </w:r>
      <w:r>
        <w:tab/>
        <w:t>Council Directive 2006/112/EC of 28 November 2006 on the common system of value added tax (OJ EU L 347, 11.12.2006, p. 1).</w:t>
      </w:r>
    </w:p>
  </w:footnote>
  <w:footnote w:id="5">
    <w:p>
      <w:pPr>
        <w:pStyle w:val="FootnoteText"/>
      </w:pPr>
      <w:r>
        <w:rPr>
          <w:rStyle w:val="FootnoteReference"/>
        </w:rPr>
        <w:t>2</w:t>
      </w:r>
      <w:r>
        <w:t xml:space="preserve"> </w:t>
      </w:r>
      <w:r>
        <w:tab/>
        <w:t>Council Directive 2008/118/EC of 16 December 2008 concerning the general arrangements for excise duty and repealing Directive 92/12/EEC (OJ EU L9, 14.1.2009, p. 12).</w:t>
      </w:r>
    </w:p>
  </w:footnote>
  <w:footnote w:id="6">
    <w:p>
      <w:r>
        <w:t>* Council Directive 2006/112/EC of 28 November 2006 on the common system of value added tax (OJ EY L 347, 11.12.2006, p. 1)</w:t>
      </w:r>
    </w:p>
  </w:footnote>
  <w:footnote w:id="7">
    <w:p>
      <w:r>
        <w:t>** Council Directive 2008/118/EC of 16 December 2008 concerning the general arrangements for excise duty and repealing Directive 92/12/EEC (OJ EU L9, 14.1.2009, p. 12)</w:t>
      </w:r>
    </w:p>
  </w:footnote>
  <w:footnote w:id="8">
    <w:p>
      <w:r>
        <w:rPr>
          <w:rStyle w:val="FootnoteReference"/>
        </w:rPr>
        <w:footnoteRef/>
      </w:r>
      <w:r>
        <w:tab/>
        <w:t>Recommendation 16 on UN/LOCODE – CODE FOR PORTS AND OTHER LOCATIONS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A8D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0451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EC5A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5A50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1626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E2CA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8E32E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F8E4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DF2011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7AB05410"/>
    <w:name w:val="__1"/>
    <w:lvl w:ilvl="0">
      <w:start w:val="1"/>
      <w:numFmt w:val="lowerRoman"/>
      <w:pStyle w:val="Par-numberi0"/>
      <w:lvlText w:val="%1)"/>
      <w:lvlJc w:val="left"/>
      <w:pPr>
        <w:tabs>
          <w:tab w:val="num" w:pos="567"/>
        </w:tabs>
        <w:ind w:left="567" w:hanging="567"/>
      </w:pPr>
    </w:lvl>
  </w:abstractNum>
  <w:abstractNum w:abstractNumId="2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58807C86"/>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24"/>
  </w:num>
  <w:num w:numId="12">
    <w:abstractNumId w:val="37"/>
  </w:num>
  <w:num w:numId="13">
    <w:abstractNumId w:val="39"/>
  </w:num>
  <w:num w:numId="14">
    <w:abstractNumId w:val="38"/>
  </w:num>
  <w:num w:numId="15">
    <w:abstractNumId w:val="42"/>
  </w:num>
  <w:num w:numId="16">
    <w:abstractNumId w:val="17"/>
  </w:num>
  <w:num w:numId="17">
    <w:abstractNumId w:val="31"/>
  </w:num>
  <w:num w:numId="18">
    <w:abstractNumId w:val="22"/>
  </w:num>
  <w:num w:numId="19">
    <w:abstractNumId w:val="43"/>
  </w:num>
  <w:num w:numId="20">
    <w:abstractNumId w:val="29"/>
  </w:num>
  <w:num w:numId="21">
    <w:abstractNumId w:val="23"/>
  </w:num>
  <w:num w:numId="22">
    <w:abstractNumId w:val="41"/>
  </w:num>
  <w:num w:numId="23">
    <w:abstractNumId w:val="11"/>
  </w:num>
  <w:num w:numId="24">
    <w:abstractNumId w:val="15"/>
  </w:num>
  <w:num w:numId="25">
    <w:abstractNumId w:val="26"/>
  </w:num>
  <w:num w:numId="26">
    <w:abstractNumId w:val="20"/>
  </w:num>
  <w:num w:numId="27">
    <w:abstractNumId w:val="21"/>
  </w:num>
  <w:num w:numId="28">
    <w:abstractNumId w:val="25"/>
  </w:num>
  <w:num w:numId="29">
    <w:abstractNumId w:val="12"/>
  </w:num>
  <w:num w:numId="30">
    <w:abstractNumId w:val="10"/>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num>
  <w:num w:numId="38">
    <w:abstractNumId w:val="35"/>
  </w:num>
  <w:num w:numId="39">
    <w:abstractNumId w:val="27"/>
  </w:num>
  <w:num w:numId="40">
    <w:abstractNumId w:val="40"/>
  </w:num>
  <w:num w:numId="41">
    <w:abstractNumId w:val="19"/>
  </w:num>
  <w:num w:numId="42">
    <w:abstractNumId w:val="28"/>
  </w:num>
  <w:num w:numId="43">
    <w:abstractNumId w:val="16"/>
  </w:num>
  <w:num w:numId="44">
    <w:abstractNumId w:val="36"/>
  </w:num>
  <w:num w:numId="45">
    <w:abstractNumId w:val="13"/>
  </w:num>
  <w:num w:numId="46">
    <w:abstractNumId w:val="30"/>
  </w:num>
  <w:num w:numId="47">
    <w:abstractNumId w:val="33"/>
  </w:num>
  <w:num w:numId="48">
    <w:abstractNumId w:val="34"/>
  </w:num>
  <w:num w:numId="49">
    <w:abstractNumId w:val="18"/>
  </w:num>
  <w:num w:numId="50">
    <w:abstractNumId w:val="32"/>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19 11:16:19"/>
    <w:docVar w:name="DQCResult_Distribution" w:val="0;0"/>
    <w:docVar w:name="DQCResult_DocumentContent" w:val="0;0"/>
    <w:docVar w:name="DQCResult_DocumentSize" w:val="0;0"/>
    <w:docVar w:name="DQCResult_DocumentVersions" w:val="0;0"/>
    <w:docVar w:name="DQCResult_ExistenceOfMacros" w:val="0;0"/>
    <w:docVar w:name="DQCResult_InvalidFootnotes" w:val="0;4"/>
    <w:docVar w:name="DQCResult_LinkedStyles" w:val="0;0"/>
    <w:docVar w:name="DQCResult_ModifiedMargins" w:val="0;54"/>
    <w:docVar w:name="DQCResult_ModifiedMarkers" w:val="0;0"/>
    <w:docVar w:name="DQCResult_ModifiedNumbering" w:val="0;0"/>
    <w:docVar w:name="DQCResult_Objects" w:val="0;0"/>
    <w:docVar w:name="DQCResult_Sections" w:val="0;1"/>
    <w:docVar w:name="DQCResult_StructureCheck" w:val="0;0"/>
    <w:docVar w:name="DQCResult_SuperfluousWhitespace" w:val="0;185"/>
    <w:docVar w:name="DQCResult_UnknownFonts" w:val="0;0"/>
    <w:docVar w:name="DQCResult_UnknownStyles" w:val="0;5"/>
    <w:docVar w:name="DQCStatus" w:val="Green"/>
    <w:docVar w:name="DQCVersion" w:val="3"/>
    <w:docVar w:name="DQCWithWarnings" w:val="0"/>
    <w:docVar w:name="LW_ACCOMPAGNANT.CP" w:val="to the"/>
    <w:docVar w:name="LW_ANNEX_NBR_FIRST" w:val="1"/>
    <w:docVar w:name="LW_ANNEX_NBR_LAST" w:val="1"/>
    <w:docVar w:name="LW_CORRIGENDUM" w:val="&lt;UNUSED&gt;"/>
    <w:docVar w:name="LW_COVERPAGE_EXISTS" w:val="True"/>
    <w:docVar w:name="LW_COVERPAGE_GUID" w:val="BDD09E2E-535F-4DF5-A151-4A8CCDAADFEE"/>
    <w:docVar w:name="LW_COVERPAGE_TYPE" w:val="1"/>
    <w:docVar w:name="LW_CROSSREFERENCE" w:val="&lt;UNUSED&gt;"/>
    <w:docVar w:name="LW_DocType" w:val="ANNEX"/>
    <w:docVar w:name="LW_EMISSION" w:val="20.10.2017"/>
    <w:docVar w:name="LW_EMISSION_ISODATE" w:val="2017-10-2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 within the Joint Committee set up by the Convention of 20 May 1987 on a common transit procedure as regards the proposals for amendments to that Convention_x000b_"/>
    <w:docVar w:name="LW_PART_NBR" w:val="1"/>
    <w:docVar w:name="LW_PART_NBR_TOTAL" w:val="1"/>
    <w:docVar w:name="LW_REF.INST.NEW" w:val="COM"/>
    <w:docVar w:name="LW_REF.INST.NEW_ADOPTED" w:val="final"/>
    <w:docVar w:name="LW_REF.INST.NEW_TEXT" w:val="(2017)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_x000b_"/>
  </w:docVar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9"/>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0"/>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lang w:val="de-DE"/>
    </w:rPr>
  </w:style>
  <w:style w:type="paragraph" w:customStyle="1" w:styleId="RUE">
    <w:name w:val="RUE"/>
    <w:basedOn w:val="Normal"/>
    <w:pPr>
      <w:spacing w:before="0" w:after="0"/>
      <w:jc w:val="center"/>
    </w:pPr>
    <w:rPr>
      <w:rFonts w:eastAsia="Times New Roman"/>
      <w:b/>
      <w:caps/>
      <w:sz w:val="32"/>
      <w:szCs w:val="20"/>
      <w:bdr w:val="single" w:sz="18" w:space="0" w:color="auto"/>
      <w:lang w:val="de-DE"/>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18"/>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lang w:val="en-US"/>
    </w:rPr>
  </w:style>
  <w:style w:type="paragraph" w:styleId="NormalWeb">
    <w:name w:val="Normal (Web)"/>
    <w:basedOn w:val="Normal"/>
    <w:unhideWhenUsed/>
    <w:pPr>
      <w:spacing w:before="100" w:beforeAutospacing="1" w:after="100" w:afterAutospacing="1"/>
      <w:jc w:val="left"/>
    </w:pPr>
    <w:rPr>
      <w:rFonts w:eastAsiaTheme="minorEastAsia"/>
      <w:szCs w:val="24"/>
      <w:lang w:eastAsia="en-GB"/>
    </w:rPr>
  </w:style>
  <w:style w:type="character" w:customStyle="1" w:styleId="Heading5Char2">
    <w:name w:val="Heading 5 Char2"/>
    <w:rPr>
      <w:b/>
      <w:bCs/>
      <w:iCs/>
      <w:sz w:val="24"/>
      <w:szCs w:val="26"/>
      <w:lang w:eastAsia="ko-KR"/>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lang w:eastAsia="en-GB"/>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lang w:val="en-GB" w:eastAsia="en-GB"/>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lang w:val="en-GB" w:eastAsia="en-GB"/>
    </w:rPr>
  </w:style>
  <w:style w:type="paragraph" w:customStyle="1" w:styleId="TITLEPARAGRAPH">
    <w:name w:val="TITLE PARAGRAPH"/>
    <w:pPr>
      <w:spacing w:after="0" w:line="240" w:lineRule="exact"/>
    </w:pPr>
    <w:rPr>
      <w:rFonts w:ascii="Courier" w:eastAsia="Times New Roman" w:hAnsi="Courier" w:cs="Times New Roman"/>
      <w:sz w:val="24"/>
      <w:szCs w:val="20"/>
      <w:u w:val="single"/>
      <w:lang w:val="en-GB" w:eastAsia="en-GB"/>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lang w:val="en-GB" w:eastAsia="en-GB"/>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lang w:val="en-GB" w:eastAsia="en-GB"/>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lang w:val="en-GB" w:eastAsia="en-GB"/>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lang w:val="en-GB" w:eastAsia="en-GB"/>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lang w:val="en-GB" w:eastAsia="en-GB"/>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lang w:val="en-GB" w:eastAsia="en-GB"/>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lang w:val="en-GB" w:eastAsia="en-GB"/>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lang w:eastAsia="en-GB"/>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lang w:eastAsia="en-GB"/>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lang w:eastAsia="en-GB"/>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lang w:eastAsia="en-GB"/>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lang w:eastAsia="en-GB"/>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lang w:eastAsia="en-GB"/>
    </w:rPr>
  </w:style>
  <w:style w:type="paragraph" w:customStyle="1" w:styleId="SCNormal">
    <w:name w:val="SC Normal"/>
    <w:pPr>
      <w:spacing w:after="0" w:line="240" w:lineRule="auto"/>
    </w:pPr>
    <w:rPr>
      <w:rFonts w:ascii="Times New Roman" w:eastAsia="Times New Roman" w:hAnsi="Times New Roman" w:cs="Times New Roman"/>
      <w:sz w:val="24"/>
      <w:szCs w:val="20"/>
      <w:lang w:val="en-GB" w:eastAsia="en-GB"/>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lang w:val="fr-FR" w:eastAsia="en-GB"/>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5"/>
      </w:numPr>
      <w:spacing w:before="0" w:after="240"/>
    </w:pPr>
    <w:rPr>
      <w:rFonts w:eastAsia="Times New Roman"/>
      <w:szCs w:val="20"/>
      <w:lang w:val="fr-FR" w:eastAsia="en-GB"/>
    </w:rPr>
  </w:style>
  <w:style w:type="paragraph" w:customStyle="1" w:styleId="Par-bullet">
    <w:name w:val="Par-bullet"/>
    <w:basedOn w:val="Normal"/>
    <w:next w:val="Normal"/>
    <w:pPr>
      <w:widowControl w:val="0"/>
      <w:numPr>
        <w:numId w:val="19"/>
      </w:numPr>
      <w:spacing w:before="0" w:after="240"/>
    </w:pPr>
    <w:rPr>
      <w:rFonts w:eastAsia="Times New Roman"/>
      <w:szCs w:val="20"/>
      <w:lang w:val="fr-FR" w:eastAsia="en-GB"/>
    </w:rPr>
  </w:style>
  <w:style w:type="paragraph" w:customStyle="1" w:styleId="Par-equal">
    <w:name w:val="Par-equal"/>
    <w:basedOn w:val="Normal"/>
    <w:next w:val="Normal"/>
    <w:pPr>
      <w:widowControl w:val="0"/>
      <w:numPr>
        <w:numId w:val="20"/>
      </w:numPr>
      <w:spacing w:before="0" w:after="240"/>
    </w:pPr>
    <w:rPr>
      <w:rFonts w:eastAsia="Times New Roman"/>
      <w:szCs w:val="20"/>
      <w:lang w:val="fr-FR" w:eastAsia="en-GB"/>
    </w:rPr>
  </w:style>
  <w:style w:type="paragraph" w:customStyle="1" w:styleId="Par-number1">
    <w:name w:val="Par-number (1)"/>
    <w:basedOn w:val="Normal"/>
    <w:next w:val="Normal"/>
    <w:pPr>
      <w:widowControl w:val="0"/>
      <w:numPr>
        <w:numId w:val="21"/>
      </w:numPr>
      <w:spacing w:before="0" w:after="240"/>
    </w:pPr>
    <w:rPr>
      <w:rFonts w:eastAsia="Times New Roman"/>
      <w:szCs w:val="20"/>
      <w:lang w:val="fr-FR" w:eastAsia="en-GB"/>
    </w:rPr>
  </w:style>
  <w:style w:type="paragraph" w:customStyle="1" w:styleId="Par-number11">
    <w:name w:val="Par-number 1."/>
    <w:basedOn w:val="Normal"/>
    <w:next w:val="Normal"/>
    <w:pPr>
      <w:widowControl w:val="0"/>
      <w:numPr>
        <w:numId w:val="22"/>
      </w:numPr>
      <w:spacing w:before="0" w:after="240"/>
    </w:pPr>
    <w:rPr>
      <w:rFonts w:eastAsia="Times New Roman"/>
      <w:szCs w:val="20"/>
      <w:lang w:val="fr-FR" w:eastAsia="en-GB"/>
    </w:rPr>
  </w:style>
  <w:style w:type="paragraph" w:customStyle="1" w:styleId="Par-numberI">
    <w:name w:val="Par-number I."/>
    <w:basedOn w:val="Normal"/>
    <w:next w:val="Normal"/>
    <w:pPr>
      <w:widowControl w:val="0"/>
      <w:numPr>
        <w:numId w:val="23"/>
      </w:numPr>
      <w:spacing w:before="0" w:after="240"/>
    </w:pPr>
    <w:rPr>
      <w:rFonts w:eastAsia="Times New Roman"/>
      <w:szCs w:val="20"/>
      <w:lang w:val="fr-FR" w:eastAsia="en-GB"/>
    </w:rPr>
  </w:style>
  <w:style w:type="paragraph" w:customStyle="1" w:styleId="Par-dash">
    <w:name w:val="Par-dash"/>
    <w:basedOn w:val="Normal"/>
    <w:next w:val="Normal"/>
    <w:pPr>
      <w:widowControl w:val="0"/>
      <w:numPr>
        <w:numId w:val="24"/>
      </w:numPr>
      <w:spacing w:before="0" w:after="240"/>
    </w:pPr>
    <w:rPr>
      <w:rFonts w:eastAsia="Times New Roman"/>
      <w:szCs w:val="20"/>
      <w:lang w:val="fr-FR" w:eastAsia="en-GB"/>
    </w:rPr>
  </w:style>
  <w:style w:type="paragraph" w:customStyle="1" w:styleId="Par-numberi0">
    <w:name w:val="Par-number i)"/>
    <w:basedOn w:val="Normal"/>
    <w:next w:val="Normal"/>
    <w:pPr>
      <w:widowControl w:val="0"/>
      <w:numPr>
        <w:numId w:val="27"/>
      </w:numPr>
      <w:spacing w:before="0" w:after="240"/>
    </w:pPr>
    <w:rPr>
      <w:rFonts w:eastAsia="Times New Roman"/>
      <w:szCs w:val="20"/>
      <w:lang w:val="fr-FR" w:eastAsia="en-GB"/>
    </w:rPr>
  </w:style>
  <w:style w:type="paragraph" w:customStyle="1" w:styleId="Par-numberA">
    <w:name w:val="Par-number A."/>
    <w:basedOn w:val="Normal"/>
    <w:next w:val="Normal"/>
    <w:pPr>
      <w:widowControl w:val="0"/>
      <w:numPr>
        <w:numId w:val="26"/>
      </w:numPr>
      <w:spacing w:before="0" w:after="240"/>
    </w:pPr>
    <w:rPr>
      <w:rFonts w:eastAsia="Times New Roman"/>
      <w:szCs w:val="20"/>
      <w:lang w:val="fr-FR" w:eastAsia="en-GB"/>
    </w:rPr>
  </w:style>
  <w:style w:type="paragraph" w:customStyle="1" w:styleId="Par-numbera0">
    <w:name w:val="Par-number a)"/>
    <w:basedOn w:val="Normal"/>
    <w:next w:val="Normal"/>
    <w:pPr>
      <w:widowControl w:val="0"/>
      <w:numPr>
        <w:numId w:val="28"/>
      </w:numPr>
      <w:spacing w:before="0" w:after="240"/>
    </w:pPr>
    <w:rPr>
      <w:rFonts w:eastAsia="Times New Roman"/>
      <w:szCs w:val="20"/>
      <w:lang w:val="fr-FR" w:eastAsia="en-GB"/>
    </w:rPr>
  </w:style>
  <w:style w:type="paragraph" w:customStyle="1" w:styleId="Annexetitreacte">
    <w:name w:val="Annexe titre (acte)"/>
    <w:basedOn w:val="Normal"/>
    <w:next w:val="Normal"/>
    <w:pPr>
      <w:jc w:val="center"/>
    </w:pPr>
    <w:rPr>
      <w:rFonts w:eastAsia="Times New Roman"/>
      <w:b/>
      <w:szCs w:val="20"/>
      <w:u w:val="single"/>
      <w:lang w:val="fr-FR" w:eastAsia="en-GB"/>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lang w:val="fr-FR" w:eastAsia="ko-KR"/>
    </w:rPr>
  </w:style>
  <w:style w:type="paragraph" w:customStyle="1" w:styleId="Annexetitrefichefinacte">
    <w:name w:val="Annexe titre (fiche fin. acte)"/>
    <w:basedOn w:val="Normal"/>
    <w:next w:val="Normal"/>
    <w:pPr>
      <w:jc w:val="center"/>
    </w:pPr>
    <w:rPr>
      <w:rFonts w:eastAsia="Times New Roman"/>
      <w:b/>
      <w:szCs w:val="20"/>
      <w:u w:val="single"/>
      <w:lang w:val="fr-FR" w:eastAsia="ko-KR"/>
    </w:rPr>
  </w:style>
  <w:style w:type="paragraph" w:customStyle="1" w:styleId="Annexetitrefichefinglobale">
    <w:name w:val="Annexe titre (fiche fin. globale)"/>
    <w:basedOn w:val="Normal"/>
    <w:next w:val="Normal"/>
    <w:pPr>
      <w:jc w:val="center"/>
    </w:pPr>
    <w:rPr>
      <w:rFonts w:eastAsia="Times New Roman"/>
      <w:b/>
      <w:szCs w:val="20"/>
      <w:u w:val="single"/>
      <w:lang w:val="fr-FR" w:eastAsia="ko-KR"/>
    </w:rPr>
  </w:style>
  <w:style w:type="paragraph" w:customStyle="1" w:styleId="Annexetitreglobale">
    <w:name w:val="Annexe titre (globale)"/>
    <w:basedOn w:val="Normal"/>
    <w:next w:val="Normal"/>
    <w:pPr>
      <w:jc w:val="center"/>
    </w:pPr>
    <w:rPr>
      <w:rFonts w:eastAsia="Times New Roman"/>
      <w:b/>
      <w:szCs w:val="20"/>
      <w:u w:val="single"/>
      <w:lang w:val="fr-FR" w:eastAsia="ko-KR"/>
    </w:rPr>
  </w:style>
  <w:style w:type="paragraph" w:customStyle="1" w:styleId="Rfrenceinstitutionelle">
    <w:name w:val="Référence institutionelle"/>
    <w:basedOn w:val="Normal"/>
    <w:next w:val="Statut"/>
    <w:pPr>
      <w:spacing w:before="0" w:after="240"/>
      <w:ind w:left="5103"/>
    </w:pPr>
    <w:rPr>
      <w:rFonts w:eastAsia="Times New Roman"/>
      <w:szCs w:val="20"/>
      <w:lang w:val="fr-FR" w:eastAsia="ko-KR"/>
    </w:rPr>
  </w:style>
  <w:style w:type="paragraph" w:customStyle="1" w:styleId="Exposdesmotifstitreglobal">
    <w:name w:val="Exposé des motifs titre (global)"/>
    <w:basedOn w:val="Normal"/>
    <w:next w:val="Normal"/>
    <w:pPr>
      <w:jc w:val="center"/>
    </w:pPr>
    <w:rPr>
      <w:rFonts w:eastAsia="Times New Roman"/>
      <w:b/>
      <w:szCs w:val="20"/>
      <w:u w:val="single"/>
      <w:lang w:val="fr-FR" w:eastAsia="ko-KR"/>
    </w:rPr>
  </w:style>
  <w:style w:type="paragraph" w:customStyle="1" w:styleId="FichedimpactPMEtitre">
    <w:name w:val="Fiche d'impact PME titre"/>
    <w:basedOn w:val="Normal"/>
    <w:next w:val="Normal"/>
    <w:pPr>
      <w:jc w:val="center"/>
    </w:pPr>
    <w:rPr>
      <w:rFonts w:eastAsia="Times New Roman"/>
      <w:b/>
      <w:szCs w:val="20"/>
      <w:lang w:val="fr-FR" w:eastAsia="ko-KR"/>
    </w:rPr>
  </w:style>
  <w:style w:type="paragraph" w:customStyle="1" w:styleId="Fichefinanciretextetable">
    <w:name w:val="Fiche financière texte (table)"/>
    <w:basedOn w:val="Normal"/>
    <w:pPr>
      <w:spacing w:before="0" w:after="240"/>
    </w:pPr>
    <w:rPr>
      <w:rFonts w:eastAsia="Times New Roman"/>
      <w:sz w:val="20"/>
      <w:szCs w:val="20"/>
      <w:lang w:val="fr-FR" w:eastAsia="ko-KR"/>
    </w:rPr>
  </w:style>
  <w:style w:type="paragraph" w:customStyle="1" w:styleId="Fichefinanciretitreactetable">
    <w:name w:val="Fiche financière titre (acte table)"/>
    <w:basedOn w:val="Normal"/>
    <w:next w:val="Normal"/>
    <w:pPr>
      <w:jc w:val="center"/>
    </w:pPr>
    <w:rPr>
      <w:rFonts w:eastAsia="Times New Roman"/>
      <w:b/>
      <w:sz w:val="40"/>
      <w:szCs w:val="20"/>
      <w:lang w:val="fr-FR" w:eastAsia="ko-KR"/>
    </w:rPr>
  </w:style>
  <w:style w:type="paragraph" w:customStyle="1" w:styleId="Fichefinanciretitreacte">
    <w:name w:val="Fiche financière titre (acte)"/>
    <w:basedOn w:val="Normal"/>
    <w:next w:val="Normal"/>
    <w:pPr>
      <w:jc w:val="center"/>
    </w:pPr>
    <w:rPr>
      <w:rFonts w:eastAsia="Times New Roman"/>
      <w:b/>
      <w:szCs w:val="20"/>
      <w:u w:val="single"/>
      <w:lang w:val="fr-FR" w:eastAsia="ko-KR"/>
    </w:rPr>
  </w:style>
  <w:style w:type="paragraph" w:customStyle="1" w:styleId="Fichefinanciretitretable">
    <w:name w:val="Fiche financière titre (table)"/>
    <w:basedOn w:val="Normal"/>
    <w:pPr>
      <w:jc w:val="center"/>
    </w:pPr>
    <w:rPr>
      <w:rFonts w:eastAsia="Times New Roman"/>
      <w:b/>
      <w:sz w:val="40"/>
      <w:szCs w:val="20"/>
      <w:lang w:val="fr-FR" w:eastAsia="ko-KR"/>
    </w:rPr>
  </w:style>
  <w:style w:type="paragraph" w:customStyle="1" w:styleId="Langueoriginale">
    <w:name w:val="Langue originale"/>
    <w:basedOn w:val="Normal"/>
    <w:next w:val="Phrasefinale"/>
    <w:pPr>
      <w:spacing w:before="360"/>
      <w:jc w:val="center"/>
    </w:pPr>
    <w:rPr>
      <w:rFonts w:eastAsia="Times New Roman"/>
      <w:caps/>
      <w:szCs w:val="20"/>
      <w:lang w:val="fr-FR" w:eastAsia="ko-KR"/>
    </w:rPr>
  </w:style>
  <w:style w:type="paragraph" w:customStyle="1" w:styleId="Phrasefinale">
    <w:name w:val="Phrase finale"/>
    <w:basedOn w:val="Normal"/>
    <w:next w:val="Normal"/>
    <w:pPr>
      <w:spacing w:before="360" w:after="240"/>
      <w:jc w:val="center"/>
    </w:pPr>
    <w:rPr>
      <w:rFonts w:eastAsia="Times New Roman"/>
      <w:szCs w:val="20"/>
      <w:lang w:val="fr-FR" w:eastAsia="ko-KR"/>
    </w:rPr>
  </w:style>
  <w:style w:type="paragraph" w:customStyle="1" w:styleId="Prliminairetitre">
    <w:name w:val="Préliminaire titre"/>
    <w:basedOn w:val="Normal"/>
    <w:next w:val="Normal"/>
    <w:pPr>
      <w:spacing w:before="360" w:after="360"/>
      <w:jc w:val="center"/>
    </w:pPr>
    <w:rPr>
      <w:rFonts w:eastAsia="Times New Roman"/>
      <w:b/>
      <w:szCs w:val="20"/>
      <w:lang w:val="fr-FR" w:eastAsia="ko-KR"/>
    </w:rPr>
  </w:style>
  <w:style w:type="paragraph" w:customStyle="1" w:styleId="Prliminairetype">
    <w:name w:val="Préliminaire type"/>
    <w:basedOn w:val="Normal"/>
    <w:next w:val="Normal"/>
    <w:pPr>
      <w:spacing w:before="360" w:after="240"/>
      <w:jc w:val="center"/>
    </w:pPr>
    <w:rPr>
      <w:rFonts w:eastAsia="Times New Roman"/>
      <w:b/>
      <w:szCs w:val="20"/>
      <w:lang w:val="fr-FR" w:eastAsia="ko-KR"/>
    </w:rPr>
  </w:style>
  <w:style w:type="paragraph" w:customStyle="1" w:styleId="Rfrenceinterinstitutionelle">
    <w:name w:val="Référence interinstitutionelle"/>
    <w:basedOn w:val="Normal"/>
    <w:next w:val="Statut"/>
    <w:pPr>
      <w:spacing w:before="0" w:after="240"/>
      <w:ind w:left="5103"/>
    </w:pPr>
    <w:rPr>
      <w:rFonts w:eastAsia="Times New Roman"/>
      <w:szCs w:val="20"/>
      <w:lang w:val="fr-FR" w:eastAsia="ko-KR"/>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lang w:val="fr-FR" w:eastAsia="ko-KR"/>
    </w:rPr>
  </w:style>
  <w:style w:type="paragraph" w:customStyle="1" w:styleId="Sous-titreobjetprliminaire">
    <w:name w:val="Sous-titre objet (préliminaire)"/>
    <w:basedOn w:val="Normal"/>
    <w:pPr>
      <w:spacing w:before="0" w:after="240"/>
      <w:jc w:val="center"/>
    </w:pPr>
    <w:rPr>
      <w:rFonts w:eastAsia="Times New Roman"/>
      <w:b/>
      <w:szCs w:val="20"/>
      <w:lang w:val="fr-FR" w:eastAsia="ko-KR"/>
    </w:rPr>
  </w:style>
  <w:style w:type="paragraph" w:customStyle="1" w:styleId="Statutprliminaire">
    <w:name w:val="Statut (préliminaire)"/>
    <w:basedOn w:val="Normal"/>
    <w:next w:val="Normal"/>
    <w:pPr>
      <w:spacing w:before="360" w:after="240"/>
      <w:jc w:val="center"/>
    </w:pPr>
    <w:rPr>
      <w:rFonts w:eastAsia="Times New Roman"/>
      <w:szCs w:val="20"/>
      <w:lang w:val="fr-FR" w:eastAsia="ko-KR"/>
    </w:rPr>
  </w:style>
  <w:style w:type="paragraph" w:customStyle="1" w:styleId="Titreobjetprliminaire">
    <w:name w:val="Titre objet (préliminaire)"/>
    <w:basedOn w:val="Normal"/>
    <w:next w:val="Normal"/>
    <w:pPr>
      <w:spacing w:before="360" w:after="360"/>
      <w:jc w:val="center"/>
    </w:pPr>
    <w:rPr>
      <w:rFonts w:eastAsia="Times New Roman"/>
      <w:b/>
      <w:szCs w:val="20"/>
      <w:lang w:val="fr-FR" w:eastAsia="ko-KR"/>
    </w:rPr>
  </w:style>
  <w:style w:type="paragraph" w:customStyle="1" w:styleId="Typedudocumentprliminaire">
    <w:name w:val="Type du document (préliminaire)"/>
    <w:basedOn w:val="Normal"/>
    <w:next w:val="Normal"/>
    <w:pPr>
      <w:spacing w:before="360" w:after="240"/>
      <w:jc w:val="center"/>
    </w:pPr>
    <w:rPr>
      <w:rFonts w:eastAsia="Times New Roman"/>
      <w:b/>
      <w:szCs w:val="20"/>
      <w:lang w:val="fr-FR" w:eastAsia="ko-K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en-GB"/>
    </w:rPr>
  </w:style>
  <w:style w:type="paragraph" w:customStyle="1" w:styleId="EntLogo">
    <w:name w:val="EntLogo"/>
    <w:basedOn w:val="Normal"/>
    <w:next w:val="EntInstit"/>
    <w:pPr>
      <w:widowControl w:val="0"/>
      <w:spacing w:before="0" w:after="240" w:line="360" w:lineRule="auto"/>
    </w:pPr>
    <w:rPr>
      <w:rFonts w:eastAsia="Times New Roman"/>
      <w:b/>
      <w:szCs w:val="20"/>
      <w:lang w:eastAsia="en-GB"/>
    </w:rPr>
  </w:style>
  <w:style w:type="paragraph" w:customStyle="1" w:styleId="EntInstit">
    <w:name w:val="EntInstit"/>
    <w:basedOn w:val="Normal"/>
    <w:pPr>
      <w:widowControl w:val="0"/>
      <w:spacing w:before="0" w:after="240"/>
      <w:jc w:val="right"/>
    </w:pPr>
    <w:rPr>
      <w:rFonts w:eastAsia="Times New Roman"/>
      <w:b/>
      <w:szCs w:val="20"/>
      <w:lang w:eastAsia="en-GB"/>
    </w:rPr>
  </w:style>
  <w:style w:type="paragraph" w:customStyle="1" w:styleId="EntRefer">
    <w:name w:val="EntRefer"/>
    <w:basedOn w:val="Normal"/>
    <w:pPr>
      <w:widowControl w:val="0"/>
      <w:spacing w:before="0" w:after="240"/>
    </w:pPr>
    <w:rPr>
      <w:rFonts w:eastAsia="Times New Roman"/>
      <w:b/>
      <w:szCs w:val="20"/>
      <w:lang w:eastAsia="en-GB"/>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lang w:eastAsia="en-GB"/>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lang w:eastAsia="en-GB"/>
    </w:rPr>
  </w:style>
  <w:style w:type="paragraph" w:customStyle="1" w:styleId="xl22">
    <w:name w:val="xl22"/>
    <w:basedOn w:val="Normal"/>
    <w:pPr>
      <w:spacing w:before="100" w:beforeAutospacing="1" w:after="100" w:afterAutospacing="1"/>
    </w:pPr>
    <w:rPr>
      <w:rFonts w:ascii="CG Times (WN)" w:eastAsia="Times New Roman" w:hAnsi="CG Times (WN)"/>
      <w:szCs w:val="24"/>
      <w:lang w:eastAsia="en-GB"/>
    </w:rPr>
  </w:style>
  <w:style w:type="paragraph" w:customStyle="1" w:styleId="xl23">
    <w:name w:val="xl23"/>
    <w:basedOn w:val="Normal"/>
    <w:pPr>
      <w:spacing w:before="100" w:beforeAutospacing="1" w:after="100" w:afterAutospacing="1"/>
    </w:pPr>
    <w:rPr>
      <w:rFonts w:ascii="CG Times (WN)" w:eastAsia="Times New Roman" w:hAnsi="CG Times (WN)"/>
      <w:b/>
      <w:bCs/>
      <w:szCs w:val="24"/>
      <w:lang w:eastAsia="en-GB"/>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lang w:eastAsia="en-GB"/>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lang w:eastAsia="en-GB"/>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lang w:eastAsia="en-GB"/>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lang w:eastAsia="en-GB"/>
    </w:rPr>
  </w:style>
  <w:style w:type="paragraph" w:customStyle="1" w:styleId="xl28">
    <w:name w:val="xl28"/>
    <w:basedOn w:val="Normal"/>
    <w:pPr>
      <w:spacing w:before="100" w:beforeAutospacing="1" w:after="100" w:afterAutospacing="1"/>
      <w:jc w:val="center"/>
    </w:pPr>
    <w:rPr>
      <w:rFonts w:ascii="CG Times (WN)" w:eastAsia="Times New Roman" w:hAnsi="CG Times (WN)"/>
      <w:szCs w:val="24"/>
      <w:lang w:eastAsia="en-GB"/>
    </w:rPr>
  </w:style>
  <w:style w:type="paragraph" w:customStyle="1" w:styleId="xl29">
    <w:name w:val="xl29"/>
    <w:basedOn w:val="Normal"/>
    <w:pPr>
      <w:spacing w:before="100" w:beforeAutospacing="1" w:after="100" w:afterAutospacing="1"/>
    </w:pPr>
    <w:rPr>
      <w:rFonts w:eastAsia="Times New Roman"/>
      <w:szCs w:val="24"/>
      <w:lang w:eastAsia="en-GB"/>
    </w:rPr>
  </w:style>
  <w:style w:type="paragraph" w:customStyle="1" w:styleId="xl30">
    <w:name w:val="xl30"/>
    <w:basedOn w:val="Normal"/>
    <w:pPr>
      <w:spacing w:before="100" w:beforeAutospacing="1" w:after="100" w:afterAutospacing="1"/>
      <w:jc w:val="center"/>
    </w:pPr>
    <w:rPr>
      <w:rFonts w:eastAsia="Times New Roman"/>
      <w:szCs w:val="24"/>
      <w:lang w:eastAsia="en-GB"/>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lang w:eastAsia="en-GB"/>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lang w:eastAsia="en-GB"/>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7">
    <w:name w:val="xl37"/>
    <w:basedOn w:val="Normal"/>
    <w:pPr>
      <w:spacing w:before="100" w:beforeAutospacing="1" w:after="100" w:afterAutospacing="1"/>
    </w:pPr>
    <w:rPr>
      <w:rFonts w:ascii="CG Times (WN)" w:eastAsia="Times New Roman" w:hAnsi="CG Times (WN)"/>
      <w:sz w:val="12"/>
      <w:szCs w:val="12"/>
      <w:lang w:eastAsia="en-GB"/>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lang w:eastAsia="en-GB"/>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lang w:eastAsia="en-GB"/>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lang w:eastAsia="en-GB"/>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lang w:eastAsia="en-GB"/>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lang w:eastAsia="en-GB"/>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lang w:eastAsia="en-GB"/>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59">
    <w:name w:val="xl59"/>
    <w:basedOn w:val="Normal"/>
    <w:pPr>
      <w:spacing w:before="100" w:beforeAutospacing="1" w:after="100" w:afterAutospacing="1"/>
    </w:pPr>
    <w:rPr>
      <w:rFonts w:ascii="CG Times" w:eastAsia="Times New Roman" w:hAnsi="CG Times"/>
      <w:szCs w:val="24"/>
      <w:lang w:eastAsia="en-GB"/>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lang w:eastAsia="en-GB"/>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lang w:eastAsia="en-GB"/>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lang w:eastAsia="en-GB"/>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lang w:eastAsia="en-GB"/>
    </w:rPr>
  </w:style>
  <w:style w:type="paragraph" w:customStyle="1" w:styleId="xl65">
    <w:name w:val="xl65"/>
    <w:basedOn w:val="Normal"/>
    <w:pPr>
      <w:spacing w:before="100" w:beforeAutospacing="1" w:after="100" w:afterAutospacing="1"/>
    </w:pPr>
    <w:rPr>
      <w:rFonts w:ascii="CG Times" w:eastAsia="Times New Roman" w:hAnsi="CG Times"/>
      <w:sz w:val="16"/>
      <w:szCs w:val="16"/>
      <w:lang w:eastAsia="en-GB"/>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lang w:eastAsia="en-GB"/>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lang w:eastAsia="en-GB"/>
    </w:rPr>
  </w:style>
  <w:style w:type="character" w:customStyle="1" w:styleId="DontTranslate">
    <w:name w:val="DontTranslate"/>
    <w:rPr>
      <w:rFonts w:cs="Times New Roman"/>
      <w:color w:val="FF0000"/>
    </w:rPr>
  </w:style>
  <w:style w:type="numbering" w:styleId="1ai">
    <w:name w:val="Outline List 1"/>
    <w:basedOn w:val="NoList"/>
    <w:pPr>
      <w:numPr>
        <w:numId w:val="2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rPr>
      <w:lang w:eastAsia="en-US"/>
    </w:r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en-GB"/>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lang w:eastAsia="zh-CN"/>
    </w:rPr>
  </w:style>
  <w:style w:type="paragraph" w:customStyle="1" w:styleId="Fichefinancirestandardtitreacte">
    <w:name w:val="Fiche financière (standard) titre (acte)"/>
    <w:basedOn w:val="Normal"/>
    <w:next w:val="Normal"/>
    <w:pPr>
      <w:jc w:val="center"/>
    </w:pPr>
    <w:rPr>
      <w:rFonts w:eastAsia="Times New Roman"/>
      <w:b/>
      <w:szCs w:val="20"/>
      <w:u w:val="single"/>
      <w:lang w:eastAsia="zh-CN"/>
    </w:rPr>
  </w:style>
  <w:style w:type="paragraph" w:customStyle="1" w:styleId="Fichefinanciretravailtitre">
    <w:name w:val="Fiche financière (travail) titre"/>
    <w:basedOn w:val="Normal"/>
    <w:next w:val="Normal"/>
    <w:pPr>
      <w:jc w:val="center"/>
    </w:pPr>
    <w:rPr>
      <w:rFonts w:eastAsia="Times New Roman"/>
      <w:b/>
      <w:szCs w:val="20"/>
      <w:u w:val="single"/>
      <w:lang w:eastAsia="zh-CN"/>
    </w:rPr>
  </w:style>
  <w:style w:type="paragraph" w:customStyle="1" w:styleId="Fichefinanciretravailtitreacte">
    <w:name w:val="Fiche financière (travail) titre (acte)"/>
    <w:basedOn w:val="Normal"/>
    <w:next w:val="Normal"/>
    <w:pPr>
      <w:jc w:val="center"/>
    </w:pPr>
    <w:rPr>
      <w:rFonts w:eastAsia="Times New Roman"/>
      <w:b/>
      <w:szCs w:val="20"/>
      <w:u w:val="single"/>
      <w:lang w:eastAsia="zh-CN"/>
    </w:rPr>
  </w:style>
  <w:style w:type="paragraph" w:customStyle="1" w:styleId="Fichefinancireattributiontitre">
    <w:name w:val="Fiche financière (attribution) titre"/>
    <w:basedOn w:val="Normal"/>
    <w:next w:val="Normal"/>
    <w:pPr>
      <w:jc w:val="center"/>
    </w:pPr>
    <w:rPr>
      <w:rFonts w:eastAsia="Times New Roman"/>
      <w:b/>
      <w:szCs w:val="20"/>
      <w:u w:val="single"/>
      <w:lang w:eastAsia="zh-CN"/>
    </w:rPr>
  </w:style>
  <w:style w:type="paragraph" w:customStyle="1" w:styleId="Fichefinancireattributiontitreacte">
    <w:name w:val="Fiche financière (attribution) titre (acte)"/>
    <w:basedOn w:val="Normal"/>
    <w:next w:val="Normal"/>
    <w:pPr>
      <w:jc w:val="center"/>
    </w:pPr>
    <w:rPr>
      <w:rFonts w:eastAsia="Times New Roman"/>
      <w:b/>
      <w:szCs w:val="20"/>
      <w:u w:val="single"/>
      <w:lang w:eastAsia="zh-CN"/>
    </w:rPr>
  </w:style>
  <w:style w:type="paragraph" w:customStyle="1" w:styleId="NormalConseil">
    <w:name w:val="NormalConseil"/>
    <w:basedOn w:val="Normal"/>
    <w:pPr>
      <w:spacing w:before="0" w:after="240"/>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0"/>
      </w:numPr>
    </w:pPr>
  </w:style>
  <w:style w:type="numbering" w:styleId="ArticleSection">
    <w:name w:val="Outline List 3"/>
    <w:basedOn w:val="NoList"/>
    <w:pPr>
      <w:numPr>
        <w:numId w:val="3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fr-FR" w:eastAsia="en-GB"/>
    </w:rPr>
  </w:style>
  <w:style w:type="paragraph" w:customStyle="1" w:styleId="Footnote">
    <w:name w:val="Footnote"/>
    <w:basedOn w:val="Normal"/>
    <w:autoRedefine/>
    <w:qFormat/>
    <w:pPr>
      <w:spacing w:before="0" w:after="0"/>
      <w:ind w:left="284" w:hanging="284"/>
      <w:jc w:val="left"/>
    </w:pPr>
    <w:rPr>
      <w:rFonts w:eastAsia="Times New Roman"/>
      <w:sz w:val="20"/>
      <w:szCs w:val="24"/>
      <w:lang w:eastAsia="en-GB"/>
    </w:rPr>
  </w:style>
  <w:style w:type="character" w:customStyle="1" w:styleId="Heading4Char1">
    <w:name w:val="Heading 4 Char1"/>
    <w:rPr>
      <w:rFonts w:eastAsia="Times New Roman" w:cs="Times New Roman"/>
      <w:b/>
      <w:bCs/>
      <w:sz w:val="24"/>
      <w:szCs w:val="28"/>
      <w:lang w:val="fr-FR"/>
    </w:rPr>
  </w:style>
  <w:style w:type="character" w:customStyle="1" w:styleId="Heading5Char1">
    <w:name w:val="Heading 5 Char1"/>
    <w:rPr>
      <w:rFonts w:eastAsia="Times New Roman" w:cs="Times New Roman"/>
      <w:bCs/>
      <w:iCs/>
      <w:sz w:val="26"/>
      <w:szCs w:val="26"/>
      <w:lang w:val="fr-FR"/>
    </w:rPr>
  </w:style>
  <w:style w:type="character" w:customStyle="1" w:styleId="Heading1Char1">
    <w:name w:val="Heading 1 Char1"/>
    <w:rPr>
      <w:rFonts w:ascii="Times New Roman" w:eastAsia="Times New Roman" w:hAnsi="Times New Roman" w:cs="Times New Roman"/>
      <w:b/>
      <w:bCs/>
      <w:kern w:val="32"/>
      <w:sz w:val="32"/>
      <w:szCs w:val="32"/>
      <w:lang w:eastAsia="en-GB"/>
    </w:rPr>
  </w:style>
  <w:style w:type="character" w:customStyle="1" w:styleId="Heading2Char1">
    <w:name w:val="Heading 2 Char1"/>
    <w:rPr>
      <w:rFonts w:ascii="Times New Roman" w:eastAsia="Times New Roman" w:hAnsi="Times New Roman" w:cs="Times New Roman"/>
      <w:b/>
      <w:bCs/>
      <w:iCs/>
      <w:sz w:val="28"/>
      <w:szCs w:val="28"/>
      <w:lang w:eastAsia="en-GB"/>
    </w:rPr>
  </w:style>
  <w:style w:type="character" w:customStyle="1" w:styleId="Heading3Char1">
    <w:name w:val="Heading 3 Char1"/>
    <w:rPr>
      <w:rFonts w:ascii="Times New Roman" w:eastAsia="Times New Roman" w:hAnsi="Times New Roman" w:cs="Times New Roman"/>
      <w:b/>
      <w:bCs/>
      <w:i/>
      <w:noProof/>
      <w:sz w:val="24"/>
      <w:szCs w:val="26"/>
      <w:lang w:val="fr-BE" w:eastAsia="en-GB"/>
    </w:rPr>
  </w:style>
  <w:style w:type="character" w:customStyle="1" w:styleId="Heading4Char2">
    <w:name w:val="Heading 4 Char2"/>
    <w:rPr>
      <w:rFonts w:ascii="Times New Roman" w:eastAsia="Times New Roman" w:hAnsi="Times New Roman" w:cs="Times New Roman"/>
      <w:b/>
      <w:bCs/>
      <w:noProof/>
      <w:sz w:val="24"/>
      <w:szCs w:val="28"/>
      <w:lang w:eastAsia="en-GB"/>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lang w:eastAsia="ko-KR"/>
    </w:rPr>
  </w:style>
  <w:style w:type="paragraph" w:customStyle="1" w:styleId="StyleNormalCenteredBold">
    <w:name w:val="Style Normal Centered + Bold"/>
    <w:basedOn w:val="NormalCentered"/>
    <w:autoRedefine/>
    <w:pPr>
      <w:spacing w:before="0"/>
    </w:pPr>
    <w:rPr>
      <w:rFonts w:eastAsia="Times New Roman"/>
      <w:bCs/>
      <w:i/>
      <w:iCs/>
      <w:szCs w:val="24"/>
      <w:lang w:eastAsia="ko-KR"/>
    </w:rPr>
  </w:style>
  <w:style w:type="paragraph" w:customStyle="1" w:styleId="StyleNormalLeftBold">
    <w:name w:val="Style Normal Left + Bold"/>
    <w:basedOn w:val="NormalLeft"/>
    <w:autoRedefine/>
    <w:pPr>
      <w:spacing w:before="0"/>
      <w:jc w:val="center"/>
    </w:pPr>
    <w:rPr>
      <w:rFonts w:eastAsia="Times New Roman"/>
      <w:b/>
      <w:bCs/>
      <w:szCs w:val="20"/>
      <w:lang w:val="fr-FR" w:eastAsia="ko-KR"/>
    </w:rPr>
  </w:style>
  <w:style w:type="paragraph" w:customStyle="1" w:styleId="StyleNormalCenteredBoldAllcaps">
    <w:name w:val="Style Normal Centered + Bold All caps"/>
    <w:basedOn w:val="NormalCentered"/>
    <w:autoRedefine/>
    <w:pPr>
      <w:spacing w:before="0"/>
    </w:pPr>
    <w:rPr>
      <w:rFonts w:eastAsia="Times New Roman"/>
      <w:bCs/>
      <w:i/>
      <w:iCs/>
      <w:szCs w:val="24"/>
      <w:lang w:eastAsia="ko-KR"/>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lang w:eastAsia="en-GB"/>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lang w:eastAsia="en-GB"/>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table" w:customStyle="1" w:styleId="TableGrid10">
    <w:name w:val="Table Grid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9"/>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0"/>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lang w:val="de-DE"/>
    </w:rPr>
  </w:style>
  <w:style w:type="paragraph" w:customStyle="1" w:styleId="RUE">
    <w:name w:val="RUE"/>
    <w:basedOn w:val="Normal"/>
    <w:pPr>
      <w:spacing w:before="0" w:after="0"/>
      <w:jc w:val="center"/>
    </w:pPr>
    <w:rPr>
      <w:rFonts w:eastAsia="Times New Roman"/>
      <w:b/>
      <w:caps/>
      <w:sz w:val="32"/>
      <w:szCs w:val="20"/>
      <w:bdr w:val="single" w:sz="18" w:space="0" w:color="auto"/>
      <w:lang w:val="de-DE"/>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18"/>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lang w:val="en-US"/>
    </w:rPr>
  </w:style>
  <w:style w:type="paragraph" w:styleId="NormalWeb">
    <w:name w:val="Normal (Web)"/>
    <w:basedOn w:val="Normal"/>
    <w:unhideWhenUsed/>
    <w:pPr>
      <w:spacing w:before="100" w:beforeAutospacing="1" w:after="100" w:afterAutospacing="1"/>
      <w:jc w:val="left"/>
    </w:pPr>
    <w:rPr>
      <w:rFonts w:eastAsiaTheme="minorEastAsia"/>
      <w:szCs w:val="24"/>
      <w:lang w:eastAsia="en-GB"/>
    </w:rPr>
  </w:style>
  <w:style w:type="character" w:customStyle="1" w:styleId="Heading5Char2">
    <w:name w:val="Heading 5 Char2"/>
    <w:rPr>
      <w:b/>
      <w:bCs/>
      <w:iCs/>
      <w:sz w:val="24"/>
      <w:szCs w:val="26"/>
      <w:lang w:eastAsia="ko-KR"/>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lang w:eastAsia="en-GB"/>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lang w:val="en-GB" w:eastAsia="en-GB"/>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lang w:val="en-GB" w:eastAsia="en-GB"/>
    </w:rPr>
  </w:style>
  <w:style w:type="paragraph" w:customStyle="1" w:styleId="TITLEPARAGRAPH">
    <w:name w:val="TITLE PARAGRAPH"/>
    <w:pPr>
      <w:spacing w:after="0" w:line="240" w:lineRule="exact"/>
    </w:pPr>
    <w:rPr>
      <w:rFonts w:ascii="Courier" w:eastAsia="Times New Roman" w:hAnsi="Courier" w:cs="Times New Roman"/>
      <w:sz w:val="24"/>
      <w:szCs w:val="20"/>
      <w:u w:val="single"/>
      <w:lang w:val="en-GB" w:eastAsia="en-GB"/>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lang w:val="en-GB" w:eastAsia="en-GB"/>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lang w:val="en-GB" w:eastAsia="en-GB"/>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lang w:val="en-GB" w:eastAsia="en-GB"/>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lang w:val="en-GB" w:eastAsia="en-GB"/>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lang w:val="en-GB" w:eastAsia="en-GB"/>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lang w:val="en-GB" w:eastAsia="en-GB"/>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lang w:val="en-GB" w:eastAsia="en-GB"/>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lang w:eastAsia="en-GB"/>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lang w:eastAsia="en-GB"/>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lang w:eastAsia="en-GB"/>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lang w:eastAsia="en-GB"/>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lang w:eastAsia="en-GB"/>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lang w:eastAsia="en-GB"/>
    </w:rPr>
  </w:style>
  <w:style w:type="paragraph" w:customStyle="1" w:styleId="SCNormal">
    <w:name w:val="SC Normal"/>
    <w:pPr>
      <w:spacing w:after="0" w:line="240" w:lineRule="auto"/>
    </w:pPr>
    <w:rPr>
      <w:rFonts w:ascii="Times New Roman" w:eastAsia="Times New Roman" w:hAnsi="Times New Roman" w:cs="Times New Roman"/>
      <w:sz w:val="24"/>
      <w:szCs w:val="20"/>
      <w:lang w:val="en-GB" w:eastAsia="en-GB"/>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lang w:val="fr-FR" w:eastAsia="en-GB"/>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5"/>
      </w:numPr>
      <w:spacing w:before="0" w:after="240"/>
    </w:pPr>
    <w:rPr>
      <w:rFonts w:eastAsia="Times New Roman"/>
      <w:szCs w:val="20"/>
      <w:lang w:val="fr-FR" w:eastAsia="en-GB"/>
    </w:rPr>
  </w:style>
  <w:style w:type="paragraph" w:customStyle="1" w:styleId="Par-bullet">
    <w:name w:val="Par-bullet"/>
    <w:basedOn w:val="Normal"/>
    <w:next w:val="Normal"/>
    <w:pPr>
      <w:widowControl w:val="0"/>
      <w:numPr>
        <w:numId w:val="19"/>
      </w:numPr>
      <w:spacing w:before="0" w:after="240"/>
    </w:pPr>
    <w:rPr>
      <w:rFonts w:eastAsia="Times New Roman"/>
      <w:szCs w:val="20"/>
      <w:lang w:val="fr-FR" w:eastAsia="en-GB"/>
    </w:rPr>
  </w:style>
  <w:style w:type="paragraph" w:customStyle="1" w:styleId="Par-equal">
    <w:name w:val="Par-equal"/>
    <w:basedOn w:val="Normal"/>
    <w:next w:val="Normal"/>
    <w:pPr>
      <w:widowControl w:val="0"/>
      <w:numPr>
        <w:numId w:val="20"/>
      </w:numPr>
      <w:spacing w:before="0" w:after="240"/>
    </w:pPr>
    <w:rPr>
      <w:rFonts w:eastAsia="Times New Roman"/>
      <w:szCs w:val="20"/>
      <w:lang w:val="fr-FR" w:eastAsia="en-GB"/>
    </w:rPr>
  </w:style>
  <w:style w:type="paragraph" w:customStyle="1" w:styleId="Par-number1">
    <w:name w:val="Par-number (1)"/>
    <w:basedOn w:val="Normal"/>
    <w:next w:val="Normal"/>
    <w:pPr>
      <w:widowControl w:val="0"/>
      <w:numPr>
        <w:numId w:val="21"/>
      </w:numPr>
      <w:spacing w:before="0" w:after="240"/>
    </w:pPr>
    <w:rPr>
      <w:rFonts w:eastAsia="Times New Roman"/>
      <w:szCs w:val="20"/>
      <w:lang w:val="fr-FR" w:eastAsia="en-GB"/>
    </w:rPr>
  </w:style>
  <w:style w:type="paragraph" w:customStyle="1" w:styleId="Par-number11">
    <w:name w:val="Par-number 1."/>
    <w:basedOn w:val="Normal"/>
    <w:next w:val="Normal"/>
    <w:pPr>
      <w:widowControl w:val="0"/>
      <w:numPr>
        <w:numId w:val="22"/>
      </w:numPr>
      <w:spacing w:before="0" w:after="240"/>
    </w:pPr>
    <w:rPr>
      <w:rFonts w:eastAsia="Times New Roman"/>
      <w:szCs w:val="20"/>
      <w:lang w:val="fr-FR" w:eastAsia="en-GB"/>
    </w:rPr>
  </w:style>
  <w:style w:type="paragraph" w:customStyle="1" w:styleId="Par-numberI">
    <w:name w:val="Par-number I."/>
    <w:basedOn w:val="Normal"/>
    <w:next w:val="Normal"/>
    <w:pPr>
      <w:widowControl w:val="0"/>
      <w:numPr>
        <w:numId w:val="23"/>
      </w:numPr>
      <w:spacing w:before="0" w:after="240"/>
    </w:pPr>
    <w:rPr>
      <w:rFonts w:eastAsia="Times New Roman"/>
      <w:szCs w:val="20"/>
      <w:lang w:val="fr-FR" w:eastAsia="en-GB"/>
    </w:rPr>
  </w:style>
  <w:style w:type="paragraph" w:customStyle="1" w:styleId="Par-dash">
    <w:name w:val="Par-dash"/>
    <w:basedOn w:val="Normal"/>
    <w:next w:val="Normal"/>
    <w:pPr>
      <w:widowControl w:val="0"/>
      <w:numPr>
        <w:numId w:val="24"/>
      </w:numPr>
      <w:spacing w:before="0" w:after="240"/>
    </w:pPr>
    <w:rPr>
      <w:rFonts w:eastAsia="Times New Roman"/>
      <w:szCs w:val="20"/>
      <w:lang w:val="fr-FR" w:eastAsia="en-GB"/>
    </w:rPr>
  </w:style>
  <w:style w:type="paragraph" w:customStyle="1" w:styleId="Par-numberi0">
    <w:name w:val="Par-number i)"/>
    <w:basedOn w:val="Normal"/>
    <w:next w:val="Normal"/>
    <w:pPr>
      <w:widowControl w:val="0"/>
      <w:numPr>
        <w:numId w:val="27"/>
      </w:numPr>
      <w:spacing w:before="0" w:after="240"/>
    </w:pPr>
    <w:rPr>
      <w:rFonts w:eastAsia="Times New Roman"/>
      <w:szCs w:val="20"/>
      <w:lang w:val="fr-FR" w:eastAsia="en-GB"/>
    </w:rPr>
  </w:style>
  <w:style w:type="paragraph" w:customStyle="1" w:styleId="Par-numberA">
    <w:name w:val="Par-number A."/>
    <w:basedOn w:val="Normal"/>
    <w:next w:val="Normal"/>
    <w:pPr>
      <w:widowControl w:val="0"/>
      <w:numPr>
        <w:numId w:val="26"/>
      </w:numPr>
      <w:spacing w:before="0" w:after="240"/>
    </w:pPr>
    <w:rPr>
      <w:rFonts w:eastAsia="Times New Roman"/>
      <w:szCs w:val="20"/>
      <w:lang w:val="fr-FR" w:eastAsia="en-GB"/>
    </w:rPr>
  </w:style>
  <w:style w:type="paragraph" w:customStyle="1" w:styleId="Par-numbera0">
    <w:name w:val="Par-number a)"/>
    <w:basedOn w:val="Normal"/>
    <w:next w:val="Normal"/>
    <w:pPr>
      <w:widowControl w:val="0"/>
      <w:numPr>
        <w:numId w:val="28"/>
      </w:numPr>
      <w:spacing w:before="0" w:after="240"/>
    </w:pPr>
    <w:rPr>
      <w:rFonts w:eastAsia="Times New Roman"/>
      <w:szCs w:val="20"/>
      <w:lang w:val="fr-FR" w:eastAsia="en-GB"/>
    </w:rPr>
  </w:style>
  <w:style w:type="paragraph" w:customStyle="1" w:styleId="Annexetitreacte">
    <w:name w:val="Annexe titre (acte)"/>
    <w:basedOn w:val="Normal"/>
    <w:next w:val="Normal"/>
    <w:pPr>
      <w:jc w:val="center"/>
    </w:pPr>
    <w:rPr>
      <w:rFonts w:eastAsia="Times New Roman"/>
      <w:b/>
      <w:szCs w:val="20"/>
      <w:u w:val="single"/>
      <w:lang w:val="fr-FR" w:eastAsia="en-GB"/>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lang w:val="fr-FR" w:eastAsia="ko-KR"/>
    </w:rPr>
  </w:style>
  <w:style w:type="paragraph" w:customStyle="1" w:styleId="Annexetitrefichefinacte">
    <w:name w:val="Annexe titre (fiche fin. acte)"/>
    <w:basedOn w:val="Normal"/>
    <w:next w:val="Normal"/>
    <w:pPr>
      <w:jc w:val="center"/>
    </w:pPr>
    <w:rPr>
      <w:rFonts w:eastAsia="Times New Roman"/>
      <w:b/>
      <w:szCs w:val="20"/>
      <w:u w:val="single"/>
      <w:lang w:val="fr-FR" w:eastAsia="ko-KR"/>
    </w:rPr>
  </w:style>
  <w:style w:type="paragraph" w:customStyle="1" w:styleId="Annexetitrefichefinglobale">
    <w:name w:val="Annexe titre (fiche fin. globale)"/>
    <w:basedOn w:val="Normal"/>
    <w:next w:val="Normal"/>
    <w:pPr>
      <w:jc w:val="center"/>
    </w:pPr>
    <w:rPr>
      <w:rFonts w:eastAsia="Times New Roman"/>
      <w:b/>
      <w:szCs w:val="20"/>
      <w:u w:val="single"/>
      <w:lang w:val="fr-FR" w:eastAsia="ko-KR"/>
    </w:rPr>
  </w:style>
  <w:style w:type="paragraph" w:customStyle="1" w:styleId="Annexetitreglobale">
    <w:name w:val="Annexe titre (globale)"/>
    <w:basedOn w:val="Normal"/>
    <w:next w:val="Normal"/>
    <w:pPr>
      <w:jc w:val="center"/>
    </w:pPr>
    <w:rPr>
      <w:rFonts w:eastAsia="Times New Roman"/>
      <w:b/>
      <w:szCs w:val="20"/>
      <w:u w:val="single"/>
      <w:lang w:val="fr-FR" w:eastAsia="ko-KR"/>
    </w:rPr>
  </w:style>
  <w:style w:type="paragraph" w:customStyle="1" w:styleId="Rfrenceinstitutionelle">
    <w:name w:val="Référence institutionelle"/>
    <w:basedOn w:val="Normal"/>
    <w:next w:val="Statut"/>
    <w:pPr>
      <w:spacing w:before="0" w:after="240"/>
      <w:ind w:left="5103"/>
    </w:pPr>
    <w:rPr>
      <w:rFonts w:eastAsia="Times New Roman"/>
      <w:szCs w:val="20"/>
      <w:lang w:val="fr-FR" w:eastAsia="ko-KR"/>
    </w:rPr>
  </w:style>
  <w:style w:type="paragraph" w:customStyle="1" w:styleId="Exposdesmotifstitreglobal">
    <w:name w:val="Exposé des motifs titre (global)"/>
    <w:basedOn w:val="Normal"/>
    <w:next w:val="Normal"/>
    <w:pPr>
      <w:jc w:val="center"/>
    </w:pPr>
    <w:rPr>
      <w:rFonts w:eastAsia="Times New Roman"/>
      <w:b/>
      <w:szCs w:val="20"/>
      <w:u w:val="single"/>
      <w:lang w:val="fr-FR" w:eastAsia="ko-KR"/>
    </w:rPr>
  </w:style>
  <w:style w:type="paragraph" w:customStyle="1" w:styleId="FichedimpactPMEtitre">
    <w:name w:val="Fiche d'impact PME titre"/>
    <w:basedOn w:val="Normal"/>
    <w:next w:val="Normal"/>
    <w:pPr>
      <w:jc w:val="center"/>
    </w:pPr>
    <w:rPr>
      <w:rFonts w:eastAsia="Times New Roman"/>
      <w:b/>
      <w:szCs w:val="20"/>
      <w:lang w:val="fr-FR" w:eastAsia="ko-KR"/>
    </w:rPr>
  </w:style>
  <w:style w:type="paragraph" w:customStyle="1" w:styleId="Fichefinanciretextetable">
    <w:name w:val="Fiche financière texte (table)"/>
    <w:basedOn w:val="Normal"/>
    <w:pPr>
      <w:spacing w:before="0" w:after="240"/>
    </w:pPr>
    <w:rPr>
      <w:rFonts w:eastAsia="Times New Roman"/>
      <w:sz w:val="20"/>
      <w:szCs w:val="20"/>
      <w:lang w:val="fr-FR" w:eastAsia="ko-KR"/>
    </w:rPr>
  </w:style>
  <w:style w:type="paragraph" w:customStyle="1" w:styleId="Fichefinanciretitreactetable">
    <w:name w:val="Fiche financière titre (acte table)"/>
    <w:basedOn w:val="Normal"/>
    <w:next w:val="Normal"/>
    <w:pPr>
      <w:jc w:val="center"/>
    </w:pPr>
    <w:rPr>
      <w:rFonts w:eastAsia="Times New Roman"/>
      <w:b/>
      <w:sz w:val="40"/>
      <w:szCs w:val="20"/>
      <w:lang w:val="fr-FR" w:eastAsia="ko-KR"/>
    </w:rPr>
  </w:style>
  <w:style w:type="paragraph" w:customStyle="1" w:styleId="Fichefinanciretitreacte">
    <w:name w:val="Fiche financière titre (acte)"/>
    <w:basedOn w:val="Normal"/>
    <w:next w:val="Normal"/>
    <w:pPr>
      <w:jc w:val="center"/>
    </w:pPr>
    <w:rPr>
      <w:rFonts w:eastAsia="Times New Roman"/>
      <w:b/>
      <w:szCs w:val="20"/>
      <w:u w:val="single"/>
      <w:lang w:val="fr-FR" w:eastAsia="ko-KR"/>
    </w:rPr>
  </w:style>
  <w:style w:type="paragraph" w:customStyle="1" w:styleId="Fichefinanciretitretable">
    <w:name w:val="Fiche financière titre (table)"/>
    <w:basedOn w:val="Normal"/>
    <w:pPr>
      <w:jc w:val="center"/>
    </w:pPr>
    <w:rPr>
      <w:rFonts w:eastAsia="Times New Roman"/>
      <w:b/>
      <w:sz w:val="40"/>
      <w:szCs w:val="20"/>
      <w:lang w:val="fr-FR" w:eastAsia="ko-KR"/>
    </w:rPr>
  </w:style>
  <w:style w:type="paragraph" w:customStyle="1" w:styleId="Langueoriginale">
    <w:name w:val="Langue originale"/>
    <w:basedOn w:val="Normal"/>
    <w:next w:val="Phrasefinale"/>
    <w:pPr>
      <w:spacing w:before="360"/>
      <w:jc w:val="center"/>
    </w:pPr>
    <w:rPr>
      <w:rFonts w:eastAsia="Times New Roman"/>
      <w:caps/>
      <w:szCs w:val="20"/>
      <w:lang w:val="fr-FR" w:eastAsia="ko-KR"/>
    </w:rPr>
  </w:style>
  <w:style w:type="paragraph" w:customStyle="1" w:styleId="Phrasefinale">
    <w:name w:val="Phrase finale"/>
    <w:basedOn w:val="Normal"/>
    <w:next w:val="Normal"/>
    <w:pPr>
      <w:spacing w:before="360" w:after="240"/>
      <w:jc w:val="center"/>
    </w:pPr>
    <w:rPr>
      <w:rFonts w:eastAsia="Times New Roman"/>
      <w:szCs w:val="20"/>
      <w:lang w:val="fr-FR" w:eastAsia="ko-KR"/>
    </w:rPr>
  </w:style>
  <w:style w:type="paragraph" w:customStyle="1" w:styleId="Prliminairetitre">
    <w:name w:val="Préliminaire titre"/>
    <w:basedOn w:val="Normal"/>
    <w:next w:val="Normal"/>
    <w:pPr>
      <w:spacing w:before="360" w:after="360"/>
      <w:jc w:val="center"/>
    </w:pPr>
    <w:rPr>
      <w:rFonts w:eastAsia="Times New Roman"/>
      <w:b/>
      <w:szCs w:val="20"/>
      <w:lang w:val="fr-FR" w:eastAsia="ko-KR"/>
    </w:rPr>
  </w:style>
  <w:style w:type="paragraph" w:customStyle="1" w:styleId="Prliminairetype">
    <w:name w:val="Préliminaire type"/>
    <w:basedOn w:val="Normal"/>
    <w:next w:val="Normal"/>
    <w:pPr>
      <w:spacing w:before="360" w:after="240"/>
      <w:jc w:val="center"/>
    </w:pPr>
    <w:rPr>
      <w:rFonts w:eastAsia="Times New Roman"/>
      <w:b/>
      <w:szCs w:val="20"/>
      <w:lang w:val="fr-FR" w:eastAsia="ko-KR"/>
    </w:rPr>
  </w:style>
  <w:style w:type="paragraph" w:customStyle="1" w:styleId="Rfrenceinterinstitutionelle">
    <w:name w:val="Référence interinstitutionelle"/>
    <w:basedOn w:val="Normal"/>
    <w:next w:val="Statut"/>
    <w:pPr>
      <w:spacing w:before="0" w:after="240"/>
      <w:ind w:left="5103"/>
    </w:pPr>
    <w:rPr>
      <w:rFonts w:eastAsia="Times New Roman"/>
      <w:szCs w:val="20"/>
      <w:lang w:val="fr-FR" w:eastAsia="ko-KR"/>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lang w:val="fr-FR" w:eastAsia="ko-KR"/>
    </w:rPr>
  </w:style>
  <w:style w:type="paragraph" w:customStyle="1" w:styleId="Sous-titreobjetprliminaire">
    <w:name w:val="Sous-titre objet (préliminaire)"/>
    <w:basedOn w:val="Normal"/>
    <w:pPr>
      <w:spacing w:before="0" w:after="240"/>
      <w:jc w:val="center"/>
    </w:pPr>
    <w:rPr>
      <w:rFonts w:eastAsia="Times New Roman"/>
      <w:b/>
      <w:szCs w:val="20"/>
      <w:lang w:val="fr-FR" w:eastAsia="ko-KR"/>
    </w:rPr>
  </w:style>
  <w:style w:type="paragraph" w:customStyle="1" w:styleId="Statutprliminaire">
    <w:name w:val="Statut (préliminaire)"/>
    <w:basedOn w:val="Normal"/>
    <w:next w:val="Normal"/>
    <w:pPr>
      <w:spacing w:before="360" w:after="240"/>
      <w:jc w:val="center"/>
    </w:pPr>
    <w:rPr>
      <w:rFonts w:eastAsia="Times New Roman"/>
      <w:szCs w:val="20"/>
      <w:lang w:val="fr-FR" w:eastAsia="ko-KR"/>
    </w:rPr>
  </w:style>
  <w:style w:type="paragraph" w:customStyle="1" w:styleId="Titreobjetprliminaire">
    <w:name w:val="Titre objet (préliminaire)"/>
    <w:basedOn w:val="Normal"/>
    <w:next w:val="Normal"/>
    <w:pPr>
      <w:spacing w:before="360" w:after="360"/>
      <w:jc w:val="center"/>
    </w:pPr>
    <w:rPr>
      <w:rFonts w:eastAsia="Times New Roman"/>
      <w:b/>
      <w:szCs w:val="20"/>
      <w:lang w:val="fr-FR" w:eastAsia="ko-KR"/>
    </w:rPr>
  </w:style>
  <w:style w:type="paragraph" w:customStyle="1" w:styleId="Typedudocumentprliminaire">
    <w:name w:val="Type du document (préliminaire)"/>
    <w:basedOn w:val="Normal"/>
    <w:next w:val="Normal"/>
    <w:pPr>
      <w:spacing w:before="360" w:after="240"/>
      <w:jc w:val="center"/>
    </w:pPr>
    <w:rPr>
      <w:rFonts w:eastAsia="Times New Roman"/>
      <w:b/>
      <w:szCs w:val="20"/>
      <w:lang w:val="fr-FR" w:eastAsia="ko-K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en-GB"/>
    </w:rPr>
  </w:style>
  <w:style w:type="paragraph" w:customStyle="1" w:styleId="EntLogo">
    <w:name w:val="EntLogo"/>
    <w:basedOn w:val="Normal"/>
    <w:next w:val="EntInstit"/>
    <w:pPr>
      <w:widowControl w:val="0"/>
      <w:spacing w:before="0" w:after="240" w:line="360" w:lineRule="auto"/>
    </w:pPr>
    <w:rPr>
      <w:rFonts w:eastAsia="Times New Roman"/>
      <w:b/>
      <w:szCs w:val="20"/>
      <w:lang w:eastAsia="en-GB"/>
    </w:rPr>
  </w:style>
  <w:style w:type="paragraph" w:customStyle="1" w:styleId="EntInstit">
    <w:name w:val="EntInstit"/>
    <w:basedOn w:val="Normal"/>
    <w:pPr>
      <w:widowControl w:val="0"/>
      <w:spacing w:before="0" w:after="240"/>
      <w:jc w:val="right"/>
    </w:pPr>
    <w:rPr>
      <w:rFonts w:eastAsia="Times New Roman"/>
      <w:b/>
      <w:szCs w:val="20"/>
      <w:lang w:eastAsia="en-GB"/>
    </w:rPr>
  </w:style>
  <w:style w:type="paragraph" w:customStyle="1" w:styleId="EntRefer">
    <w:name w:val="EntRefer"/>
    <w:basedOn w:val="Normal"/>
    <w:pPr>
      <w:widowControl w:val="0"/>
      <w:spacing w:before="0" w:after="240"/>
    </w:pPr>
    <w:rPr>
      <w:rFonts w:eastAsia="Times New Roman"/>
      <w:b/>
      <w:szCs w:val="20"/>
      <w:lang w:eastAsia="en-GB"/>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lang w:eastAsia="en-GB"/>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lang w:eastAsia="en-GB"/>
    </w:rPr>
  </w:style>
  <w:style w:type="paragraph" w:customStyle="1" w:styleId="xl22">
    <w:name w:val="xl22"/>
    <w:basedOn w:val="Normal"/>
    <w:pPr>
      <w:spacing w:before="100" w:beforeAutospacing="1" w:after="100" w:afterAutospacing="1"/>
    </w:pPr>
    <w:rPr>
      <w:rFonts w:ascii="CG Times (WN)" w:eastAsia="Times New Roman" w:hAnsi="CG Times (WN)"/>
      <w:szCs w:val="24"/>
      <w:lang w:eastAsia="en-GB"/>
    </w:rPr>
  </w:style>
  <w:style w:type="paragraph" w:customStyle="1" w:styleId="xl23">
    <w:name w:val="xl23"/>
    <w:basedOn w:val="Normal"/>
    <w:pPr>
      <w:spacing w:before="100" w:beforeAutospacing="1" w:after="100" w:afterAutospacing="1"/>
    </w:pPr>
    <w:rPr>
      <w:rFonts w:ascii="CG Times (WN)" w:eastAsia="Times New Roman" w:hAnsi="CG Times (WN)"/>
      <w:b/>
      <w:bCs/>
      <w:szCs w:val="24"/>
      <w:lang w:eastAsia="en-GB"/>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lang w:eastAsia="en-GB"/>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lang w:eastAsia="en-GB"/>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lang w:eastAsia="en-GB"/>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lang w:eastAsia="en-GB"/>
    </w:rPr>
  </w:style>
  <w:style w:type="paragraph" w:customStyle="1" w:styleId="xl28">
    <w:name w:val="xl28"/>
    <w:basedOn w:val="Normal"/>
    <w:pPr>
      <w:spacing w:before="100" w:beforeAutospacing="1" w:after="100" w:afterAutospacing="1"/>
      <w:jc w:val="center"/>
    </w:pPr>
    <w:rPr>
      <w:rFonts w:ascii="CG Times (WN)" w:eastAsia="Times New Roman" w:hAnsi="CG Times (WN)"/>
      <w:szCs w:val="24"/>
      <w:lang w:eastAsia="en-GB"/>
    </w:rPr>
  </w:style>
  <w:style w:type="paragraph" w:customStyle="1" w:styleId="xl29">
    <w:name w:val="xl29"/>
    <w:basedOn w:val="Normal"/>
    <w:pPr>
      <w:spacing w:before="100" w:beforeAutospacing="1" w:after="100" w:afterAutospacing="1"/>
    </w:pPr>
    <w:rPr>
      <w:rFonts w:eastAsia="Times New Roman"/>
      <w:szCs w:val="24"/>
      <w:lang w:eastAsia="en-GB"/>
    </w:rPr>
  </w:style>
  <w:style w:type="paragraph" w:customStyle="1" w:styleId="xl30">
    <w:name w:val="xl30"/>
    <w:basedOn w:val="Normal"/>
    <w:pPr>
      <w:spacing w:before="100" w:beforeAutospacing="1" w:after="100" w:afterAutospacing="1"/>
      <w:jc w:val="center"/>
    </w:pPr>
    <w:rPr>
      <w:rFonts w:eastAsia="Times New Roman"/>
      <w:szCs w:val="24"/>
      <w:lang w:eastAsia="en-GB"/>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lang w:eastAsia="en-GB"/>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lang w:eastAsia="en-GB"/>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7">
    <w:name w:val="xl37"/>
    <w:basedOn w:val="Normal"/>
    <w:pPr>
      <w:spacing w:before="100" w:beforeAutospacing="1" w:after="100" w:afterAutospacing="1"/>
    </w:pPr>
    <w:rPr>
      <w:rFonts w:ascii="CG Times (WN)" w:eastAsia="Times New Roman" w:hAnsi="CG Times (WN)"/>
      <w:sz w:val="12"/>
      <w:szCs w:val="12"/>
      <w:lang w:eastAsia="en-GB"/>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lang w:eastAsia="en-GB"/>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lang w:eastAsia="en-GB"/>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lang w:eastAsia="en-GB"/>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lang w:eastAsia="en-GB"/>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lang w:eastAsia="en-GB"/>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lang w:eastAsia="en-GB"/>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59">
    <w:name w:val="xl59"/>
    <w:basedOn w:val="Normal"/>
    <w:pPr>
      <w:spacing w:before="100" w:beforeAutospacing="1" w:after="100" w:afterAutospacing="1"/>
    </w:pPr>
    <w:rPr>
      <w:rFonts w:ascii="CG Times" w:eastAsia="Times New Roman" w:hAnsi="CG Times"/>
      <w:szCs w:val="24"/>
      <w:lang w:eastAsia="en-GB"/>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lang w:eastAsia="en-GB"/>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lang w:eastAsia="en-GB"/>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lang w:eastAsia="en-GB"/>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lang w:eastAsia="en-GB"/>
    </w:rPr>
  </w:style>
  <w:style w:type="paragraph" w:customStyle="1" w:styleId="xl65">
    <w:name w:val="xl65"/>
    <w:basedOn w:val="Normal"/>
    <w:pPr>
      <w:spacing w:before="100" w:beforeAutospacing="1" w:after="100" w:afterAutospacing="1"/>
    </w:pPr>
    <w:rPr>
      <w:rFonts w:ascii="CG Times" w:eastAsia="Times New Roman" w:hAnsi="CG Times"/>
      <w:sz w:val="16"/>
      <w:szCs w:val="16"/>
      <w:lang w:eastAsia="en-GB"/>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lang w:eastAsia="en-GB"/>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lang w:eastAsia="en-GB"/>
    </w:rPr>
  </w:style>
  <w:style w:type="character" w:customStyle="1" w:styleId="DontTranslate">
    <w:name w:val="DontTranslate"/>
    <w:rPr>
      <w:rFonts w:cs="Times New Roman"/>
      <w:color w:val="FF0000"/>
    </w:rPr>
  </w:style>
  <w:style w:type="numbering" w:styleId="1ai">
    <w:name w:val="Outline List 1"/>
    <w:basedOn w:val="NoList"/>
    <w:pPr>
      <w:numPr>
        <w:numId w:val="2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rPr>
      <w:lang w:eastAsia="en-US"/>
    </w:r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en-GB"/>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lang w:eastAsia="zh-CN"/>
    </w:rPr>
  </w:style>
  <w:style w:type="paragraph" w:customStyle="1" w:styleId="Fichefinancirestandardtitreacte">
    <w:name w:val="Fiche financière (standard) titre (acte)"/>
    <w:basedOn w:val="Normal"/>
    <w:next w:val="Normal"/>
    <w:pPr>
      <w:jc w:val="center"/>
    </w:pPr>
    <w:rPr>
      <w:rFonts w:eastAsia="Times New Roman"/>
      <w:b/>
      <w:szCs w:val="20"/>
      <w:u w:val="single"/>
      <w:lang w:eastAsia="zh-CN"/>
    </w:rPr>
  </w:style>
  <w:style w:type="paragraph" w:customStyle="1" w:styleId="Fichefinanciretravailtitre">
    <w:name w:val="Fiche financière (travail) titre"/>
    <w:basedOn w:val="Normal"/>
    <w:next w:val="Normal"/>
    <w:pPr>
      <w:jc w:val="center"/>
    </w:pPr>
    <w:rPr>
      <w:rFonts w:eastAsia="Times New Roman"/>
      <w:b/>
      <w:szCs w:val="20"/>
      <w:u w:val="single"/>
      <w:lang w:eastAsia="zh-CN"/>
    </w:rPr>
  </w:style>
  <w:style w:type="paragraph" w:customStyle="1" w:styleId="Fichefinanciretravailtitreacte">
    <w:name w:val="Fiche financière (travail) titre (acte)"/>
    <w:basedOn w:val="Normal"/>
    <w:next w:val="Normal"/>
    <w:pPr>
      <w:jc w:val="center"/>
    </w:pPr>
    <w:rPr>
      <w:rFonts w:eastAsia="Times New Roman"/>
      <w:b/>
      <w:szCs w:val="20"/>
      <w:u w:val="single"/>
      <w:lang w:eastAsia="zh-CN"/>
    </w:rPr>
  </w:style>
  <w:style w:type="paragraph" w:customStyle="1" w:styleId="Fichefinancireattributiontitre">
    <w:name w:val="Fiche financière (attribution) titre"/>
    <w:basedOn w:val="Normal"/>
    <w:next w:val="Normal"/>
    <w:pPr>
      <w:jc w:val="center"/>
    </w:pPr>
    <w:rPr>
      <w:rFonts w:eastAsia="Times New Roman"/>
      <w:b/>
      <w:szCs w:val="20"/>
      <w:u w:val="single"/>
      <w:lang w:eastAsia="zh-CN"/>
    </w:rPr>
  </w:style>
  <w:style w:type="paragraph" w:customStyle="1" w:styleId="Fichefinancireattributiontitreacte">
    <w:name w:val="Fiche financière (attribution) titre (acte)"/>
    <w:basedOn w:val="Normal"/>
    <w:next w:val="Normal"/>
    <w:pPr>
      <w:jc w:val="center"/>
    </w:pPr>
    <w:rPr>
      <w:rFonts w:eastAsia="Times New Roman"/>
      <w:b/>
      <w:szCs w:val="20"/>
      <w:u w:val="single"/>
      <w:lang w:eastAsia="zh-CN"/>
    </w:rPr>
  </w:style>
  <w:style w:type="paragraph" w:customStyle="1" w:styleId="NormalConseil">
    <w:name w:val="NormalConseil"/>
    <w:basedOn w:val="Normal"/>
    <w:pPr>
      <w:spacing w:before="0" w:after="240"/>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0"/>
      </w:numPr>
    </w:pPr>
  </w:style>
  <w:style w:type="numbering" w:styleId="ArticleSection">
    <w:name w:val="Outline List 3"/>
    <w:basedOn w:val="NoList"/>
    <w:pPr>
      <w:numPr>
        <w:numId w:val="3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fr-FR" w:eastAsia="en-GB"/>
    </w:rPr>
  </w:style>
  <w:style w:type="paragraph" w:customStyle="1" w:styleId="Footnote">
    <w:name w:val="Footnote"/>
    <w:basedOn w:val="Normal"/>
    <w:autoRedefine/>
    <w:qFormat/>
    <w:pPr>
      <w:spacing w:before="0" w:after="0"/>
      <w:ind w:left="284" w:hanging="284"/>
      <w:jc w:val="left"/>
    </w:pPr>
    <w:rPr>
      <w:rFonts w:eastAsia="Times New Roman"/>
      <w:sz w:val="20"/>
      <w:szCs w:val="24"/>
      <w:lang w:eastAsia="en-GB"/>
    </w:rPr>
  </w:style>
  <w:style w:type="character" w:customStyle="1" w:styleId="Heading4Char1">
    <w:name w:val="Heading 4 Char1"/>
    <w:rPr>
      <w:rFonts w:eastAsia="Times New Roman" w:cs="Times New Roman"/>
      <w:b/>
      <w:bCs/>
      <w:sz w:val="24"/>
      <w:szCs w:val="28"/>
      <w:lang w:val="fr-FR"/>
    </w:rPr>
  </w:style>
  <w:style w:type="character" w:customStyle="1" w:styleId="Heading5Char1">
    <w:name w:val="Heading 5 Char1"/>
    <w:rPr>
      <w:rFonts w:eastAsia="Times New Roman" w:cs="Times New Roman"/>
      <w:bCs/>
      <w:iCs/>
      <w:sz w:val="26"/>
      <w:szCs w:val="26"/>
      <w:lang w:val="fr-FR"/>
    </w:rPr>
  </w:style>
  <w:style w:type="character" w:customStyle="1" w:styleId="Heading1Char1">
    <w:name w:val="Heading 1 Char1"/>
    <w:rPr>
      <w:rFonts w:ascii="Times New Roman" w:eastAsia="Times New Roman" w:hAnsi="Times New Roman" w:cs="Times New Roman"/>
      <w:b/>
      <w:bCs/>
      <w:kern w:val="32"/>
      <w:sz w:val="32"/>
      <w:szCs w:val="32"/>
      <w:lang w:eastAsia="en-GB"/>
    </w:rPr>
  </w:style>
  <w:style w:type="character" w:customStyle="1" w:styleId="Heading2Char1">
    <w:name w:val="Heading 2 Char1"/>
    <w:rPr>
      <w:rFonts w:ascii="Times New Roman" w:eastAsia="Times New Roman" w:hAnsi="Times New Roman" w:cs="Times New Roman"/>
      <w:b/>
      <w:bCs/>
      <w:iCs/>
      <w:sz w:val="28"/>
      <w:szCs w:val="28"/>
      <w:lang w:eastAsia="en-GB"/>
    </w:rPr>
  </w:style>
  <w:style w:type="character" w:customStyle="1" w:styleId="Heading3Char1">
    <w:name w:val="Heading 3 Char1"/>
    <w:rPr>
      <w:rFonts w:ascii="Times New Roman" w:eastAsia="Times New Roman" w:hAnsi="Times New Roman" w:cs="Times New Roman"/>
      <w:b/>
      <w:bCs/>
      <w:i/>
      <w:noProof/>
      <w:sz w:val="24"/>
      <w:szCs w:val="26"/>
      <w:lang w:val="fr-BE" w:eastAsia="en-GB"/>
    </w:rPr>
  </w:style>
  <w:style w:type="character" w:customStyle="1" w:styleId="Heading4Char2">
    <w:name w:val="Heading 4 Char2"/>
    <w:rPr>
      <w:rFonts w:ascii="Times New Roman" w:eastAsia="Times New Roman" w:hAnsi="Times New Roman" w:cs="Times New Roman"/>
      <w:b/>
      <w:bCs/>
      <w:noProof/>
      <w:sz w:val="24"/>
      <w:szCs w:val="28"/>
      <w:lang w:eastAsia="en-GB"/>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lang w:eastAsia="ko-KR"/>
    </w:rPr>
  </w:style>
  <w:style w:type="paragraph" w:customStyle="1" w:styleId="StyleNormalCenteredBold">
    <w:name w:val="Style Normal Centered + Bold"/>
    <w:basedOn w:val="NormalCentered"/>
    <w:autoRedefine/>
    <w:pPr>
      <w:spacing w:before="0"/>
    </w:pPr>
    <w:rPr>
      <w:rFonts w:eastAsia="Times New Roman"/>
      <w:bCs/>
      <w:i/>
      <w:iCs/>
      <w:szCs w:val="24"/>
      <w:lang w:eastAsia="ko-KR"/>
    </w:rPr>
  </w:style>
  <w:style w:type="paragraph" w:customStyle="1" w:styleId="StyleNormalLeftBold">
    <w:name w:val="Style Normal Left + Bold"/>
    <w:basedOn w:val="NormalLeft"/>
    <w:autoRedefine/>
    <w:pPr>
      <w:spacing w:before="0"/>
      <w:jc w:val="center"/>
    </w:pPr>
    <w:rPr>
      <w:rFonts w:eastAsia="Times New Roman"/>
      <w:b/>
      <w:bCs/>
      <w:szCs w:val="20"/>
      <w:lang w:val="fr-FR" w:eastAsia="ko-KR"/>
    </w:rPr>
  </w:style>
  <w:style w:type="paragraph" w:customStyle="1" w:styleId="StyleNormalCenteredBoldAllcaps">
    <w:name w:val="Style Normal Centered + Bold All caps"/>
    <w:basedOn w:val="NormalCentered"/>
    <w:autoRedefine/>
    <w:pPr>
      <w:spacing w:before="0"/>
    </w:pPr>
    <w:rPr>
      <w:rFonts w:eastAsia="Times New Roman"/>
      <w:bCs/>
      <w:i/>
      <w:iCs/>
      <w:szCs w:val="24"/>
      <w:lang w:eastAsia="ko-KR"/>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lang w:eastAsia="en-GB"/>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lang w:eastAsia="en-GB"/>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table" w:customStyle="1" w:styleId="TableGrid10">
    <w:name w:val="Table Grid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2934-519F-451D-94C0-15715BCB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34</Pages>
  <Words>24987</Words>
  <Characters>128438</Characters>
  <Application>Microsoft Office Word</Application>
  <DocSecurity>0</DocSecurity>
  <Lines>5351</Lines>
  <Paragraphs>3486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2015-12-01T08:54:00Z</cp:lastPrinted>
  <dcterms:created xsi:type="dcterms:W3CDTF">2017-10-17T12:51:00Z</dcterms:created>
  <dcterms:modified xsi:type="dcterms:W3CDTF">2017-10-19T09:16:00Z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