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F4EFD786-2BA1-4802-A24A-8556D5AB7200" style="width:450.45pt;height:383.6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  <w:u w:val="none"/>
        </w:rPr>
      </w:pPr>
      <w:bookmarkStart w:id="0" w:name="_GoBack"/>
      <w:bookmarkEnd w:id="0"/>
      <w:r>
        <w:rPr>
          <w:noProof/>
          <w:u w:val="none"/>
        </w:rPr>
        <w:lastRenderedPageBreak/>
        <w:t>ANNEX</w:t>
      </w:r>
      <w:r>
        <w:rPr>
          <w:noProof/>
          <w:u w:val="none"/>
        </w:rPr>
        <w:br/>
      </w:r>
      <w:r>
        <w:rPr>
          <w:noProof/>
          <w:u w:val="none"/>
        </w:rPr>
        <w:br/>
        <w:t>DECISION OF THE EEA JOINT COMMITTEE No .../2017</w:t>
      </w:r>
      <w:r>
        <w:rPr>
          <w:noProof/>
          <w:u w:val="none"/>
        </w:rPr>
        <w:br/>
      </w:r>
      <w:r>
        <w:rPr>
          <w:noProof/>
          <w:u w:val="none"/>
        </w:rPr>
        <w:br/>
        <w:t xml:space="preserve">of </w:t>
      </w:r>
      <w:r>
        <w:rPr>
          <w:noProof/>
          <w:u w:val="none"/>
        </w:rPr>
        <w:br/>
      </w:r>
      <w:r>
        <w:rPr>
          <w:noProof/>
          <w:u w:val="none"/>
        </w:rPr>
        <w:br/>
        <w:t>amending Annex XX (Environment) to the EEA Agreement</w:t>
      </w:r>
    </w:p>
    <w:p>
      <w:pPr>
        <w:pStyle w:val="Institutionquiagit"/>
        <w:rPr>
          <w:noProof/>
        </w:rPr>
      </w:pPr>
      <w:r>
        <w:rPr>
          <w:noProof/>
        </w:rPr>
        <w:t>THE EEA JOINT COMMITTEE,</w:t>
      </w:r>
    </w:p>
    <w:p>
      <w:pPr>
        <w:rPr>
          <w:noProof/>
        </w:rPr>
      </w:pPr>
      <w:r>
        <w:rPr>
          <w:noProof/>
        </w:rPr>
        <w:t>Having regard to the Agreement on the European Economic Area (“the EEA Agreement”), and in particular Article 98 thereof,</w:t>
      </w:r>
    </w:p>
    <w:p>
      <w:pPr>
        <w:rPr>
          <w:noProof/>
        </w:rPr>
      </w:pPr>
      <w:r>
        <w:rPr>
          <w:noProof/>
        </w:rPr>
        <w:t>Whereas:</w:t>
      </w:r>
    </w:p>
    <w:p>
      <w:pPr>
        <w:pStyle w:val="Considrant"/>
        <w:numPr>
          <w:ilvl w:val="0"/>
          <w:numId w:val="1"/>
        </w:numPr>
        <w:rPr>
          <w:noProof/>
        </w:rPr>
      </w:pPr>
      <w:r>
        <w:rPr>
          <w:noProof/>
        </w:rPr>
        <w:t>Directive (EU) 2016/802 of the European Parliament and of the Council of 11 May 2016 relating to a reduction in the sulphur content of certain liquid fuels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is to be incorporated into the EEA Agreement.</w:t>
      </w:r>
    </w:p>
    <w:p>
      <w:pPr>
        <w:pStyle w:val="Considrant"/>
        <w:numPr>
          <w:ilvl w:val="0"/>
          <w:numId w:val="1"/>
        </w:numPr>
        <w:rPr>
          <w:noProof/>
        </w:rPr>
      </w:pPr>
      <w:r>
        <w:rPr>
          <w:noProof/>
        </w:rPr>
        <w:t>Directive (EU) 2016/802 repeals Council Directive 1999/32/EC</w:t>
      </w:r>
      <w:r>
        <w:rPr>
          <w:rStyle w:val="FootnoteReference"/>
          <w:noProof/>
        </w:rPr>
        <w:footnoteReference w:id="2"/>
      </w:r>
      <w:r>
        <w:rPr>
          <w:noProof/>
        </w:rPr>
        <w:t>, which is incorporated into the EEA Agreement and which is consequently to be repealed under the EEA Agreement.</w:t>
      </w:r>
    </w:p>
    <w:p>
      <w:pPr>
        <w:pStyle w:val="Considrant"/>
        <w:numPr>
          <w:ilvl w:val="0"/>
          <w:numId w:val="1"/>
        </w:numPr>
        <w:rPr>
          <w:noProof/>
        </w:rPr>
      </w:pPr>
      <w:r>
        <w:rPr>
          <w:noProof/>
        </w:rPr>
        <w:t>Annex XX to the EEA Agreement should therefore be amended accordingly,</w:t>
      </w:r>
    </w:p>
    <w:p>
      <w:pPr>
        <w:pStyle w:val="Formuledadoption"/>
        <w:rPr>
          <w:noProof/>
        </w:rPr>
      </w:pPr>
      <w:r>
        <w:rPr>
          <w:noProof/>
        </w:rPr>
        <w:t>HAS ADOPTED THIS DECISION:</w:t>
      </w:r>
    </w:p>
    <w:p>
      <w:pPr>
        <w:pStyle w:val="Titrearticle"/>
        <w:rPr>
          <w:noProof/>
        </w:rPr>
      </w:pPr>
      <w:r>
        <w:rPr>
          <w:noProof/>
        </w:rPr>
        <w:t>Article 1</w:t>
      </w:r>
    </w:p>
    <w:p>
      <w:pPr>
        <w:rPr>
          <w:noProof/>
        </w:rPr>
      </w:pPr>
      <w:r>
        <w:rPr>
          <w:noProof/>
        </w:rPr>
        <w:t>The text of point 21ad (Council Directive 1999/32/EC) of Annex XX to the EEA Agreement is replaced by the following:</w:t>
      </w:r>
    </w:p>
    <w:p>
      <w:pPr>
        <w:rPr>
          <w:noProof/>
        </w:rPr>
      </w:pPr>
      <w:r>
        <w:rPr>
          <w:noProof/>
        </w:rPr>
        <w:t>‘</w:t>
      </w:r>
      <w:r>
        <w:rPr>
          <w:b/>
          <w:noProof/>
        </w:rPr>
        <w:t>32016 L 0802</w:t>
      </w:r>
      <w:r>
        <w:rPr>
          <w:noProof/>
        </w:rPr>
        <w:t>: Directive (EU) 2016/802 of the European Parliament and of the Council of 11 May 2016 relating to a reduction in the sulphur content of certain liquid fuels (OJ L 132, 21.5.2016, p. 58).</w:t>
      </w:r>
    </w:p>
    <w:p>
      <w:pPr>
        <w:rPr>
          <w:noProof/>
        </w:rPr>
      </w:pPr>
      <w:r>
        <w:rPr>
          <w:noProof/>
        </w:rPr>
        <w:t>The provisions of the Directive shall, for the purposes of this Agreement, be read with the following adaptation:</w:t>
      </w:r>
    </w:p>
    <w:p>
      <w:pPr>
        <w:rPr>
          <w:noProof/>
        </w:rPr>
      </w:pPr>
      <w:r>
        <w:rPr>
          <w:noProof/>
        </w:rPr>
        <w:t>In Article 2(n), the words “, and Iceland, with regard to all its territory” shall be inserted after the words “Article 349 TFEU”.’</w:t>
      </w:r>
    </w:p>
    <w:p>
      <w:pPr>
        <w:pStyle w:val="Titrearticle"/>
        <w:rPr>
          <w:noProof/>
        </w:rPr>
      </w:pPr>
      <w:r>
        <w:rPr>
          <w:noProof/>
        </w:rPr>
        <w:t>Article 2</w:t>
      </w:r>
    </w:p>
    <w:p>
      <w:pPr>
        <w:rPr>
          <w:noProof/>
        </w:rPr>
      </w:pPr>
      <w:r>
        <w:rPr>
          <w:noProof/>
        </w:rPr>
        <w:t xml:space="preserve">The text of Directive (EU) 2016/802 in the Icelandic and Norwegian languages, to be published in the EEA Supplement to the </w:t>
      </w:r>
      <w:r>
        <w:rPr>
          <w:i/>
          <w:noProof/>
        </w:rPr>
        <w:t>Official Journal of the European Union</w:t>
      </w:r>
      <w:r>
        <w:rPr>
          <w:noProof/>
        </w:rPr>
        <w:t>, shall be authentic.</w:t>
      </w:r>
    </w:p>
    <w:p>
      <w:pPr>
        <w:pStyle w:val="Titrearticle"/>
        <w:rPr>
          <w:noProof/>
        </w:rPr>
      </w:pPr>
      <w:r>
        <w:rPr>
          <w:noProof/>
        </w:rPr>
        <w:t>Article 3</w:t>
      </w:r>
    </w:p>
    <w:p>
      <w:pPr>
        <w:rPr>
          <w:noProof/>
        </w:rPr>
      </w:pPr>
      <w:r>
        <w:rPr>
          <w:noProof/>
        </w:rPr>
        <w:t>This Decision shall enter into force on […], provided that all the notifications under Article 103(1) of the EEA Agreement have been made</w:t>
      </w:r>
      <w:r>
        <w:rPr>
          <w:rStyle w:val="FootnoteReference"/>
          <w:noProof/>
        </w:rPr>
        <w:footnoteReference w:customMarkFollows="1" w:id="3"/>
        <w:sym w:font="Symbol" w:char="F02A"/>
      </w:r>
      <w:r>
        <w:rPr>
          <w:noProof/>
        </w:rPr>
        <w:t>.</w:t>
      </w:r>
    </w:p>
    <w:p>
      <w:pPr>
        <w:pStyle w:val="Titrearticle"/>
        <w:rPr>
          <w:noProof/>
        </w:rPr>
      </w:pPr>
      <w:r>
        <w:rPr>
          <w:noProof/>
        </w:rPr>
        <w:t>Article 4</w:t>
      </w:r>
    </w:p>
    <w:p>
      <w:pPr>
        <w:rPr>
          <w:noProof/>
        </w:rPr>
      </w:pPr>
      <w:r>
        <w:rPr>
          <w:noProof/>
        </w:rPr>
        <w:t xml:space="preserve">This Decision shall be published in the EEA Section of, and in the EEA Supplement to, the </w:t>
      </w:r>
      <w:r>
        <w:rPr>
          <w:i/>
          <w:noProof/>
        </w:rPr>
        <w:t>Official Journal of the European Union</w:t>
      </w:r>
      <w:r>
        <w:rPr>
          <w:noProof/>
        </w:rPr>
        <w:t>.</w:t>
      </w:r>
    </w:p>
    <w:p>
      <w:pPr>
        <w:pStyle w:val="Fait"/>
        <w:rPr>
          <w:noProof/>
        </w:rPr>
      </w:pPr>
      <w:r>
        <w:rPr>
          <w:noProof/>
        </w:rPr>
        <w:t>Done at Brussels, .</w:t>
      </w:r>
    </w:p>
    <w:p>
      <w:pPr>
        <w:pStyle w:val="Institutionquisigne"/>
        <w:rPr>
          <w:noProof/>
        </w:rPr>
      </w:pPr>
      <w:r>
        <w:rPr>
          <w:noProof/>
        </w:rPr>
        <w:tab/>
        <w:t>For the EEA Joint Committee</w:t>
      </w:r>
    </w:p>
    <w:p>
      <w:pPr>
        <w:pStyle w:val="Personnequisigne"/>
        <w:rPr>
          <w:noProof/>
        </w:rPr>
      </w:pPr>
      <w:r>
        <w:rPr>
          <w:noProof/>
        </w:rPr>
        <w:tab/>
        <w:t>The President</w:t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  <w:t>The Secretaries</w:t>
      </w:r>
      <w:r>
        <w:rPr>
          <w:noProof/>
        </w:rPr>
        <w:br/>
      </w:r>
      <w:r>
        <w:rPr>
          <w:noProof/>
        </w:rPr>
        <w:tab/>
        <w:t>to the EEA Joint Committee</w:t>
      </w:r>
      <w:r>
        <w:rPr>
          <w:noProof/>
        </w:rPr>
        <w:br/>
      </w:r>
      <w:r>
        <w:rPr>
          <w:noProof/>
        </w:rPr>
        <w:tab/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  <w:t>OJ L 132, 21.5.2016, p. 58.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OJ L 121, 11.5.1999, p. 13.</w:t>
      </w:r>
    </w:p>
  </w:footnote>
  <w:footnote w:id="3">
    <w:p>
      <w:pPr>
        <w:pStyle w:val="FootnoteText"/>
      </w:pPr>
      <w:r>
        <w:rPr>
          <w:rStyle w:val="FootnoteReference"/>
        </w:rPr>
        <w:sym w:font="Symbol" w:char="F02A"/>
      </w:r>
      <w:r>
        <w:tab/>
        <w:t>[No constitutional requirements indicated.] [Constitutional requirements indicated.]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3576688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EF8439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B5447C4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02A8570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464C21B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ED36C7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2F96D2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6228ED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7-11-28 16:07:18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1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to the"/>
    <w:docVar w:name="LW_ACCOMPAGNANT.CP" w:val="to the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F4EFD786-2BA1-4802-A24A-8556D5AB7200"/>
    <w:docVar w:name="LW_COVERPAGE_TYPE" w:val="1"/>
    <w:docVar w:name="LW_CROSSREFERENCE" w:val="&lt;UNUSED&gt;"/>
    <w:docVar w:name="LW_DocType" w:val="ANNEX"/>
    <w:docVar w:name="LW_EMISSION" w:val="4.12.2017"/>
    <w:docVar w:name="LW_EMISSION_ISODATE" w:val="2017-12-04"/>
    <w:docVar w:name="LW_EMISSION_LOCATION" w:val="BRX"/>
    <w:docVar w:name="LW_EMISSION_PREFIX" w:val="Brussels,"/>
    <w:docVar w:name="LW_EMISSION_SUFFIX" w:val="&lt;EMPTY&gt;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on the position to be added, on behalf of the European Union, within the EEA Joint Committee concerning amendment to Annex XX (Environment) to the EEA Agreement"/>
    <w:docVar w:name="LW_OBJETACTEPRINCIPAL.CP" w:val="on the position to be added, on behalf of the European Union, within the EEA Joint Committee concerning amendment to Annex XX (Environment) to the EEA Agreement"/>
    <w:docVar w:name="LW_PART_NBR" w:val="1"/>
    <w:docVar w:name="LW_PART_NBR_TOTAL" w:val="1"/>
    <w:docVar w:name="LW_REF.INST.NEW" w:val="COM"/>
    <w:docVar w:name="LW_REF.INST.NEW_ADOPTED" w:val="final"/>
    <w:docVar w:name="LW_REF.INST.NEW_TEXT" w:val="(2017) 72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"/>
    <w:docVar w:name="LW_TYPE.DOC.CP" w:val="ANNEX"/>
    <w:docVar w:name="LW_TYPEACTEPRINCIPAL" w:val="Proposal for a Council Decision"/>
    <w:docVar w:name="LW_TYPEACTEPRINCIPAL.CP" w:val="Proposal for a Council Decision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3</Pages>
  <Words>321</Words>
  <Characters>1601</Characters>
  <Application>Microsoft Office Word</Application>
  <DocSecurity>0</DocSecurity>
  <Lines>51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VERNHES Nathalie (EEAS)</dc:creator>
  <cp:lastModifiedBy>DIGIT/A3</cp:lastModifiedBy>
  <cp:revision>7</cp:revision>
  <dcterms:created xsi:type="dcterms:W3CDTF">2017-11-10T10:44:00Z</dcterms:created>
  <dcterms:modified xsi:type="dcterms:W3CDTF">2017-11-28T15:07:00Z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