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84" w:rsidRDefault="00C00D4C">
      <w:pPr>
        <w:pStyle w:val="Pagedecouverture"/>
        <w:rPr>
          <w:noProof/>
          <w:lang w:eastAsia="zh-CN"/>
        </w:rPr>
      </w:pPr>
      <w:bookmarkStart w:id="0" w:name="LW_BM_COVERPAGE"/>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A45B7E5-F8A8-408D-9762-7CD61FAF6135" style="width:449.7pt;height:367.75pt">
            <v:imagedata r:id="rId9" o:title=""/>
          </v:shape>
        </w:pict>
      </w:r>
    </w:p>
    <w:bookmarkEnd w:id="0"/>
    <w:p w:rsidR="000C1084" w:rsidRDefault="000C1084">
      <w:pPr>
        <w:rPr>
          <w:noProof/>
          <w:lang w:eastAsia="zh-CN"/>
        </w:rPr>
        <w:sectPr w:rsidR="000C108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0C1084" w:rsidRDefault="000C1084">
      <w:pPr>
        <w:spacing w:line="276" w:lineRule="auto"/>
        <w:jc w:val="both"/>
        <w:rPr>
          <w:rFonts w:ascii="Times New Roman" w:eastAsia="Times New Roman" w:hAnsi="Times New Roman" w:cs="Times New Roman"/>
          <w:b/>
          <w:noProof/>
          <w:sz w:val="24"/>
          <w:szCs w:val="24"/>
          <w:lang w:eastAsia="zh-CN"/>
        </w:rPr>
      </w:pPr>
    </w:p>
    <w:sdt>
      <w:sdtPr>
        <w:rPr>
          <w:rFonts w:ascii="Times New Roman" w:eastAsiaTheme="minorHAnsi" w:hAnsi="Times New Roman" w:cs="Times New Roman"/>
          <w:b w:val="0"/>
          <w:bCs w:val="0"/>
          <w:noProof/>
          <w:color w:val="auto"/>
          <w:sz w:val="24"/>
          <w:szCs w:val="24"/>
          <w:lang w:val="en-GB" w:eastAsia="en-US"/>
        </w:rPr>
        <w:id w:val="452827319"/>
        <w:docPartObj>
          <w:docPartGallery w:val="Table of Contents"/>
          <w:docPartUnique/>
        </w:docPartObj>
      </w:sdtPr>
      <w:sdtEndPr>
        <w:rPr>
          <w:b/>
        </w:rPr>
      </w:sdtEndPr>
      <w:sdtContent>
        <w:p w:rsidR="000C1084" w:rsidRDefault="00C00D4C">
          <w:pPr>
            <w:pStyle w:val="TOCHeading"/>
            <w:rPr>
              <w:rFonts w:ascii="Times New Roman" w:hAnsi="Times New Roman" w:cs="Times New Roman"/>
              <w:noProof/>
              <w:color w:val="auto"/>
              <w:sz w:val="24"/>
              <w:szCs w:val="24"/>
            </w:rPr>
          </w:pPr>
          <w:r>
            <w:rPr>
              <w:rFonts w:ascii="Times New Roman" w:hAnsi="Times New Roman" w:cs="Times New Roman"/>
              <w:noProof/>
              <w:color w:val="auto"/>
              <w:sz w:val="24"/>
              <w:szCs w:val="24"/>
            </w:rPr>
            <w:t>TABLE OF CONTENTS</w:t>
          </w:r>
        </w:p>
        <w:p w:rsidR="000C1084" w:rsidRDefault="000C1084">
          <w:pPr>
            <w:spacing w:line="276" w:lineRule="auto"/>
            <w:rPr>
              <w:rFonts w:ascii="Times New Roman" w:hAnsi="Times New Roman" w:cs="Times New Roman"/>
              <w:b/>
              <w:noProof/>
              <w:sz w:val="24"/>
              <w:szCs w:val="24"/>
              <w:lang w:val="en-US" w:eastAsia="ja-JP"/>
            </w:rPr>
          </w:pPr>
        </w:p>
        <w:p w:rsidR="000C1084" w:rsidRDefault="00C00D4C">
          <w:pPr>
            <w:pStyle w:val="TOC1"/>
            <w:tabs>
              <w:tab w:val="right" w:leader="dot" w:pos="9062"/>
            </w:tabs>
            <w:rPr>
              <w:rFonts w:ascii="Times New Roman" w:eastAsiaTheme="minorEastAsia" w:hAnsi="Times New Roman" w:cs="Times New Roman"/>
              <w:noProof/>
              <w:sz w:val="24"/>
              <w:szCs w:val="24"/>
              <w:lang w:eastAsia="en-GB"/>
            </w:rPr>
          </w:pP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TOC \o "1-3" \h \z \u </w:instrText>
          </w:r>
          <w:r>
            <w:rPr>
              <w:rFonts w:ascii="Times New Roman" w:hAnsi="Times New Roman" w:cs="Times New Roman"/>
              <w:b/>
              <w:noProof/>
              <w:sz w:val="24"/>
              <w:szCs w:val="24"/>
            </w:rPr>
            <w:fldChar w:fldCharType="separate"/>
          </w:r>
          <w:hyperlink w:anchor="_Toc500836191" w:history="1">
            <w:r>
              <w:rPr>
                <w:rStyle w:val="Hyperlink"/>
                <w:rFonts w:ascii="Times New Roman" w:eastAsia="Times New Roman" w:hAnsi="Times New Roman" w:cs="Times New Roman"/>
                <w:noProof/>
                <w:sz w:val="24"/>
                <w:szCs w:val="24"/>
                <w:lang w:eastAsia="zh-CN"/>
              </w:rPr>
              <w:t>I.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0C1084" w:rsidRDefault="00C00D4C">
          <w:pPr>
            <w:pStyle w:val="TOC1"/>
            <w:tabs>
              <w:tab w:val="right" w:leader="dot" w:pos="9062"/>
            </w:tabs>
            <w:rPr>
              <w:rFonts w:ascii="Times New Roman" w:eastAsiaTheme="minorEastAsia" w:hAnsi="Times New Roman" w:cs="Times New Roman"/>
              <w:noProof/>
              <w:sz w:val="24"/>
              <w:szCs w:val="24"/>
              <w:lang w:eastAsia="en-GB"/>
            </w:rPr>
          </w:pPr>
          <w:hyperlink w:anchor="_Toc500836192" w:history="1">
            <w:r>
              <w:rPr>
                <w:rStyle w:val="Hyperlink"/>
                <w:rFonts w:ascii="Times New Roman" w:eastAsia="Times New Roman" w:hAnsi="Times New Roman" w:cs="Times New Roman"/>
                <w:noProof/>
                <w:sz w:val="24"/>
                <w:szCs w:val="24"/>
                <w:lang w:eastAsia="zh-CN"/>
              </w:rPr>
              <w:t xml:space="preserve">II. </w:t>
            </w:r>
            <w:r>
              <w:rPr>
                <w:rStyle w:val="Hyperlink"/>
                <w:rFonts w:ascii="Times New Roman" w:hAnsi="Times New Roman" w:cs="Times New Roman"/>
                <w:noProof/>
                <w:sz w:val="24"/>
                <w:szCs w:val="24"/>
                <w:lang w:eastAsia="zh-CN"/>
              </w:rPr>
              <w:t>ASSESSMENT OF SPECIFIC AREAS IN LINE W</w:t>
            </w:r>
            <w:bookmarkStart w:id="1" w:name="_GoBack"/>
            <w:bookmarkEnd w:id="1"/>
            <w:r>
              <w:rPr>
                <w:rStyle w:val="Hyperlink"/>
                <w:rFonts w:ascii="Times New Roman" w:hAnsi="Times New Roman" w:cs="Times New Roman"/>
                <w:noProof/>
                <w:sz w:val="24"/>
                <w:szCs w:val="24"/>
                <w:lang w:eastAsia="zh-CN"/>
              </w:rPr>
              <w:t>ITH VISA LIBERALISATION BENCHMARKS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0C1084" w:rsidRDefault="00C00D4C">
          <w:pPr>
            <w:pStyle w:val="TOC2"/>
            <w:tabs>
              <w:tab w:val="right" w:leader="dot" w:pos="9062"/>
            </w:tabs>
            <w:rPr>
              <w:rFonts w:ascii="Times New Roman" w:eastAsiaTheme="minorEastAsia" w:hAnsi="Times New Roman" w:cs="Times New Roman"/>
              <w:noProof/>
              <w:sz w:val="24"/>
              <w:szCs w:val="24"/>
              <w:lang w:eastAsia="en-GB"/>
            </w:rPr>
          </w:pPr>
          <w:hyperlink w:anchor="_Toc500836193" w:history="1">
            <w:r>
              <w:rPr>
                <w:rStyle w:val="Hyperlink"/>
                <w:rFonts w:ascii="Times New Roman" w:hAnsi="Times New Roman" w:cs="Times New Roman"/>
                <w:noProof/>
                <w:sz w:val="24"/>
                <w:szCs w:val="24"/>
                <w:lang w:eastAsia="zh-CN"/>
              </w:rPr>
              <w:t>II.1 WESTERN BALKANS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194" w:history="1">
            <w:r>
              <w:rPr>
                <w:rStyle w:val="Hyperlink"/>
                <w:rFonts w:ascii="Times New Roman" w:hAnsi="Times New Roman" w:cs="Times New Roman"/>
                <w:noProof/>
                <w:sz w:val="24"/>
                <w:szCs w:val="24"/>
                <w:lang w:eastAsia="zh-CN"/>
              </w:rPr>
              <w:t>II.1.1 ALBANIA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195" w:history="1">
            <w:r>
              <w:rPr>
                <w:rStyle w:val="Hyperlink"/>
                <w:rFonts w:ascii="Times New Roman" w:hAnsi="Times New Roman" w:cs="Times New Roman"/>
                <w:noProof/>
                <w:sz w:val="24"/>
                <w:szCs w:val="24"/>
                <w:lang w:eastAsia="zh-CN"/>
              </w:rPr>
              <w:t>II.1.2 THE FORMER YUGOSLAV REPUBLIC OF MACEDONIA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196" w:history="1">
            <w:r>
              <w:rPr>
                <w:rStyle w:val="Hyperlink"/>
                <w:rFonts w:ascii="Times New Roman" w:eastAsia="Times New Roman" w:hAnsi="Times New Roman" w:cs="Times New Roman"/>
                <w:noProof/>
                <w:sz w:val="24"/>
                <w:szCs w:val="24"/>
                <w:lang w:eastAsia="zh-CN"/>
              </w:rPr>
              <w:t>II.1.3 BOSNIA AND HERZEGOVINA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197" w:history="1">
            <w:r>
              <w:rPr>
                <w:rStyle w:val="Hyperlink"/>
                <w:rFonts w:ascii="Times New Roman" w:eastAsia="Times New Roman" w:hAnsi="Times New Roman" w:cs="Times New Roman"/>
                <w:noProof/>
                <w:sz w:val="24"/>
                <w:szCs w:val="24"/>
                <w:lang w:eastAsia="zh-CN"/>
              </w:rPr>
              <w:t>II.1.4 MONTENEGRO</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198" w:history="1">
            <w:r>
              <w:rPr>
                <w:rStyle w:val="Hyperlink"/>
                <w:rFonts w:ascii="Times New Roman" w:eastAsia="Times New Roman" w:hAnsi="Times New Roman" w:cs="Times New Roman"/>
                <w:noProof/>
                <w:sz w:val="24"/>
                <w:szCs w:val="24"/>
                <w:lang w:eastAsia="zh-CN"/>
              </w:rPr>
              <w:t xml:space="preserve">II.1.5 </w:t>
            </w:r>
            <w:r>
              <w:rPr>
                <w:rStyle w:val="Hyperlink"/>
                <w:rFonts w:ascii="Times New Roman" w:eastAsia="Times New Roman" w:hAnsi="Times New Roman" w:cs="Times New Roman"/>
                <w:noProof/>
                <w:sz w:val="24"/>
                <w:szCs w:val="24"/>
                <w:lang w:eastAsia="zh-CN"/>
              </w:rPr>
              <w:t>SERBIA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0C1084" w:rsidRDefault="00C00D4C">
          <w:pPr>
            <w:pStyle w:val="TOC2"/>
            <w:tabs>
              <w:tab w:val="right" w:leader="dot" w:pos="9062"/>
            </w:tabs>
            <w:rPr>
              <w:rFonts w:ascii="Times New Roman" w:eastAsiaTheme="minorEastAsia" w:hAnsi="Times New Roman" w:cs="Times New Roman"/>
              <w:noProof/>
              <w:sz w:val="24"/>
              <w:szCs w:val="24"/>
              <w:lang w:eastAsia="en-GB"/>
            </w:rPr>
          </w:pPr>
          <w:hyperlink w:anchor="_Toc500836199" w:history="1">
            <w:r>
              <w:rPr>
                <w:rStyle w:val="Hyperlink"/>
                <w:rFonts w:ascii="Times New Roman" w:eastAsia="Times New Roman" w:hAnsi="Times New Roman" w:cs="Times New Roman"/>
                <w:noProof/>
                <w:sz w:val="24"/>
                <w:szCs w:val="24"/>
                <w:lang w:eastAsia="zh-CN"/>
              </w:rPr>
              <w:t>II.2 EASTERN PARTNERSHIP</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_Toc500836199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200" w:history="1">
            <w:r>
              <w:rPr>
                <w:rStyle w:val="Hyperlink"/>
                <w:rFonts w:ascii="Times New Roman" w:eastAsia="Times New Roman" w:hAnsi="Times New Roman" w:cs="Times New Roman"/>
                <w:noProof/>
                <w:sz w:val="24"/>
                <w:szCs w:val="24"/>
                <w:lang w:eastAsia="zh-CN"/>
              </w:rPr>
              <w:t>II.2.1 REPUBLIC OF MOLDOVA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201" w:history="1">
            <w:r>
              <w:rPr>
                <w:rStyle w:val="Hyperlink"/>
                <w:rFonts w:ascii="Times New Roman" w:hAnsi="Times New Roman" w:cs="Times New Roman"/>
                <w:noProof/>
                <w:sz w:val="24"/>
                <w:szCs w:val="24"/>
              </w:rPr>
              <w:t>II.2.2 GEORGIA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0C1084" w:rsidRDefault="00C00D4C">
          <w:pPr>
            <w:pStyle w:val="TOC3"/>
            <w:tabs>
              <w:tab w:val="right" w:leader="dot" w:pos="9062"/>
            </w:tabs>
            <w:rPr>
              <w:rFonts w:ascii="Times New Roman" w:eastAsiaTheme="minorEastAsia" w:hAnsi="Times New Roman" w:cs="Times New Roman"/>
              <w:noProof/>
              <w:sz w:val="24"/>
              <w:szCs w:val="24"/>
              <w:lang w:eastAsia="en-GB"/>
            </w:rPr>
          </w:pPr>
          <w:hyperlink w:anchor="_Toc500836202" w:history="1">
            <w:r>
              <w:rPr>
                <w:rStyle w:val="Hyperlink"/>
                <w:rFonts w:ascii="Times New Roman" w:eastAsia="Times New Roman" w:hAnsi="Times New Roman" w:cs="Times New Roman"/>
                <w:noProof/>
                <w:sz w:val="24"/>
                <w:szCs w:val="24"/>
                <w:lang w:eastAsia="zh-CN"/>
              </w:rPr>
              <w:t>II.2.3 UKRAINE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Pr>
                <w:rFonts w:ascii="Times New Roman" w:hAnsi="Times New Roman" w:cs="Times New Roman"/>
                <w:noProof/>
                <w:webHidden/>
                <w:sz w:val="24"/>
                <w:szCs w:val="24"/>
              </w:rPr>
              <w:fldChar w:fldCharType="end"/>
            </w:r>
          </w:hyperlink>
        </w:p>
        <w:p w:rsidR="000C1084" w:rsidRDefault="00C00D4C">
          <w:pPr>
            <w:pStyle w:val="TOC1"/>
            <w:tabs>
              <w:tab w:val="right" w:leader="dot" w:pos="9062"/>
            </w:tabs>
            <w:rPr>
              <w:rFonts w:ascii="Times New Roman" w:eastAsiaTheme="minorEastAsia" w:hAnsi="Times New Roman" w:cs="Times New Roman"/>
              <w:noProof/>
              <w:sz w:val="24"/>
              <w:szCs w:val="24"/>
              <w:lang w:eastAsia="en-GB"/>
            </w:rPr>
          </w:pPr>
          <w:hyperlink w:anchor="_Toc500836203" w:history="1">
            <w:r>
              <w:rPr>
                <w:rStyle w:val="Hyperlink"/>
                <w:rFonts w:ascii="Times New Roman" w:hAnsi="Times New Roman" w:cs="Times New Roman"/>
                <w:noProof/>
                <w:sz w:val="24"/>
                <w:szCs w:val="24"/>
              </w:rPr>
              <w:t>III. ANNEX - S</w:t>
            </w:r>
            <w:r>
              <w:rPr>
                <w:rStyle w:val="Hyperlink"/>
                <w:rFonts w:ascii="Times New Roman" w:hAnsi="Times New Roman" w:cs="Times New Roman"/>
                <w:noProof/>
                <w:sz w:val="24"/>
                <w:szCs w:val="24"/>
              </w:rPr>
              <w:t>TATISTICS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Pr>
                <w:rFonts w:ascii="Times New Roman" w:hAnsi="Times New Roman" w:cs="Times New Roman"/>
                <w:noProof/>
                <w:webHidden/>
                <w:sz w:val="24"/>
                <w:szCs w:val="24"/>
              </w:rPr>
              <w:fldChar w:fldCharType="end"/>
            </w:r>
          </w:hyperlink>
        </w:p>
        <w:p w:rsidR="000C1084" w:rsidRDefault="00C00D4C">
          <w:pPr>
            <w:pStyle w:val="TOC2"/>
            <w:tabs>
              <w:tab w:val="right" w:leader="dot" w:pos="9062"/>
            </w:tabs>
            <w:rPr>
              <w:rFonts w:ascii="Times New Roman" w:eastAsiaTheme="minorEastAsia" w:hAnsi="Times New Roman" w:cs="Times New Roman"/>
              <w:noProof/>
              <w:sz w:val="24"/>
              <w:szCs w:val="24"/>
              <w:lang w:eastAsia="en-GB"/>
            </w:rPr>
          </w:pPr>
          <w:hyperlink w:anchor="_Toc500836204" w:history="1">
            <w:r>
              <w:rPr>
                <w:rStyle w:val="Hyperlink"/>
                <w:rFonts w:ascii="Times New Roman" w:hAnsi="Times New Roman" w:cs="Times New Roman"/>
                <w:noProof/>
                <w:sz w:val="24"/>
                <w:szCs w:val="24"/>
              </w:rPr>
              <w:t>III.1 IRREGULAR MIGRATION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Pr>
                <w:rFonts w:ascii="Times New Roman" w:hAnsi="Times New Roman" w:cs="Times New Roman"/>
                <w:noProof/>
                <w:webHidden/>
                <w:sz w:val="24"/>
                <w:szCs w:val="24"/>
              </w:rPr>
              <w:fldChar w:fldCharType="end"/>
            </w:r>
          </w:hyperlink>
        </w:p>
        <w:p w:rsidR="000C1084" w:rsidRDefault="00C00D4C">
          <w:pPr>
            <w:pStyle w:val="TOC2"/>
            <w:tabs>
              <w:tab w:val="right" w:leader="dot" w:pos="9062"/>
            </w:tabs>
            <w:rPr>
              <w:rFonts w:ascii="Times New Roman" w:eastAsiaTheme="minorEastAsia" w:hAnsi="Times New Roman" w:cs="Times New Roman"/>
              <w:noProof/>
              <w:sz w:val="24"/>
              <w:szCs w:val="24"/>
              <w:lang w:eastAsia="en-GB"/>
            </w:rPr>
          </w:pPr>
          <w:hyperlink w:anchor="_Toc500836205" w:history="1">
            <w:r>
              <w:rPr>
                <w:rStyle w:val="Hyperlink"/>
                <w:rFonts w:ascii="Times New Roman" w:hAnsi="Times New Roman" w:cs="Times New Roman"/>
                <w:noProof/>
                <w:sz w:val="24"/>
                <w:szCs w:val="24"/>
              </w:rPr>
              <w:t>III.2 ASYLUM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Pr>
                <w:rFonts w:ascii="Times New Roman" w:hAnsi="Times New Roman" w:cs="Times New Roman"/>
                <w:noProof/>
                <w:webHidden/>
                <w:sz w:val="24"/>
                <w:szCs w:val="24"/>
              </w:rPr>
              <w:fldChar w:fldCharType="end"/>
            </w:r>
          </w:hyperlink>
        </w:p>
        <w:p w:rsidR="000C1084" w:rsidRDefault="00C00D4C">
          <w:pPr>
            <w:pStyle w:val="TOC2"/>
            <w:tabs>
              <w:tab w:val="right" w:leader="dot" w:pos="9062"/>
            </w:tabs>
            <w:rPr>
              <w:rFonts w:ascii="Times New Roman" w:eastAsiaTheme="minorEastAsia" w:hAnsi="Times New Roman" w:cs="Times New Roman"/>
              <w:noProof/>
              <w:sz w:val="24"/>
              <w:szCs w:val="24"/>
              <w:lang w:eastAsia="en-GB"/>
            </w:rPr>
          </w:pPr>
          <w:hyperlink w:anchor="_Toc500836206" w:history="1">
            <w:r>
              <w:rPr>
                <w:rStyle w:val="Hyperlink"/>
                <w:rFonts w:ascii="Times New Roman" w:hAnsi="Times New Roman" w:cs="Times New Roman"/>
                <w:noProof/>
                <w:sz w:val="24"/>
                <w:szCs w:val="24"/>
              </w:rPr>
              <w:t>III.3 RETURN AND READMISSION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Pr>
                <w:rFonts w:ascii="Times New Roman" w:hAnsi="Times New Roman" w:cs="Times New Roman"/>
                <w:noProof/>
                <w:webHidden/>
                <w:sz w:val="24"/>
                <w:szCs w:val="24"/>
              </w:rPr>
              <w:fldChar w:fldCharType="end"/>
            </w:r>
          </w:hyperlink>
        </w:p>
        <w:p w:rsidR="000C1084" w:rsidRDefault="00C00D4C">
          <w:pPr>
            <w:pStyle w:val="TOC2"/>
            <w:tabs>
              <w:tab w:val="right" w:leader="dot" w:pos="9062"/>
            </w:tabs>
            <w:rPr>
              <w:rFonts w:ascii="Times New Roman" w:eastAsiaTheme="minorEastAsia" w:hAnsi="Times New Roman" w:cs="Times New Roman"/>
              <w:noProof/>
              <w:sz w:val="24"/>
              <w:szCs w:val="24"/>
              <w:lang w:eastAsia="en-GB"/>
            </w:rPr>
          </w:pPr>
          <w:hyperlink w:anchor="_Toc500836207" w:history="1">
            <w:r>
              <w:rPr>
                <w:rStyle w:val="Hyperlink"/>
                <w:rFonts w:ascii="Times New Roman" w:hAnsi="Times New Roman" w:cs="Times New Roman"/>
                <w:noProof/>
                <w:sz w:val="24"/>
                <w:szCs w:val="24"/>
              </w:rPr>
              <w:t>III.4 SECURITY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_Toc500836207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Pr>
                <w:rFonts w:ascii="Times New Roman" w:hAnsi="Times New Roman" w:cs="Times New Roman"/>
                <w:noProof/>
                <w:webHidden/>
                <w:sz w:val="24"/>
                <w:szCs w:val="24"/>
              </w:rPr>
              <w:fldChar w:fldCharType="end"/>
            </w:r>
          </w:hyperlink>
        </w:p>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bCs/>
              <w:noProof/>
              <w:sz w:val="24"/>
              <w:szCs w:val="24"/>
            </w:rPr>
            <w:fldChar w:fldCharType="end"/>
          </w:r>
        </w:p>
      </w:sdtContent>
    </w:sdt>
    <w:p w:rsidR="000C1084" w:rsidRDefault="000C1084">
      <w:pPr>
        <w:spacing w:line="276" w:lineRule="auto"/>
        <w:rPr>
          <w:rFonts w:ascii="Times New Roman" w:hAnsi="Times New Roman" w:cs="Times New Roman"/>
          <w:noProof/>
          <w:sz w:val="24"/>
          <w:szCs w:val="24"/>
          <w:lang w:eastAsia="zh-CN"/>
        </w:rPr>
        <w:sectPr w:rsidR="000C108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rsidR="000C1084" w:rsidRDefault="00C00D4C">
      <w:pPr>
        <w:pStyle w:val="Heading1"/>
        <w:spacing w:line="276" w:lineRule="auto"/>
        <w:rPr>
          <w:rFonts w:ascii="Times New Roman" w:eastAsia="Times New Roman" w:hAnsi="Times New Roman" w:cs="Times New Roman"/>
          <w:noProof/>
          <w:szCs w:val="24"/>
          <w:lang w:eastAsia="zh-CN"/>
        </w:rPr>
      </w:pPr>
      <w:bookmarkStart w:id="2" w:name="_Toc500836191"/>
      <w:r>
        <w:rPr>
          <w:rFonts w:ascii="Times New Roman" w:eastAsia="Times New Roman" w:hAnsi="Times New Roman" w:cs="Times New Roman"/>
          <w:noProof/>
          <w:szCs w:val="24"/>
          <w:lang w:eastAsia="zh-CN"/>
        </w:rPr>
        <w:lastRenderedPageBreak/>
        <w:t>I. INTRODUCTION</w:t>
      </w:r>
      <w:bookmarkEnd w:id="2"/>
    </w:p>
    <w:p w:rsidR="000C1084" w:rsidRDefault="000C1084">
      <w:pPr>
        <w:spacing w:line="276" w:lineRule="auto"/>
        <w:jc w:val="both"/>
        <w:rPr>
          <w:rFonts w:ascii="Times New Roman" w:eastAsia="Times New Roman" w:hAnsi="Times New Roman" w:cs="Times New Roman"/>
          <w:b/>
          <w:noProof/>
          <w:sz w:val="24"/>
          <w:szCs w:val="24"/>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Commission Staff Working Document (CSWD) accompanies the First Report under the Visa Suspension Mechanism (First Report). The CSWD builds on the information and the assessment provided in the First Report and provides a detailed analysis of the most re</w:t>
      </w:r>
      <w:r>
        <w:rPr>
          <w:rFonts w:ascii="Times New Roman" w:eastAsia="Times New Roman" w:hAnsi="Times New Roman" w:cs="Times New Roman"/>
          <w:noProof/>
          <w:sz w:val="24"/>
          <w:szCs w:val="24"/>
          <w:lang w:eastAsia="zh-CN"/>
        </w:rPr>
        <w:t xml:space="preserve">levant developments relating to the implementation of the visa liberalisation benchmarks. </w:t>
      </w:r>
    </w:p>
    <w:p w:rsidR="000C1084" w:rsidRDefault="00C00D4C">
      <w:pPr>
        <w:pStyle w:val="Heading1"/>
        <w:spacing w:line="276" w:lineRule="auto"/>
        <w:rPr>
          <w:rFonts w:ascii="Times New Roman" w:eastAsia="Times New Roman" w:hAnsi="Times New Roman" w:cs="Times New Roman"/>
          <w:noProof/>
          <w:szCs w:val="24"/>
          <w:lang w:eastAsia="zh-CN"/>
        </w:rPr>
      </w:pPr>
      <w:bookmarkStart w:id="3" w:name="_Toc500836192"/>
      <w:r>
        <w:rPr>
          <w:rFonts w:ascii="Times New Roman" w:eastAsia="Times New Roman" w:hAnsi="Times New Roman" w:cs="Times New Roman"/>
          <w:noProof/>
          <w:szCs w:val="24"/>
          <w:lang w:eastAsia="zh-CN"/>
        </w:rPr>
        <w:t xml:space="preserve">II. </w:t>
      </w:r>
      <w:r>
        <w:rPr>
          <w:noProof/>
          <w:lang w:eastAsia="zh-CN"/>
        </w:rPr>
        <w:t>ASSESSMENT OF SPECIFIC AREAS IN LINE WITH VISA LIBERALISATION BENCHMARKS</w:t>
      </w:r>
      <w:bookmarkEnd w:id="3"/>
    </w:p>
    <w:p w:rsidR="000C1084" w:rsidRDefault="00C00D4C">
      <w:pPr>
        <w:pStyle w:val="Heading2"/>
        <w:rPr>
          <w:noProof/>
          <w:lang w:eastAsia="zh-CN"/>
        </w:rPr>
      </w:pPr>
      <w:bookmarkStart w:id="4" w:name="_Toc500836193"/>
      <w:r>
        <w:rPr>
          <w:noProof/>
          <w:lang w:eastAsia="zh-CN"/>
        </w:rPr>
        <w:t>II.1 WESTERN BALKANS</w:t>
      </w:r>
      <w:bookmarkEnd w:id="4"/>
    </w:p>
    <w:p w:rsidR="000C1084" w:rsidRDefault="00C00D4C">
      <w:pPr>
        <w:pStyle w:val="Heading3"/>
        <w:spacing w:line="276" w:lineRule="auto"/>
        <w:rPr>
          <w:rFonts w:ascii="Times New Roman" w:hAnsi="Times New Roman" w:cs="Times New Roman"/>
          <w:noProof/>
          <w:szCs w:val="24"/>
          <w:lang w:eastAsia="zh-CN"/>
        </w:rPr>
      </w:pPr>
      <w:bookmarkStart w:id="5" w:name="_Toc500836194"/>
      <w:r>
        <w:rPr>
          <w:rFonts w:ascii="Times New Roman" w:hAnsi="Times New Roman" w:cs="Times New Roman"/>
          <w:noProof/>
          <w:szCs w:val="24"/>
          <w:lang w:eastAsia="zh-CN"/>
        </w:rPr>
        <w:t>II.1.1 ALBANIA</w:t>
      </w:r>
      <w:bookmarkEnd w:id="5"/>
    </w:p>
    <w:p w:rsidR="000C1084" w:rsidRDefault="000C1084">
      <w:pPr>
        <w:jc w:val="both"/>
        <w:rPr>
          <w:rFonts w:ascii="Times New Roman" w:eastAsia="Times New Roman" w:hAnsi="Times New Roman" w:cs="Times New Roman"/>
          <w:b/>
          <w:noProof/>
          <w:sz w:val="24"/>
          <w:szCs w:val="24"/>
          <w:lang w:eastAsia="zh-CN"/>
        </w:rPr>
      </w:pPr>
    </w:p>
    <w:p w:rsidR="000C1084" w:rsidRDefault="00C00D4C">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rsidR="000C1084" w:rsidRDefault="000C1084">
      <w:pPr>
        <w:spacing w:line="276" w:lineRule="auto"/>
        <w:jc w:val="both"/>
        <w:rPr>
          <w:rFonts w:ascii="Times New Roman" w:hAnsi="Times New Roman" w:cs="Times New Roman"/>
          <w:noProof/>
          <w:sz w:val="24"/>
          <w:szCs w:val="24"/>
          <w:lang w:eastAsia="zh-CN"/>
        </w:rPr>
      </w:pPr>
    </w:p>
    <w:p w:rsidR="000C1084" w:rsidRDefault="00C00D4C">
      <w:pPr>
        <w:spacing w:line="276" w:lineRule="auto"/>
        <w:jc w:val="both"/>
        <w:rPr>
          <w:rFonts w:ascii="Times New Roman" w:hAnsi="Times New Roman" w:cs="Times New Roman"/>
          <w:b/>
          <w:noProof/>
          <w:sz w:val="24"/>
          <w:szCs w:val="24"/>
          <w:lang w:eastAsia="zh-CN"/>
        </w:rPr>
      </w:pPr>
      <w:r>
        <w:rPr>
          <w:rFonts w:ascii="Times New Roman" w:hAnsi="Times New Roman" w:cs="Times New Roman"/>
          <w:noProof/>
          <w:sz w:val="24"/>
          <w:szCs w:val="24"/>
          <w:lang w:eastAsia="zh-CN"/>
        </w:rPr>
        <w:t xml:space="preserve">As </w:t>
      </w:r>
      <w:r>
        <w:rPr>
          <w:rFonts w:ascii="Times New Roman" w:hAnsi="Times New Roman" w:cs="Times New Roman"/>
          <w:noProof/>
          <w:sz w:val="24"/>
          <w:szCs w:val="24"/>
          <w:lang w:eastAsia="zh-CN"/>
        </w:rPr>
        <w:t>regards irregular migration challenges, between 2015 and 2016, refusals of entry increased by 91% from 15,835 to 30,305. Greece was the most-affected Member State in 2016, followed by Italy:</w:t>
      </w:r>
    </w:p>
    <w:p w:rsidR="000C1084" w:rsidRDefault="000C1084">
      <w:pPr>
        <w:spacing w:line="276" w:lineRule="auto"/>
        <w:rPr>
          <w:rFonts w:ascii="Times New Roman" w:hAnsi="Times New Roman" w:cs="Times New Roman"/>
          <w:noProof/>
          <w:sz w:val="24"/>
          <w:szCs w:val="24"/>
          <w:lang w:eastAsia="zh-CN"/>
        </w:rPr>
      </w:pPr>
    </w:p>
    <w:tbl>
      <w:tblPr>
        <w:tblW w:w="5097" w:type="pct"/>
        <w:tblLayout w:type="fixed"/>
        <w:tblLook w:val="04A0" w:firstRow="1" w:lastRow="0" w:firstColumn="1" w:lastColumn="0" w:noHBand="0" w:noVBand="1"/>
      </w:tblPr>
      <w:tblGrid>
        <w:gridCol w:w="1668"/>
        <w:gridCol w:w="958"/>
        <w:gridCol w:w="841"/>
        <w:gridCol w:w="841"/>
        <w:gridCol w:w="841"/>
        <w:gridCol w:w="841"/>
        <w:gridCol w:w="960"/>
        <w:gridCol w:w="803"/>
        <w:gridCol w:w="776"/>
        <w:gridCol w:w="939"/>
      </w:tblGrid>
      <w:tr w:rsidR="000C1084">
        <w:trPr>
          <w:trHeight w:val="276"/>
        </w:trPr>
        <w:tc>
          <w:tcPr>
            <w:tcW w:w="88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Refusals of entry for citizens </w:t>
            </w:r>
          </w:p>
          <w:p w:rsidR="000C1084" w:rsidRDefault="00C00D4C">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of Albania</w:t>
            </w:r>
          </w:p>
        </w:tc>
        <w:tc>
          <w:tcPr>
            <w:tcW w:w="50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2008</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50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2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1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9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50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1,135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1,715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2,195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15,990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12,495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12,260</w:t>
            </w:r>
          </w:p>
        </w:tc>
        <w:tc>
          <w:tcPr>
            <w:tcW w:w="42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13,240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15,835</w:t>
            </w:r>
          </w:p>
        </w:tc>
        <w:tc>
          <w:tcPr>
            <w:tcW w:w="49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30,305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50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1,015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9,000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7,415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4,845</w:t>
            </w:r>
          </w:p>
        </w:tc>
        <w:tc>
          <w:tcPr>
            <w:tcW w:w="42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3,800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4,440</w:t>
            </w:r>
          </w:p>
        </w:tc>
        <w:tc>
          <w:tcPr>
            <w:tcW w:w="49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15,930</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50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4,930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2,920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3,105</w:t>
            </w:r>
          </w:p>
        </w:tc>
        <w:tc>
          <w:tcPr>
            <w:tcW w:w="42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3,375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3,760</w:t>
            </w:r>
          </w:p>
        </w:tc>
        <w:tc>
          <w:tcPr>
            <w:tcW w:w="49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5,280</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Croatia</w:t>
            </w:r>
          </w:p>
        </w:tc>
        <w:tc>
          <w:tcPr>
            <w:tcW w:w="50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1,125</w:t>
            </w:r>
          </w:p>
        </w:tc>
        <w:tc>
          <w:tcPr>
            <w:tcW w:w="42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1,560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1,730</w:t>
            </w:r>
          </w:p>
        </w:tc>
        <w:tc>
          <w:tcPr>
            <w:tcW w:w="49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1,955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50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840</w:t>
            </w:r>
          </w:p>
        </w:tc>
        <w:tc>
          <w:tcPr>
            <w:tcW w:w="42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1,400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1,795</w:t>
            </w:r>
          </w:p>
        </w:tc>
        <w:tc>
          <w:tcPr>
            <w:tcW w:w="49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1,855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50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42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335</w:t>
            </w:r>
          </w:p>
        </w:tc>
        <w:tc>
          <w:tcPr>
            <w:tcW w:w="49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1,510</w:t>
            </w:r>
          </w:p>
        </w:tc>
      </w:tr>
    </w:tbl>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br/>
        <w:t>Illegal stay</w:t>
      </w:r>
      <w:r>
        <w:rPr>
          <w:rFonts w:ascii="Times New Roman" w:eastAsia="Times New Roman" w:hAnsi="Times New Roman" w:cs="Times New Roman"/>
          <w:noProof/>
          <w:sz w:val="24"/>
          <w:szCs w:val="24"/>
          <w:lang w:eastAsia="zh-CN"/>
        </w:rPr>
        <w:t xml:space="preserve">: Between 2015 and 2016, illegal stays fell by 30% from 47,755 to 33,445. Greece remained the most-affected Member State in 2016, followed </w:t>
      </w:r>
      <w:r>
        <w:rPr>
          <w:rFonts w:ascii="Times New Roman" w:eastAsia="Times New Roman" w:hAnsi="Times New Roman" w:cs="Times New Roman"/>
          <w:noProof/>
          <w:sz w:val="24"/>
          <w:szCs w:val="24"/>
          <w:lang w:eastAsia="zh-CN"/>
        </w:rPr>
        <w:t>by Germany:</w:t>
      </w:r>
    </w:p>
    <w:tbl>
      <w:tblPr>
        <w:tblW w:w="5097" w:type="pct"/>
        <w:tblLayout w:type="fixed"/>
        <w:tblLook w:val="04A0" w:firstRow="1" w:lastRow="0" w:firstColumn="1" w:lastColumn="0" w:noHBand="0" w:noVBand="1"/>
      </w:tblPr>
      <w:tblGrid>
        <w:gridCol w:w="1668"/>
        <w:gridCol w:w="960"/>
        <w:gridCol w:w="841"/>
        <w:gridCol w:w="839"/>
        <w:gridCol w:w="841"/>
        <w:gridCol w:w="841"/>
        <w:gridCol w:w="960"/>
        <w:gridCol w:w="841"/>
        <w:gridCol w:w="776"/>
        <w:gridCol w:w="901"/>
      </w:tblGrid>
      <w:tr w:rsidR="000C1084">
        <w:trPr>
          <w:trHeight w:val="276"/>
        </w:trPr>
        <w:tc>
          <w:tcPr>
            <w:tcW w:w="88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Illegal stay by citizens of Albania</w:t>
            </w:r>
          </w:p>
        </w:tc>
        <w:tc>
          <w:tcPr>
            <w:tcW w:w="50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2008</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4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50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1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7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71,920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68,655</w:t>
            </w:r>
          </w:p>
        </w:tc>
        <w:tc>
          <w:tcPr>
            <w:tcW w:w="44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52,170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16,640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17,665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25,815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29,895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47,755</w:t>
            </w:r>
          </w:p>
        </w:tc>
        <w:tc>
          <w:tcPr>
            <w:tcW w:w="47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33,445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65,480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63,140</w:t>
            </w:r>
          </w:p>
        </w:tc>
        <w:tc>
          <w:tcPr>
            <w:tcW w:w="44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47,120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11,225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10,525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15,555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15,090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16,910</w:t>
            </w:r>
          </w:p>
        </w:tc>
        <w:tc>
          <w:tcPr>
            <w:tcW w:w="47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11,335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615</w:t>
            </w:r>
          </w:p>
        </w:tc>
        <w:tc>
          <w:tcPr>
            <w:tcW w:w="44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1,345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1,920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17,995</w:t>
            </w:r>
          </w:p>
        </w:tc>
        <w:tc>
          <w:tcPr>
            <w:tcW w:w="47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10,520</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1,210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635</w:t>
            </w:r>
          </w:p>
        </w:tc>
        <w:tc>
          <w:tcPr>
            <w:tcW w:w="44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1,495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3,170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5,540</w:t>
            </w:r>
          </w:p>
        </w:tc>
        <w:tc>
          <w:tcPr>
            <w:tcW w:w="47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4,635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3,635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2,875</w:t>
            </w:r>
          </w:p>
        </w:tc>
        <w:tc>
          <w:tcPr>
            <w:tcW w:w="44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2,820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1,715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2,230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2,265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2,390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2,555</w:t>
            </w:r>
          </w:p>
        </w:tc>
        <w:tc>
          <w:tcPr>
            <w:tcW w:w="47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2,270</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Switzerland</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465</w:t>
            </w:r>
          </w:p>
        </w:tc>
        <w:tc>
          <w:tcPr>
            <w:tcW w:w="44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680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925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1,035</w:t>
            </w:r>
          </w:p>
        </w:tc>
        <w:tc>
          <w:tcPr>
            <w:tcW w:w="47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935</w:t>
            </w:r>
          </w:p>
        </w:tc>
      </w:tr>
    </w:tbl>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lastRenderedPageBreak/>
        <w:br/>
        <w:t>Asylum</w:t>
      </w:r>
      <w:r>
        <w:rPr>
          <w:rFonts w:ascii="Times New Roman" w:eastAsia="Times New Roman" w:hAnsi="Times New Roman" w:cs="Times New Roman"/>
          <w:noProof/>
          <w:sz w:val="24"/>
          <w:szCs w:val="24"/>
          <w:lang w:eastAsia="zh-CN"/>
        </w:rPr>
        <w:t xml:space="preserve">: Between 2015 and 2016, asylum applications fell by 54% from 66,715 to 30,840. Germany was the most-affected Member State in 2016, followed by France: </w:t>
      </w:r>
    </w:p>
    <w:tbl>
      <w:tblPr>
        <w:tblW w:w="5097" w:type="pct"/>
        <w:tblLayout w:type="fixed"/>
        <w:tblLook w:val="04A0" w:firstRow="1" w:lastRow="0" w:firstColumn="1" w:lastColumn="0" w:noHBand="0" w:noVBand="1"/>
      </w:tblPr>
      <w:tblGrid>
        <w:gridCol w:w="1668"/>
        <w:gridCol w:w="960"/>
        <w:gridCol w:w="812"/>
        <w:gridCol w:w="867"/>
        <w:gridCol w:w="841"/>
        <w:gridCol w:w="841"/>
        <w:gridCol w:w="960"/>
        <w:gridCol w:w="841"/>
        <w:gridCol w:w="790"/>
        <w:gridCol w:w="888"/>
      </w:tblGrid>
      <w:tr w:rsidR="000C1084">
        <w:trPr>
          <w:trHeight w:val="276"/>
        </w:trPr>
        <w:tc>
          <w:tcPr>
            <w:tcW w:w="88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Yearly total number of asylum applications by citizens of Albania</w:t>
            </w:r>
          </w:p>
        </w:tc>
        <w:tc>
          <w:tcPr>
            <w:tcW w:w="50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2008</w:t>
            </w:r>
          </w:p>
        </w:tc>
        <w:tc>
          <w:tcPr>
            <w:tcW w:w="42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5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50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4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1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7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1,160</w:t>
            </w:r>
          </w:p>
        </w:tc>
        <w:tc>
          <w:tcPr>
            <w:tcW w:w="4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1,810</w:t>
            </w:r>
          </w:p>
        </w:tc>
        <w:tc>
          <w:tcPr>
            <w:tcW w:w="45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1,720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2,685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6,670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9,685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15,185</w:t>
            </w:r>
          </w:p>
        </w:tc>
        <w:tc>
          <w:tcPr>
            <w:tcW w:w="41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66,715</w:t>
            </w:r>
          </w:p>
        </w:tc>
        <w:tc>
          <w:tcPr>
            <w:tcW w:w="47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30,840</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w:t>
            </w:r>
          </w:p>
        </w:tc>
        <w:tc>
          <w:tcPr>
            <w:tcW w:w="4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w:t>
            </w:r>
          </w:p>
        </w:tc>
        <w:tc>
          <w:tcPr>
            <w:tcW w:w="45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1,295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8,110</w:t>
            </w:r>
          </w:p>
        </w:tc>
        <w:tc>
          <w:tcPr>
            <w:tcW w:w="41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54,760</w:t>
            </w:r>
          </w:p>
        </w:tc>
        <w:tc>
          <w:tcPr>
            <w:tcW w:w="47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17,230</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345</w:t>
            </w:r>
          </w:p>
        </w:tc>
        <w:tc>
          <w:tcPr>
            <w:tcW w:w="4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w:t>
            </w:r>
          </w:p>
        </w:tc>
        <w:tc>
          <w:tcPr>
            <w:tcW w:w="45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2,705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5,065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3,000</w:t>
            </w:r>
          </w:p>
        </w:tc>
        <w:tc>
          <w:tcPr>
            <w:tcW w:w="41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3,650</w:t>
            </w:r>
          </w:p>
        </w:tc>
        <w:tc>
          <w:tcPr>
            <w:tcW w:w="47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7,445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Netherlands</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4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45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w:t>
            </w:r>
          </w:p>
        </w:tc>
        <w:tc>
          <w:tcPr>
            <w:tcW w:w="41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1,010</w:t>
            </w:r>
          </w:p>
        </w:tc>
        <w:tc>
          <w:tcPr>
            <w:tcW w:w="47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1,700</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c>
          <w:tcPr>
            <w:tcW w:w="4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515</w:t>
            </w:r>
          </w:p>
        </w:tc>
        <w:tc>
          <w:tcPr>
            <w:tcW w:w="45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580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570</w:t>
            </w:r>
          </w:p>
        </w:tc>
        <w:tc>
          <w:tcPr>
            <w:tcW w:w="41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1,005</w:t>
            </w:r>
          </w:p>
        </w:tc>
        <w:tc>
          <w:tcPr>
            <w:tcW w:w="47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1,425</w:t>
            </w:r>
          </w:p>
        </w:tc>
      </w:tr>
      <w:tr w:rsidR="000C1084">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Belgium</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w:t>
            </w:r>
          </w:p>
        </w:tc>
        <w:tc>
          <w:tcPr>
            <w:tcW w:w="4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280</w:t>
            </w:r>
          </w:p>
        </w:tc>
        <w:tc>
          <w:tcPr>
            <w:tcW w:w="45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1,290</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1,075</w:t>
            </w:r>
          </w:p>
        </w:tc>
        <w:tc>
          <w:tcPr>
            <w:tcW w:w="50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775</w:t>
            </w:r>
          </w:p>
        </w:tc>
        <w:tc>
          <w:tcPr>
            <w:tcW w:w="44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730</w:t>
            </w:r>
          </w:p>
        </w:tc>
        <w:tc>
          <w:tcPr>
            <w:tcW w:w="41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825</w:t>
            </w:r>
          </w:p>
        </w:tc>
        <w:tc>
          <w:tcPr>
            <w:tcW w:w="47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815</w:t>
            </w:r>
          </w:p>
        </w:tc>
      </w:tr>
    </w:tbl>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br/>
        <w:t xml:space="preserve">In the first half of 2017, asylum applications fell by 27% compared to the previous six months. In this period, France overtook Germany as the Member States most affected by </w:t>
      </w:r>
      <w:r>
        <w:rPr>
          <w:rFonts w:ascii="Times New Roman" w:eastAsia="Times New Roman" w:hAnsi="Times New Roman" w:cs="Times New Roman"/>
          <w:noProof/>
          <w:sz w:val="24"/>
          <w:szCs w:val="24"/>
          <w:lang w:eastAsia="zh-CN"/>
        </w:rPr>
        <w:t>Albanian asylum applications. These figures are still the absolute highest for any visa-free state:</w:t>
      </w:r>
    </w:p>
    <w:tbl>
      <w:tblPr>
        <w:tblW w:w="5497" w:type="pct"/>
        <w:tblInd w:w="-503" w:type="dxa"/>
        <w:tblLayout w:type="fixed"/>
        <w:tblLook w:val="04A0" w:firstRow="1" w:lastRow="0" w:firstColumn="1" w:lastColumn="0" w:noHBand="0" w:noVBand="1"/>
      </w:tblPr>
      <w:tblGrid>
        <w:gridCol w:w="1102"/>
        <w:gridCol w:w="601"/>
        <w:gridCol w:w="724"/>
        <w:gridCol w:w="600"/>
        <w:gridCol w:w="600"/>
        <w:gridCol w:w="598"/>
        <w:gridCol w:w="600"/>
        <w:gridCol w:w="600"/>
        <w:gridCol w:w="596"/>
        <w:gridCol w:w="598"/>
        <w:gridCol w:w="604"/>
        <w:gridCol w:w="719"/>
        <w:gridCol w:w="721"/>
        <w:gridCol w:w="839"/>
        <w:gridCol w:w="709"/>
      </w:tblGrid>
      <w:tr w:rsidR="000C1084">
        <w:trPr>
          <w:trHeight w:val="276"/>
        </w:trPr>
        <w:tc>
          <w:tcPr>
            <w:tcW w:w="539"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b/>
                <w:i/>
                <w:noProof/>
                <w:sz w:val="16"/>
                <w:szCs w:val="16"/>
                <w:lang w:eastAsia="en-GB"/>
              </w:rPr>
              <w:t>Monthly asylum applications by citizens of Albania</w:t>
            </w:r>
          </w:p>
        </w:tc>
        <w:tc>
          <w:tcPr>
            <w:tcW w:w="29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2016</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M07</w:t>
            </w:r>
          </w:p>
        </w:tc>
        <w:tc>
          <w:tcPr>
            <w:tcW w:w="35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2016</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M08</w:t>
            </w:r>
          </w:p>
        </w:tc>
        <w:tc>
          <w:tcPr>
            <w:tcW w:w="29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2016</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M09</w:t>
            </w:r>
          </w:p>
        </w:tc>
        <w:tc>
          <w:tcPr>
            <w:tcW w:w="29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2016</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M10</w:t>
            </w:r>
          </w:p>
        </w:tc>
        <w:tc>
          <w:tcPr>
            <w:tcW w:w="29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2016</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M11</w:t>
            </w:r>
          </w:p>
        </w:tc>
        <w:tc>
          <w:tcPr>
            <w:tcW w:w="29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2016</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M12</w:t>
            </w:r>
          </w:p>
        </w:tc>
        <w:tc>
          <w:tcPr>
            <w:tcW w:w="29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2017</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M01</w:t>
            </w:r>
          </w:p>
        </w:tc>
        <w:tc>
          <w:tcPr>
            <w:tcW w:w="29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2017</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M02</w:t>
            </w:r>
          </w:p>
        </w:tc>
        <w:tc>
          <w:tcPr>
            <w:tcW w:w="29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2017</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M03</w:t>
            </w:r>
          </w:p>
        </w:tc>
        <w:tc>
          <w:tcPr>
            <w:tcW w:w="29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2017</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M04</w:t>
            </w:r>
          </w:p>
        </w:tc>
        <w:tc>
          <w:tcPr>
            <w:tcW w:w="35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2017</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M05</w:t>
            </w:r>
          </w:p>
        </w:tc>
        <w:tc>
          <w:tcPr>
            <w:tcW w:w="353" w:type="pct"/>
            <w:tcBorders>
              <w:top w:val="single" w:sz="4" w:space="0" w:color="000000"/>
              <w:left w:val="nil"/>
              <w:bottom w:val="single" w:sz="4" w:space="0" w:color="000000"/>
              <w:right w:val="nil"/>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2017</w:t>
            </w:r>
          </w:p>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M06</w:t>
            </w:r>
          </w:p>
        </w:tc>
        <w:tc>
          <w:tcPr>
            <w:tcW w:w="411"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2016</w:t>
            </w:r>
          </w:p>
          <w:p w:rsidR="000C1084" w:rsidRDefault="00C00D4C">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2nd </w:t>
            </w:r>
          </w:p>
          <w:p w:rsidR="000C1084" w:rsidRDefault="00C00D4C">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half</w:t>
            </w:r>
          </w:p>
        </w:tc>
        <w:tc>
          <w:tcPr>
            <w:tcW w:w="34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2017</w:t>
            </w:r>
          </w:p>
          <w:p w:rsidR="000C1084" w:rsidRDefault="00C00D4C">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1st half</w:t>
            </w:r>
          </w:p>
        </w:tc>
      </w:tr>
      <w:tr w:rsidR="000C1084">
        <w:trPr>
          <w:trHeight w:val="276"/>
        </w:trPr>
        <w:tc>
          <w:tcPr>
            <w:tcW w:w="539"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Schengen+ area</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2,800</w:t>
            </w:r>
          </w:p>
        </w:tc>
        <w:tc>
          <w:tcPr>
            <w:tcW w:w="35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3,035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3,730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2,625</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2,695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2,280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1,945</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1,620</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2,325</w:t>
            </w:r>
          </w:p>
        </w:tc>
        <w:tc>
          <w:tcPr>
            <w:tcW w:w="29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2,220</w:t>
            </w:r>
          </w:p>
        </w:tc>
        <w:tc>
          <w:tcPr>
            <w:tcW w:w="3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2,170</w:t>
            </w:r>
          </w:p>
        </w:tc>
        <w:tc>
          <w:tcPr>
            <w:tcW w:w="353"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2,160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17,165</w:t>
            </w:r>
          </w:p>
        </w:tc>
        <w:tc>
          <w:tcPr>
            <w:tcW w:w="349"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12,440</w:t>
            </w:r>
          </w:p>
        </w:tc>
      </w:tr>
      <w:tr w:rsidR="000C1084">
        <w:trPr>
          <w:trHeight w:val="276"/>
        </w:trPr>
        <w:tc>
          <w:tcPr>
            <w:tcW w:w="539"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France</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585</w:t>
            </w:r>
          </w:p>
        </w:tc>
        <w:tc>
          <w:tcPr>
            <w:tcW w:w="35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655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670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1,000</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1,045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1,120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1,030</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880</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1,200</w:t>
            </w:r>
          </w:p>
        </w:tc>
        <w:tc>
          <w:tcPr>
            <w:tcW w:w="29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1,170</w:t>
            </w:r>
          </w:p>
        </w:tc>
        <w:tc>
          <w:tcPr>
            <w:tcW w:w="3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1,160</w:t>
            </w:r>
          </w:p>
        </w:tc>
        <w:tc>
          <w:tcPr>
            <w:tcW w:w="353"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1,060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5,075</w:t>
            </w:r>
          </w:p>
        </w:tc>
        <w:tc>
          <w:tcPr>
            <w:tcW w:w="349"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6,500</w:t>
            </w:r>
          </w:p>
        </w:tc>
      </w:tr>
      <w:tr w:rsidR="000C1084">
        <w:trPr>
          <w:trHeight w:val="276"/>
        </w:trPr>
        <w:tc>
          <w:tcPr>
            <w:tcW w:w="539"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Germany</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1,710</w:t>
            </w:r>
          </w:p>
        </w:tc>
        <w:tc>
          <w:tcPr>
            <w:tcW w:w="35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1,915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2,510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1,035</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1,030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705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575</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380</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680</w:t>
            </w:r>
          </w:p>
        </w:tc>
        <w:tc>
          <w:tcPr>
            <w:tcW w:w="29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625</w:t>
            </w:r>
          </w:p>
        </w:tc>
        <w:tc>
          <w:tcPr>
            <w:tcW w:w="3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475</w:t>
            </w:r>
          </w:p>
        </w:tc>
        <w:tc>
          <w:tcPr>
            <w:tcW w:w="353"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525</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8,905</w:t>
            </w:r>
          </w:p>
        </w:tc>
        <w:tc>
          <w:tcPr>
            <w:tcW w:w="349"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3,260</w:t>
            </w:r>
          </w:p>
        </w:tc>
      </w:tr>
      <w:tr w:rsidR="000C1084">
        <w:trPr>
          <w:trHeight w:val="276"/>
        </w:trPr>
        <w:tc>
          <w:tcPr>
            <w:tcW w:w="539"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Greece</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90</w:t>
            </w:r>
          </w:p>
        </w:tc>
        <w:tc>
          <w:tcPr>
            <w:tcW w:w="35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180</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105</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100</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125</w:t>
            </w:r>
          </w:p>
        </w:tc>
        <w:tc>
          <w:tcPr>
            <w:tcW w:w="29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190</w:t>
            </w:r>
          </w:p>
        </w:tc>
        <w:tc>
          <w:tcPr>
            <w:tcW w:w="3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250</w:t>
            </w:r>
          </w:p>
        </w:tc>
        <w:tc>
          <w:tcPr>
            <w:tcW w:w="353"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245</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810</w:t>
            </w:r>
          </w:p>
        </w:tc>
        <w:tc>
          <w:tcPr>
            <w:tcW w:w="349"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1,015</w:t>
            </w:r>
          </w:p>
        </w:tc>
      </w:tr>
      <w:tr w:rsidR="000C1084">
        <w:trPr>
          <w:trHeight w:val="276"/>
        </w:trPr>
        <w:tc>
          <w:tcPr>
            <w:tcW w:w="539"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Belgium</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75</w:t>
            </w:r>
          </w:p>
        </w:tc>
        <w:tc>
          <w:tcPr>
            <w:tcW w:w="35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85</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w:t>
            </w:r>
          </w:p>
        </w:tc>
        <w:tc>
          <w:tcPr>
            <w:tcW w:w="29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3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353"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505</w:t>
            </w:r>
          </w:p>
        </w:tc>
        <w:tc>
          <w:tcPr>
            <w:tcW w:w="349"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405</w:t>
            </w:r>
          </w:p>
        </w:tc>
      </w:tr>
      <w:tr w:rsidR="000C1084">
        <w:trPr>
          <w:trHeight w:val="276"/>
        </w:trPr>
        <w:tc>
          <w:tcPr>
            <w:tcW w:w="539"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Sweden</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65</w:t>
            </w:r>
          </w:p>
        </w:tc>
        <w:tc>
          <w:tcPr>
            <w:tcW w:w="35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75</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80</w:t>
            </w:r>
          </w:p>
        </w:tc>
        <w:tc>
          <w:tcPr>
            <w:tcW w:w="2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35</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w:t>
            </w:r>
          </w:p>
        </w:tc>
        <w:tc>
          <w:tcPr>
            <w:tcW w:w="29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29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3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w:t>
            </w:r>
          </w:p>
        </w:tc>
        <w:tc>
          <w:tcPr>
            <w:tcW w:w="353"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445</w:t>
            </w:r>
          </w:p>
        </w:tc>
        <w:tc>
          <w:tcPr>
            <w:tcW w:w="349"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320</w:t>
            </w:r>
          </w:p>
        </w:tc>
      </w:tr>
    </w:tbl>
    <w:p w:rsidR="000C1084" w:rsidRDefault="000C1084">
      <w:pPr>
        <w:spacing w:after="200" w:line="276" w:lineRule="auto"/>
        <w:jc w:val="both"/>
        <w:rPr>
          <w:rFonts w:ascii="Times New Roman" w:eastAsia="Times New Roman" w:hAnsi="Times New Roman" w:cs="Times New Roman"/>
          <w:noProof/>
          <w:sz w:val="24"/>
          <w:szCs w:val="24"/>
          <w:lang w:eastAsia="zh-CN"/>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 has stepped up operational cooperation with Member States most affected by irregular migration from Albania, including information exchange with Member States on Schengen entry bans. Albania’s practice of conducting ‘exit </w:t>
      </w:r>
      <w:r>
        <w:rPr>
          <w:rFonts w:ascii="Times New Roman" w:eastAsia="Times New Roman" w:hAnsi="Times New Roman" w:cs="Times New Roman"/>
          <w:noProof/>
          <w:sz w:val="24"/>
          <w:szCs w:val="24"/>
          <w:lang w:eastAsia="zh-CN"/>
        </w:rPr>
        <w:t>interviews’ with travellers at BCPs must respect travellers’ fundamental rights.</w:t>
      </w: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Since July 2017, Albanian authorities have been working very closely with most affected Member States to address the irregular migration of unaccompanied minors, the facilitat</w:t>
      </w:r>
      <w:r>
        <w:rPr>
          <w:rFonts w:ascii="Times New Roman" w:eastAsia="Times New Roman" w:hAnsi="Times New Roman" w:cs="Times New Roman"/>
          <w:noProof/>
          <w:sz w:val="24"/>
          <w:szCs w:val="24"/>
          <w:lang w:eastAsia="zh-CN"/>
        </w:rPr>
        <w:t>ion of irregular migration, operational cooperation to address irregular migration and information exchange, document fraud and information campaigns on the rights and obligations of the visa-free travel. Cross-checking information with Member State author</w:t>
      </w:r>
      <w:r>
        <w:rPr>
          <w:rFonts w:ascii="Times New Roman" w:eastAsia="Times New Roman" w:hAnsi="Times New Roman" w:cs="Times New Roman"/>
          <w:noProof/>
          <w:sz w:val="24"/>
          <w:szCs w:val="24"/>
          <w:lang w:eastAsia="zh-CN"/>
        </w:rPr>
        <w:t>ities enabled Albania, in August and September 2017, to persuade 4,271 Albanian travellers with SIS entry bans not to continue their journeys towards the EU. Albania has also begun negotiations with the European Commission enabling the deployment, on its t</w:t>
      </w:r>
      <w:r>
        <w:rPr>
          <w:rFonts w:ascii="Times New Roman" w:eastAsia="Times New Roman" w:hAnsi="Times New Roman" w:cs="Times New Roman"/>
          <w:noProof/>
          <w:sz w:val="24"/>
          <w:szCs w:val="24"/>
          <w:lang w:eastAsia="zh-CN"/>
        </w:rPr>
        <w:t xml:space="preserve">erritory, of team members of the </w:t>
      </w:r>
      <w:r>
        <w:rPr>
          <w:rFonts w:ascii="Times New Roman" w:eastAsia="Times New Roman" w:hAnsi="Times New Roman" w:cs="Times New Roman"/>
          <w:noProof/>
          <w:sz w:val="24"/>
          <w:szCs w:val="24"/>
          <w:lang w:eastAsia="zh-CN"/>
        </w:rPr>
        <w:lastRenderedPageBreak/>
        <w:t>European Border and Coast Guard Agency. Although the pressure on Albania represented by mixed migration flows route has been manageable, such an agreement could provide a further layer of protection in controlling mixed mig</w:t>
      </w:r>
      <w:r>
        <w:rPr>
          <w:rFonts w:ascii="Times New Roman" w:eastAsia="Times New Roman" w:hAnsi="Times New Roman" w:cs="Times New Roman"/>
          <w:noProof/>
          <w:sz w:val="24"/>
          <w:szCs w:val="24"/>
          <w:lang w:eastAsia="zh-CN"/>
        </w:rPr>
        <w:t>ration flows along this route.</w:t>
      </w: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 has also amended its law on foreigners to further align it with the EU </w:t>
      </w:r>
      <w:r>
        <w:rPr>
          <w:rFonts w:ascii="Times New Roman" w:eastAsia="Times New Roman" w:hAnsi="Times New Roman" w:cs="Times New Roman"/>
          <w:i/>
          <w:noProof/>
          <w:sz w:val="24"/>
          <w:szCs w:val="24"/>
          <w:lang w:eastAsia="zh-CN"/>
        </w:rPr>
        <w:t>acquis</w:t>
      </w:r>
      <w:r>
        <w:rPr>
          <w:rFonts w:ascii="Times New Roman" w:eastAsia="Times New Roman" w:hAnsi="Times New Roman" w:cs="Times New Roman"/>
          <w:noProof/>
          <w:sz w:val="24"/>
          <w:szCs w:val="24"/>
          <w:lang w:eastAsia="zh-CN"/>
        </w:rPr>
        <w:t xml:space="preserve"> on legal migration.</w:t>
      </w: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Readmission and return</w:t>
      </w:r>
      <w:r>
        <w:rPr>
          <w:rFonts w:ascii="Times New Roman" w:eastAsia="Times New Roman" w:hAnsi="Times New Roman" w:cs="Times New Roman"/>
          <w:noProof/>
          <w:sz w:val="24"/>
          <w:szCs w:val="24"/>
          <w:lang w:eastAsia="zh-CN"/>
        </w:rPr>
        <w:t>: Readmission is functioning well, with the country swiftly honouring readmission requests from E</w:t>
      </w:r>
      <w:r>
        <w:rPr>
          <w:rFonts w:ascii="Times New Roman" w:eastAsia="Times New Roman" w:hAnsi="Times New Roman" w:cs="Times New Roman"/>
          <w:noProof/>
          <w:sz w:val="24"/>
          <w:szCs w:val="24"/>
          <w:lang w:eastAsia="zh-CN"/>
        </w:rPr>
        <w:t>U Member States.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With 41,285 returns performed to Albania in 2016, the return rate to this country increased substantially from 86.45% in 2015 to 129.12% in 2016. Member States commend Albania's very good collaboration on readmission and return, especially</w:t>
      </w:r>
      <w:r>
        <w:rPr>
          <w:rFonts w:ascii="Times New Roman" w:eastAsia="Times New Roman" w:hAnsi="Times New Roman" w:cs="Times New Roman"/>
          <w:noProof/>
          <w:sz w:val="24"/>
          <w:szCs w:val="24"/>
          <w:lang w:eastAsia="zh-CN"/>
        </w:rPr>
        <w:t xml:space="preserve"> given EU's concern on the high number of Albanian irregular migrants and asylum seekers in the EU. Albania's efforts to rigorously respect deadlines, run return operations smoothly, organise information campaigns to prevent irregular migration and improve</w:t>
      </w:r>
      <w:r>
        <w:rPr>
          <w:rFonts w:ascii="Times New Roman" w:eastAsia="Times New Roman" w:hAnsi="Times New Roman" w:cs="Times New Roman"/>
          <w:noProof/>
          <w:sz w:val="24"/>
          <w:szCs w:val="24"/>
          <w:lang w:eastAsia="zh-CN"/>
        </w:rPr>
        <w:t xml:space="preserve"> the readmission of unaccompanied minors are a good step forward. </w:t>
      </w:r>
    </w:p>
    <w:tbl>
      <w:tblPr>
        <w:tblW w:w="5623" w:type="pct"/>
        <w:tblInd w:w="-497" w:type="dxa"/>
        <w:tblLayout w:type="fixed"/>
        <w:tblLook w:val="04A0" w:firstRow="1" w:lastRow="0" w:firstColumn="1" w:lastColumn="0" w:noHBand="0" w:noVBand="1"/>
      </w:tblPr>
      <w:tblGrid>
        <w:gridCol w:w="1322"/>
        <w:gridCol w:w="959"/>
        <w:gridCol w:w="1078"/>
        <w:gridCol w:w="971"/>
        <w:gridCol w:w="959"/>
        <w:gridCol w:w="1086"/>
        <w:gridCol w:w="961"/>
        <w:gridCol w:w="959"/>
        <w:gridCol w:w="1076"/>
        <w:gridCol w:w="1074"/>
      </w:tblGrid>
      <w:tr w:rsidR="000C1084">
        <w:trPr>
          <w:trHeight w:val="276"/>
        </w:trPr>
        <w:tc>
          <w:tcPr>
            <w:tcW w:w="633" w:type="pct"/>
            <w:tcBorders>
              <w:right w:val="single" w:sz="4" w:space="0" w:color="auto"/>
            </w:tcBorders>
            <w:shd w:val="clear" w:color="auto" w:fill="auto"/>
            <w:noWrap/>
            <w:vAlign w:val="bottom"/>
          </w:tcPr>
          <w:p w:rsidR="000C1084" w:rsidRDefault="000C1084">
            <w:pPr>
              <w:spacing w:line="276" w:lineRule="auto"/>
              <w:rPr>
                <w:rFonts w:ascii="Times New Roman" w:eastAsia="Times New Roman" w:hAnsi="Times New Roman" w:cs="Times New Roman"/>
                <w:noProof/>
                <w:sz w:val="20"/>
                <w:szCs w:val="20"/>
                <w:lang w:eastAsia="en-GB"/>
              </w:rPr>
            </w:pPr>
          </w:p>
        </w:tc>
        <w:tc>
          <w:tcPr>
            <w:tcW w:w="1439" w:type="pct"/>
            <w:gridSpan w:val="3"/>
            <w:tcBorders>
              <w:top w:val="single" w:sz="4" w:space="0" w:color="auto"/>
              <w:left w:val="nil"/>
              <w:bottom w:val="single" w:sz="4" w:space="0" w:color="auto"/>
              <w:right w:val="single" w:sz="4" w:space="0" w:color="auto"/>
            </w:tcBorders>
            <w:shd w:val="clear" w:color="000000" w:fill="99CCFF"/>
            <w:noWrap/>
            <w:vAlign w:val="bottom"/>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38" w:type="pct"/>
            <w:gridSpan w:val="3"/>
            <w:tcBorders>
              <w:top w:val="single" w:sz="4" w:space="0" w:color="auto"/>
              <w:left w:val="nil"/>
              <w:bottom w:val="single" w:sz="4" w:space="0" w:color="auto"/>
              <w:right w:val="single" w:sz="4" w:space="0" w:color="auto"/>
            </w:tcBorders>
            <w:shd w:val="clear" w:color="000000" w:fill="99CCFF"/>
            <w:noWrap/>
            <w:vAlign w:val="bottom"/>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90" w:type="pct"/>
            <w:gridSpan w:val="3"/>
            <w:tcBorders>
              <w:top w:val="single" w:sz="4" w:space="0" w:color="auto"/>
              <w:left w:val="nil"/>
              <w:bottom w:val="single" w:sz="4" w:space="0" w:color="auto"/>
              <w:right w:val="single" w:sz="4" w:space="0" w:color="auto"/>
            </w:tcBorders>
            <w:shd w:val="clear" w:color="000000" w:fill="99CCFF"/>
            <w:noWrap/>
            <w:vAlign w:val="bottom"/>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633" w:type="pct"/>
            <w:tcBorders>
              <w:bottom w:val="single" w:sz="4" w:space="0" w:color="auto"/>
              <w:right w:val="single" w:sz="4" w:space="0" w:color="auto"/>
            </w:tcBorders>
            <w:shd w:val="clear" w:color="auto" w:fill="auto"/>
            <w:noWrap/>
            <w:vAlign w:val="bottom"/>
            <w:hideMark/>
          </w:tcPr>
          <w:p w:rsidR="000C1084" w:rsidRDefault="000C1084">
            <w:pPr>
              <w:spacing w:line="276" w:lineRule="auto"/>
              <w:rPr>
                <w:rFonts w:ascii="Times New Roman" w:eastAsia="Times New Roman" w:hAnsi="Times New Roman" w:cs="Times New Roman"/>
                <w:noProof/>
                <w:sz w:val="20"/>
                <w:szCs w:val="20"/>
                <w:lang w:eastAsia="en-GB"/>
              </w:rPr>
            </w:pP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5"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51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59" w:type="pct"/>
            <w:tcBorders>
              <w:top w:val="nil"/>
              <w:left w:val="nil"/>
              <w:bottom w:val="nil"/>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27,125</w:t>
            </w:r>
          </w:p>
        </w:tc>
        <w:tc>
          <w:tcPr>
            <w:tcW w:w="516"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23,260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85.75%</w:t>
            </w:r>
          </w:p>
        </w:tc>
        <w:tc>
          <w:tcPr>
            <w:tcW w:w="459" w:type="pct"/>
            <w:tcBorders>
              <w:top w:val="nil"/>
              <w:left w:val="nil"/>
              <w:bottom w:val="nil"/>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39,310</w:t>
            </w:r>
          </w:p>
        </w:tc>
        <w:tc>
          <w:tcPr>
            <w:tcW w:w="520"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33,985</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86.45%</w:t>
            </w:r>
          </w:p>
        </w:tc>
        <w:tc>
          <w:tcPr>
            <w:tcW w:w="459" w:type="pct"/>
            <w:tcBorders>
              <w:top w:val="nil"/>
              <w:left w:val="nil"/>
              <w:bottom w:val="nil"/>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31,975</w:t>
            </w:r>
          </w:p>
        </w:tc>
        <w:tc>
          <w:tcPr>
            <w:tcW w:w="515"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41,285</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129.12%</w:t>
            </w:r>
          </w:p>
        </w:tc>
      </w:tr>
      <w:tr w:rsidR="000C1084">
        <w:trPr>
          <w:trHeight w:val="385"/>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59"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val="fr-FR" w:eastAsia="en-GB"/>
              </w:rPr>
              <w:t>N</w:t>
            </w:r>
            <w:r>
              <w:rPr>
                <w:rFonts w:ascii="Times New Roman" w:eastAsia="Times New Roman" w:hAnsi="Times New Roman" w:cs="Times New Roman"/>
                <w:noProof/>
                <w:sz w:val="20"/>
                <w:szCs w:val="20"/>
                <w:lang w:eastAsia="en-GB"/>
              </w:rPr>
              <w:t>/A</w:t>
            </w:r>
          </w:p>
        </w:tc>
        <w:tc>
          <w:tcPr>
            <w:tcW w:w="516"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val="fr-FR" w:eastAsia="en-GB"/>
              </w:rPr>
              <w:t>N</w:t>
            </w:r>
            <w:r>
              <w:rPr>
                <w:rFonts w:ascii="Times New Roman" w:eastAsia="Times New Roman" w:hAnsi="Times New Roman" w:cs="Times New Roman"/>
                <w:noProof/>
                <w:sz w:val="20"/>
                <w:szCs w:val="20"/>
                <w:lang w:eastAsia="en-GB"/>
              </w:rPr>
              <w:t>/A</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val="fr-FR" w:eastAsia="en-GB"/>
              </w:rPr>
              <w:t>N</w:t>
            </w:r>
            <w:r>
              <w:rPr>
                <w:rFonts w:ascii="Times New Roman" w:eastAsia="Times New Roman" w:hAnsi="Times New Roman" w:cs="Times New Roman"/>
                <w:noProof/>
                <w:sz w:val="20"/>
                <w:szCs w:val="20"/>
                <w:lang w:eastAsia="en-GB"/>
              </w:rPr>
              <w:t>/A</w:t>
            </w:r>
          </w:p>
        </w:tc>
        <w:tc>
          <w:tcPr>
            <w:tcW w:w="459"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10,960</w:t>
            </w:r>
          </w:p>
        </w:tc>
        <w:tc>
          <w:tcPr>
            <w:tcW w:w="520"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15,730</w:t>
            </w:r>
          </w:p>
        </w:tc>
        <w:tc>
          <w:tcPr>
            <w:tcW w:w="460"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143.52%</w:t>
            </w:r>
          </w:p>
        </w:tc>
        <w:tc>
          <w:tcPr>
            <w:tcW w:w="459"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10,900</w:t>
            </w:r>
          </w:p>
        </w:tc>
        <w:tc>
          <w:tcPr>
            <w:tcW w:w="515"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22,890</w:t>
            </w:r>
          </w:p>
        </w:tc>
        <w:tc>
          <w:tcPr>
            <w:tcW w:w="516"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210.00%</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15,090</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17,145</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113.62%</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12,000</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9,630</w:t>
            </w:r>
          </w:p>
        </w:tc>
        <w:tc>
          <w:tcPr>
            <w:tcW w:w="460"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80.25%</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7,730</w:t>
            </w:r>
          </w:p>
        </w:tc>
        <w:tc>
          <w:tcPr>
            <w:tcW w:w="51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9,690</w:t>
            </w:r>
          </w:p>
        </w:tc>
        <w:tc>
          <w:tcPr>
            <w:tcW w:w="516"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125.36%</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4,505</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2,125</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47.17%</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5,235</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2,280</w:t>
            </w:r>
          </w:p>
        </w:tc>
        <w:tc>
          <w:tcPr>
            <w:tcW w:w="460"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43.55%</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4,170</w:t>
            </w:r>
          </w:p>
        </w:tc>
        <w:tc>
          <w:tcPr>
            <w:tcW w:w="51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2,335</w:t>
            </w:r>
          </w:p>
        </w:tc>
        <w:tc>
          <w:tcPr>
            <w:tcW w:w="516"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56.00%</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2,390</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1,070</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44.77%</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2,555</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1,160</w:t>
            </w:r>
          </w:p>
        </w:tc>
        <w:tc>
          <w:tcPr>
            <w:tcW w:w="460"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45.40%</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2,270</w:t>
            </w:r>
          </w:p>
        </w:tc>
        <w:tc>
          <w:tcPr>
            <w:tcW w:w="51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1,115</w:t>
            </w:r>
          </w:p>
        </w:tc>
        <w:tc>
          <w:tcPr>
            <w:tcW w:w="516"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49.12%</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Netherlands</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130</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255</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196.15%</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475</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545</w:t>
            </w:r>
          </w:p>
        </w:tc>
        <w:tc>
          <w:tcPr>
            <w:tcW w:w="460"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114.74%</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1,585</w:t>
            </w:r>
          </w:p>
        </w:tc>
        <w:tc>
          <w:tcPr>
            <w:tcW w:w="51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1,765</w:t>
            </w:r>
          </w:p>
        </w:tc>
        <w:tc>
          <w:tcPr>
            <w:tcW w:w="516"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111.36%</w:t>
            </w:r>
          </w:p>
        </w:tc>
      </w:tr>
    </w:tbl>
    <w:p w:rsidR="000C1084" w:rsidRDefault="000C1084">
      <w:pPr>
        <w:spacing w:after="200" w:line="276" w:lineRule="auto"/>
        <w:jc w:val="both"/>
        <w:rPr>
          <w:rFonts w:ascii="Times New Roman" w:eastAsia="Times New Roman" w:hAnsi="Times New Roman" w:cs="Times New Roman"/>
          <w:noProof/>
          <w:sz w:val="24"/>
          <w:szCs w:val="24"/>
          <w:lang w:eastAsia="zh-CN"/>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Implementing protocols (IP) exist with Austria, Benelux, Bulgaria, France, Italy, Hungary, Malta, Portugal and Slovakia. Negotiations have been finalised with Spain and IP should be signed soon. Negotiations are ongoing with Greece. A bilateral </w:t>
      </w:r>
      <w:r>
        <w:rPr>
          <w:rFonts w:ascii="Times New Roman" w:eastAsia="Times New Roman" w:hAnsi="Times New Roman" w:cs="Times New Roman"/>
          <w:noProof/>
          <w:sz w:val="24"/>
          <w:szCs w:val="24"/>
          <w:lang w:eastAsia="zh-CN"/>
        </w:rPr>
        <w:t>agreement has been signed with Denmark. Readmission Agreements have also been signed with Serbia and Moldova. Negotiations started with Russia in 2015 and are ongoing. Following the recommendations of last year's progress report on the post-visa liberalisa</w:t>
      </w:r>
      <w:r>
        <w:rPr>
          <w:rFonts w:ascii="Times New Roman" w:eastAsia="Times New Roman" w:hAnsi="Times New Roman" w:cs="Times New Roman"/>
          <w:noProof/>
          <w:sz w:val="24"/>
          <w:szCs w:val="24"/>
          <w:lang w:eastAsia="zh-CN"/>
        </w:rPr>
        <w:t>tion, negotiations are also being conducted with Morocco, Afghanistan, Iraq and Iran.</w:t>
      </w:r>
    </w:p>
    <w:p w:rsidR="000C1084" w:rsidRDefault="00C00D4C">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0C1084">
      <w:pPr>
        <w:jc w:val="both"/>
        <w:rPr>
          <w:rFonts w:ascii="Times New Roman" w:hAnsi="Times New Roman" w:cs="Times New Roman"/>
          <w:b/>
          <w:noProof/>
          <w:sz w:val="24"/>
          <w:szCs w:val="24"/>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Albanian-speaking </w:t>
      </w:r>
      <w:r>
        <w:rPr>
          <w:rFonts w:ascii="Times New Roman" w:eastAsia="Times New Roman" w:hAnsi="Times New Roman" w:cs="Times New Roman"/>
          <w:b/>
          <w:noProof/>
          <w:sz w:val="24"/>
          <w:szCs w:val="24"/>
          <w:lang w:eastAsia="zh-CN"/>
        </w:rPr>
        <w:t>organised crime groups</w:t>
      </w:r>
      <w:r>
        <w:rPr>
          <w:rFonts w:ascii="Times New Roman" w:eastAsia="Times New Roman" w:hAnsi="Times New Roman" w:cs="Times New Roman"/>
          <w:noProof/>
          <w:sz w:val="24"/>
          <w:szCs w:val="24"/>
          <w:lang w:eastAsia="zh-CN"/>
        </w:rPr>
        <w:t xml:space="preserve"> are particularly active across a broad range of criminal activities in the EU, although they cannot be linked to Albania alone. These groups are usually poly-criminal and engage in drug trafficking, notably of cannabis, cocaine and heroin; migrant smuggli</w:t>
      </w:r>
      <w:r>
        <w:rPr>
          <w:rFonts w:ascii="Times New Roman" w:eastAsia="Times New Roman" w:hAnsi="Times New Roman" w:cs="Times New Roman"/>
          <w:noProof/>
          <w:sz w:val="24"/>
          <w:szCs w:val="24"/>
          <w:lang w:eastAsia="zh-CN"/>
        </w:rPr>
        <w:t xml:space="preserve">ng; organised property crime; racketeering and extortion. Albania also retains one of the largest weapon stocks in the region. Between 2012 and 2016, 144 Foreign Terrorist Fighters have travelled from Albania to Syria to join the armed conflict. According </w:t>
      </w:r>
      <w:r>
        <w:rPr>
          <w:rFonts w:ascii="Times New Roman" w:eastAsia="Times New Roman" w:hAnsi="Times New Roman" w:cs="Times New Roman"/>
          <w:noProof/>
          <w:sz w:val="24"/>
          <w:szCs w:val="24"/>
          <w:lang w:eastAsia="zh-CN"/>
        </w:rPr>
        <w:t xml:space="preserve">to the authorities there have been no new departures since 2015 to date. </w:t>
      </w: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monthly number of alerts created by Member States in the Schengen Information System (SIS) based on Article 26 alerts remained the absolute highest for any visa-free state, with </w:t>
      </w:r>
      <w:r>
        <w:rPr>
          <w:rFonts w:ascii="Times New Roman" w:hAnsi="Times New Roman" w:cs="Times New Roman"/>
          <w:noProof/>
          <w:sz w:val="24"/>
          <w:szCs w:val="24"/>
        </w:rPr>
        <w:t>269 total entries, throughout the period October 2016-September 2017.</w:t>
      </w:r>
    </w:p>
    <w:p w:rsidR="000C1084" w:rsidRDefault="000C1084">
      <w:pPr>
        <w:spacing w:line="276" w:lineRule="auto"/>
        <w:jc w:val="both"/>
        <w:rPr>
          <w:rFonts w:ascii="Times New Roman" w:hAnsi="Times New Roman" w:cs="Times New Roman"/>
          <w:noProof/>
          <w:sz w:val="24"/>
          <w:szCs w:val="24"/>
        </w:rPr>
      </w:pPr>
    </w:p>
    <w:tbl>
      <w:tblPr>
        <w:tblW w:w="5556"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647"/>
        <w:gridCol w:w="651"/>
        <w:gridCol w:w="721"/>
        <w:gridCol w:w="717"/>
        <w:gridCol w:w="721"/>
        <w:gridCol w:w="715"/>
        <w:gridCol w:w="717"/>
        <w:gridCol w:w="682"/>
        <w:gridCol w:w="625"/>
        <w:gridCol w:w="741"/>
        <w:gridCol w:w="727"/>
        <w:gridCol w:w="720"/>
        <w:gridCol w:w="840"/>
      </w:tblGrid>
      <w:tr w:rsidR="000C1084">
        <w:trPr>
          <w:trHeight w:val="300"/>
        </w:trPr>
        <w:tc>
          <w:tcPr>
            <w:tcW w:w="53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3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31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4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4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4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4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3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30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5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4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40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Grand Total</w:t>
            </w:r>
          </w:p>
        </w:tc>
      </w:tr>
      <w:tr w:rsidR="000C1084">
        <w:trPr>
          <w:trHeight w:val="300"/>
        </w:trPr>
        <w:tc>
          <w:tcPr>
            <w:tcW w:w="531"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0"/>
                <w:szCs w:val="20"/>
                <w:lang w:eastAsia="en-GB"/>
              </w:rPr>
            </w:pPr>
            <w:r>
              <w:rPr>
                <w:rFonts w:ascii="Times New Roman" w:eastAsia="Times New Roman" w:hAnsi="Times New Roman" w:cs="Times New Roman"/>
                <w:b/>
                <w:noProof/>
                <w:color w:val="000000"/>
                <w:sz w:val="20"/>
                <w:szCs w:val="20"/>
                <w:lang w:eastAsia="en-GB"/>
              </w:rPr>
              <w:t>Albania</w:t>
            </w:r>
          </w:p>
        </w:tc>
        <w:tc>
          <w:tcPr>
            <w:tcW w:w="313"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24</w:t>
            </w:r>
          </w:p>
        </w:tc>
        <w:tc>
          <w:tcPr>
            <w:tcW w:w="315"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31</w:t>
            </w:r>
          </w:p>
        </w:tc>
        <w:tc>
          <w:tcPr>
            <w:tcW w:w="34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18</w:t>
            </w:r>
          </w:p>
        </w:tc>
        <w:tc>
          <w:tcPr>
            <w:tcW w:w="34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w:t>
            </w:r>
          </w:p>
        </w:tc>
        <w:tc>
          <w:tcPr>
            <w:tcW w:w="34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w:t>
            </w:r>
          </w:p>
        </w:tc>
        <w:tc>
          <w:tcPr>
            <w:tcW w:w="34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30</w:t>
            </w:r>
          </w:p>
        </w:tc>
        <w:tc>
          <w:tcPr>
            <w:tcW w:w="34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23</w:t>
            </w:r>
          </w:p>
        </w:tc>
        <w:tc>
          <w:tcPr>
            <w:tcW w:w="33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w:t>
            </w:r>
          </w:p>
        </w:tc>
        <w:tc>
          <w:tcPr>
            <w:tcW w:w="303"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23</w:t>
            </w:r>
          </w:p>
        </w:tc>
        <w:tc>
          <w:tcPr>
            <w:tcW w:w="35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31</w:t>
            </w:r>
          </w:p>
        </w:tc>
        <w:tc>
          <w:tcPr>
            <w:tcW w:w="35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w:t>
            </w:r>
          </w:p>
        </w:tc>
        <w:tc>
          <w:tcPr>
            <w:tcW w:w="34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22</w:t>
            </w:r>
          </w:p>
        </w:tc>
        <w:tc>
          <w:tcPr>
            <w:tcW w:w="40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269</w:t>
            </w:r>
          </w:p>
        </w:tc>
      </w:tr>
    </w:tbl>
    <w:p w:rsidR="000C1084" w:rsidRDefault="000C1084">
      <w:pPr>
        <w:spacing w:after="200" w:line="276" w:lineRule="auto"/>
        <w:jc w:val="both"/>
        <w:rPr>
          <w:rFonts w:ascii="Times New Roman" w:eastAsia="Times New Roman" w:hAnsi="Times New Roman" w:cs="Times New Roman"/>
          <w:noProof/>
          <w:sz w:val="24"/>
          <w:szCs w:val="24"/>
          <w:lang w:eastAsia="zh-CN"/>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To target </w:t>
      </w:r>
      <w:r>
        <w:rPr>
          <w:rFonts w:ascii="Times New Roman" w:eastAsia="Times New Roman" w:hAnsi="Times New Roman" w:cs="Times New Roman"/>
          <w:b/>
          <w:noProof/>
          <w:sz w:val="24"/>
          <w:szCs w:val="24"/>
          <w:lang w:eastAsia="zh-CN"/>
        </w:rPr>
        <w:t>organised crime</w:t>
      </w:r>
      <w:r>
        <w:rPr>
          <w:rFonts w:ascii="Times New Roman" w:eastAsia="Times New Roman" w:hAnsi="Times New Roman" w:cs="Times New Roman"/>
          <w:noProof/>
          <w:sz w:val="24"/>
          <w:szCs w:val="24"/>
          <w:lang w:eastAsia="zh-CN"/>
        </w:rPr>
        <w:t xml:space="preserve">, Albania has tightened its legislation on combating drug trafficking, as well as its criminal code on controlled deliveries. It has also amended its legislation to enable weapon tracing and identification. Albania has also </w:t>
      </w:r>
      <w:r>
        <w:rPr>
          <w:rFonts w:ascii="Times New Roman" w:eastAsia="Times New Roman" w:hAnsi="Times New Roman" w:cs="Times New Roman"/>
          <w:noProof/>
          <w:sz w:val="24"/>
          <w:szCs w:val="24"/>
          <w:lang w:eastAsia="zh-CN"/>
        </w:rPr>
        <w:t xml:space="preserve">taken steps to improve the effectiveness of its law enforcement efforts to combat serious and organised crime. Albania has also strengthened controls of documents at certain BCPs, including Rinas airport. Seizures of illicit drugs, cannabis in particular, </w:t>
      </w:r>
      <w:r>
        <w:rPr>
          <w:rFonts w:ascii="Times New Roman" w:eastAsia="Times New Roman" w:hAnsi="Times New Roman" w:cs="Times New Roman"/>
          <w:noProof/>
          <w:sz w:val="24"/>
          <w:szCs w:val="24"/>
          <w:lang w:eastAsia="zh-CN"/>
        </w:rPr>
        <w:t>increased substantially from 2015 to 2017.</w:t>
      </w: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 has also amended it legal framework on </w:t>
      </w:r>
      <w:r>
        <w:rPr>
          <w:rFonts w:ascii="Times New Roman" w:eastAsia="Times New Roman" w:hAnsi="Times New Roman" w:cs="Times New Roman"/>
          <w:b/>
          <w:noProof/>
          <w:sz w:val="24"/>
          <w:szCs w:val="24"/>
          <w:lang w:eastAsia="zh-CN"/>
        </w:rPr>
        <w:t>corruption</w:t>
      </w:r>
      <w:r>
        <w:rPr>
          <w:rFonts w:ascii="Times New Roman" w:eastAsia="Times New Roman" w:hAnsi="Times New Roman" w:cs="Times New Roman"/>
          <w:noProof/>
          <w:sz w:val="24"/>
          <w:szCs w:val="24"/>
          <w:lang w:eastAsia="zh-CN"/>
        </w:rPr>
        <w:t xml:space="preserve"> by extending the scope of asset investigations in criminal investigations. Relations with Europol have deepened between 2016-mid 2017, as demonstrated by t</w:t>
      </w:r>
      <w:r>
        <w:rPr>
          <w:rFonts w:ascii="Times New Roman" w:eastAsia="Times New Roman" w:hAnsi="Times New Roman" w:cs="Times New Roman"/>
          <w:noProof/>
          <w:sz w:val="24"/>
          <w:szCs w:val="24"/>
          <w:lang w:eastAsia="zh-CN"/>
        </w:rPr>
        <w:t>he number of complex joint investigations on drug trafficking.</w:t>
      </w:r>
    </w:p>
    <w:p w:rsidR="000C1084" w:rsidRDefault="00C00D4C">
      <w:pPr>
        <w:pStyle w:val="Heading3"/>
        <w:spacing w:line="276" w:lineRule="auto"/>
        <w:rPr>
          <w:rFonts w:ascii="Times New Roman" w:hAnsi="Times New Roman" w:cs="Times New Roman"/>
          <w:noProof/>
          <w:szCs w:val="24"/>
          <w:lang w:eastAsia="zh-CN"/>
        </w:rPr>
      </w:pPr>
      <w:bookmarkStart w:id="6" w:name="_Toc500836195"/>
      <w:r>
        <w:rPr>
          <w:rFonts w:ascii="Times New Roman" w:hAnsi="Times New Roman" w:cs="Times New Roman"/>
          <w:noProof/>
          <w:szCs w:val="24"/>
          <w:lang w:eastAsia="zh-CN"/>
        </w:rPr>
        <w:t>II.1.2 THE FORMER YUGOSLAV REPUBLIC OF MACEDONIA</w:t>
      </w:r>
      <w:bookmarkEnd w:id="6"/>
    </w:p>
    <w:p w:rsidR="000C1084" w:rsidRDefault="000C1084">
      <w:pPr>
        <w:jc w:val="both"/>
        <w:rPr>
          <w:rFonts w:ascii="Times New Roman" w:eastAsia="Times New Roman" w:hAnsi="Times New Roman" w:cs="Times New Roman"/>
          <w:b/>
          <w:noProof/>
          <w:sz w:val="24"/>
          <w:szCs w:val="24"/>
          <w:lang w:eastAsia="zh-CN"/>
        </w:rPr>
      </w:pPr>
    </w:p>
    <w:p w:rsidR="000C1084" w:rsidRDefault="00C00D4C">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rsidR="000C1084" w:rsidRDefault="000C1084">
      <w:pPr>
        <w:spacing w:line="276" w:lineRule="auto"/>
        <w:rPr>
          <w:rFonts w:ascii="Times New Roman" w:hAnsi="Times New Roman" w:cs="Times New Roman"/>
          <w:noProof/>
          <w:sz w:val="24"/>
          <w:szCs w:val="24"/>
          <w:lang w:eastAsia="zh-CN"/>
        </w:rPr>
      </w:pPr>
    </w:p>
    <w:p w:rsidR="000C1084" w:rsidRDefault="00C00D4C">
      <w:pPr>
        <w:spacing w:after="200" w:line="276"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As regards irregular migration challenges,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between 2015 and 2016, refusals of entry fell by 2% from</w:t>
      </w:r>
      <w:r>
        <w:rPr>
          <w:rFonts w:ascii="Times New Roman" w:eastAsia="Times New Roman" w:hAnsi="Times New Roman" w:cs="Times New Roman"/>
          <w:noProof/>
          <w:sz w:val="24"/>
          <w:szCs w:val="24"/>
          <w:lang w:eastAsia="zh-CN"/>
        </w:rPr>
        <w:t xml:space="preserve"> 2,555 to 2,495. Countries close to the former Yugoslav Republic of Macedonia, such as Hungary, Greece, Slovenia and Croatia have been most affected; further afield, French detections have increased.</w:t>
      </w:r>
    </w:p>
    <w:tbl>
      <w:tblPr>
        <w:tblW w:w="4983" w:type="pct"/>
        <w:tblLayout w:type="fixed"/>
        <w:tblLook w:val="04A0" w:firstRow="1" w:lastRow="0" w:firstColumn="1" w:lastColumn="0" w:noHBand="0" w:noVBand="1"/>
      </w:tblPr>
      <w:tblGrid>
        <w:gridCol w:w="2458"/>
        <w:gridCol w:w="760"/>
        <w:gridCol w:w="760"/>
        <w:gridCol w:w="757"/>
        <w:gridCol w:w="757"/>
        <w:gridCol w:w="757"/>
        <w:gridCol w:w="757"/>
        <w:gridCol w:w="755"/>
        <w:gridCol w:w="755"/>
        <w:gridCol w:w="740"/>
      </w:tblGrid>
      <w:tr w:rsidR="000C1084">
        <w:trPr>
          <w:trHeight w:val="276"/>
        </w:trPr>
        <w:tc>
          <w:tcPr>
            <w:tcW w:w="1327"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Refusals of entry for citizens of the former Yugoslav Re</w:t>
            </w:r>
            <w:r>
              <w:rPr>
                <w:rFonts w:ascii="Times New Roman" w:eastAsia="Times New Roman" w:hAnsi="Times New Roman" w:cs="Times New Roman"/>
                <w:b/>
                <w:i/>
                <w:noProof/>
                <w:lang w:eastAsia="en-GB"/>
              </w:rPr>
              <w:t>public of Macedonia</w:t>
            </w:r>
          </w:p>
        </w:tc>
        <w:tc>
          <w:tcPr>
            <w:tcW w:w="41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41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0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0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0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0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0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0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0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1327"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2,115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2,300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4,165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3,320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2,325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2,465</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2,560</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2,555</w:t>
            </w:r>
          </w:p>
        </w:tc>
        <w:tc>
          <w:tcPr>
            <w:tcW w:w="40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2,495</w:t>
            </w:r>
          </w:p>
        </w:tc>
      </w:tr>
      <w:tr w:rsidR="000C1084">
        <w:trPr>
          <w:trHeight w:val="276"/>
        </w:trPr>
        <w:tc>
          <w:tcPr>
            <w:tcW w:w="1327"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Hungary</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110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215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515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555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495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770</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915</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755</w:t>
            </w:r>
          </w:p>
        </w:tc>
        <w:tc>
          <w:tcPr>
            <w:tcW w:w="40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785</w:t>
            </w:r>
          </w:p>
        </w:tc>
      </w:tr>
      <w:tr w:rsidR="000C1084">
        <w:trPr>
          <w:trHeight w:val="276"/>
        </w:trPr>
        <w:tc>
          <w:tcPr>
            <w:tcW w:w="1327"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Greece</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305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450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1,415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950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565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480</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510</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395</w:t>
            </w:r>
          </w:p>
        </w:tc>
        <w:tc>
          <w:tcPr>
            <w:tcW w:w="40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380</w:t>
            </w:r>
          </w:p>
        </w:tc>
      </w:tr>
      <w:tr w:rsidR="000C1084">
        <w:trPr>
          <w:trHeight w:val="276"/>
        </w:trPr>
        <w:tc>
          <w:tcPr>
            <w:tcW w:w="1327"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Slovenia</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425</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1,035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1,090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835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475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520</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450</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450</w:t>
            </w:r>
          </w:p>
        </w:tc>
        <w:tc>
          <w:tcPr>
            <w:tcW w:w="40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355</w:t>
            </w:r>
          </w:p>
        </w:tc>
      </w:tr>
      <w:tr w:rsidR="000C1084">
        <w:trPr>
          <w:trHeight w:val="276"/>
        </w:trPr>
        <w:tc>
          <w:tcPr>
            <w:tcW w:w="1327"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Croatia</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165</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275</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285</w:t>
            </w:r>
          </w:p>
        </w:tc>
        <w:tc>
          <w:tcPr>
            <w:tcW w:w="40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200</w:t>
            </w:r>
          </w:p>
        </w:tc>
      </w:tr>
      <w:tr w:rsidR="000C1084">
        <w:trPr>
          <w:trHeight w:val="276"/>
        </w:trPr>
        <w:tc>
          <w:tcPr>
            <w:tcW w:w="1327"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France</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30</w:t>
            </w:r>
          </w:p>
        </w:tc>
        <w:tc>
          <w:tcPr>
            <w:tcW w:w="41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15</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15</w:t>
            </w:r>
          </w:p>
        </w:tc>
        <w:tc>
          <w:tcPr>
            <w:tcW w:w="40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45</w:t>
            </w:r>
          </w:p>
        </w:tc>
        <w:tc>
          <w:tcPr>
            <w:tcW w:w="40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160</w:t>
            </w:r>
          </w:p>
        </w:tc>
      </w:tr>
    </w:tbl>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br/>
        <w:t>Illegal stay</w:t>
      </w:r>
      <w:r>
        <w:rPr>
          <w:rFonts w:ascii="Times New Roman" w:eastAsia="Times New Roman" w:hAnsi="Times New Roman" w:cs="Times New Roman"/>
          <w:noProof/>
          <w:sz w:val="24"/>
          <w:szCs w:val="24"/>
          <w:lang w:eastAsia="zh-CN"/>
        </w:rPr>
        <w:t xml:space="preserve">: Between 2015 and 2016, illegal stays fell by 13% from 5,265 to 4,595. Germany has detected the bulk of irregular stay by citizens of the </w:t>
      </w:r>
      <w:r>
        <w:rPr>
          <w:rFonts w:ascii="Times New Roman" w:eastAsia="Times New Roman" w:hAnsi="Times New Roman" w:cs="Times New Roman"/>
          <w:noProof/>
          <w:sz w:val="24"/>
          <w:szCs w:val="24"/>
          <w:lang w:eastAsia="zh-CN"/>
        </w:rPr>
        <w:t xml:space="preserve">former Yugoslav Republic of </w:t>
      </w:r>
      <w:r>
        <w:rPr>
          <w:rFonts w:ascii="Times New Roman" w:eastAsia="Times New Roman" w:hAnsi="Times New Roman" w:cs="Times New Roman"/>
          <w:noProof/>
          <w:sz w:val="24"/>
          <w:szCs w:val="24"/>
          <w:lang w:eastAsia="zh-CN"/>
        </w:rPr>
        <w:lastRenderedPageBreak/>
        <w:t>Macedonia; Switzerland, Hungary and Slovenia are also affected by this irregular migration trend.</w:t>
      </w:r>
    </w:p>
    <w:tbl>
      <w:tblPr>
        <w:tblW w:w="4994" w:type="pct"/>
        <w:tblLayout w:type="fixed"/>
        <w:tblLook w:val="04A0" w:firstRow="1" w:lastRow="0" w:firstColumn="1" w:lastColumn="0" w:noHBand="0" w:noVBand="1"/>
      </w:tblPr>
      <w:tblGrid>
        <w:gridCol w:w="1791"/>
        <w:gridCol w:w="841"/>
        <w:gridCol w:w="839"/>
        <w:gridCol w:w="840"/>
        <w:gridCol w:w="720"/>
        <w:gridCol w:w="840"/>
        <w:gridCol w:w="840"/>
        <w:gridCol w:w="837"/>
        <w:gridCol w:w="840"/>
        <w:gridCol w:w="889"/>
      </w:tblGrid>
      <w:tr w:rsidR="000C1084">
        <w:trPr>
          <w:trHeight w:val="276"/>
        </w:trPr>
        <w:tc>
          <w:tcPr>
            <w:tcW w:w="965"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Illegal stay by citizens of citizens of the former Yugoslav Republic of Macedonia</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45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38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5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7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2,770</w:t>
            </w:r>
          </w:p>
        </w:tc>
        <w:tc>
          <w:tcPr>
            <w:tcW w:w="4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2,200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3,580</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3,765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3,840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3,835</w:t>
            </w:r>
          </w:p>
        </w:tc>
        <w:tc>
          <w:tcPr>
            <w:tcW w:w="45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4,505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5,265</w:t>
            </w:r>
          </w:p>
        </w:tc>
        <w:tc>
          <w:tcPr>
            <w:tcW w:w="47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4,595</w:t>
            </w:r>
          </w:p>
        </w:tc>
      </w:tr>
      <w:tr w:rsidR="000C1084">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1,225</w:t>
            </w:r>
          </w:p>
        </w:tc>
        <w:tc>
          <w:tcPr>
            <w:tcW w:w="4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560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1,125</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1,255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1,805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1,970</w:t>
            </w:r>
          </w:p>
        </w:tc>
        <w:tc>
          <w:tcPr>
            <w:tcW w:w="45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2,205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3,530</w:t>
            </w:r>
          </w:p>
        </w:tc>
        <w:tc>
          <w:tcPr>
            <w:tcW w:w="47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2,560</w:t>
            </w:r>
          </w:p>
        </w:tc>
      </w:tr>
      <w:tr w:rsidR="000C1084">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Switzerland</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295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430</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530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430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285</w:t>
            </w:r>
          </w:p>
        </w:tc>
        <w:tc>
          <w:tcPr>
            <w:tcW w:w="45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330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420</w:t>
            </w:r>
          </w:p>
        </w:tc>
        <w:tc>
          <w:tcPr>
            <w:tcW w:w="47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480</w:t>
            </w:r>
          </w:p>
        </w:tc>
      </w:tr>
      <w:tr w:rsidR="000C1084">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Hungary</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35</w:t>
            </w:r>
          </w:p>
        </w:tc>
        <w:tc>
          <w:tcPr>
            <w:tcW w:w="4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80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130</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225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500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395</w:t>
            </w:r>
          </w:p>
        </w:tc>
        <w:tc>
          <w:tcPr>
            <w:tcW w:w="45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505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370</w:t>
            </w:r>
          </w:p>
        </w:tc>
        <w:tc>
          <w:tcPr>
            <w:tcW w:w="47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365</w:t>
            </w:r>
          </w:p>
        </w:tc>
      </w:tr>
      <w:tr w:rsidR="000C1084">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Slovenia</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105</w:t>
            </w:r>
          </w:p>
        </w:tc>
        <w:tc>
          <w:tcPr>
            <w:tcW w:w="4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85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420</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685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35</w:t>
            </w:r>
          </w:p>
        </w:tc>
        <w:tc>
          <w:tcPr>
            <w:tcW w:w="45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40</w:t>
            </w:r>
          </w:p>
        </w:tc>
        <w:tc>
          <w:tcPr>
            <w:tcW w:w="47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365</w:t>
            </w:r>
          </w:p>
        </w:tc>
      </w:tr>
      <w:tr w:rsidR="000C1084">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Austria</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380</w:t>
            </w:r>
          </w:p>
        </w:tc>
        <w:tc>
          <w:tcPr>
            <w:tcW w:w="452"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345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195</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175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200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215</w:t>
            </w:r>
          </w:p>
        </w:tc>
        <w:tc>
          <w:tcPr>
            <w:tcW w:w="45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180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95</w:t>
            </w:r>
          </w:p>
        </w:tc>
        <w:tc>
          <w:tcPr>
            <w:tcW w:w="47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140</w:t>
            </w:r>
          </w:p>
        </w:tc>
      </w:tr>
    </w:tbl>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br/>
        <w:t xml:space="preserve">Asylum: </w:t>
      </w:r>
      <w:r>
        <w:rPr>
          <w:rFonts w:ascii="Times New Roman" w:eastAsia="Times New Roman" w:hAnsi="Times New Roman" w:cs="Times New Roman"/>
          <w:noProof/>
          <w:sz w:val="24"/>
          <w:szCs w:val="24"/>
          <w:lang w:eastAsia="zh-CN"/>
        </w:rPr>
        <w:t xml:space="preserve">Between 2015 and 2016, asylum applications fell by 44% from 16,110 to 9,100. Germany was the most-affected Member State, but asylum applications increased rapidly in 2016 in Iceland, making it </w:t>
      </w:r>
      <w:r>
        <w:rPr>
          <w:rFonts w:ascii="Times New Roman" w:eastAsia="Times New Roman" w:hAnsi="Times New Roman" w:cs="Times New Roman"/>
          <w:noProof/>
          <w:sz w:val="24"/>
          <w:szCs w:val="24"/>
          <w:lang w:eastAsia="zh-CN"/>
        </w:rPr>
        <w:t>the second most-affected Associated Country in the Schengen area.</w:t>
      </w:r>
    </w:p>
    <w:tbl>
      <w:tblPr>
        <w:tblW w:w="5184" w:type="pct"/>
        <w:tblLayout w:type="fixed"/>
        <w:tblLook w:val="04A0" w:firstRow="1" w:lastRow="0" w:firstColumn="1" w:lastColumn="0" w:noHBand="0" w:noVBand="1"/>
      </w:tblPr>
      <w:tblGrid>
        <w:gridCol w:w="1908"/>
        <w:gridCol w:w="722"/>
        <w:gridCol w:w="838"/>
        <w:gridCol w:w="840"/>
        <w:gridCol w:w="840"/>
        <w:gridCol w:w="840"/>
        <w:gridCol w:w="840"/>
        <w:gridCol w:w="961"/>
        <w:gridCol w:w="1013"/>
        <w:gridCol w:w="828"/>
      </w:tblGrid>
      <w:tr w:rsidR="000C1084">
        <w:trPr>
          <w:trHeight w:val="276"/>
        </w:trPr>
        <w:tc>
          <w:tcPr>
            <w:tcW w:w="99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Yearly total number of asylum applications by citizens of the former Yugoslav Republic of Macedonia</w:t>
            </w:r>
          </w:p>
        </w:tc>
        <w:tc>
          <w:tcPr>
            <w:tcW w:w="375"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435"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3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3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3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3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9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52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3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37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930</w:t>
            </w:r>
          </w:p>
        </w:tc>
        <w:tc>
          <w:tcPr>
            <w:tcW w:w="43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1,010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8,090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6,565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10,780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11,175</w:t>
            </w:r>
          </w:p>
        </w:tc>
        <w:tc>
          <w:tcPr>
            <w:tcW w:w="49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10,435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16,110</w:t>
            </w:r>
          </w:p>
        </w:tc>
        <w:tc>
          <w:tcPr>
            <w:tcW w:w="43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9,100</w:t>
            </w:r>
          </w:p>
        </w:tc>
      </w:tr>
      <w:tr w:rsidR="000C1084">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37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135</w:t>
            </w:r>
          </w:p>
        </w:tc>
        <w:tc>
          <w:tcPr>
            <w:tcW w:w="43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160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3,545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1,755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6,890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9,415</w:t>
            </w:r>
          </w:p>
        </w:tc>
        <w:tc>
          <w:tcPr>
            <w:tcW w:w="49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8,905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14,130</w:t>
            </w:r>
          </w:p>
        </w:tc>
        <w:tc>
          <w:tcPr>
            <w:tcW w:w="43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7,010</w:t>
            </w:r>
          </w:p>
        </w:tc>
      </w:tr>
      <w:tr w:rsidR="000C1084">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Iceland</w:t>
            </w:r>
          </w:p>
        </w:tc>
        <w:tc>
          <w:tcPr>
            <w:tcW w:w="37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w:t>
            </w:r>
          </w:p>
        </w:tc>
        <w:tc>
          <w:tcPr>
            <w:tcW w:w="43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w:t>
            </w:r>
          </w:p>
        </w:tc>
        <w:tc>
          <w:tcPr>
            <w:tcW w:w="49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10</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25</w:t>
            </w:r>
          </w:p>
        </w:tc>
        <w:tc>
          <w:tcPr>
            <w:tcW w:w="43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470</w:t>
            </w:r>
          </w:p>
        </w:tc>
      </w:tr>
      <w:tr w:rsidR="000C1084">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Netherlands</w:t>
            </w:r>
          </w:p>
        </w:tc>
        <w:tc>
          <w:tcPr>
            <w:tcW w:w="37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w:t>
            </w:r>
          </w:p>
        </w:tc>
        <w:tc>
          <w:tcPr>
            <w:tcW w:w="43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390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265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100</w:t>
            </w:r>
          </w:p>
        </w:tc>
        <w:tc>
          <w:tcPr>
            <w:tcW w:w="49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120</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110</w:t>
            </w:r>
          </w:p>
        </w:tc>
        <w:tc>
          <w:tcPr>
            <w:tcW w:w="43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435</w:t>
            </w:r>
          </w:p>
        </w:tc>
      </w:tr>
      <w:tr w:rsidR="000C1084">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France</w:t>
            </w:r>
          </w:p>
        </w:tc>
        <w:tc>
          <w:tcPr>
            <w:tcW w:w="37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110</w:t>
            </w:r>
          </w:p>
        </w:tc>
        <w:tc>
          <w:tcPr>
            <w:tcW w:w="43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75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595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745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855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345</w:t>
            </w:r>
          </w:p>
        </w:tc>
        <w:tc>
          <w:tcPr>
            <w:tcW w:w="49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235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340</w:t>
            </w:r>
          </w:p>
        </w:tc>
        <w:tc>
          <w:tcPr>
            <w:tcW w:w="43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430</w:t>
            </w:r>
          </w:p>
        </w:tc>
      </w:tr>
      <w:tr w:rsidR="000C1084">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Sweden</w:t>
            </w:r>
          </w:p>
        </w:tc>
        <w:tc>
          <w:tcPr>
            <w:tcW w:w="37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60</w:t>
            </w:r>
          </w:p>
        </w:tc>
        <w:tc>
          <w:tcPr>
            <w:tcW w:w="43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900</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875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615</w:t>
            </w:r>
          </w:p>
        </w:tc>
        <w:tc>
          <w:tcPr>
            <w:tcW w:w="43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455</w:t>
            </w:r>
          </w:p>
        </w:tc>
        <w:tc>
          <w:tcPr>
            <w:tcW w:w="49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425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465</w:t>
            </w:r>
          </w:p>
        </w:tc>
        <w:tc>
          <w:tcPr>
            <w:tcW w:w="43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185</w:t>
            </w:r>
          </w:p>
        </w:tc>
      </w:tr>
    </w:tbl>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br/>
        <w:t>In the</w:t>
      </w:r>
      <w:r>
        <w:rPr>
          <w:rFonts w:ascii="Times New Roman" w:eastAsia="Times New Roman" w:hAnsi="Times New Roman" w:cs="Times New Roman"/>
          <w:noProof/>
          <w:sz w:val="24"/>
          <w:szCs w:val="24"/>
          <w:lang w:eastAsia="zh-CN"/>
        </w:rPr>
        <w:t xml:space="preserve"> first half of 2017, asylum applications fell by 28% from 5,240 to 3,755 compared to the previous six months. Germany remains the most-affected Member State, followed by France.</w:t>
      </w:r>
    </w:p>
    <w:tbl>
      <w:tblPr>
        <w:tblW w:w="5524" w:type="pct"/>
        <w:tblInd w:w="-591" w:type="dxa"/>
        <w:tblLayout w:type="fixed"/>
        <w:tblLook w:val="04A0" w:firstRow="1" w:lastRow="0" w:firstColumn="1" w:lastColumn="0" w:noHBand="0" w:noVBand="1"/>
      </w:tblPr>
      <w:tblGrid>
        <w:gridCol w:w="1429"/>
        <w:gridCol w:w="795"/>
        <w:gridCol w:w="598"/>
        <w:gridCol w:w="675"/>
        <w:gridCol w:w="589"/>
        <w:gridCol w:w="581"/>
        <w:gridCol w:w="587"/>
        <w:gridCol w:w="587"/>
        <w:gridCol w:w="642"/>
        <w:gridCol w:w="589"/>
        <w:gridCol w:w="587"/>
        <w:gridCol w:w="583"/>
        <w:gridCol w:w="587"/>
        <w:gridCol w:w="712"/>
        <w:gridCol w:w="720"/>
      </w:tblGrid>
      <w:tr w:rsidR="000C1084">
        <w:trPr>
          <w:trHeight w:val="276"/>
        </w:trPr>
        <w:tc>
          <w:tcPr>
            <w:tcW w:w="696"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 xml:space="preserve">Monthly asylum applications by citizens of the former Yugoslav Republic of </w:t>
            </w:r>
            <w:r>
              <w:rPr>
                <w:rFonts w:ascii="Times New Roman" w:eastAsia="Times New Roman" w:hAnsi="Times New Roman" w:cs="Times New Roman"/>
                <w:b/>
                <w:i/>
                <w:noProof/>
                <w:sz w:val="18"/>
                <w:szCs w:val="18"/>
                <w:lang w:eastAsia="en-GB"/>
              </w:rPr>
              <w:t>Macedonia</w:t>
            </w:r>
          </w:p>
        </w:tc>
        <w:tc>
          <w:tcPr>
            <w:tcW w:w="3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M07</w:t>
            </w:r>
          </w:p>
        </w:tc>
        <w:tc>
          <w:tcPr>
            <w:tcW w:w="29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2016M08</w:t>
            </w:r>
          </w:p>
        </w:tc>
        <w:tc>
          <w:tcPr>
            <w:tcW w:w="32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2016M09</w:t>
            </w:r>
          </w:p>
        </w:tc>
        <w:tc>
          <w:tcPr>
            <w:tcW w:w="2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2016M10</w:t>
            </w:r>
          </w:p>
        </w:tc>
        <w:tc>
          <w:tcPr>
            <w:tcW w:w="28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2016M11</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2016M12</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2017M01</w:t>
            </w:r>
          </w:p>
        </w:tc>
        <w:tc>
          <w:tcPr>
            <w:tcW w:w="31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2017M02</w:t>
            </w:r>
          </w:p>
        </w:tc>
        <w:tc>
          <w:tcPr>
            <w:tcW w:w="2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2017M06</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2016 2nd half</w:t>
            </w:r>
          </w:p>
        </w:tc>
        <w:tc>
          <w:tcPr>
            <w:tcW w:w="35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Schengen+ area</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905</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930</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1,170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805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855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575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560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555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925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690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465</w:t>
            </w:r>
          </w:p>
        </w:tc>
        <w:tc>
          <w:tcPr>
            <w:tcW w:w="286"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560</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5,240</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3,755</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Germany</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760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775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915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475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545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440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395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710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470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295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410</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3,875</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2,720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France</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90</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240</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460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lastRenderedPageBreak/>
              <w:t>Belgium</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105</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Sweden</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110</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95</w:t>
            </w:r>
          </w:p>
        </w:tc>
      </w:tr>
      <w:tr w:rsidR="000C1084">
        <w:trPr>
          <w:trHeight w:val="276"/>
        </w:trPr>
        <w:tc>
          <w:tcPr>
            <w:tcW w:w="696" w:type="pct"/>
            <w:tcBorders>
              <w:top w:val="nil"/>
              <w:left w:val="single" w:sz="4" w:space="0" w:color="000000"/>
              <w:bottom w:val="single" w:sz="4" w:space="0" w:color="auto"/>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Netherland</w:t>
            </w:r>
            <w:r>
              <w:rPr>
                <w:rFonts w:ascii="Times New Roman" w:eastAsia="Times New Roman" w:hAnsi="Times New Roman" w:cs="Times New Roman"/>
                <w:b/>
                <w:noProof/>
                <w:sz w:val="18"/>
                <w:szCs w:val="18"/>
                <w:lang w:eastAsia="en-GB"/>
              </w:rPr>
              <w:t>s</w:t>
            </w:r>
          </w:p>
        </w:tc>
        <w:tc>
          <w:tcPr>
            <w:tcW w:w="387"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291"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329"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7"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3" w:type="pct"/>
            <w:tcBorders>
              <w:top w:val="single" w:sz="4" w:space="0" w:color="000000"/>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6"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6"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313"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7"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6"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4"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286" w:type="pct"/>
            <w:tcBorders>
              <w:top w:val="nil"/>
              <w:left w:val="nil"/>
              <w:bottom w:val="single" w:sz="4" w:space="0" w:color="auto"/>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215</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80</w:t>
            </w:r>
          </w:p>
        </w:tc>
      </w:tr>
    </w:tbl>
    <w:p w:rsidR="000C1084" w:rsidRDefault="000C1084">
      <w:pPr>
        <w:spacing w:after="200" w:line="276" w:lineRule="auto"/>
        <w:jc w:val="both"/>
        <w:rPr>
          <w:rFonts w:ascii="Times New Roman" w:hAnsi="Times New Roman" w:cs="Times New Roman"/>
          <w:noProof/>
          <w:sz w:val="24"/>
          <w:szCs w:val="24"/>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 xml:space="preserve">Readmission and return: </w:t>
      </w:r>
      <w:r>
        <w:rPr>
          <w:rFonts w:ascii="Times New Roman" w:eastAsia="Times New Roman" w:hAnsi="Times New Roman" w:cs="Times New Roman"/>
          <w:noProof/>
          <w:sz w:val="24"/>
          <w:szCs w:val="24"/>
          <w:lang w:eastAsia="zh-CN"/>
        </w:rPr>
        <w:t xml:space="preserve">Readmission is functioning well, with the country swiftly honouring readmission requests from EU Member States and an excellent return rate of 127.71% in 2016. </w:t>
      </w:r>
      <w:r>
        <w:rPr>
          <w:rFonts w:ascii="Times New Roman" w:eastAsia="Times New Roman" w:hAnsi="Times New Roman" w:cs="Times New Roman"/>
          <w:noProof/>
          <w:sz w:val="24"/>
          <w:szCs w:val="24"/>
          <w:lang w:eastAsia="zh-CN"/>
        </w:rPr>
        <w:t xml:space="preserve">Implementing Protocols are in place with Bulgaria, Estonia, Germany, Austria and Slovakia. The country is in the process of concluding implementing protocols with France, Hungary, Italy, Latvia, Lithuania and Iceland. While not necessary for the operation </w:t>
      </w:r>
      <w:r>
        <w:rPr>
          <w:rFonts w:ascii="Times New Roman" w:eastAsia="Times New Roman" w:hAnsi="Times New Roman" w:cs="Times New Roman"/>
          <w:noProof/>
          <w:sz w:val="24"/>
          <w:szCs w:val="24"/>
          <w:lang w:eastAsia="zh-CN"/>
        </w:rPr>
        <w:t>of the EU readmission agreement, these implementing protocols could buttress the agreement’s functioning.</w:t>
      </w:r>
    </w:p>
    <w:tbl>
      <w:tblPr>
        <w:tblW w:w="5623" w:type="pct"/>
        <w:tblInd w:w="-497" w:type="dxa"/>
        <w:tblLayout w:type="fixed"/>
        <w:tblLook w:val="04A0" w:firstRow="1" w:lastRow="0" w:firstColumn="1" w:lastColumn="0" w:noHBand="0" w:noVBand="1"/>
      </w:tblPr>
      <w:tblGrid>
        <w:gridCol w:w="1322"/>
        <w:gridCol w:w="959"/>
        <w:gridCol w:w="1078"/>
        <w:gridCol w:w="971"/>
        <w:gridCol w:w="959"/>
        <w:gridCol w:w="1086"/>
        <w:gridCol w:w="1072"/>
        <w:gridCol w:w="961"/>
        <w:gridCol w:w="961"/>
        <w:gridCol w:w="1076"/>
      </w:tblGrid>
      <w:tr w:rsidR="000C1084">
        <w:trPr>
          <w:trHeight w:val="276"/>
        </w:trPr>
        <w:tc>
          <w:tcPr>
            <w:tcW w:w="633" w:type="pct"/>
            <w:tcBorders>
              <w:right w:val="single" w:sz="4" w:space="0" w:color="auto"/>
            </w:tcBorders>
            <w:shd w:val="clear" w:color="auto" w:fill="auto"/>
            <w:noWrap/>
            <w:vAlign w:val="bottom"/>
          </w:tcPr>
          <w:p w:rsidR="000C1084" w:rsidRDefault="000C1084">
            <w:pPr>
              <w:spacing w:line="276" w:lineRule="auto"/>
              <w:rPr>
                <w:rFonts w:ascii="Times New Roman" w:eastAsia="Times New Roman" w:hAnsi="Times New Roman" w:cs="Times New Roman"/>
                <w:noProof/>
                <w:sz w:val="20"/>
                <w:szCs w:val="20"/>
                <w:lang w:eastAsia="en-GB"/>
              </w:rPr>
            </w:pPr>
          </w:p>
        </w:tc>
        <w:tc>
          <w:tcPr>
            <w:tcW w:w="1439" w:type="pct"/>
            <w:gridSpan w:val="3"/>
            <w:tcBorders>
              <w:top w:val="single" w:sz="4" w:space="0" w:color="auto"/>
              <w:left w:val="nil"/>
              <w:bottom w:val="single" w:sz="4" w:space="0" w:color="auto"/>
              <w:right w:val="single" w:sz="4" w:space="0" w:color="auto"/>
            </w:tcBorders>
            <w:shd w:val="clear" w:color="000000" w:fill="99CCFF"/>
            <w:noWrap/>
            <w:vAlign w:val="bottom"/>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92" w:type="pct"/>
            <w:gridSpan w:val="3"/>
            <w:tcBorders>
              <w:top w:val="single" w:sz="4" w:space="0" w:color="auto"/>
              <w:left w:val="nil"/>
              <w:bottom w:val="single" w:sz="4" w:space="0" w:color="auto"/>
              <w:right w:val="single" w:sz="4" w:space="0" w:color="auto"/>
            </w:tcBorders>
            <w:shd w:val="clear" w:color="000000" w:fill="99CCFF"/>
            <w:noWrap/>
            <w:vAlign w:val="bottom"/>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36" w:type="pct"/>
            <w:gridSpan w:val="3"/>
            <w:tcBorders>
              <w:top w:val="single" w:sz="4" w:space="0" w:color="auto"/>
              <w:left w:val="nil"/>
              <w:bottom w:val="single" w:sz="4" w:space="0" w:color="auto"/>
              <w:right w:val="single" w:sz="4" w:space="0" w:color="auto"/>
            </w:tcBorders>
            <w:shd w:val="clear" w:color="000000" w:fill="99CCFF"/>
            <w:noWrap/>
            <w:vAlign w:val="bottom"/>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633" w:type="pct"/>
            <w:tcBorders>
              <w:bottom w:val="single" w:sz="4" w:space="0" w:color="auto"/>
              <w:right w:val="single" w:sz="4" w:space="0" w:color="auto"/>
            </w:tcBorders>
            <w:shd w:val="clear" w:color="auto" w:fill="auto"/>
            <w:noWrap/>
            <w:vAlign w:val="bottom"/>
            <w:hideMark/>
          </w:tcPr>
          <w:p w:rsidR="000C1084" w:rsidRDefault="000C1084">
            <w:pPr>
              <w:spacing w:line="276" w:lineRule="auto"/>
              <w:rPr>
                <w:rFonts w:ascii="Times New Roman" w:eastAsia="Times New Roman" w:hAnsi="Times New Roman" w:cs="Times New Roman"/>
                <w:noProof/>
                <w:sz w:val="20"/>
                <w:szCs w:val="20"/>
                <w:lang w:eastAsia="en-GB"/>
              </w:rPr>
            </w:pP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513"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46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51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59" w:type="pct"/>
            <w:tcBorders>
              <w:top w:val="nil"/>
              <w:left w:val="nil"/>
              <w:bottom w:val="nil"/>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2,530</w:t>
            </w:r>
          </w:p>
        </w:tc>
        <w:tc>
          <w:tcPr>
            <w:tcW w:w="516"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2,400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94.86%</w:t>
            </w:r>
          </w:p>
        </w:tc>
        <w:tc>
          <w:tcPr>
            <w:tcW w:w="459" w:type="pct"/>
            <w:tcBorders>
              <w:top w:val="nil"/>
              <w:left w:val="nil"/>
              <w:bottom w:val="nil"/>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5,700</w:t>
            </w:r>
          </w:p>
        </w:tc>
        <w:tc>
          <w:tcPr>
            <w:tcW w:w="520"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5,800</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101.75%</w:t>
            </w:r>
          </w:p>
        </w:tc>
        <w:tc>
          <w:tcPr>
            <w:tcW w:w="460" w:type="pct"/>
            <w:tcBorders>
              <w:top w:val="nil"/>
              <w:left w:val="nil"/>
              <w:bottom w:val="nil"/>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6,085</w:t>
            </w:r>
          </w:p>
        </w:tc>
        <w:tc>
          <w:tcPr>
            <w:tcW w:w="460"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7,710</w:t>
            </w:r>
          </w:p>
        </w:tc>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126.71%</w:t>
            </w:r>
          </w:p>
        </w:tc>
      </w:tr>
      <w:tr w:rsidR="000C1084">
        <w:trPr>
          <w:trHeight w:val="385"/>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59"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516"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2,160</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59"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2,880</w:t>
            </w:r>
          </w:p>
        </w:tc>
        <w:tc>
          <w:tcPr>
            <w:tcW w:w="520"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4,825</w:t>
            </w:r>
          </w:p>
        </w:tc>
        <w:tc>
          <w:tcPr>
            <w:tcW w:w="513"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167.53%</w:t>
            </w:r>
          </w:p>
        </w:tc>
        <w:tc>
          <w:tcPr>
            <w:tcW w:w="460"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3,715</w:t>
            </w:r>
          </w:p>
        </w:tc>
        <w:tc>
          <w:tcPr>
            <w:tcW w:w="460"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6,530</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175.77%</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Austria</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420</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513"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245</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46.67%</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Belgium</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625</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24.80%</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520</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513"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20.19%</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460</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25.00%</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Netherlands</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185</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62.16%</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145</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w:t>
            </w:r>
          </w:p>
        </w:tc>
        <w:tc>
          <w:tcPr>
            <w:tcW w:w="513"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41.38%</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335</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225</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67.16%</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410</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270</w:t>
            </w:r>
          </w:p>
        </w:tc>
        <w:tc>
          <w:tcPr>
            <w:tcW w:w="465"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65.85%</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580</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455</w:t>
            </w:r>
          </w:p>
        </w:tc>
        <w:tc>
          <w:tcPr>
            <w:tcW w:w="513"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78.45%</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260</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225</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86.54%</w:t>
            </w:r>
          </w:p>
        </w:tc>
      </w:tr>
    </w:tbl>
    <w:p w:rsidR="000C1084" w:rsidRDefault="000C1084">
      <w:pPr>
        <w:spacing w:after="200" w:line="276" w:lineRule="auto"/>
        <w:jc w:val="both"/>
        <w:rPr>
          <w:rFonts w:ascii="Times New Roman" w:eastAsia="Times New Roman" w:hAnsi="Times New Roman" w:cs="Times New Roman"/>
          <w:noProof/>
          <w:sz w:val="24"/>
          <w:szCs w:val="24"/>
          <w:lang w:eastAsia="zh-CN"/>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former Yugoslav Republic of Macedonia has also started negotiations with the European Commission enabling the deployment on its territory of team members of the European Border and Coast</w:t>
      </w:r>
      <w:r>
        <w:rPr>
          <w:rFonts w:ascii="Times New Roman" w:eastAsia="Times New Roman" w:hAnsi="Times New Roman" w:cs="Times New Roman"/>
          <w:noProof/>
          <w:sz w:val="24"/>
          <w:szCs w:val="24"/>
          <w:lang w:eastAsia="zh-CN"/>
        </w:rPr>
        <w:t xml:space="preserve"> Guard Agency. These negotiations are expected to be concluded soon, adding a new layer of protection to controlling mixed migration flows along the Western Balkan migration route. It has concluded agreements with Austria, Hungary and Serbia on the managem</w:t>
      </w:r>
      <w:r>
        <w:rPr>
          <w:rFonts w:ascii="Times New Roman" w:eastAsia="Times New Roman" w:hAnsi="Times New Roman" w:cs="Times New Roman"/>
          <w:noProof/>
          <w:sz w:val="24"/>
          <w:szCs w:val="24"/>
          <w:lang w:eastAsia="zh-CN"/>
        </w:rPr>
        <w:t>ent of mixed migration flows.</w:t>
      </w: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country has also amended its Law on foreigners to align it with EU standards on legal migration and has hosted a small number of stranded migrants since the </w:t>
      </w:r>
      <w:r>
        <w:rPr>
          <w:rFonts w:ascii="Times New Roman" w:eastAsia="Times New Roman" w:hAnsi="Times New Roman" w:cs="Times New Roman"/>
          <w:i/>
          <w:noProof/>
          <w:sz w:val="24"/>
          <w:szCs w:val="24"/>
          <w:lang w:eastAsia="zh-CN"/>
        </w:rPr>
        <w:t>de facto</w:t>
      </w:r>
      <w:r>
        <w:rPr>
          <w:rFonts w:ascii="Times New Roman" w:eastAsia="Times New Roman" w:hAnsi="Times New Roman" w:cs="Times New Roman"/>
          <w:noProof/>
          <w:sz w:val="24"/>
          <w:szCs w:val="24"/>
          <w:lang w:eastAsia="zh-CN"/>
        </w:rPr>
        <w:t xml:space="preserve"> closure of the Western Balkan route in March 2016.</w:t>
      </w:r>
    </w:p>
    <w:p w:rsidR="000C1084" w:rsidRDefault="00C00D4C">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0C1084">
      <w:pPr>
        <w:spacing w:after="200" w:line="276" w:lineRule="auto"/>
        <w:jc w:val="both"/>
        <w:rPr>
          <w:rFonts w:ascii="Times New Roman" w:eastAsia="Times New Roman" w:hAnsi="Times New Roman" w:cs="Times New Roman"/>
          <w:noProof/>
          <w:sz w:val="24"/>
          <w:szCs w:val="24"/>
          <w:lang w:eastAsia="zh-CN"/>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Criminals from the former Yugoslav Republic of Macedonia are active in the trafficking and distribution of drugs, notably heroin. The country remains a source of archaeological objects, religious items and cultural goods traffick</w:t>
      </w:r>
      <w:r>
        <w:rPr>
          <w:rFonts w:ascii="Times New Roman" w:eastAsia="Times New Roman" w:hAnsi="Times New Roman" w:cs="Times New Roman"/>
          <w:noProof/>
          <w:sz w:val="24"/>
          <w:szCs w:val="24"/>
          <w:lang w:eastAsia="zh-CN"/>
        </w:rPr>
        <w:t xml:space="preserve">ed to the EU. Some criminal groups also engaged in sports corruption, notably betting fraud. Returning foreign terrorist fighters also pose a risk to this country. </w:t>
      </w: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monthly number of alerts created by Member States in the Schengen Information System (S</w:t>
      </w:r>
      <w:r>
        <w:rPr>
          <w:rFonts w:ascii="Times New Roman" w:hAnsi="Times New Roman" w:cs="Times New Roman"/>
          <w:noProof/>
          <w:sz w:val="24"/>
          <w:szCs w:val="24"/>
        </w:rPr>
        <w:t>IS) based on Article 26 remained stable throughout the period October 2016-September 2017, amount to 35 over this period.</w:t>
      </w:r>
    </w:p>
    <w:tbl>
      <w:tblPr>
        <w:tblpPr w:leftFromText="180" w:rightFromText="180" w:vertAnchor="text" w:horzAnchor="margin" w:tblpXSpec="center" w:tblpY="169"/>
        <w:tblW w:w="5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653"/>
        <w:gridCol w:w="653"/>
        <w:gridCol w:w="723"/>
        <w:gridCol w:w="715"/>
        <w:gridCol w:w="719"/>
        <w:gridCol w:w="715"/>
        <w:gridCol w:w="715"/>
        <w:gridCol w:w="684"/>
        <w:gridCol w:w="621"/>
        <w:gridCol w:w="739"/>
        <w:gridCol w:w="728"/>
        <w:gridCol w:w="719"/>
        <w:gridCol w:w="835"/>
      </w:tblGrid>
      <w:tr w:rsidR="000C1084">
        <w:trPr>
          <w:trHeight w:val="300"/>
        </w:trPr>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Art. 26 </w:t>
            </w:r>
          </w:p>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SIS alerts</w:t>
            </w:r>
          </w:p>
        </w:tc>
        <w:tc>
          <w:tcPr>
            <w:tcW w:w="29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29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3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2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2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2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2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28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3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3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2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3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Grand </w:t>
            </w:r>
            <w:r>
              <w:rPr>
                <w:rFonts w:ascii="Times New Roman" w:eastAsia="Times New Roman" w:hAnsi="Times New Roman" w:cs="Times New Roman"/>
                <w:b/>
                <w:noProof/>
                <w:sz w:val="20"/>
                <w:szCs w:val="20"/>
                <w:lang w:eastAsia="en-GB"/>
              </w:rPr>
              <w:t>Total</w:t>
            </w:r>
          </w:p>
        </w:tc>
      </w:tr>
      <w:tr w:rsidR="000C1084">
        <w:trPr>
          <w:trHeight w:val="300"/>
        </w:trPr>
        <w:tc>
          <w:tcPr>
            <w:tcW w:w="783"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 xml:space="preserve">Former Yugoslav Republic </w:t>
            </w:r>
          </w:p>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of Macedonia</w:t>
            </w:r>
          </w:p>
        </w:tc>
        <w:tc>
          <w:tcPr>
            <w:tcW w:w="298"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298"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33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32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w:t>
            </w:r>
          </w:p>
        </w:tc>
        <w:tc>
          <w:tcPr>
            <w:tcW w:w="32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32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w:t>
            </w:r>
          </w:p>
        </w:tc>
        <w:tc>
          <w:tcPr>
            <w:tcW w:w="32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w:t>
            </w:r>
          </w:p>
        </w:tc>
        <w:tc>
          <w:tcPr>
            <w:tcW w:w="313"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w:t>
            </w:r>
          </w:p>
        </w:tc>
        <w:tc>
          <w:tcPr>
            <w:tcW w:w="284"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w:t>
            </w:r>
          </w:p>
        </w:tc>
        <w:tc>
          <w:tcPr>
            <w:tcW w:w="338"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w:t>
            </w:r>
          </w:p>
        </w:tc>
        <w:tc>
          <w:tcPr>
            <w:tcW w:w="333"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w:t>
            </w:r>
          </w:p>
        </w:tc>
        <w:tc>
          <w:tcPr>
            <w:tcW w:w="32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w:t>
            </w:r>
          </w:p>
        </w:tc>
        <w:tc>
          <w:tcPr>
            <w:tcW w:w="38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former Yugoslav Republic of Macedonia has adopted a new national Serious and Organised Crime Threat Assessment (SOCTA) in line with Europol’s model, focusing on trafficking in human beings, notably unaccompanied minors, and a new strategy in combating </w:t>
      </w:r>
      <w:r>
        <w:rPr>
          <w:rFonts w:ascii="Times New Roman" w:eastAsia="Times New Roman" w:hAnsi="Times New Roman" w:cs="Times New Roman"/>
          <w:noProof/>
          <w:sz w:val="24"/>
          <w:szCs w:val="24"/>
          <w:lang w:eastAsia="zh-CN"/>
        </w:rPr>
        <w:t xml:space="preserve">the trafficking of small weapons, and new counter-terrorism strategy and aimed to step up its efforts to combat drug trafficking. It has also developed a regional SOCTA with Serbia and Montenegro. </w:t>
      </w: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law enforcement, efforts to crack down on drug </w:t>
      </w:r>
      <w:r>
        <w:rPr>
          <w:rFonts w:ascii="Times New Roman" w:eastAsia="Times New Roman" w:hAnsi="Times New Roman" w:cs="Times New Roman"/>
          <w:noProof/>
          <w:sz w:val="24"/>
          <w:szCs w:val="24"/>
          <w:lang w:eastAsia="zh-CN"/>
        </w:rPr>
        <w:t>trafficking have resulted in increased seizures of drugs, in particular cannabis and synthetic drugs, and the disruption of several drug trafficking gangs. A national coordinator has been appointed to oversee efforts to combat terrorism. Law enforcement co</w:t>
      </w:r>
      <w:r>
        <w:rPr>
          <w:rFonts w:ascii="Times New Roman" w:eastAsia="Times New Roman" w:hAnsi="Times New Roman" w:cs="Times New Roman"/>
          <w:noProof/>
          <w:sz w:val="24"/>
          <w:szCs w:val="24"/>
          <w:lang w:eastAsia="zh-CN"/>
        </w:rPr>
        <w:t>operation with Western Balkan partners, Italy and Slovenia have improved, as has operational cooperation with Europol. It has also signed bilateral agreements or memoranda of understanding with Austria, Italy, Poland, Slovakia, Slovenia to enhance law enfo</w:t>
      </w:r>
      <w:r>
        <w:rPr>
          <w:rFonts w:ascii="Times New Roman" w:eastAsia="Times New Roman" w:hAnsi="Times New Roman" w:cs="Times New Roman"/>
          <w:noProof/>
          <w:sz w:val="24"/>
          <w:szCs w:val="24"/>
          <w:lang w:eastAsia="zh-CN"/>
        </w:rPr>
        <w:t>rcement cooperation and the fight against serious crime. Operational relations with Europol have also improved.</w:t>
      </w:r>
    </w:p>
    <w:p w:rsidR="000C1084" w:rsidRDefault="00C00D4C">
      <w:pPr>
        <w:pStyle w:val="Heading3"/>
        <w:spacing w:line="276" w:lineRule="auto"/>
        <w:rPr>
          <w:rFonts w:ascii="Times New Roman" w:eastAsia="Times New Roman" w:hAnsi="Times New Roman" w:cs="Times New Roman"/>
          <w:noProof/>
          <w:szCs w:val="24"/>
          <w:lang w:eastAsia="zh-CN"/>
        </w:rPr>
      </w:pPr>
      <w:bookmarkStart w:id="7" w:name="_Toc500836196"/>
      <w:r>
        <w:rPr>
          <w:rFonts w:ascii="Times New Roman" w:eastAsia="Times New Roman" w:hAnsi="Times New Roman" w:cs="Times New Roman"/>
          <w:noProof/>
          <w:szCs w:val="24"/>
          <w:lang w:eastAsia="zh-CN"/>
        </w:rPr>
        <w:t>II.1.3 BOSNIA AND HERZEGOVINA</w:t>
      </w:r>
      <w:bookmarkEnd w:id="7"/>
    </w:p>
    <w:p w:rsidR="000C1084" w:rsidRDefault="000C1084">
      <w:pPr>
        <w:rPr>
          <w:noProof/>
          <w:lang w:eastAsia="zh-CN"/>
        </w:rPr>
      </w:pPr>
    </w:p>
    <w:p w:rsidR="000C1084" w:rsidRDefault="00C00D4C">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the </w:t>
      </w:r>
      <w:r>
        <w:rPr>
          <w:rFonts w:ascii="Times New Roman" w:eastAsia="Times New Roman" w:hAnsi="Times New Roman" w:cs="Times New Roman"/>
          <w:b/>
          <w:noProof/>
          <w:sz w:val="24"/>
          <w:szCs w:val="24"/>
          <w:lang w:eastAsia="zh-CN"/>
        </w:rPr>
        <w:t>refusal of entry</w:t>
      </w:r>
      <w:r>
        <w:rPr>
          <w:rFonts w:ascii="Times New Roman" w:eastAsia="Times New Roman" w:hAnsi="Times New Roman" w:cs="Times New Roman"/>
          <w:noProof/>
          <w:sz w:val="24"/>
          <w:szCs w:val="24"/>
          <w:lang w:eastAsia="zh-CN"/>
        </w:rPr>
        <w:t xml:space="preserve"> rate in 2016 stayed at the same level as in 2015 with 5,150 cases. The number of detected illegal stays remained low, and in comparison to 2015 decreased slightly in 2016 from 3,585 to 3,645 cases. </w:t>
      </w:r>
    </w:p>
    <w:p w:rsidR="000C1084" w:rsidRDefault="000C1084">
      <w:pPr>
        <w:spacing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2269"/>
        <w:gridCol w:w="842"/>
        <w:gridCol w:w="725"/>
        <w:gridCol w:w="807"/>
        <w:gridCol w:w="776"/>
        <w:gridCol w:w="776"/>
        <w:gridCol w:w="776"/>
        <w:gridCol w:w="776"/>
        <w:gridCol w:w="776"/>
        <w:gridCol w:w="765"/>
      </w:tblGrid>
      <w:tr w:rsidR="000C1084">
        <w:trPr>
          <w:trHeight w:val="276"/>
        </w:trPr>
        <w:tc>
          <w:tcPr>
            <w:tcW w:w="122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b/>
                <w:i/>
                <w:noProof/>
                <w:lang w:eastAsia="en-GB"/>
              </w:rPr>
              <w:t>Refusals of entry for citizens of Bosnia and Herzegovin</w:t>
            </w:r>
            <w:r>
              <w:rPr>
                <w:rFonts w:ascii="Times New Roman" w:eastAsia="Times New Roman" w:hAnsi="Times New Roman" w:cs="Times New Roman"/>
                <w:b/>
                <w:i/>
                <w:noProof/>
                <w:lang w:eastAsia="en-GB"/>
              </w:rPr>
              <w:t>a</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39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3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1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1221" w:type="pct"/>
            <w:tcBorders>
              <w:top w:val="nil"/>
              <w:left w:val="single" w:sz="4" w:space="0" w:color="000000"/>
              <w:bottom w:val="single" w:sz="4" w:space="0" w:color="auto"/>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53"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1,610</w:t>
            </w:r>
          </w:p>
        </w:tc>
        <w:tc>
          <w:tcPr>
            <w:tcW w:w="390"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1,280</w:t>
            </w:r>
          </w:p>
        </w:tc>
        <w:tc>
          <w:tcPr>
            <w:tcW w:w="434"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865</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1,695</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1,610</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6,045</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4,910</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5,185</w:t>
            </w:r>
          </w:p>
        </w:tc>
        <w:tc>
          <w:tcPr>
            <w:tcW w:w="412"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5,150</w:t>
            </w:r>
          </w:p>
        </w:tc>
      </w:tr>
      <w:tr w:rsidR="000C1084">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Croatia</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N/A</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N/A</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N/A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N/A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N/A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4,515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3,540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3,525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3,525</w:t>
            </w:r>
          </w:p>
        </w:tc>
      </w:tr>
      <w:tr w:rsidR="000C1084">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Slovenia</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930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1,025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630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1,230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1,215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1,145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865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865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720</w:t>
            </w:r>
          </w:p>
        </w:tc>
      </w:tr>
      <w:tr w:rsidR="000C1084">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Hungary</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95</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100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140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210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225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240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360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585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570</w:t>
            </w:r>
          </w:p>
        </w:tc>
      </w:tr>
    </w:tbl>
    <w:p w:rsidR="000C1084" w:rsidRDefault="000C1084">
      <w:pPr>
        <w:rPr>
          <w:rFonts w:ascii="Times New Roman" w:hAnsi="Times New Roman" w:cs="Times New Roman"/>
          <w:noProof/>
        </w:rPr>
      </w:pPr>
    </w:p>
    <w:p w:rsidR="000C1084" w:rsidRDefault="000C1084">
      <w:pPr>
        <w:rPr>
          <w:rFonts w:ascii="Times New Roman" w:hAnsi="Times New Roman" w:cs="Times New Roman"/>
          <w:noProof/>
        </w:rPr>
      </w:pPr>
    </w:p>
    <w:tbl>
      <w:tblPr>
        <w:tblW w:w="5000" w:type="pct"/>
        <w:tblLayout w:type="fixed"/>
        <w:tblLook w:val="04A0" w:firstRow="1" w:lastRow="0" w:firstColumn="1" w:lastColumn="0" w:noHBand="0" w:noVBand="1"/>
      </w:tblPr>
      <w:tblGrid>
        <w:gridCol w:w="2256"/>
        <w:gridCol w:w="834"/>
        <w:gridCol w:w="715"/>
        <w:gridCol w:w="817"/>
        <w:gridCol w:w="732"/>
        <w:gridCol w:w="834"/>
        <w:gridCol w:w="760"/>
        <w:gridCol w:w="841"/>
        <w:gridCol w:w="721"/>
        <w:gridCol w:w="778"/>
      </w:tblGrid>
      <w:tr w:rsidR="000C1084">
        <w:trPr>
          <w:trHeight w:val="276"/>
        </w:trPr>
        <w:tc>
          <w:tcPr>
            <w:tcW w:w="1214"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b/>
                <w:i/>
                <w:noProof/>
                <w:lang w:eastAsia="en-GB"/>
              </w:rPr>
              <w:t>Illegal stay by citizens of Bosnia and Herzegovina</w:t>
            </w:r>
          </w:p>
        </w:tc>
        <w:tc>
          <w:tcPr>
            <w:tcW w:w="44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385"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4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39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4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0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38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1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1214"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2,500</w:t>
            </w:r>
          </w:p>
        </w:tc>
        <w:tc>
          <w:tcPr>
            <w:tcW w:w="385"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2,170</w:t>
            </w:r>
          </w:p>
        </w:tc>
        <w:tc>
          <w:tcPr>
            <w:tcW w:w="44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2,320</w:t>
            </w:r>
          </w:p>
        </w:tc>
        <w:tc>
          <w:tcPr>
            <w:tcW w:w="39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2,770</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2,870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3,220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3,950</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3,585</w:t>
            </w:r>
          </w:p>
        </w:tc>
        <w:tc>
          <w:tcPr>
            <w:tcW w:w="41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3,645</w:t>
            </w:r>
          </w:p>
        </w:tc>
      </w:tr>
      <w:tr w:rsidR="000C1084">
        <w:trPr>
          <w:trHeight w:val="276"/>
        </w:trPr>
        <w:tc>
          <w:tcPr>
            <w:tcW w:w="1214"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1,115</w:t>
            </w:r>
          </w:p>
        </w:tc>
        <w:tc>
          <w:tcPr>
            <w:tcW w:w="385"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685</w:t>
            </w:r>
          </w:p>
        </w:tc>
        <w:tc>
          <w:tcPr>
            <w:tcW w:w="44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650</w:t>
            </w:r>
          </w:p>
        </w:tc>
        <w:tc>
          <w:tcPr>
            <w:tcW w:w="39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790</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1,095</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1,330</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1,640</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1,715</w:t>
            </w:r>
          </w:p>
        </w:tc>
        <w:tc>
          <w:tcPr>
            <w:tcW w:w="41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1,440</w:t>
            </w:r>
          </w:p>
        </w:tc>
      </w:tr>
      <w:tr w:rsidR="000C1084">
        <w:trPr>
          <w:trHeight w:val="276"/>
        </w:trPr>
        <w:tc>
          <w:tcPr>
            <w:tcW w:w="1214"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Slovenia</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210</w:t>
            </w:r>
          </w:p>
        </w:tc>
        <w:tc>
          <w:tcPr>
            <w:tcW w:w="385"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315</w:t>
            </w:r>
          </w:p>
        </w:tc>
        <w:tc>
          <w:tcPr>
            <w:tcW w:w="44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400</w:t>
            </w:r>
          </w:p>
        </w:tc>
        <w:tc>
          <w:tcPr>
            <w:tcW w:w="39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555</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140</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115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175</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175</w:t>
            </w:r>
          </w:p>
        </w:tc>
        <w:tc>
          <w:tcPr>
            <w:tcW w:w="41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495</w:t>
            </w:r>
          </w:p>
        </w:tc>
      </w:tr>
      <w:tr w:rsidR="000C1084">
        <w:trPr>
          <w:trHeight w:val="276"/>
        </w:trPr>
        <w:tc>
          <w:tcPr>
            <w:tcW w:w="1214"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Croatia</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385"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40"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39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4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N/A</w:t>
            </w:r>
          </w:p>
        </w:tc>
        <w:tc>
          <w:tcPr>
            <w:tcW w:w="40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195</w:t>
            </w:r>
          </w:p>
        </w:tc>
        <w:tc>
          <w:tcPr>
            <w:tcW w:w="45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400</w:t>
            </w:r>
          </w:p>
        </w:tc>
        <w:tc>
          <w:tcPr>
            <w:tcW w:w="388"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390</w:t>
            </w:r>
          </w:p>
        </w:tc>
        <w:tc>
          <w:tcPr>
            <w:tcW w:w="41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395</w:t>
            </w:r>
          </w:p>
        </w:tc>
      </w:tr>
      <w:tr w:rsidR="000C1084">
        <w:trPr>
          <w:trHeight w:val="276"/>
        </w:trPr>
        <w:tc>
          <w:tcPr>
            <w:tcW w:w="1214" w:type="pct"/>
            <w:tcBorders>
              <w:top w:val="nil"/>
              <w:left w:val="single" w:sz="4" w:space="0" w:color="000000"/>
              <w:bottom w:val="single" w:sz="4" w:space="0" w:color="auto"/>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Hungary</w:t>
            </w:r>
          </w:p>
        </w:tc>
        <w:tc>
          <w:tcPr>
            <w:tcW w:w="449"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45</w:t>
            </w:r>
          </w:p>
        </w:tc>
        <w:tc>
          <w:tcPr>
            <w:tcW w:w="385"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40</w:t>
            </w:r>
          </w:p>
        </w:tc>
        <w:tc>
          <w:tcPr>
            <w:tcW w:w="440"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40</w:t>
            </w:r>
          </w:p>
        </w:tc>
        <w:tc>
          <w:tcPr>
            <w:tcW w:w="394"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70</w:t>
            </w:r>
          </w:p>
        </w:tc>
        <w:tc>
          <w:tcPr>
            <w:tcW w:w="449"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90</w:t>
            </w:r>
          </w:p>
        </w:tc>
        <w:tc>
          <w:tcPr>
            <w:tcW w:w="409"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175</w:t>
            </w:r>
          </w:p>
        </w:tc>
        <w:tc>
          <w:tcPr>
            <w:tcW w:w="453"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250</w:t>
            </w:r>
          </w:p>
        </w:tc>
        <w:tc>
          <w:tcPr>
            <w:tcW w:w="38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290</w:t>
            </w:r>
          </w:p>
        </w:tc>
        <w:tc>
          <w:tcPr>
            <w:tcW w:w="419"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280</w:t>
            </w:r>
          </w:p>
        </w:tc>
      </w:tr>
      <w:tr w:rsidR="000C1084">
        <w:trPr>
          <w:trHeight w:val="276"/>
        </w:trPr>
        <w:tc>
          <w:tcPr>
            <w:tcW w:w="1214"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Switzerland</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N/A</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85</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90</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135</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125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150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180</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225</w:t>
            </w:r>
          </w:p>
        </w:tc>
      </w:tr>
    </w:tbl>
    <w:p w:rsidR="000C1084" w:rsidRDefault="000C1084">
      <w:pPr>
        <w:spacing w:after="120" w:line="276" w:lineRule="auto"/>
        <w:jc w:val="both"/>
        <w:rPr>
          <w:rFonts w:ascii="Times New Roman" w:eastAsia="Times New Roman" w:hAnsi="Times New Roman" w:cs="Times New Roman"/>
          <w:noProof/>
          <w:sz w:val="24"/>
          <w:szCs w:val="24"/>
          <w:lang w:eastAsia="zh-CN"/>
        </w:rPr>
      </w:pP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After a period of elevated figures of around 400 </w:t>
      </w:r>
      <w:r>
        <w:rPr>
          <w:rFonts w:ascii="Times New Roman" w:eastAsia="Times New Roman" w:hAnsi="Times New Roman" w:cs="Times New Roman"/>
          <w:b/>
          <w:noProof/>
          <w:sz w:val="24"/>
          <w:szCs w:val="24"/>
          <w:lang w:eastAsia="zh-CN"/>
        </w:rPr>
        <w:t>asylum</w:t>
      </w:r>
      <w:r>
        <w:rPr>
          <w:rFonts w:ascii="Times New Roman" w:eastAsia="Times New Roman" w:hAnsi="Times New Roman" w:cs="Times New Roman"/>
          <w:noProof/>
          <w:sz w:val="24"/>
          <w:szCs w:val="24"/>
          <w:lang w:eastAsia="zh-CN"/>
        </w:rPr>
        <w:t xml:space="preserve"> applications on average per month in the second part of 2016, the number of asylum applications lodged by the country's nationals in the Schengen zone dropped in the second quarter of 2017 and in June 2016 amounted to 180. The top destinations countries w</w:t>
      </w:r>
      <w:r>
        <w:rPr>
          <w:rFonts w:ascii="Times New Roman" w:eastAsia="Times New Roman" w:hAnsi="Times New Roman" w:cs="Times New Roman"/>
          <w:noProof/>
          <w:sz w:val="24"/>
          <w:szCs w:val="24"/>
          <w:lang w:eastAsia="zh-CN"/>
        </w:rPr>
        <w:t>ere: Germany and France.</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840"/>
        <w:gridCol w:w="840"/>
        <w:gridCol w:w="817"/>
        <w:gridCol w:w="815"/>
        <w:gridCol w:w="813"/>
        <w:gridCol w:w="813"/>
        <w:gridCol w:w="901"/>
        <w:gridCol w:w="815"/>
        <w:gridCol w:w="828"/>
      </w:tblGrid>
      <w:tr w:rsidR="000C1084">
        <w:trPr>
          <w:trHeight w:val="276"/>
        </w:trPr>
        <w:tc>
          <w:tcPr>
            <w:tcW w:w="1115" w:type="pct"/>
            <w:shd w:val="clear" w:color="000000" w:fill="99CCFF"/>
            <w:noWrap/>
            <w:vAlign w:val="center"/>
            <w:hideMark/>
          </w:tcPr>
          <w:p w:rsidR="000C1084" w:rsidRDefault="00C00D4C">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Yearly total number of asylum applications by citizens of Bosnia and Herzegovina</w:t>
            </w:r>
          </w:p>
        </w:tc>
        <w:tc>
          <w:tcPr>
            <w:tcW w:w="436"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436"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24"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23"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22"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22"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68"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23"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30"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1115"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36"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1,115</w:t>
            </w:r>
          </w:p>
        </w:tc>
        <w:tc>
          <w:tcPr>
            <w:tcW w:w="436"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1,600</w:t>
            </w:r>
          </w:p>
        </w:tc>
        <w:tc>
          <w:tcPr>
            <w:tcW w:w="424"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2,295</w:t>
            </w:r>
          </w:p>
        </w:tc>
        <w:tc>
          <w:tcPr>
            <w:tcW w:w="423"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2,965</w:t>
            </w:r>
          </w:p>
        </w:tc>
        <w:tc>
          <w:tcPr>
            <w:tcW w:w="422"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6,395</w:t>
            </w:r>
          </w:p>
        </w:tc>
        <w:tc>
          <w:tcPr>
            <w:tcW w:w="422"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7,320</w:t>
            </w:r>
          </w:p>
        </w:tc>
        <w:tc>
          <w:tcPr>
            <w:tcW w:w="468"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10,895</w:t>
            </w:r>
          </w:p>
        </w:tc>
        <w:tc>
          <w:tcPr>
            <w:tcW w:w="423"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9,100</w:t>
            </w:r>
          </w:p>
        </w:tc>
        <w:tc>
          <w:tcPr>
            <w:tcW w:w="430"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4,495</w:t>
            </w:r>
          </w:p>
        </w:tc>
      </w:tr>
      <w:tr w:rsidR="000C1084">
        <w:trPr>
          <w:trHeight w:val="276"/>
        </w:trPr>
        <w:tc>
          <w:tcPr>
            <w:tcW w:w="1115"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436"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215</w:t>
            </w:r>
          </w:p>
        </w:tc>
        <w:tc>
          <w:tcPr>
            <w:tcW w:w="436"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250</w:t>
            </w:r>
          </w:p>
        </w:tc>
        <w:tc>
          <w:tcPr>
            <w:tcW w:w="424"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355</w:t>
            </w:r>
          </w:p>
        </w:tc>
        <w:tc>
          <w:tcPr>
            <w:tcW w:w="42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405</w:t>
            </w:r>
          </w:p>
        </w:tc>
        <w:tc>
          <w:tcPr>
            <w:tcW w:w="422"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2,370</w:t>
            </w:r>
          </w:p>
        </w:tc>
        <w:tc>
          <w:tcPr>
            <w:tcW w:w="422"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4,845</w:t>
            </w:r>
          </w:p>
        </w:tc>
        <w:tc>
          <w:tcPr>
            <w:tcW w:w="468"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8,475</w:t>
            </w:r>
          </w:p>
        </w:tc>
        <w:tc>
          <w:tcPr>
            <w:tcW w:w="42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7,475</w:t>
            </w:r>
          </w:p>
        </w:tc>
        <w:tc>
          <w:tcPr>
            <w:tcW w:w="430"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3,105</w:t>
            </w:r>
          </w:p>
        </w:tc>
      </w:tr>
      <w:tr w:rsidR="000C1084">
        <w:trPr>
          <w:trHeight w:val="276"/>
        </w:trPr>
        <w:tc>
          <w:tcPr>
            <w:tcW w:w="1115"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France</w:t>
            </w:r>
          </w:p>
        </w:tc>
        <w:tc>
          <w:tcPr>
            <w:tcW w:w="436"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235</w:t>
            </w:r>
          </w:p>
        </w:tc>
        <w:tc>
          <w:tcPr>
            <w:tcW w:w="436"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450</w:t>
            </w:r>
          </w:p>
        </w:tc>
        <w:tc>
          <w:tcPr>
            <w:tcW w:w="424"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500</w:t>
            </w:r>
          </w:p>
        </w:tc>
        <w:tc>
          <w:tcPr>
            <w:tcW w:w="42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250</w:t>
            </w:r>
          </w:p>
        </w:tc>
        <w:tc>
          <w:tcPr>
            <w:tcW w:w="422"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785</w:t>
            </w:r>
          </w:p>
        </w:tc>
        <w:tc>
          <w:tcPr>
            <w:tcW w:w="422"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925</w:t>
            </w:r>
          </w:p>
        </w:tc>
        <w:tc>
          <w:tcPr>
            <w:tcW w:w="468"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845</w:t>
            </w:r>
          </w:p>
        </w:tc>
        <w:tc>
          <w:tcPr>
            <w:tcW w:w="42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400</w:t>
            </w:r>
          </w:p>
        </w:tc>
        <w:tc>
          <w:tcPr>
            <w:tcW w:w="430"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480</w:t>
            </w:r>
          </w:p>
        </w:tc>
      </w:tr>
      <w:tr w:rsidR="000C1084">
        <w:trPr>
          <w:trHeight w:val="276"/>
        </w:trPr>
        <w:tc>
          <w:tcPr>
            <w:tcW w:w="1115"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Netherlands</w:t>
            </w:r>
          </w:p>
        </w:tc>
        <w:tc>
          <w:tcPr>
            <w:tcW w:w="436"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15</w:t>
            </w:r>
          </w:p>
        </w:tc>
        <w:tc>
          <w:tcPr>
            <w:tcW w:w="436"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20</w:t>
            </w:r>
          </w:p>
        </w:tc>
        <w:tc>
          <w:tcPr>
            <w:tcW w:w="424"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10</w:t>
            </w:r>
          </w:p>
        </w:tc>
        <w:tc>
          <w:tcPr>
            <w:tcW w:w="42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30</w:t>
            </w:r>
          </w:p>
        </w:tc>
        <w:tc>
          <w:tcPr>
            <w:tcW w:w="422"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70</w:t>
            </w:r>
          </w:p>
        </w:tc>
        <w:tc>
          <w:tcPr>
            <w:tcW w:w="422"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85</w:t>
            </w:r>
          </w:p>
        </w:tc>
        <w:tc>
          <w:tcPr>
            <w:tcW w:w="468"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130</w:t>
            </w:r>
          </w:p>
        </w:tc>
        <w:tc>
          <w:tcPr>
            <w:tcW w:w="42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125</w:t>
            </w:r>
          </w:p>
        </w:tc>
        <w:tc>
          <w:tcPr>
            <w:tcW w:w="430"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295</w:t>
            </w:r>
          </w:p>
        </w:tc>
      </w:tr>
      <w:tr w:rsidR="000C1084">
        <w:trPr>
          <w:trHeight w:val="276"/>
        </w:trPr>
        <w:tc>
          <w:tcPr>
            <w:tcW w:w="1115" w:type="pct"/>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Sweden</w:t>
            </w:r>
          </w:p>
        </w:tc>
        <w:tc>
          <w:tcPr>
            <w:tcW w:w="436"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155</w:t>
            </w:r>
          </w:p>
        </w:tc>
        <w:tc>
          <w:tcPr>
            <w:tcW w:w="436"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135</w:t>
            </w:r>
          </w:p>
        </w:tc>
        <w:tc>
          <w:tcPr>
            <w:tcW w:w="424"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120</w:t>
            </w:r>
          </w:p>
        </w:tc>
        <w:tc>
          <w:tcPr>
            <w:tcW w:w="423"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970</w:t>
            </w:r>
          </w:p>
        </w:tc>
        <w:tc>
          <w:tcPr>
            <w:tcW w:w="422"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1,555</w:t>
            </w:r>
          </w:p>
        </w:tc>
        <w:tc>
          <w:tcPr>
            <w:tcW w:w="422"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520</w:t>
            </w:r>
          </w:p>
        </w:tc>
        <w:tc>
          <w:tcPr>
            <w:tcW w:w="468"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495</w:t>
            </w:r>
          </w:p>
        </w:tc>
        <w:tc>
          <w:tcPr>
            <w:tcW w:w="423"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540</w:t>
            </w:r>
          </w:p>
        </w:tc>
        <w:tc>
          <w:tcPr>
            <w:tcW w:w="430"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155</w:t>
            </w:r>
          </w:p>
        </w:tc>
      </w:tr>
    </w:tbl>
    <w:p w:rsidR="000C1084" w:rsidRDefault="000C1084">
      <w:pPr>
        <w:spacing w:after="200" w:line="276" w:lineRule="auto"/>
        <w:jc w:val="both"/>
        <w:rPr>
          <w:rFonts w:ascii="Times New Roman" w:eastAsia="Times New Roman" w:hAnsi="Times New Roman" w:cs="Times New Roman"/>
          <w:noProof/>
          <w:sz w:val="24"/>
          <w:szCs w:val="24"/>
          <w:lang w:eastAsia="zh-CN"/>
        </w:rPr>
      </w:pPr>
    </w:p>
    <w:tbl>
      <w:tblPr>
        <w:tblW w:w="5524" w:type="pct"/>
        <w:tblInd w:w="-591" w:type="dxa"/>
        <w:tblLayout w:type="fixed"/>
        <w:tblLook w:val="04A0" w:firstRow="1" w:lastRow="0" w:firstColumn="1" w:lastColumn="0" w:noHBand="0" w:noVBand="1"/>
      </w:tblPr>
      <w:tblGrid>
        <w:gridCol w:w="1429"/>
        <w:gridCol w:w="795"/>
        <w:gridCol w:w="598"/>
        <w:gridCol w:w="675"/>
        <w:gridCol w:w="589"/>
        <w:gridCol w:w="581"/>
        <w:gridCol w:w="587"/>
        <w:gridCol w:w="587"/>
        <w:gridCol w:w="642"/>
        <w:gridCol w:w="589"/>
        <w:gridCol w:w="587"/>
        <w:gridCol w:w="583"/>
        <w:gridCol w:w="587"/>
        <w:gridCol w:w="712"/>
        <w:gridCol w:w="720"/>
      </w:tblGrid>
      <w:tr w:rsidR="000C1084">
        <w:trPr>
          <w:trHeight w:val="276"/>
        </w:trPr>
        <w:tc>
          <w:tcPr>
            <w:tcW w:w="696"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citizens of Bosnia and Herzegovina</w:t>
            </w:r>
          </w:p>
        </w:tc>
        <w:tc>
          <w:tcPr>
            <w:tcW w:w="3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M07</w:t>
            </w:r>
          </w:p>
        </w:tc>
        <w:tc>
          <w:tcPr>
            <w:tcW w:w="29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2016M08</w:t>
            </w:r>
          </w:p>
        </w:tc>
        <w:tc>
          <w:tcPr>
            <w:tcW w:w="32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2016M09</w:t>
            </w:r>
          </w:p>
        </w:tc>
        <w:tc>
          <w:tcPr>
            <w:tcW w:w="2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2016M10</w:t>
            </w:r>
          </w:p>
        </w:tc>
        <w:tc>
          <w:tcPr>
            <w:tcW w:w="28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2016M11</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2016M12</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2017M01</w:t>
            </w:r>
          </w:p>
        </w:tc>
        <w:tc>
          <w:tcPr>
            <w:tcW w:w="31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2017M02</w:t>
            </w:r>
          </w:p>
        </w:tc>
        <w:tc>
          <w:tcPr>
            <w:tcW w:w="2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2017M06</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2016 2nd half</w:t>
            </w:r>
          </w:p>
        </w:tc>
        <w:tc>
          <w:tcPr>
            <w:tcW w:w="35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 xml:space="preserve">Schengen+ area </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330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455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465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390</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405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295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295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260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355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185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165</w:t>
            </w:r>
          </w:p>
        </w:tc>
        <w:tc>
          <w:tcPr>
            <w:tcW w:w="286"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180</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2,340</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1,440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 xml:space="preserve">Germany </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225</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355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350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260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180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165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150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235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95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90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1,625</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820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France</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65</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280</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350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Netherlands</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150</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40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Sweden</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4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85</w:t>
            </w:r>
          </w:p>
        </w:tc>
        <w:tc>
          <w:tcPr>
            <w:tcW w:w="35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70</w:t>
            </w:r>
          </w:p>
        </w:tc>
      </w:tr>
    </w:tbl>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0C1084">
      <w:pPr>
        <w:spacing w:line="276" w:lineRule="auto"/>
        <w:jc w:val="both"/>
        <w:rPr>
          <w:rFonts w:ascii="Times New Roman" w:eastAsia="Times New Roman" w:hAnsi="Times New Roman" w:cs="Times New Roman"/>
          <w:b/>
          <w:noProof/>
          <w:sz w:val="24"/>
          <w:szCs w:val="24"/>
          <w:lang w:eastAsia="zh-CN"/>
        </w:rPr>
      </w:pPr>
    </w:p>
    <w:p w:rsidR="000C1084" w:rsidRDefault="00C00D4C">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Readmiss</w:t>
      </w:r>
      <w:r>
        <w:rPr>
          <w:rFonts w:ascii="Times New Roman" w:eastAsia="Times New Roman" w:hAnsi="Times New Roman" w:cs="Times New Roman"/>
          <w:b/>
          <w:noProof/>
          <w:sz w:val="24"/>
          <w:szCs w:val="24"/>
          <w:lang w:eastAsia="zh-CN"/>
        </w:rPr>
        <w:t>ion and return:</w:t>
      </w:r>
      <w:r>
        <w:rPr>
          <w:rFonts w:ascii="Times New Roman" w:eastAsia="Times New Roman" w:hAnsi="Times New Roman" w:cs="Times New Roman"/>
          <w:noProof/>
          <w:sz w:val="24"/>
          <w:szCs w:val="24"/>
          <w:lang w:eastAsia="zh-CN"/>
        </w:rPr>
        <w:t xml:space="preserve"> As regards implementation of the readmission agreement with EU, a satisfactory level of cooperation was reported by EU Member States. Eurostat figures show a constant trend of around 5,000 return decisions per year (of which more than 2,000</w:t>
      </w:r>
      <w:r>
        <w:rPr>
          <w:rFonts w:ascii="Times New Roman" w:eastAsia="Times New Roman" w:hAnsi="Times New Roman" w:cs="Times New Roman"/>
          <w:noProof/>
          <w:sz w:val="24"/>
          <w:szCs w:val="24"/>
          <w:lang w:eastAsia="zh-CN"/>
        </w:rPr>
        <w:t xml:space="preserve"> from Germany) and a stable the return rate around 73% over the period 2015-2016. </w:t>
      </w: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13 Implementation Protocols (IP) were concluded with 15 EU Member States: Estonia, Malta, Austria, Bulgaria, Hungary; Czech Republic, Romania, Belgium, The Netherlands, Luxe</w:t>
      </w:r>
      <w:r>
        <w:rPr>
          <w:rFonts w:ascii="Times New Roman" w:eastAsia="Times New Roman" w:hAnsi="Times New Roman" w:cs="Times New Roman"/>
          <w:noProof/>
          <w:sz w:val="24"/>
          <w:szCs w:val="24"/>
          <w:lang w:eastAsia="zh-CN"/>
        </w:rPr>
        <w:t>mburg, Germany, France, Slovakia, Greece and Slovenia. An IP should be signed soon with Italy, as the internal procedures are finalised. Negotiations with Sweden are on-going. Spain, Portugal, Lithuania and Latvia expressed their willingness to conclude IP</w:t>
      </w:r>
      <w:r>
        <w:rPr>
          <w:rFonts w:ascii="Times New Roman" w:eastAsia="Times New Roman" w:hAnsi="Times New Roman" w:cs="Times New Roman"/>
          <w:noProof/>
          <w:sz w:val="24"/>
          <w:szCs w:val="24"/>
          <w:lang w:eastAsia="zh-CN"/>
        </w:rPr>
        <w:t xml:space="preserve"> as well.</w:t>
      </w:r>
    </w:p>
    <w:p w:rsidR="000C1084" w:rsidRDefault="000C1084">
      <w:pPr>
        <w:spacing w:after="120" w:line="276" w:lineRule="auto"/>
        <w:jc w:val="both"/>
        <w:rPr>
          <w:rFonts w:ascii="Times New Roman" w:eastAsia="Times New Roman" w:hAnsi="Times New Roman" w:cs="Times New Roman"/>
          <w:noProof/>
          <w:sz w:val="24"/>
          <w:szCs w:val="24"/>
          <w:lang w:eastAsia="zh-CN"/>
        </w:rPr>
      </w:pPr>
    </w:p>
    <w:tbl>
      <w:tblPr>
        <w:tblW w:w="5558" w:type="pct"/>
        <w:tblInd w:w="-497" w:type="dxa"/>
        <w:tblLayout w:type="fixed"/>
        <w:tblLook w:val="04A0" w:firstRow="1" w:lastRow="0" w:firstColumn="1" w:lastColumn="0" w:noHBand="0" w:noVBand="1"/>
      </w:tblPr>
      <w:tblGrid>
        <w:gridCol w:w="1322"/>
        <w:gridCol w:w="956"/>
        <w:gridCol w:w="1078"/>
        <w:gridCol w:w="973"/>
        <w:gridCol w:w="958"/>
        <w:gridCol w:w="1086"/>
        <w:gridCol w:w="960"/>
        <w:gridCol w:w="958"/>
        <w:gridCol w:w="1076"/>
        <w:gridCol w:w="958"/>
      </w:tblGrid>
      <w:tr w:rsidR="000C1084">
        <w:trPr>
          <w:trHeight w:val="276"/>
        </w:trPr>
        <w:tc>
          <w:tcPr>
            <w:tcW w:w="640" w:type="pct"/>
            <w:tcBorders>
              <w:right w:val="single" w:sz="4" w:space="0" w:color="auto"/>
            </w:tcBorders>
            <w:shd w:val="clear" w:color="auto" w:fill="auto"/>
            <w:noWrap/>
            <w:vAlign w:val="bottom"/>
          </w:tcPr>
          <w:p w:rsidR="000C1084" w:rsidRDefault="000C1084">
            <w:pPr>
              <w:spacing w:line="276" w:lineRule="auto"/>
              <w:rPr>
                <w:rFonts w:ascii="Times New Roman" w:eastAsia="Times New Roman" w:hAnsi="Times New Roman" w:cs="Times New Roman"/>
                <w:noProof/>
                <w:sz w:val="20"/>
                <w:szCs w:val="20"/>
                <w:lang w:eastAsia="en-GB"/>
              </w:rPr>
            </w:pPr>
          </w:p>
        </w:tc>
        <w:tc>
          <w:tcPr>
            <w:tcW w:w="1456"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55"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49"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640" w:type="pct"/>
            <w:tcBorders>
              <w:bottom w:val="single" w:sz="4" w:space="0" w:color="auto"/>
              <w:right w:val="single" w:sz="4" w:space="0" w:color="auto"/>
            </w:tcBorders>
            <w:shd w:val="clear" w:color="auto" w:fill="auto"/>
            <w:noWrap/>
            <w:vAlign w:val="bottom"/>
            <w:hideMark/>
          </w:tcPr>
          <w:p w:rsidR="000C1084" w:rsidRDefault="000C1084">
            <w:pPr>
              <w:spacing w:line="276" w:lineRule="auto"/>
              <w:rPr>
                <w:rFonts w:ascii="Times New Roman" w:eastAsia="Times New Roman" w:hAnsi="Times New Roman" w:cs="Times New Roman"/>
                <w:noProof/>
                <w:sz w:val="20"/>
                <w:szCs w:val="20"/>
                <w:lang w:eastAsia="en-GB"/>
              </w:rPr>
            </w:pP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2"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Schengen+ area</w:t>
            </w:r>
          </w:p>
        </w:tc>
        <w:tc>
          <w:tcPr>
            <w:tcW w:w="463"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5,450</w:t>
            </w:r>
          </w:p>
        </w:tc>
        <w:tc>
          <w:tcPr>
            <w:tcW w:w="522"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3,320</w:t>
            </w:r>
          </w:p>
        </w:tc>
        <w:tc>
          <w:tcPr>
            <w:tcW w:w="471"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60.92%</w:t>
            </w:r>
          </w:p>
        </w:tc>
        <w:tc>
          <w:tcPr>
            <w:tcW w:w="464"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5,675</w:t>
            </w:r>
          </w:p>
        </w:tc>
        <w:tc>
          <w:tcPr>
            <w:tcW w:w="526"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4,100</w:t>
            </w: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72.25%</w:t>
            </w:r>
          </w:p>
        </w:tc>
        <w:tc>
          <w:tcPr>
            <w:tcW w:w="464"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5,080</w:t>
            </w:r>
          </w:p>
        </w:tc>
        <w:tc>
          <w:tcPr>
            <w:tcW w:w="521"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3,755</w:t>
            </w: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73.92%</w:t>
            </w:r>
          </w:p>
        </w:tc>
      </w:tr>
      <w:tr w:rsidR="000C1084">
        <w:trPr>
          <w:trHeight w:val="385"/>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Germany</w:t>
            </w:r>
          </w:p>
        </w:tc>
        <w:tc>
          <w:tcPr>
            <w:tcW w:w="463"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2,065</w:t>
            </w:r>
          </w:p>
        </w:tc>
        <w:tc>
          <w:tcPr>
            <w:tcW w:w="522"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1,665</w:t>
            </w:r>
          </w:p>
        </w:tc>
        <w:tc>
          <w:tcPr>
            <w:tcW w:w="47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80.63%</w:t>
            </w:r>
          </w:p>
        </w:tc>
        <w:tc>
          <w:tcPr>
            <w:tcW w:w="464"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2,210</w:t>
            </w:r>
          </w:p>
        </w:tc>
        <w:tc>
          <w:tcPr>
            <w:tcW w:w="526"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2,280</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103.17%</w:t>
            </w:r>
          </w:p>
        </w:tc>
        <w:tc>
          <w:tcPr>
            <w:tcW w:w="464"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2,105</w:t>
            </w:r>
          </w:p>
        </w:tc>
        <w:tc>
          <w:tcPr>
            <w:tcW w:w="521"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2,235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106.18%</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Croa</w:t>
            </w:r>
            <w:r>
              <w:rPr>
                <w:rFonts w:ascii="Times New Roman" w:hAnsi="Times New Roman" w:cs="Times New Roman"/>
                <w:b/>
                <w:noProof/>
                <w:sz w:val="20"/>
                <w:szCs w:val="20"/>
              </w:rPr>
              <w:t>tia</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770</w:t>
            </w:r>
          </w:p>
        </w:tc>
        <w:tc>
          <w:tcPr>
            <w:tcW w:w="52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595</w:t>
            </w:r>
          </w:p>
        </w:tc>
        <w:tc>
          <w:tcPr>
            <w:tcW w:w="47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77.27%</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695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535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76.98%</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645</w:t>
            </w:r>
          </w:p>
        </w:tc>
        <w:tc>
          <w:tcPr>
            <w:tcW w:w="52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485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75.19%</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Austria</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52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7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355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435</w:t>
            </w:r>
          </w:p>
        </w:tc>
        <w:tc>
          <w:tcPr>
            <w:tcW w:w="52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155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35.63%</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Slovenia</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52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47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25.71%</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25.71%</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325</w:t>
            </w:r>
          </w:p>
        </w:tc>
        <w:tc>
          <w:tcPr>
            <w:tcW w:w="52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10.77%</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France</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735</w:t>
            </w:r>
          </w:p>
        </w:tc>
        <w:tc>
          <w:tcPr>
            <w:tcW w:w="52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235</w:t>
            </w:r>
          </w:p>
        </w:tc>
        <w:tc>
          <w:tcPr>
            <w:tcW w:w="471"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31.97%</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435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205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47.13%</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320</w:t>
            </w:r>
          </w:p>
        </w:tc>
        <w:tc>
          <w:tcPr>
            <w:tcW w:w="52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31.25%</w:t>
            </w:r>
          </w:p>
        </w:tc>
      </w:tr>
    </w:tbl>
    <w:p w:rsidR="000C1084" w:rsidRDefault="000C1084">
      <w:pPr>
        <w:spacing w:line="276" w:lineRule="auto"/>
        <w:jc w:val="both"/>
        <w:rPr>
          <w:rFonts w:ascii="Times New Roman" w:hAnsi="Times New Roman" w:cs="Times New Roman"/>
          <w:noProof/>
          <w:sz w:val="24"/>
          <w:szCs w:val="24"/>
        </w:rPr>
      </w:pPr>
    </w:p>
    <w:p w:rsidR="000C1084" w:rsidRDefault="000C1084">
      <w:pPr>
        <w:spacing w:after="120" w:line="276" w:lineRule="auto"/>
        <w:jc w:val="both"/>
        <w:rPr>
          <w:rFonts w:ascii="Times New Roman" w:eastAsia="Times New Roman" w:hAnsi="Times New Roman" w:cs="Times New Roman"/>
          <w:noProof/>
          <w:sz w:val="24"/>
          <w:szCs w:val="24"/>
          <w:lang w:eastAsia="zh-CN"/>
        </w:rPr>
      </w:pPr>
    </w:p>
    <w:p w:rsidR="000C1084" w:rsidRDefault="00C00D4C">
      <w:pPr>
        <w:spacing w:after="200"/>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According to Europol, nationals of Bosnia and Herzegovina are among the most frequently reported nationalities for organised property crimes in the EU. Organised crime groups from the country are involved in home theft, violent burglaries and rip-deals as </w:t>
      </w:r>
      <w:r>
        <w:rPr>
          <w:rFonts w:ascii="Times New Roman" w:eastAsia="Times New Roman" w:hAnsi="Times New Roman" w:cs="Times New Roman"/>
          <w:noProof/>
          <w:sz w:val="24"/>
          <w:szCs w:val="24"/>
          <w:lang w:eastAsia="zh-CN"/>
        </w:rPr>
        <w:t xml:space="preserve">well as in human trafficking. The country is also a destination country for vehicles stolen in various Member States. </w:t>
      </w:r>
    </w:p>
    <w:p w:rsidR="000C1084" w:rsidRDefault="00C00D4C">
      <w:pPr>
        <w:spacing w:line="276" w:lineRule="auto"/>
        <w:jc w:val="both"/>
        <w:rPr>
          <w:rFonts w:ascii="Times New Roman" w:eastAsia="Times New Roman" w:hAnsi="Times New Roman" w:cs="Times New Roman"/>
          <w:b/>
          <w:bCs/>
          <w:i/>
          <w:noProof/>
          <w:color w:val="000000"/>
          <w:sz w:val="24"/>
          <w:szCs w:val="24"/>
          <w:lang w:eastAsia="en-GB"/>
        </w:rPr>
      </w:pPr>
      <w:r>
        <w:rPr>
          <w:rFonts w:ascii="Times New Roman" w:eastAsia="Times New Roman" w:hAnsi="Times New Roman" w:cs="Times New Roman"/>
          <w:noProof/>
          <w:sz w:val="24"/>
          <w:szCs w:val="24"/>
          <w:lang w:eastAsia="zh-CN"/>
        </w:rPr>
        <w:t>The monthly number of alerts created by Member States in the Schengen Information System (SIS) based on Article 26 increased in the recen</w:t>
      </w:r>
      <w:r>
        <w:rPr>
          <w:rFonts w:ascii="Times New Roman" w:eastAsia="Times New Roman" w:hAnsi="Times New Roman" w:cs="Times New Roman"/>
          <w:noProof/>
          <w:sz w:val="24"/>
          <w:szCs w:val="24"/>
          <w:lang w:eastAsia="zh-CN"/>
        </w:rPr>
        <w:t>t months.</w:t>
      </w:r>
    </w:p>
    <w:p w:rsidR="000C1084" w:rsidRDefault="000C1084">
      <w:pPr>
        <w:spacing w:line="276" w:lineRule="auto"/>
        <w:jc w:val="both"/>
        <w:rPr>
          <w:rFonts w:ascii="Times New Roman" w:hAnsi="Times New Roman" w:cs="Times New Roman"/>
          <w:noProof/>
          <w:sz w:val="24"/>
          <w:szCs w:val="24"/>
        </w:rPr>
      </w:pPr>
    </w:p>
    <w:tbl>
      <w:tblPr>
        <w:tblpPr w:leftFromText="180" w:rightFromText="180" w:vertAnchor="text" w:horzAnchor="margin" w:tblpXSpec="center" w:tblpY="169"/>
        <w:tblW w:w="5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654"/>
        <w:gridCol w:w="654"/>
        <w:gridCol w:w="724"/>
        <w:gridCol w:w="715"/>
        <w:gridCol w:w="719"/>
        <w:gridCol w:w="715"/>
        <w:gridCol w:w="715"/>
        <w:gridCol w:w="684"/>
        <w:gridCol w:w="621"/>
        <w:gridCol w:w="739"/>
        <w:gridCol w:w="728"/>
        <w:gridCol w:w="719"/>
        <w:gridCol w:w="833"/>
      </w:tblGrid>
      <w:tr w:rsidR="000C1084">
        <w:trPr>
          <w:trHeight w:val="300"/>
        </w:trPr>
        <w:tc>
          <w:tcPr>
            <w:tcW w:w="78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Art. 26 </w:t>
            </w:r>
          </w:p>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SIS alerts</w:t>
            </w:r>
          </w:p>
        </w:tc>
        <w:tc>
          <w:tcPr>
            <w:tcW w:w="29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29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3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2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2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2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2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1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28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3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3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2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38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Grand Total</w:t>
            </w:r>
          </w:p>
        </w:tc>
      </w:tr>
      <w:tr w:rsidR="000C1084">
        <w:trPr>
          <w:trHeight w:val="300"/>
        </w:trPr>
        <w:tc>
          <w:tcPr>
            <w:tcW w:w="783"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Bosnia and Herzegovina</w:t>
            </w:r>
          </w:p>
        </w:tc>
        <w:tc>
          <w:tcPr>
            <w:tcW w:w="29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w:t>
            </w:r>
          </w:p>
        </w:tc>
        <w:tc>
          <w:tcPr>
            <w:tcW w:w="29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w:t>
            </w:r>
          </w:p>
        </w:tc>
        <w:tc>
          <w:tcPr>
            <w:tcW w:w="331"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w:t>
            </w:r>
          </w:p>
        </w:tc>
        <w:tc>
          <w:tcPr>
            <w:tcW w:w="32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w:t>
            </w:r>
          </w:p>
        </w:tc>
        <w:tc>
          <w:tcPr>
            <w:tcW w:w="32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w:t>
            </w:r>
          </w:p>
        </w:tc>
        <w:tc>
          <w:tcPr>
            <w:tcW w:w="32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w:t>
            </w:r>
          </w:p>
        </w:tc>
        <w:tc>
          <w:tcPr>
            <w:tcW w:w="32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w:t>
            </w:r>
          </w:p>
        </w:tc>
        <w:tc>
          <w:tcPr>
            <w:tcW w:w="313"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w:t>
            </w:r>
          </w:p>
        </w:tc>
        <w:tc>
          <w:tcPr>
            <w:tcW w:w="284"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w:t>
            </w:r>
          </w:p>
        </w:tc>
        <w:tc>
          <w:tcPr>
            <w:tcW w:w="338"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9</w:t>
            </w:r>
          </w:p>
        </w:tc>
        <w:tc>
          <w:tcPr>
            <w:tcW w:w="333"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w:t>
            </w:r>
          </w:p>
        </w:tc>
        <w:tc>
          <w:tcPr>
            <w:tcW w:w="32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w:t>
            </w:r>
          </w:p>
        </w:tc>
        <w:tc>
          <w:tcPr>
            <w:tcW w:w="38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109</w:t>
            </w:r>
          </w:p>
        </w:tc>
      </w:tr>
    </w:tbl>
    <w:p w:rsidR="000C1084" w:rsidRDefault="000C1084">
      <w:pPr>
        <w:spacing w:line="276" w:lineRule="auto"/>
        <w:jc w:val="both"/>
        <w:rPr>
          <w:rFonts w:ascii="Times New Roman" w:eastAsia="Times New Roman" w:hAnsi="Times New Roman" w:cs="Times New Roman"/>
          <w:b/>
          <w:bCs/>
          <w:noProof/>
          <w:color w:val="000000"/>
          <w:sz w:val="24"/>
          <w:szCs w:val="24"/>
          <w:lang w:eastAsia="en-GB"/>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October 2016 a framework action plan </w:t>
      </w:r>
      <w:r>
        <w:rPr>
          <w:rFonts w:ascii="Times New Roman" w:eastAsia="Times New Roman" w:hAnsi="Times New Roman" w:cs="Times New Roman"/>
          <w:noProof/>
          <w:sz w:val="24"/>
          <w:szCs w:val="24"/>
          <w:lang w:eastAsia="zh-CN"/>
        </w:rPr>
        <w:t xml:space="preserve">accompanying the 2015-2020 Strategy on prevention and fight against terrorism was adopted. The Council of Ministers established a supervisory body for the implementation of the Strategy. A counter-terrorism taskforce was established in order to coordinate </w:t>
      </w:r>
      <w:r>
        <w:rPr>
          <w:rFonts w:ascii="Times New Roman" w:eastAsia="Times New Roman" w:hAnsi="Times New Roman" w:cs="Times New Roman"/>
          <w:noProof/>
          <w:sz w:val="24"/>
          <w:szCs w:val="24"/>
          <w:lang w:eastAsia="zh-CN"/>
        </w:rPr>
        <w:t>counter-terrorism efforts in the country. Amendments to the criminal code qualify terrorism and joining foreign paramilitary formations as criminal offences. The Additional Protocol to the Council of Europe Convention on the Prevention of Terrorism is curr</w:t>
      </w:r>
      <w:r>
        <w:rPr>
          <w:rFonts w:ascii="Times New Roman" w:eastAsia="Times New Roman" w:hAnsi="Times New Roman" w:cs="Times New Roman"/>
          <w:noProof/>
          <w:sz w:val="24"/>
          <w:szCs w:val="24"/>
          <w:lang w:eastAsia="zh-CN"/>
        </w:rPr>
        <w:t>ently in the process of ratification. In 2016 there were 11 cases of terrorism against 26 persons brought to court. In two of them the final verdicts were pronounced with 5 persons found guilty. The government supports and promotes activities of the academ</w:t>
      </w:r>
      <w:r>
        <w:rPr>
          <w:rFonts w:ascii="Times New Roman" w:eastAsia="Times New Roman" w:hAnsi="Times New Roman" w:cs="Times New Roman"/>
          <w:noProof/>
          <w:sz w:val="24"/>
          <w:szCs w:val="24"/>
          <w:lang w:eastAsia="zh-CN"/>
        </w:rPr>
        <w:t xml:space="preserve">ic community, the Islamic community and civil society aimed at prevention of radicalisation and violent extremism. Financial challenges exist for programmes aimed at prevention of violent extremism, in particular at local administrative level. In the area </w:t>
      </w:r>
      <w:r>
        <w:rPr>
          <w:rFonts w:ascii="Times New Roman" w:eastAsia="Times New Roman" w:hAnsi="Times New Roman" w:cs="Times New Roman"/>
          <w:noProof/>
          <w:sz w:val="24"/>
          <w:szCs w:val="24"/>
          <w:lang w:eastAsia="zh-CN"/>
        </w:rPr>
        <w:t>of border management, an Integrated Border Management Strategy was adopted in 2016 together with an accompanying action plan. The projects on closing illegal border crossings with Croatia and Montenegro were finalised. The agreement with Serbia is in the f</w:t>
      </w:r>
      <w:r>
        <w:rPr>
          <w:rFonts w:ascii="Times New Roman" w:eastAsia="Times New Roman" w:hAnsi="Times New Roman" w:cs="Times New Roman"/>
          <w:noProof/>
          <w:sz w:val="24"/>
          <w:szCs w:val="24"/>
          <w:lang w:eastAsia="zh-CN"/>
        </w:rPr>
        <w:t>inal stage of implementation. The border demarcation agreement with Montenegro entered into force in April 2016. The border police works closely with EBCGA and Interpol through active engagement in international police operations and other events. A workin</w:t>
      </w:r>
      <w:r>
        <w:rPr>
          <w:rFonts w:ascii="Times New Roman" w:eastAsia="Times New Roman" w:hAnsi="Times New Roman" w:cs="Times New Roman"/>
          <w:noProof/>
          <w:sz w:val="24"/>
          <w:szCs w:val="24"/>
          <w:lang w:eastAsia="zh-CN"/>
        </w:rPr>
        <w:t>g arrangement with EBCGA is in place. Further improvements are needed on infrastructure and equipment at border crossing points. There are two joint centres for police cooperation with the neighbouring countries in Trebinje and Nova Sela.</w:t>
      </w:r>
    </w:p>
    <w:p w:rsidR="000C1084" w:rsidRDefault="00C00D4C">
      <w:pPr>
        <w:pStyle w:val="Heading3"/>
        <w:rPr>
          <w:rFonts w:eastAsia="Times New Roman"/>
          <w:noProof/>
          <w:lang w:eastAsia="zh-CN"/>
        </w:rPr>
      </w:pPr>
      <w:bookmarkStart w:id="8" w:name="_Toc500836197"/>
      <w:r>
        <w:rPr>
          <w:rFonts w:eastAsia="Times New Roman"/>
          <w:noProof/>
          <w:lang w:eastAsia="zh-CN"/>
        </w:rPr>
        <w:t>II.1.4 MONTENEGRO</w:t>
      </w:r>
      <w:bookmarkEnd w:id="8"/>
    </w:p>
    <w:p w:rsidR="000C1084" w:rsidRDefault="000C1084">
      <w:pPr>
        <w:rPr>
          <w:noProof/>
          <w:lang w:eastAsia="zh-CN"/>
        </w:rPr>
      </w:pPr>
    </w:p>
    <w:p w:rsidR="000C1084" w:rsidRDefault="00C00D4C">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rsidR="000C1084" w:rsidRDefault="000C1084">
      <w:pPr>
        <w:jc w:val="both"/>
        <w:rPr>
          <w:rFonts w:ascii="Times New Roman" w:eastAsia="Times New Roman" w:hAnsi="Times New Roman" w:cs="Times New Roman"/>
          <w:b/>
          <w:noProof/>
          <w:sz w:val="24"/>
          <w:szCs w:val="24"/>
          <w:lang w:eastAsia="zh-CN"/>
        </w:rPr>
      </w:pPr>
    </w:p>
    <w:p w:rsidR="000C1084" w:rsidRDefault="00C00D4C">
      <w:pP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irregular migration challenges, between 2015 and 2016, the number of refused entry fell from 385 to 335 cases and the number of illegal stays also decreased from 770 to 570 persons. </w:t>
      </w:r>
    </w:p>
    <w:p w:rsidR="000C1084" w:rsidRDefault="000C1084">
      <w:pPr>
        <w:spacing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2388"/>
        <w:gridCol w:w="720"/>
        <w:gridCol w:w="840"/>
        <w:gridCol w:w="721"/>
        <w:gridCol w:w="840"/>
        <w:gridCol w:w="719"/>
        <w:gridCol w:w="721"/>
        <w:gridCol w:w="840"/>
        <w:gridCol w:w="719"/>
        <w:gridCol w:w="780"/>
      </w:tblGrid>
      <w:tr w:rsidR="000C1084">
        <w:trPr>
          <w:trHeight w:val="276"/>
        </w:trPr>
        <w:tc>
          <w:tcPr>
            <w:tcW w:w="1286" w:type="pct"/>
            <w:tcBorders>
              <w:top w:val="single" w:sz="4" w:space="0" w:color="000000"/>
              <w:left w:val="single" w:sz="4" w:space="0" w:color="000000"/>
              <w:bottom w:val="single" w:sz="4" w:space="0" w:color="auto"/>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Refusals of entry for citizens </w:t>
            </w:r>
          </w:p>
          <w:p w:rsidR="000C1084" w:rsidRDefault="00C00D4C">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of Montenegro</w:t>
            </w:r>
          </w:p>
        </w:tc>
        <w:tc>
          <w:tcPr>
            <w:tcW w:w="388"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2008</w:t>
            </w:r>
          </w:p>
        </w:tc>
        <w:tc>
          <w:tcPr>
            <w:tcW w:w="452"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388"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452"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38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388"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452"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38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420"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276"/>
        </w:trPr>
        <w:tc>
          <w:tcPr>
            <w:tcW w:w="1286"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75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135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315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300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250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435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400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385</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335</w:t>
            </w:r>
          </w:p>
        </w:tc>
      </w:tr>
      <w:tr w:rsidR="000C1084">
        <w:trPr>
          <w:trHeight w:val="276"/>
        </w:trPr>
        <w:tc>
          <w:tcPr>
            <w:tcW w:w="128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Hungary</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115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115</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95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170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195</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145</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140</w:t>
            </w:r>
          </w:p>
        </w:tc>
      </w:tr>
      <w:tr w:rsidR="000C1084">
        <w:trPr>
          <w:trHeight w:val="276"/>
        </w:trPr>
        <w:tc>
          <w:tcPr>
            <w:tcW w:w="128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Croatia</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90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45</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90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65</w:t>
            </w:r>
          </w:p>
        </w:tc>
      </w:tr>
      <w:tr w:rsidR="000C1084">
        <w:trPr>
          <w:trHeight w:val="276"/>
        </w:trPr>
        <w:tc>
          <w:tcPr>
            <w:tcW w:w="128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Slovenia</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110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85</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40</w:t>
            </w:r>
          </w:p>
        </w:tc>
      </w:tr>
      <w:tr w:rsidR="000C1084">
        <w:trPr>
          <w:trHeight w:val="276"/>
        </w:trPr>
        <w:tc>
          <w:tcPr>
            <w:tcW w:w="128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France</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15</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35</w:t>
            </w:r>
          </w:p>
        </w:tc>
      </w:tr>
    </w:tbl>
    <w:p w:rsidR="000C1084" w:rsidRDefault="000C1084">
      <w:pPr>
        <w:spacing w:after="120"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2269"/>
        <w:gridCol w:w="842"/>
        <w:gridCol w:w="725"/>
        <w:gridCol w:w="807"/>
        <w:gridCol w:w="776"/>
        <w:gridCol w:w="776"/>
        <w:gridCol w:w="776"/>
        <w:gridCol w:w="776"/>
        <w:gridCol w:w="776"/>
        <w:gridCol w:w="765"/>
      </w:tblGrid>
      <w:tr w:rsidR="000C1084">
        <w:trPr>
          <w:trHeight w:val="276"/>
        </w:trPr>
        <w:tc>
          <w:tcPr>
            <w:tcW w:w="122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 xml:space="preserve">Illegal stay by citizens </w:t>
            </w:r>
          </w:p>
          <w:p w:rsidR="000C1084" w:rsidRDefault="00C00D4C">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b/>
                <w:i/>
                <w:noProof/>
                <w:lang w:eastAsia="en-GB"/>
              </w:rPr>
              <w:t>of Montenegro</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2008</w:t>
            </w:r>
          </w:p>
        </w:tc>
        <w:tc>
          <w:tcPr>
            <w:tcW w:w="39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43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41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41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276"/>
        </w:trPr>
        <w:tc>
          <w:tcPr>
            <w:tcW w:w="1221" w:type="pct"/>
            <w:tcBorders>
              <w:top w:val="nil"/>
              <w:left w:val="single" w:sz="4" w:space="0" w:color="000000"/>
              <w:bottom w:val="single" w:sz="4" w:space="0" w:color="auto"/>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53"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355</w:t>
            </w:r>
          </w:p>
        </w:tc>
        <w:tc>
          <w:tcPr>
            <w:tcW w:w="390"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305</w:t>
            </w:r>
          </w:p>
        </w:tc>
        <w:tc>
          <w:tcPr>
            <w:tcW w:w="434"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365</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385</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480</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610</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810</w:t>
            </w:r>
          </w:p>
        </w:tc>
        <w:tc>
          <w:tcPr>
            <w:tcW w:w="41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770</w:t>
            </w:r>
          </w:p>
        </w:tc>
        <w:tc>
          <w:tcPr>
            <w:tcW w:w="412"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570</w:t>
            </w:r>
          </w:p>
        </w:tc>
      </w:tr>
      <w:tr w:rsidR="000C1084">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210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140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175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165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230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245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275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430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250</w:t>
            </w:r>
          </w:p>
        </w:tc>
      </w:tr>
      <w:tr w:rsidR="000C1084">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France</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140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200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120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95</w:t>
            </w:r>
          </w:p>
        </w:tc>
      </w:tr>
      <w:tr w:rsidR="000C1084">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Hungary</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85</w:t>
            </w:r>
          </w:p>
        </w:tc>
      </w:tr>
    </w:tbl>
    <w:p w:rsidR="000C1084" w:rsidRDefault="000C1084">
      <w:pPr>
        <w:spacing w:after="120" w:line="276" w:lineRule="auto"/>
        <w:jc w:val="both"/>
        <w:rPr>
          <w:rFonts w:ascii="Times New Roman" w:eastAsia="Times New Roman" w:hAnsi="Times New Roman" w:cs="Times New Roman"/>
          <w:b/>
          <w:noProof/>
          <w:sz w:val="24"/>
          <w:szCs w:val="24"/>
          <w:lang w:eastAsia="zh-CN"/>
        </w:rPr>
      </w:pP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Asylum applications</w:t>
      </w:r>
      <w:r>
        <w:rPr>
          <w:rFonts w:ascii="Times New Roman" w:eastAsia="Times New Roman" w:hAnsi="Times New Roman" w:cs="Times New Roman"/>
          <w:noProof/>
          <w:sz w:val="24"/>
          <w:szCs w:val="24"/>
          <w:lang w:eastAsia="zh-CN"/>
        </w:rPr>
        <w:t>: A decrease could be observed in the number of asylum applications lodged by Montenegrin nationals in the Schengen area since the beginning of 2017. The figures amount to only 80 per month on average. There was no change in top destinations countries (i.e</w:t>
      </w:r>
      <w:r>
        <w:rPr>
          <w:rFonts w:ascii="Times New Roman" w:eastAsia="Times New Roman" w:hAnsi="Times New Roman" w:cs="Times New Roman"/>
          <w:noProof/>
          <w:sz w:val="24"/>
          <w:szCs w:val="24"/>
          <w:lang w:eastAsia="zh-CN"/>
        </w:rPr>
        <w:t xml:space="preserve">. Germany and France). </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699"/>
        <w:gridCol w:w="813"/>
        <w:gridCol w:w="701"/>
        <w:gridCol w:w="815"/>
        <w:gridCol w:w="813"/>
        <w:gridCol w:w="813"/>
        <w:gridCol w:w="901"/>
        <w:gridCol w:w="815"/>
        <w:gridCol w:w="828"/>
      </w:tblGrid>
      <w:tr w:rsidR="000C1084">
        <w:trPr>
          <w:trHeight w:val="276"/>
        </w:trPr>
        <w:tc>
          <w:tcPr>
            <w:tcW w:w="1263" w:type="pct"/>
            <w:shd w:val="clear" w:color="000000" w:fill="99CCFF"/>
            <w:noWrap/>
            <w:vAlign w:val="center"/>
            <w:hideMark/>
          </w:tcPr>
          <w:p w:rsidR="000C1084" w:rsidRDefault="00C00D4C">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Yearly total number of asylum applications by citizens of Montenegro</w:t>
            </w:r>
          </w:p>
        </w:tc>
        <w:tc>
          <w:tcPr>
            <w:tcW w:w="363"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2008</w:t>
            </w:r>
          </w:p>
        </w:tc>
        <w:tc>
          <w:tcPr>
            <w:tcW w:w="422"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364"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423"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422"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422"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468"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423"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430"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276"/>
        </w:trPr>
        <w:tc>
          <w:tcPr>
            <w:tcW w:w="1263"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363"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310</w:t>
            </w:r>
          </w:p>
        </w:tc>
        <w:tc>
          <w:tcPr>
            <w:tcW w:w="422"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275</w:t>
            </w:r>
          </w:p>
        </w:tc>
        <w:tc>
          <w:tcPr>
            <w:tcW w:w="364"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435</w:t>
            </w:r>
          </w:p>
        </w:tc>
        <w:tc>
          <w:tcPr>
            <w:tcW w:w="423"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670</w:t>
            </w:r>
          </w:p>
        </w:tc>
        <w:tc>
          <w:tcPr>
            <w:tcW w:w="422"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1,305</w:t>
            </w:r>
          </w:p>
        </w:tc>
        <w:tc>
          <w:tcPr>
            <w:tcW w:w="422"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975</w:t>
            </w:r>
          </w:p>
        </w:tc>
        <w:tc>
          <w:tcPr>
            <w:tcW w:w="468"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1,870</w:t>
            </w:r>
          </w:p>
        </w:tc>
        <w:tc>
          <w:tcPr>
            <w:tcW w:w="423"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4,115</w:t>
            </w:r>
          </w:p>
        </w:tc>
        <w:tc>
          <w:tcPr>
            <w:tcW w:w="430" w:type="pct"/>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1,830</w:t>
            </w:r>
          </w:p>
        </w:tc>
      </w:tr>
      <w:tr w:rsidR="000C1084">
        <w:trPr>
          <w:trHeight w:val="276"/>
        </w:trPr>
        <w:tc>
          <w:tcPr>
            <w:tcW w:w="1263"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36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55</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95</w:t>
            </w:r>
          </w:p>
        </w:tc>
        <w:tc>
          <w:tcPr>
            <w:tcW w:w="364"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95</w:t>
            </w:r>
          </w:p>
        </w:tc>
        <w:tc>
          <w:tcPr>
            <w:tcW w:w="42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125</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395</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380</w:t>
            </w:r>
          </w:p>
        </w:tc>
        <w:tc>
          <w:tcPr>
            <w:tcW w:w="468"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1,270</w:t>
            </w:r>
          </w:p>
        </w:tc>
        <w:tc>
          <w:tcPr>
            <w:tcW w:w="42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3,635</w:t>
            </w:r>
          </w:p>
        </w:tc>
        <w:tc>
          <w:tcPr>
            <w:tcW w:w="430"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1,625</w:t>
            </w:r>
          </w:p>
        </w:tc>
      </w:tr>
      <w:tr w:rsidR="000C1084">
        <w:trPr>
          <w:trHeight w:val="276"/>
        </w:trPr>
        <w:tc>
          <w:tcPr>
            <w:tcW w:w="1263"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36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120</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80</w:t>
            </w:r>
          </w:p>
        </w:tc>
        <w:tc>
          <w:tcPr>
            <w:tcW w:w="364"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80</w:t>
            </w:r>
          </w:p>
        </w:tc>
        <w:tc>
          <w:tcPr>
            <w:tcW w:w="42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200</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320</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245</w:t>
            </w:r>
          </w:p>
        </w:tc>
        <w:tc>
          <w:tcPr>
            <w:tcW w:w="468"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260</w:t>
            </w:r>
          </w:p>
        </w:tc>
        <w:tc>
          <w:tcPr>
            <w:tcW w:w="42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160</w:t>
            </w:r>
          </w:p>
        </w:tc>
        <w:tc>
          <w:tcPr>
            <w:tcW w:w="430"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110</w:t>
            </w:r>
          </w:p>
        </w:tc>
      </w:tr>
      <w:tr w:rsidR="000C1084">
        <w:trPr>
          <w:trHeight w:val="73"/>
        </w:trPr>
        <w:tc>
          <w:tcPr>
            <w:tcW w:w="1263"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Luxembourg</w:t>
            </w:r>
          </w:p>
        </w:tc>
        <w:tc>
          <w:tcPr>
            <w:tcW w:w="36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15</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64"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42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105</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290</w:t>
            </w:r>
          </w:p>
        </w:tc>
        <w:tc>
          <w:tcPr>
            <w:tcW w:w="422"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115</w:t>
            </w:r>
          </w:p>
        </w:tc>
        <w:tc>
          <w:tcPr>
            <w:tcW w:w="468"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145</w:t>
            </w:r>
          </w:p>
        </w:tc>
        <w:tc>
          <w:tcPr>
            <w:tcW w:w="423"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430" w:type="pct"/>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w:t>
            </w:r>
          </w:p>
        </w:tc>
      </w:tr>
    </w:tbl>
    <w:p w:rsidR="000C1084" w:rsidRDefault="000C1084">
      <w:pPr>
        <w:spacing w:after="120" w:line="276" w:lineRule="auto"/>
        <w:jc w:val="both"/>
        <w:rPr>
          <w:rFonts w:ascii="Times New Roman" w:eastAsia="Times New Roman" w:hAnsi="Times New Roman" w:cs="Times New Roman"/>
          <w:b/>
          <w:noProof/>
          <w:sz w:val="24"/>
          <w:szCs w:val="24"/>
          <w:lang w:eastAsia="zh-CN"/>
        </w:rPr>
      </w:pPr>
    </w:p>
    <w:tbl>
      <w:tblPr>
        <w:tblW w:w="5524" w:type="pct"/>
        <w:tblInd w:w="-591" w:type="dxa"/>
        <w:tblLayout w:type="fixed"/>
        <w:tblLook w:val="04A0" w:firstRow="1" w:lastRow="0" w:firstColumn="1" w:lastColumn="0" w:noHBand="0" w:noVBand="1"/>
      </w:tblPr>
      <w:tblGrid>
        <w:gridCol w:w="1429"/>
        <w:gridCol w:w="795"/>
        <w:gridCol w:w="598"/>
        <w:gridCol w:w="675"/>
        <w:gridCol w:w="589"/>
        <w:gridCol w:w="581"/>
        <w:gridCol w:w="587"/>
        <w:gridCol w:w="587"/>
        <w:gridCol w:w="642"/>
        <w:gridCol w:w="589"/>
        <w:gridCol w:w="587"/>
        <w:gridCol w:w="583"/>
        <w:gridCol w:w="587"/>
        <w:gridCol w:w="712"/>
        <w:gridCol w:w="720"/>
      </w:tblGrid>
      <w:tr w:rsidR="000C1084">
        <w:trPr>
          <w:trHeight w:val="276"/>
        </w:trPr>
        <w:tc>
          <w:tcPr>
            <w:tcW w:w="696"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citizens of Montenegro</w:t>
            </w:r>
          </w:p>
        </w:tc>
        <w:tc>
          <w:tcPr>
            <w:tcW w:w="3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M07</w:t>
            </w:r>
          </w:p>
        </w:tc>
        <w:tc>
          <w:tcPr>
            <w:tcW w:w="29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2016M08</w:t>
            </w:r>
          </w:p>
        </w:tc>
        <w:tc>
          <w:tcPr>
            <w:tcW w:w="329"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2016M09</w:t>
            </w:r>
          </w:p>
        </w:tc>
        <w:tc>
          <w:tcPr>
            <w:tcW w:w="2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2016M10</w:t>
            </w:r>
          </w:p>
        </w:tc>
        <w:tc>
          <w:tcPr>
            <w:tcW w:w="28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2016M11</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2016M12</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2017M01</w:t>
            </w:r>
          </w:p>
        </w:tc>
        <w:tc>
          <w:tcPr>
            <w:tcW w:w="31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2017M02</w:t>
            </w:r>
          </w:p>
        </w:tc>
        <w:tc>
          <w:tcPr>
            <w:tcW w:w="2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2017M06</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2016 2nd half</w:t>
            </w:r>
          </w:p>
        </w:tc>
        <w:tc>
          <w:tcPr>
            <w:tcW w:w="35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Schengen+ area</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105</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230</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150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75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115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100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115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70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75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100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80</w:t>
            </w:r>
          </w:p>
        </w:tc>
        <w:tc>
          <w:tcPr>
            <w:tcW w:w="286" w:type="pct"/>
            <w:tcBorders>
              <w:top w:val="nil"/>
              <w:left w:val="nil"/>
              <w:bottom w:val="single" w:sz="4" w:space="0" w:color="000000"/>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color w:val="000000"/>
                <w:sz w:val="18"/>
                <w:szCs w:val="18"/>
                <w:lang w:eastAsia="en-GB"/>
              </w:rPr>
            </w:pPr>
            <w:r>
              <w:rPr>
                <w:rFonts w:ascii="Times New Roman" w:eastAsia="Times New Roman" w:hAnsi="Times New Roman" w:cs="Times New Roman"/>
                <w:b/>
                <w:noProof/>
                <w:color w:val="000000"/>
                <w:sz w:val="18"/>
                <w:szCs w:val="18"/>
                <w:lang w:eastAsia="en-GB"/>
              </w:rPr>
              <w:t>70</w:t>
            </w:r>
          </w:p>
        </w:tc>
        <w:tc>
          <w:tcPr>
            <w:tcW w:w="347" w:type="pct"/>
            <w:tcBorders>
              <w:top w:val="nil"/>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795</w:t>
            </w:r>
          </w:p>
        </w:tc>
        <w:tc>
          <w:tcPr>
            <w:tcW w:w="351"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510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 xml:space="preserve">Germany </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210</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90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347"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675</w:t>
            </w:r>
          </w:p>
        </w:tc>
        <w:tc>
          <w:tcPr>
            <w:tcW w:w="351"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385</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France</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347"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60</w:t>
            </w:r>
          </w:p>
        </w:tc>
        <w:tc>
          <w:tcPr>
            <w:tcW w:w="351"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90</w:t>
            </w:r>
          </w:p>
        </w:tc>
      </w:tr>
      <w:tr w:rsidR="000C1084">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Netherlands</w:t>
            </w:r>
          </w:p>
        </w:tc>
        <w:tc>
          <w:tcPr>
            <w:tcW w:w="3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9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2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347"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20</w:t>
            </w:r>
          </w:p>
        </w:tc>
        <w:tc>
          <w:tcPr>
            <w:tcW w:w="351"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5</w:t>
            </w:r>
          </w:p>
        </w:tc>
      </w:tr>
    </w:tbl>
    <w:p w:rsidR="000C1084" w:rsidRDefault="000C1084">
      <w:pPr>
        <w:spacing w:after="200" w:line="276" w:lineRule="auto"/>
        <w:jc w:val="both"/>
        <w:rPr>
          <w:rFonts w:ascii="Times New Roman" w:hAnsi="Times New Roman" w:cs="Times New Roman"/>
          <w:noProof/>
          <w:sz w:val="24"/>
          <w:szCs w:val="24"/>
        </w:rPr>
      </w:pP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Readmissi</w:t>
      </w:r>
      <w:r>
        <w:rPr>
          <w:rFonts w:ascii="Times New Roman" w:eastAsia="Times New Roman" w:hAnsi="Times New Roman" w:cs="Times New Roman"/>
          <w:b/>
          <w:noProof/>
          <w:sz w:val="24"/>
          <w:szCs w:val="24"/>
          <w:lang w:eastAsia="zh-CN"/>
        </w:rPr>
        <w:t xml:space="preserve">on and return: </w:t>
      </w:r>
      <w:r>
        <w:rPr>
          <w:rFonts w:ascii="Times New Roman" w:eastAsia="Times New Roman" w:hAnsi="Times New Roman" w:cs="Times New Roman"/>
          <w:noProof/>
          <w:sz w:val="24"/>
          <w:szCs w:val="24"/>
          <w:lang w:eastAsia="zh-CN"/>
        </w:rPr>
        <w:t>The readmission agreement with the EU continues to be implemented smoothly. Montenegro concluded implementing protocols with 13 EU Member States. Even if the number of returns performed to Montenegro in 2016 is not very high (2,405), Montenegro shows the h</w:t>
      </w:r>
      <w:r>
        <w:rPr>
          <w:rFonts w:ascii="Times New Roman" w:eastAsia="Times New Roman" w:hAnsi="Times New Roman" w:cs="Times New Roman"/>
          <w:noProof/>
          <w:sz w:val="24"/>
          <w:szCs w:val="24"/>
          <w:lang w:eastAsia="zh-CN"/>
        </w:rPr>
        <w:t xml:space="preserve">ighest return rate from Schengen+ area not only for the Western Balkans but for all third countries with a substantial increase from 78% in 2015 to 160 % in 2016. Most readmissions are taking place from Germany, France, Sweden and Luxembourg. </w:t>
      </w: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So far, Mont</w:t>
      </w:r>
      <w:r>
        <w:rPr>
          <w:rFonts w:ascii="Times New Roman" w:eastAsia="Times New Roman" w:hAnsi="Times New Roman" w:cs="Times New Roman"/>
          <w:noProof/>
          <w:sz w:val="24"/>
          <w:szCs w:val="24"/>
          <w:lang w:eastAsia="zh-CN"/>
        </w:rPr>
        <w:t>enegro signed Implementation Protocols with Slovenia, Malta, Austria, Bulgaria, Czech Republic, Germany, Slovakia, Benelux, Estonia, Italy and Hungary. Negotiations with Spain have been finalized and the implementation protocol is ready to be signed. The r</w:t>
      </w:r>
      <w:r>
        <w:rPr>
          <w:rFonts w:ascii="Times New Roman" w:eastAsia="Times New Roman" w:hAnsi="Times New Roman" w:cs="Times New Roman"/>
          <w:noProof/>
          <w:sz w:val="24"/>
          <w:szCs w:val="24"/>
          <w:lang w:eastAsia="zh-CN"/>
        </w:rPr>
        <w:t xml:space="preserve">eadmission agreement with Turkey, signed already in 2013, entered into force in December 2016. In July 2017 the readmission agreement with Azerbaijan was signed and its ratification is on-going. </w:t>
      </w: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 set of training courses by EBCGA for Montenegrin officials</w:t>
      </w:r>
      <w:r>
        <w:rPr>
          <w:rFonts w:ascii="Times New Roman" w:eastAsia="Times New Roman" w:hAnsi="Times New Roman" w:cs="Times New Roman"/>
          <w:noProof/>
          <w:sz w:val="24"/>
          <w:szCs w:val="24"/>
          <w:lang w:eastAsia="zh-CN"/>
        </w:rPr>
        <w:t xml:space="preserve"> was organised on European standards applicable in return operations. Montenegro made further progress in concluding readmission agreements with third countries. Readmission agreements with Georgia, Ukraine and Turkey entered into force in the second half </w:t>
      </w:r>
      <w:r>
        <w:rPr>
          <w:rFonts w:ascii="Times New Roman" w:eastAsia="Times New Roman" w:hAnsi="Times New Roman" w:cs="Times New Roman"/>
          <w:noProof/>
          <w:sz w:val="24"/>
          <w:szCs w:val="24"/>
          <w:lang w:eastAsia="zh-CN"/>
        </w:rPr>
        <w:t>of 2016. The readmission agreement with Azerbaijan was signed in July 2017, the agreement with Russia remains to be signed. Montenegro is negotiating readmission agreements with Iceland and China. Readmission agreements with all neighbouring countries as w</w:t>
      </w:r>
      <w:r>
        <w:rPr>
          <w:rFonts w:ascii="Times New Roman" w:eastAsia="Times New Roman" w:hAnsi="Times New Roman" w:cs="Times New Roman"/>
          <w:noProof/>
          <w:sz w:val="24"/>
          <w:szCs w:val="24"/>
          <w:lang w:eastAsia="zh-CN"/>
        </w:rPr>
        <w:t>ell as with the former Yugoslav Republic of Macedonia are in place and have been implemented in a satisfactorily manner.</w:t>
      </w:r>
    </w:p>
    <w:tbl>
      <w:tblPr>
        <w:tblW w:w="5623" w:type="pct"/>
        <w:tblInd w:w="-497" w:type="dxa"/>
        <w:tblLayout w:type="fixed"/>
        <w:tblLook w:val="04A0" w:firstRow="1" w:lastRow="0" w:firstColumn="1" w:lastColumn="0" w:noHBand="0" w:noVBand="1"/>
      </w:tblPr>
      <w:tblGrid>
        <w:gridCol w:w="1322"/>
        <w:gridCol w:w="959"/>
        <w:gridCol w:w="1078"/>
        <w:gridCol w:w="973"/>
        <w:gridCol w:w="959"/>
        <w:gridCol w:w="1086"/>
        <w:gridCol w:w="959"/>
        <w:gridCol w:w="961"/>
        <w:gridCol w:w="1072"/>
        <w:gridCol w:w="1076"/>
      </w:tblGrid>
      <w:tr w:rsidR="000C1084">
        <w:trPr>
          <w:trHeight w:val="276"/>
        </w:trPr>
        <w:tc>
          <w:tcPr>
            <w:tcW w:w="633" w:type="pct"/>
            <w:tcBorders>
              <w:right w:val="single" w:sz="4" w:space="0" w:color="auto"/>
            </w:tcBorders>
            <w:shd w:val="clear" w:color="auto" w:fill="auto"/>
            <w:noWrap/>
            <w:vAlign w:val="bottom"/>
          </w:tcPr>
          <w:p w:rsidR="000C1084" w:rsidRDefault="000C1084">
            <w:pPr>
              <w:spacing w:line="276" w:lineRule="auto"/>
              <w:rPr>
                <w:rFonts w:ascii="Times New Roman" w:eastAsia="Times New Roman" w:hAnsi="Times New Roman" w:cs="Times New Roman"/>
                <w:noProof/>
                <w:sz w:val="20"/>
                <w:szCs w:val="20"/>
                <w:lang w:eastAsia="en-GB"/>
              </w:rPr>
            </w:pPr>
          </w:p>
        </w:tc>
        <w:tc>
          <w:tcPr>
            <w:tcW w:w="1440"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37"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90"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633" w:type="pct"/>
            <w:tcBorders>
              <w:bottom w:val="single" w:sz="4" w:space="0" w:color="auto"/>
              <w:right w:val="single" w:sz="4" w:space="0" w:color="auto"/>
            </w:tcBorders>
            <w:shd w:val="clear" w:color="auto" w:fill="auto"/>
            <w:noWrap/>
            <w:vAlign w:val="bottom"/>
            <w:hideMark/>
          </w:tcPr>
          <w:p w:rsidR="000C1084" w:rsidRDefault="000C1084">
            <w:pPr>
              <w:spacing w:line="276" w:lineRule="auto"/>
              <w:rPr>
                <w:rFonts w:ascii="Times New Roman" w:eastAsia="Times New Roman" w:hAnsi="Times New Roman" w:cs="Times New Roman"/>
                <w:noProof/>
                <w:sz w:val="20"/>
                <w:szCs w:val="20"/>
                <w:lang w:eastAsia="en-GB"/>
              </w:rPr>
            </w:pP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3"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51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Schengen+ area</w:t>
            </w:r>
          </w:p>
        </w:tc>
        <w:tc>
          <w:tcPr>
            <w:tcW w:w="459"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1,090</w:t>
            </w:r>
          </w:p>
        </w:tc>
        <w:tc>
          <w:tcPr>
            <w:tcW w:w="516"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525</w:t>
            </w:r>
          </w:p>
        </w:tc>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48.17%</w:t>
            </w:r>
          </w:p>
        </w:tc>
        <w:tc>
          <w:tcPr>
            <w:tcW w:w="459"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1,565</w:t>
            </w:r>
          </w:p>
        </w:tc>
        <w:tc>
          <w:tcPr>
            <w:tcW w:w="520"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1,225</w:t>
            </w:r>
          </w:p>
        </w:tc>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78.27%</w:t>
            </w:r>
          </w:p>
        </w:tc>
        <w:tc>
          <w:tcPr>
            <w:tcW w:w="460"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1,500</w:t>
            </w:r>
          </w:p>
        </w:tc>
        <w:tc>
          <w:tcPr>
            <w:tcW w:w="513"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2,405</w:t>
            </w:r>
          </w:p>
        </w:tc>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160.33%</w:t>
            </w:r>
          </w:p>
        </w:tc>
      </w:tr>
      <w:tr w:rsidR="000C1084">
        <w:trPr>
          <w:trHeight w:val="385"/>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Germany</w:t>
            </w:r>
          </w:p>
        </w:tc>
        <w:tc>
          <w:tcPr>
            <w:tcW w:w="459"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430</w:t>
            </w:r>
          </w:p>
        </w:tc>
        <w:tc>
          <w:tcPr>
            <w:tcW w:w="516"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185</w:t>
            </w:r>
          </w:p>
        </w:tc>
        <w:tc>
          <w:tcPr>
            <w:tcW w:w="466"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43.02%</w:t>
            </w:r>
          </w:p>
        </w:tc>
        <w:tc>
          <w:tcPr>
            <w:tcW w:w="459"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945</w:t>
            </w:r>
          </w:p>
        </w:tc>
        <w:tc>
          <w:tcPr>
            <w:tcW w:w="520"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825</w:t>
            </w:r>
          </w:p>
        </w:tc>
        <w:tc>
          <w:tcPr>
            <w:tcW w:w="459"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87.30%</w:t>
            </w:r>
          </w:p>
        </w:tc>
        <w:tc>
          <w:tcPr>
            <w:tcW w:w="460"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1,065</w:t>
            </w:r>
          </w:p>
        </w:tc>
        <w:tc>
          <w:tcPr>
            <w:tcW w:w="513"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2,160</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202.82%</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France</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235</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66"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17.02%</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160</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59"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25.00%</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135</w:t>
            </w:r>
          </w:p>
        </w:tc>
        <w:tc>
          <w:tcPr>
            <w:tcW w:w="5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44.44%</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Sweden</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466"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85.71%</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165</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105</w:t>
            </w:r>
          </w:p>
        </w:tc>
        <w:tc>
          <w:tcPr>
            <w:tcW w:w="459"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63.64%</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100.00%</w:t>
            </w:r>
          </w:p>
        </w:tc>
      </w:tr>
      <w:tr w:rsidR="000C1084">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noProof/>
                <w:sz w:val="20"/>
                <w:szCs w:val="20"/>
              </w:rPr>
            </w:pPr>
            <w:r>
              <w:rPr>
                <w:rFonts w:ascii="Times New Roman" w:hAnsi="Times New Roman" w:cs="Times New Roman"/>
                <w:b/>
                <w:noProof/>
                <w:sz w:val="20"/>
                <w:szCs w:val="20"/>
              </w:rPr>
              <w:t>Austria</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51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6"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59"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52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59"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0"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517"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44.44%</w:t>
            </w:r>
          </w:p>
        </w:tc>
      </w:tr>
    </w:tbl>
    <w:p w:rsidR="000C1084" w:rsidRDefault="000C1084">
      <w:pPr>
        <w:spacing w:line="276" w:lineRule="auto"/>
        <w:jc w:val="both"/>
        <w:rPr>
          <w:rFonts w:ascii="Times New Roman" w:hAnsi="Times New Roman" w:cs="Times New Roman"/>
          <w:noProof/>
          <w:sz w:val="20"/>
          <w:szCs w:val="20"/>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Strategy for the Integrated </w:t>
      </w:r>
      <w:r>
        <w:rPr>
          <w:rFonts w:ascii="Times New Roman" w:eastAsia="Times New Roman" w:hAnsi="Times New Roman" w:cs="Times New Roman"/>
          <w:b/>
          <w:noProof/>
          <w:sz w:val="24"/>
          <w:szCs w:val="24"/>
          <w:lang w:eastAsia="zh-CN"/>
        </w:rPr>
        <w:t>Migration</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Management</w:t>
      </w:r>
      <w:r>
        <w:rPr>
          <w:rFonts w:ascii="Times New Roman" w:eastAsia="Times New Roman" w:hAnsi="Times New Roman" w:cs="Times New Roman"/>
          <w:noProof/>
          <w:sz w:val="24"/>
          <w:szCs w:val="24"/>
          <w:lang w:eastAsia="zh-CN"/>
        </w:rPr>
        <w:t xml:space="preserve"> for the period 2017-2020 was adopted in February 2017, together with an Action Plan. It should foster inter-agency cooperation between services concerned and lead to a more coherent policy approach towards migration. In the field of irregular migration, l</w:t>
      </w:r>
      <w:r>
        <w:rPr>
          <w:rFonts w:ascii="Times New Roman" w:eastAsia="Times New Roman" w:hAnsi="Times New Roman" w:cs="Times New Roman"/>
          <w:noProof/>
          <w:sz w:val="24"/>
          <w:szCs w:val="24"/>
          <w:lang w:eastAsia="zh-CN"/>
        </w:rPr>
        <w:t>egislative work is under way to align legislation with EU acquis. Border surveillance activities were intensified since the migration crisis hit the region and a substantial number of joint patrols and operations were conducted with all neighbouring countr</w:t>
      </w:r>
      <w:r>
        <w:rPr>
          <w:rFonts w:ascii="Times New Roman" w:eastAsia="Times New Roman" w:hAnsi="Times New Roman" w:cs="Times New Roman"/>
          <w:noProof/>
          <w:sz w:val="24"/>
          <w:szCs w:val="24"/>
          <w:lang w:eastAsia="zh-CN"/>
        </w:rPr>
        <w:t>ies (apart from Croatia) with a special focus on detecting smuggling routes and activities. One investigation into people smuggling was launched in the second half of 2016. In July 2016 a second instance judgement led to a conviction to effective prison se</w:t>
      </w:r>
      <w:r>
        <w:rPr>
          <w:rFonts w:ascii="Times New Roman" w:eastAsia="Times New Roman" w:hAnsi="Times New Roman" w:cs="Times New Roman"/>
          <w:noProof/>
          <w:sz w:val="24"/>
          <w:szCs w:val="24"/>
          <w:lang w:eastAsia="zh-CN"/>
        </w:rPr>
        <w:t>ntences of 10 persons, organisers and members of a criminal organisation specialised in migrant smuggling. The Centre for irregular migrants accommodated 123 people in 2016, compared with 112 in 2015. The existing capacities of the Centre fully meet the cu</w:t>
      </w:r>
      <w:r>
        <w:rPr>
          <w:rFonts w:ascii="Times New Roman" w:eastAsia="Times New Roman" w:hAnsi="Times New Roman" w:cs="Times New Roman"/>
          <w:noProof/>
          <w:sz w:val="24"/>
          <w:szCs w:val="24"/>
          <w:lang w:eastAsia="zh-CN"/>
        </w:rPr>
        <w:t xml:space="preserve">rrent needs. And its staff continued to receive relevant training. </w:t>
      </w:r>
    </w:p>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the area of </w:t>
      </w:r>
      <w:r>
        <w:rPr>
          <w:rFonts w:ascii="Times New Roman" w:eastAsia="Times New Roman" w:hAnsi="Times New Roman" w:cs="Times New Roman"/>
          <w:b/>
          <w:noProof/>
          <w:sz w:val="24"/>
          <w:szCs w:val="24"/>
          <w:lang w:eastAsia="zh-CN"/>
        </w:rPr>
        <w:t>asylum</w:t>
      </w:r>
      <w:r>
        <w:rPr>
          <w:rFonts w:ascii="Times New Roman" w:eastAsia="Times New Roman" w:hAnsi="Times New Roman" w:cs="Times New Roman"/>
          <w:noProof/>
          <w:sz w:val="24"/>
          <w:szCs w:val="24"/>
          <w:lang w:eastAsia="zh-CN"/>
        </w:rPr>
        <w:t>, the overall capacity of Montenegro to handle asylum applications remains sufficient for the current flow of asylum seekers entering the country. In 2016, 335 reques</w:t>
      </w:r>
      <w:r>
        <w:rPr>
          <w:rFonts w:ascii="Times New Roman" w:eastAsia="Times New Roman" w:hAnsi="Times New Roman" w:cs="Times New Roman"/>
          <w:noProof/>
          <w:sz w:val="24"/>
          <w:szCs w:val="24"/>
          <w:lang w:eastAsia="zh-CN"/>
        </w:rPr>
        <w:t xml:space="preserve">ts for asylum were registered. The top three nationalities were citizens from Afghanistan, Syria and Iraq. The vast majority of asylum applicants leave the country during the course of the procedure. Montenegro reported good </w:t>
      </w:r>
      <w:r>
        <w:rPr>
          <w:rFonts w:ascii="Times New Roman" w:eastAsia="Times New Roman" w:hAnsi="Times New Roman" w:cs="Times New Roman"/>
          <w:b/>
          <w:noProof/>
          <w:sz w:val="24"/>
          <w:szCs w:val="24"/>
          <w:lang w:eastAsia="zh-CN"/>
        </w:rPr>
        <w:t>cross border cooperation</w:t>
      </w:r>
      <w:r>
        <w:rPr>
          <w:rFonts w:ascii="Times New Roman" w:eastAsia="Times New Roman" w:hAnsi="Times New Roman" w:cs="Times New Roman"/>
          <w:noProof/>
          <w:sz w:val="24"/>
          <w:szCs w:val="24"/>
          <w:lang w:eastAsia="zh-CN"/>
        </w:rPr>
        <w:t xml:space="preserve"> with a</w:t>
      </w:r>
      <w:r>
        <w:rPr>
          <w:rFonts w:ascii="Times New Roman" w:eastAsia="Times New Roman" w:hAnsi="Times New Roman" w:cs="Times New Roman"/>
          <w:noProof/>
          <w:sz w:val="24"/>
          <w:szCs w:val="24"/>
          <w:lang w:eastAsia="zh-CN"/>
        </w:rPr>
        <w:t>ll its neighbours. Based on a thorough needs analysis covering staffing, training, equipment and infrastructure a Schengen Action Plan was adopted in February 2017. It determines further steps in the legislative alignment of domestic legislation with the E</w:t>
      </w:r>
      <w:r>
        <w:rPr>
          <w:rFonts w:ascii="Times New Roman" w:eastAsia="Times New Roman" w:hAnsi="Times New Roman" w:cs="Times New Roman"/>
          <w:noProof/>
          <w:sz w:val="24"/>
          <w:szCs w:val="24"/>
          <w:lang w:eastAsia="zh-CN"/>
        </w:rPr>
        <w:t xml:space="preserve">U acquis in the area of border management, as well as for the modernisation of infrastructure and training. </w:t>
      </w:r>
    </w:p>
    <w:p w:rsidR="000C1084" w:rsidRDefault="000C1084">
      <w:pPr>
        <w:spacing w:line="276" w:lineRule="auto"/>
        <w:jc w:val="both"/>
        <w:rPr>
          <w:rFonts w:ascii="Times New Roman" w:hAnsi="Times New Roman" w:cs="Times New Roman"/>
          <w:noProof/>
          <w:sz w:val="20"/>
          <w:szCs w:val="20"/>
        </w:rPr>
      </w:pPr>
    </w:p>
    <w:p w:rsidR="000C1084" w:rsidRDefault="00C00D4C">
      <w:pPr>
        <w:spacing w:after="200"/>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Montenegro adopted in recent years its own Serious and Organised Crime Threat Assessment on the basis of which is </w:t>
      </w:r>
      <w:r>
        <w:rPr>
          <w:rFonts w:ascii="Times New Roman" w:eastAsia="Times New Roman" w:hAnsi="Times New Roman" w:cs="Times New Roman"/>
          <w:noProof/>
          <w:sz w:val="24"/>
          <w:szCs w:val="24"/>
          <w:lang w:eastAsia="zh-CN"/>
        </w:rPr>
        <w:t>rolling out its security priorities. Montenegro has been a hub for trafficking of illicit tobacco products to the EU. Particular efforts need to be put to tackle drug trafficking, as the organised crime groups originating from the country are active in par</w:t>
      </w:r>
      <w:r>
        <w:rPr>
          <w:rFonts w:ascii="Times New Roman" w:eastAsia="Times New Roman" w:hAnsi="Times New Roman" w:cs="Times New Roman"/>
          <w:noProof/>
          <w:sz w:val="24"/>
          <w:szCs w:val="24"/>
          <w:lang w:eastAsia="zh-CN"/>
        </w:rPr>
        <w:t>ticular as regards trafficking of cocaine. The organised crime groups active in Montenegro have also invested illicit proceeds in sport clubs which can generate profits by selling players and can facilitate additional frauds.</w:t>
      </w:r>
    </w:p>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C00D4C">
      <w:pPr>
        <w:spacing w:line="276"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 xml:space="preserve">The monthly number of alerts </w:t>
      </w:r>
      <w:r>
        <w:rPr>
          <w:rFonts w:ascii="Times New Roman" w:eastAsia="Times New Roman" w:hAnsi="Times New Roman" w:cs="Times New Roman"/>
          <w:noProof/>
          <w:sz w:val="24"/>
          <w:szCs w:val="24"/>
          <w:lang w:eastAsia="zh-CN"/>
        </w:rPr>
        <w:t>created by Member States in the Schengen Information System (SIS) based on Article 26 remained stable throughout the period October 2016-September 2017.</w:t>
      </w:r>
    </w:p>
    <w:tbl>
      <w:tblPr>
        <w:tblpPr w:leftFromText="180" w:rightFromText="180" w:vertAnchor="text" w:horzAnchor="margin" w:tblpXSpec="center" w:tblpY="169"/>
        <w:tblW w:w="5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655"/>
        <w:gridCol w:w="655"/>
        <w:gridCol w:w="724"/>
        <w:gridCol w:w="715"/>
        <w:gridCol w:w="720"/>
        <w:gridCol w:w="714"/>
        <w:gridCol w:w="714"/>
        <w:gridCol w:w="684"/>
        <w:gridCol w:w="621"/>
        <w:gridCol w:w="738"/>
        <w:gridCol w:w="727"/>
        <w:gridCol w:w="719"/>
        <w:gridCol w:w="833"/>
      </w:tblGrid>
      <w:tr w:rsidR="000C1084">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Art. 26 </w:t>
            </w:r>
          </w:p>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SIS alerts</w:t>
            </w:r>
          </w:p>
        </w:tc>
        <w:tc>
          <w:tcPr>
            <w:tcW w:w="30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30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3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3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3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3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3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1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28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4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3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3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38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Grand Total</w:t>
            </w:r>
          </w:p>
        </w:tc>
      </w:tr>
      <w:tr w:rsidR="000C1084">
        <w:trPr>
          <w:trHeight w:val="300"/>
        </w:trPr>
        <w:tc>
          <w:tcPr>
            <w:tcW w:w="741"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Montenegro</w:t>
            </w:r>
          </w:p>
        </w:tc>
        <w:tc>
          <w:tcPr>
            <w:tcW w:w="30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w:t>
            </w:r>
          </w:p>
        </w:tc>
        <w:tc>
          <w:tcPr>
            <w:tcW w:w="30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w:t>
            </w:r>
          </w:p>
        </w:tc>
        <w:tc>
          <w:tcPr>
            <w:tcW w:w="334"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0</w:t>
            </w:r>
          </w:p>
        </w:tc>
        <w:tc>
          <w:tcPr>
            <w:tcW w:w="33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3</w:t>
            </w:r>
          </w:p>
        </w:tc>
        <w:tc>
          <w:tcPr>
            <w:tcW w:w="33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2</w:t>
            </w:r>
          </w:p>
        </w:tc>
        <w:tc>
          <w:tcPr>
            <w:tcW w:w="33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2</w:t>
            </w:r>
          </w:p>
        </w:tc>
        <w:tc>
          <w:tcPr>
            <w:tcW w:w="33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0</w:t>
            </w:r>
          </w:p>
        </w:tc>
        <w:tc>
          <w:tcPr>
            <w:tcW w:w="31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w:t>
            </w:r>
          </w:p>
        </w:tc>
        <w:tc>
          <w:tcPr>
            <w:tcW w:w="28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w:t>
            </w:r>
          </w:p>
        </w:tc>
        <w:tc>
          <w:tcPr>
            <w:tcW w:w="341"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w:t>
            </w:r>
          </w:p>
        </w:tc>
        <w:tc>
          <w:tcPr>
            <w:tcW w:w="33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3</w:t>
            </w:r>
          </w:p>
        </w:tc>
        <w:tc>
          <w:tcPr>
            <w:tcW w:w="33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w:t>
            </w:r>
          </w:p>
        </w:tc>
        <w:tc>
          <w:tcPr>
            <w:tcW w:w="385"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16</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Montenegro has been a hub for trafficking of illicit tobacco products to the EU. Particular efforts need to be put to tackle drug trafficking, as the organised crime groups </w:t>
      </w:r>
      <w:r>
        <w:rPr>
          <w:rFonts w:ascii="Times New Roman" w:eastAsia="Times New Roman" w:hAnsi="Times New Roman" w:cs="Times New Roman"/>
          <w:noProof/>
          <w:sz w:val="24"/>
          <w:szCs w:val="24"/>
          <w:lang w:eastAsia="zh-CN"/>
        </w:rPr>
        <w:t>originating from the country are active in particular as regards trafficking of cocaine. The organised crime groups active in Montenegro have also invested illicit proceeds in sport clubs which can generate profits by selling players and can facilitate add</w:t>
      </w:r>
      <w:r>
        <w:rPr>
          <w:rFonts w:ascii="Times New Roman" w:eastAsia="Times New Roman" w:hAnsi="Times New Roman" w:cs="Times New Roman"/>
          <w:noProof/>
          <w:sz w:val="24"/>
          <w:szCs w:val="24"/>
          <w:lang w:eastAsia="zh-CN"/>
        </w:rPr>
        <w:t>itional frauds.</w:t>
      </w:r>
    </w:p>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fight against organised crime</w:t>
      </w:r>
      <w:r>
        <w:rPr>
          <w:rFonts w:ascii="Times New Roman" w:eastAsia="Times New Roman" w:hAnsi="Times New Roman" w:cs="Times New Roman"/>
          <w:noProof/>
          <w:sz w:val="24"/>
          <w:szCs w:val="24"/>
          <w:lang w:eastAsia="zh-CN"/>
        </w:rPr>
        <w:t>, a new draft law on Internal Affairs was prepared, which is supposed to introduce structural changes in the internal organisation of the police, in particular by promoting merit-based recruitment, e</w:t>
      </w:r>
      <w:r>
        <w:rPr>
          <w:rFonts w:ascii="Times New Roman" w:eastAsia="Times New Roman" w:hAnsi="Times New Roman" w:cs="Times New Roman"/>
          <w:noProof/>
          <w:sz w:val="24"/>
          <w:szCs w:val="24"/>
          <w:lang w:eastAsia="zh-CN"/>
        </w:rPr>
        <w:t>valuation and promotion.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A new national Serious and Organised Crime Threat Assessment (SOCTA) is currently under preparation. The institutional set-up in the fight against organised crime was further strengthened. The Special Police Unit has now 20 positio</w:t>
      </w:r>
      <w:r>
        <w:rPr>
          <w:rFonts w:ascii="Times New Roman" w:eastAsia="Times New Roman" w:hAnsi="Times New Roman" w:cs="Times New Roman"/>
          <w:noProof/>
          <w:sz w:val="24"/>
          <w:szCs w:val="24"/>
          <w:lang w:eastAsia="zh-CN"/>
        </w:rPr>
        <w:t>ns filled as foreseen, however further staff increases remain necessary so as to meet the needs. The number of staff of the Special Prosecutor Office has increased to 29 civil servants while 8 vacant positions are still to be filled. Efforts should continu</w:t>
      </w:r>
      <w:r>
        <w:rPr>
          <w:rFonts w:ascii="Times New Roman" w:eastAsia="Times New Roman" w:hAnsi="Times New Roman" w:cs="Times New Roman"/>
          <w:noProof/>
          <w:sz w:val="24"/>
          <w:szCs w:val="24"/>
          <w:lang w:eastAsia="zh-CN"/>
        </w:rPr>
        <w:t>e to develop the country's track record in organised crime cases, also as regards trafficking in human beings and money laundering where results are limited.</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Pro-active investigations remain rare and most investigations in organised crime cases still start</w:t>
      </w:r>
      <w:r>
        <w:rPr>
          <w:rFonts w:ascii="Times New Roman" w:eastAsia="Times New Roman" w:hAnsi="Times New Roman" w:cs="Times New Roman"/>
          <w:noProof/>
          <w:sz w:val="24"/>
          <w:szCs w:val="24"/>
          <w:lang w:eastAsia="zh-CN"/>
        </w:rPr>
        <w:t xml:space="preserve"> on the basis of signals received. Money laundering is </w:t>
      </w:r>
      <w:r>
        <w:rPr>
          <w:rFonts w:ascii="Times New Roman" w:eastAsia="Times New Roman" w:hAnsi="Times New Roman" w:cs="Times New Roman"/>
          <w:i/>
          <w:noProof/>
          <w:sz w:val="24"/>
          <w:szCs w:val="24"/>
          <w:lang w:eastAsia="zh-CN"/>
        </w:rPr>
        <w:t>de facto</w:t>
      </w:r>
      <w:r>
        <w:rPr>
          <w:rFonts w:ascii="Times New Roman" w:eastAsia="Times New Roman" w:hAnsi="Times New Roman" w:cs="Times New Roman"/>
          <w:noProof/>
          <w:sz w:val="24"/>
          <w:szCs w:val="24"/>
          <w:lang w:eastAsia="zh-CN"/>
        </w:rPr>
        <w:t xml:space="preserve"> not prosecuted as a standalone crime, which hampers the establishment of relevant track record. There are currently several criminal investigations into suspicions of money laundering but no c</w:t>
      </w:r>
      <w:r>
        <w:rPr>
          <w:rFonts w:ascii="Times New Roman" w:eastAsia="Times New Roman" w:hAnsi="Times New Roman" w:cs="Times New Roman"/>
          <w:noProof/>
          <w:sz w:val="24"/>
          <w:szCs w:val="24"/>
          <w:lang w:eastAsia="zh-CN"/>
        </w:rPr>
        <w:t>ase has been brought before the court in recent years. Use of financial investigations is still limited. As regards relations with Europol, the cooperation runs smoothly and Montenegro takes part in numerous Analysis Work Files. Its liaison officer was sec</w:t>
      </w:r>
      <w:r>
        <w:rPr>
          <w:rFonts w:ascii="Times New Roman" w:eastAsia="Times New Roman" w:hAnsi="Times New Roman" w:cs="Times New Roman"/>
          <w:noProof/>
          <w:sz w:val="24"/>
          <w:szCs w:val="24"/>
          <w:lang w:eastAsia="zh-CN"/>
        </w:rPr>
        <w:t>onded to Europol already in 2015.</w:t>
      </w:r>
    </w:p>
    <w:p w:rsidR="000C1084" w:rsidRDefault="000C1084">
      <w:pPr>
        <w:spacing w:line="276" w:lineRule="auto"/>
        <w:jc w:val="both"/>
        <w:rPr>
          <w:rFonts w:ascii="Times New Roman" w:eastAsia="Times New Roman" w:hAnsi="Times New Roman" w:cs="Times New Roman"/>
          <w:strike/>
          <w:noProof/>
          <w:sz w:val="24"/>
          <w:szCs w:val="24"/>
          <w:lang w:eastAsia="zh-CN"/>
        </w:rPr>
      </w:pPr>
    </w:p>
    <w:p w:rsidR="000C1084" w:rsidRDefault="00C00D4C">
      <w:pPr>
        <w:pStyle w:val="Heading3"/>
        <w:spacing w:line="276" w:lineRule="auto"/>
        <w:rPr>
          <w:rFonts w:ascii="Times New Roman" w:eastAsia="Times New Roman" w:hAnsi="Times New Roman" w:cs="Times New Roman"/>
          <w:noProof/>
          <w:szCs w:val="24"/>
          <w:lang w:eastAsia="zh-CN"/>
        </w:rPr>
      </w:pPr>
      <w:bookmarkStart w:id="9" w:name="_Toc500836198"/>
      <w:r>
        <w:rPr>
          <w:rFonts w:ascii="Times New Roman" w:eastAsia="Times New Roman" w:hAnsi="Times New Roman" w:cs="Times New Roman"/>
          <w:noProof/>
          <w:szCs w:val="24"/>
          <w:lang w:eastAsia="zh-CN"/>
        </w:rPr>
        <w:t>II.1.5 SERBIA</w:t>
      </w:r>
      <w:bookmarkEnd w:id="9"/>
    </w:p>
    <w:p w:rsidR="000C1084" w:rsidRDefault="000C1084">
      <w:pPr>
        <w:rPr>
          <w:noProof/>
          <w:lang w:eastAsia="zh-CN"/>
        </w:rPr>
      </w:pPr>
    </w:p>
    <w:p w:rsidR="000C1084" w:rsidRDefault="00C00D4C">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rsidR="000C1084" w:rsidRDefault="000C1084">
      <w:pPr>
        <w:rPr>
          <w:noProof/>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the number of Serbia's nationals which were refused entry in 2016 was 7,910 (roughly the same as in 2015 where 7,850 </w:t>
      </w:r>
      <w:r>
        <w:rPr>
          <w:rFonts w:ascii="Times New Roman" w:eastAsia="Times New Roman" w:hAnsi="Times New Roman" w:cs="Times New Roman"/>
          <w:noProof/>
          <w:sz w:val="24"/>
          <w:szCs w:val="24"/>
          <w:lang w:eastAsia="zh-CN"/>
        </w:rPr>
        <w:t>cases were reported). The number of illegal stays decreased from 13,785 to 11,180 between 2015 and 2016. A significant decrease was reported in the number of asylum application, from over 30,325 in 2015 to 13,515 in 2016).</w:t>
      </w:r>
    </w:p>
    <w:p w:rsidR="000C1084" w:rsidRDefault="000C1084">
      <w:pPr>
        <w:spacing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1669"/>
        <w:gridCol w:w="961"/>
        <w:gridCol w:w="842"/>
        <w:gridCol w:w="841"/>
        <w:gridCol w:w="843"/>
        <w:gridCol w:w="843"/>
        <w:gridCol w:w="843"/>
        <w:gridCol w:w="841"/>
        <w:gridCol w:w="840"/>
        <w:gridCol w:w="765"/>
      </w:tblGrid>
      <w:tr w:rsidR="000C1084">
        <w:trPr>
          <w:trHeight w:val="276"/>
        </w:trPr>
        <w:tc>
          <w:tcPr>
            <w:tcW w:w="898" w:type="pct"/>
            <w:tcBorders>
              <w:top w:val="single" w:sz="4" w:space="0" w:color="000000"/>
              <w:left w:val="single" w:sz="4" w:space="0" w:color="000000"/>
              <w:bottom w:val="single" w:sz="4" w:space="0" w:color="auto"/>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Refusals of entry for citizens </w:t>
            </w:r>
          </w:p>
          <w:p w:rsidR="000C1084" w:rsidRDefault="00C00D4C">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of Serbia</w:t>
            </w:r>
          </w:p>
        </w:tc>
        <w:tc>
          <w:tcPr>
            <w:tcW w:w="51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2008</w:t>
            </w:r>
          </w:p>
        </w:tc>
        <w:tc>
          <w:tcPr>
            <w:tcW w:w="45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45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454"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454"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454"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45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452"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41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276"/>
        </w:trPr>
        <w:tc>
          <w:tcPr>
            <w:tcW w:w="898"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5,615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3,580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6,500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6,620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5,590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9,170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9,520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7,850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4"/>
                <w:szCs w:val="24"/>
              </w:rPr>
            </w:pPr>
            <w:r>
              <w:rPr>
                <w:rFonts w:ascii="Times New Roman" w:hAnsi="Times New Roman" w:cs="Times New Roman"/>
                <w:b/>
                <w:noProof/>
                <w:sz w:val="24"/>
                <w:szCs w:val="24"/>
              </w:rPr>
              <w:t>7,910</w:t>
            </w:r>
          </w:p>
        </w:tc>
      </w:tr>
      <w:tr w:rsidR="000C1084">
        <w:trPr>
          <w:trHeight w:val="276"/>
        </w:trPr>
        <w:tc>
          <w:tcPr>
            <w:tcW w:w="898"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Hungary</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1,515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1,730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2,920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3,580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3,325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5,445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6,530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4,805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4,710</w:t>
            </w:r>
          </w:p>
        </w:tc>
      </w:tr>
      <w:tr w:rsidR="000C1084">
        <w:trPr>
          <w:trHeight w:val="276"/>
        </w:trPr>
        <w:tc>
          <w:tcPr>
            <w:tcW w:w="898"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Croatia</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N/A</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1,235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730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740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765</w:t>
            </w:r>
          </w:p>
        </w:tc>
      </w:tr>
      <w:tr w:rsidR="000C1084">
        <w:trPr>
          <w:trHeight w:val="276"/>
        </w:trPr>
        <w:tc>
          <w:tcPr>
            <w:tcW w:w="898"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Slovenia</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615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825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1,575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1,245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1,050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865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700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605</w:t>
            </w:r>
          </w:p>
        </w:tc>
      </w:tr>
      <w:tr w:rsidR="000C1084">
        <w:trPr>
          <w:trHeight w:val="276"/>
        </w:trPr>
        <w:tc>
          <w:tcPr>
            <w:tcW w:w="898"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Romania</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390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260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455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450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245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715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600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575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510</w:t>
            </w:r>
          </w:p>
        </w:tc>
      </w:tr>
      <w:tr w:rsidR="000C1084">
        <w:trPr>
          <w:trHeight w:val="276"/>
        </w:trPr>
        <w:tc>
          <w:tcPr>
            <w:tcW w:w="898"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France</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355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45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55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65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110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175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rPr>
              <w:t>265</w:t>
            </w:r>
          </w:p>
        </w:tc>
      </w:tr>
    </w:tbl>
    <w:p w:rsidR="000C1084" w:rsidRDefault="000C1084">
      <w:pPr>
        <w:spacing w:after="120"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1795"/>
        <w:gridCol w:w="841"/>
        <w:gridCol w:w="721"/>
        <w:gridCol w:w="836"/>
        <w:gridCol w:w="838"/>
        <w:gridCol w:w="838"/>
        <w:gridCol w:w="840"/>
        <w:gridCol w:w="840"/>
        <w:gridCol w:w="840"/>
        <w:gridCol w:w="899"/>
      </w:tblGrid>
      <w:tr w:rsidR="000C1084">
        <w:trPr>
          <w:trHeight w:val="276"/>
        </w:trPr>
        <w:tc>
          <w:tcPr>
            <w:tcW w:w="966"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 xml:space="preserve">Illegal stay by citizens </w:t>
            </w:r>
          </w:p>
          <w:p w:rsidR="000C1084" w:rsidRDefault="00C00D4C">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b/>
                <w:i/>
                <w:noProof/>
                <w:lang w:eastAsia="en-GB"/>
              </w:rPr>
              <w:t>of Serbia</w:t>
            </w:r>
          </w:p>
        </w:tc>
        <w:tc>
          <w:tcPr>
            <w:tcW w:w="45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388"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50"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5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5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5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5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5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8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966" w:type="pct"/>
            <w:tcBorders>
              <w:top w:val="nil"/>
              <w:left w:val="single" w:sz="4" w:space="0" w:color="000000"/>
              <w:bottom w:val="single" w:sz="4" w:space="0" w:color="auto"/>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53"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12,980</w:t>
            </w:r>
          </w:p>
        </w:tc>
        <w:tc>
          <w:tcPr>
            <w:tcW w:w="388"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8,330</w:t>
            </w:r>
          </w:p>
        </w:tc>
        <w:tc>
          <w:tcPr>
            <w:tcW w:w="450"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12,020</w:t>
            </w:r>
          </w:p>
        </w:tc>
        <w:tc>
          <w:tcPr>
            <w:tcW w:w="451"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9,390</w:t>
            </w:r>
          </w:p>
        </w:tc>
        <w:tc>
          <w:tcPr>
            <w:tcW w:w="451"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11,280</w:t>
            </w:r>
          </w:p>
        </w:tc>
        <w:tc>
          <w:tcPr>
            <w:tcW w:w="452"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11,820</w:t>
            </w:r>
          </w:p>
        </w:tc>
        <w:tc>
          <w:tcPr>
            <w:tcW w:w="452"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15,400</w:t>
            </w:r>
          </w:p>
        </w:tc>
        <w:tc>
          <w:tcPr>
            <w:tcW w:w="452"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13,785</w:t>
            </w:r>
          </w:p>
        </w:tc>
        <w:tc>
          <w:tcPr>
            <w:tcW w:w="484" w:type="pct"/>
            <w:tcBorders>
              <w:top w:val="nil"/>
              <w:left w:val="nil"/>
              <w:bottom w:val="single" w:sz="4" w:space="0" w:color="auto"/>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11,180</w:t>
            </w:r>
          </w:p>
        </w:tc>
      </w:tr>
      <w:tr w:rsidR="000C1084">
        <w:trPr>
          <w:trHeight w:val="276"/>
        </w:trPr>
        <w:tc>
          <w:tcPr>
            <w:tcW w:w="96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Hungary</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355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495</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540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1,125</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2,030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2,275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3,350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2,580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2,455</w:t>
            </w:r>
          </w:p>
        </w:tc>
      </w:tr>
      <w:tr w:rsidR="000C1084">
        <w:trPr>
          <w:trHeight w:val="276"/>
        </w:trPr>
        <w:tc>
          <w:tcPr>
            <w:tcW w:w="96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Switzerland</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N/A</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745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715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665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810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850</w:t>
            </w:r>
          </w:p>
        </w:tc>
      </w:tr>
      <w:tr w:rsidR="000C1084">
        <w:trPr>
          <w:trHeight w:val="276"/>
        </w:trPr>
        <w:tc>
          <w:tcPr>
            <w:tcW w:w="96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Austria</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2,290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1,280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855</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940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1,015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1,090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815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460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660</w:t>
            </w:r>
          </w:p>
        </w:tc>
      </w:tr>
      <w:tr w:rsidR="000C1084">
        <w:trPr>
          <w:trHeight w:val="276"/>
        </w:trPr>
        <w:tc>
          <w:tcPr>
            <w:tcW w:w="96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Slovenia</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230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125</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355</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610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115</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90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110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110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440</w:t>
            </w:r>
          </w:p>
        </w:tc>
      </w:tr>
    </w:tbl>
    <w:p w:rsidR="000C1084" w:rsidRDefault="000C1084">
      <w:pPr>
        <w:spacing w:after="120" w:line="276" w:lineRule="auto"/>
        <w:jc w:val="both"/>
        <w:rPr>
          <w:rFonts w:ascii="Times New Roman" w:eastAsia="Times New Roman" w:hAnsi="Times New Roman" w:cs="Times New Roman"/>
          <w:b/>
          <w:noProof/>
          <w:sz w:val="24"/>
          <w:szCs w:val="24"/>
          <w:lang w:eastAsia="zh-CN"/>
        </w:rPr>
      </w:pP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number of </w:t>
      </w:r>
      <w:r>
        <w:rPr>
          <w:rFonts w:ascii="Times New Roman" w:eastAsia="Times New Roman" w:hAnsi="Times New Roman" w:cs="Times New Roman"/>
          <w:b/>
          <w:noProof/>
          <w:sz w:val="24"/>
          <w:szCs w:val="24"/>
          <w:lang w:eastAsia="zh-CN"/>
        </w:rPr>
        <w:t>asylum</w:t>
      </w:r>
      <w:r>
        <w:rPr>
          <w:rFonts w:ascii="Times New Roman" w:eastAsia="Times New Roman" w:hAnsi="Times New Roman" w:cs="Times New Roman"/>
          <w:noProof/>
          <w:sz w:val="24"/>
          <w:szCs w:val="24"/>
          <w:lang w:eastAsia="zh-CN"/>
        </w:rPr>
        <w:t xml:space="preserve"> applications lodged by Serbian nationals in the Schengen area is still high and amounts to 600 on average per month in the second quarter of 2017. However, a significant decrease was registered if compared to figures from last year where average monthly r</w:t>
      </w:r>
      <w:r>
        <w:rPr>
          <w:rFonts w:ascii="Times New Roman" w:eastAsia="Times New Roman" w:hAnsi="Times New Roman" w:cs="Times New Roman"/>
          <w:noProof/>
          <w:sz w:val="24"/>
          <w:szCs w:val="24"/>
          <w:lang w:eastAsia="zh-CN"/>
        </w:rPr>
        <w:t>ates exceeded 1,300 applications. Germany and France continued to constitute top destinations for asylum applicants from Serbia.</w:t>
      </w:r>
    </w:p>
    <w:p w:rsidR="000C1084" w:rsidRDefault="000C1084">
      <w:pPr>
        <w:spacing w:after="120" w:line="276" w:lineRule="auto"/>
        <w:jc w:val="both"/>
        <w:rPr>
          <w:rFonts w:ascii="Times New Roman" w:eastAsia="Times New Roman" w:hAnsi="Times New Roman" w:cs="Times New Roman"/>
          <w:noProof/>
          <w:lang w:eastAsia="zh-CN"/>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850"/>
        <w:gridCol w:w="720"/>
        <w:gridCol w:w="839"/>
        <w:gridCol w:w="839"/>
        <w:gridCol w:w="839"/>
        <w:gridCol w:w="839"/>
        <w:gridCol w:w="839"/>
        <w:gridCol w:w="841"/>
        <w:gridCol w:w="957"/>
      </w:tblGrid>
      <w:tr w:rsidR="000C1084">
        <w:trPr>
          <w:trHeight w:val="276"/>
        </w:trPr>
        <w:tc>
          <w:tcPr>
            <w:tcW w:w="954" w:type="pct"/>
            <w:shd w:val="clear" w:color="000000" w:fill="99CCFF"/>
            <w:noWrap/>
            <w:vAlign w:val="center"/>
            <w:hideMark/>
          </w:tcPr>
          <w:p w:rsidR="000C1084" w:rsidRDefault="00C00D4C">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Yearly total number of asylum applications by citizens of Serbia</w:t>
            </w:r>
          </w:p>
        </w:tc>
        <w:tc>
          <w:tcPr>
            <w:tcW w:w="454"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2008</w:t>
            </w:r>
          </w:p>
        </w:tc>
        <w:tc>
          <w:tcPr>
            <w:tcW w:w="385"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49"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49"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49"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49"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49"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50"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513" w:type="pct"/>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r>
      <w:tr w:rsidR="000C1084">
        <w:trPr>
          <w:trHeight w:val="276"/>
        </w:trPr>
        <w:tc>
          <w:tcPr>
            <w:tcW w:w="954"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54"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15,660</w:t>
            </w:r>
          </w:p>
        </w:tc>
        <w:tc>
          <w:tcPr>
            <w:tcW w:w="385"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6,435</w:t>
            </w:r>
          </w:p>
        </w:tc>
        <w:tc>
          <w:tcPr>
            <w:tcW w:w="449"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18,845</w:t>
            </w:r>
          </w:p>
        </w:tc>
        <w:tc>
          <w:tcPr>
            <w:tcW w:w="449"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15,630</w:t>
            </w:r>
          </w:p>
        </w:tc>
        <w:tc>
          <w:tcPr>
            <w:tcW w:w="449"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21,065</w:t>
            </w:r>
          </w:p>
        </w:tc>
        <w:tc>
          <w:tcPr>
            <w:tcW w:w="449"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22,725</w:t>
            </w:r>
          </w:p>
        </w:tc>
        <w:tc>
          <w:tcPr>
            <w:tcW w:w="449"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31,170</w:t>
            </w:r>
          </w:p>
        </w:tc>
        <w:tc>
          <w:tcPr>
            <w:tcW w:w="450"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30,325</w:t>
            </w:r>
          </w:p>
        </w:tc>
        <w:tc>
          <w:tcPr>
            <w:tcW w:w="513" w:type="pct"/>
            <w:shd w:val="clear" w:color="auto" w:fill="auto"/>
            <w:noWrap/>
            <w:vAlign w:val="center"/>
            <w:hideMark/>
          </w:tcPr>
          <w:p w:rsidR="000C1084" w:rsidRDefault="00C00D4C">
            <w:pPr>
              <w:jc w:val="center"/>
              <w:rPr>
                <w:rFonts w:ascii="Times New Roman" w:hAnsi="Times New Roman" w:cs="Times New Roman"/>
                <w:b/>
                <w:noProof/>
              </w:rPr>
            </w:pPr>
            <w:r>
              <w:rPr>
                <w:rFonts w:ascii="Times New Roman" w:hAnsi="Times New Roman" w:cs="Times New Roman"/>
                <w:b/>
                <w:noProof/>
              </w:rPr>
              <w:t>13,515</w:t>
            </w:r>
          </w:p>
        </w:tc>
      </w:tr>
      <w:tr w:rsidR="000C1084">
        <w:trPr>
          <w:trHeight w:val="276"/>
        </w:trPr>
        <w:tc>
          <w:tcPr>
            <w:tcW w:w="954"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454"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2,250</w:t>
            </w:r>
          </w:p>
        </w:tc>
        <w:tc>
          <w:tcPr>
            <w:tcW w:w="385"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890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6,795</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6,990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12,810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18,000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27,145</w:t>
            </w:r>
          </w:p>
        </w:tc>
        <w:tc>
          <w:tcPr>
            <w:tcW w:w="450"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26,945</w:t>
            </w:r>
          </w:p>
        </w:tc>
        <w:tc>
          <w:tcPr>
            <w:tcW w:w="51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10,260</w:t>
            </w:r>
          </w:p>
        </w:tc>
      </w:tr>
      <w:tr w:rsidR="000C1084">
        <w:trPr>
          <w:trHeight w:val="276"/>
        </w:trPr>
        <w:tc>
          <w:tcPr>
            <w:tcW w:w="954"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Netherlands</w:t>
            </w:r>
          </w:p>
        </w:tc>
        <w:tc>
          <w:tcPr>
            <w:tcW w:w="454"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45</w:t>
            </w:r>
          </w:p>
        </w:tc>
        <w:tc>
          <w:tcPr>
            <w:tcW w:w="385"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55</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65</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105</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145</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265</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195</w:t>
            </w:r>
          </w:p>
        </w:tc>
        <w:tc>
          <w:tcPr>
            <w:tcW w:w="450"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445</w:t>
            </w:r>
          </w:p>
        </w:tc>
        <w:tc>
          <w:tcPr>
            <w:tcW w:w="51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945</w:t>
            </w:r>
          </w:p>
        </w:tc>
      </w:tr>
      <w:tr w:rsidR="000C1084">
        <w:trPr>
          <w:trHeight w:val="276"/>
        </w:trPr>
        <w:tc>
          <w:tcPr>
            <w:tcW w:w="954" w:type="pct"/>
            <w:shd w:val="clear" w:color="000000" w:fill="99CCFF"/>
            <w:noWrap/>
            <w:vAlign w:val="center"/>
            <w:hideMark/>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France</w:t>
            </w:r>
          </w:p>
        </w:tc>
        <w:tc>
          <w:tcPr>
            <w:tcW w:w="454"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3,425</w:t>
            </w:r>
          </w:p>
        </w:tc>
        <w:tc>
          <w:tcPr>
            <w:tcW w:w="385"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980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800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665</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840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700</w:t>
            </w:r>
          </w:p>
        </w:tc>
        <w:tc>
          <w:tcPr>
            <w:tcW w:w="449"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605</w:t>
            </w:r>
          </w:p>
        </w:tc>
        <w:tc>
          <w:tcPr>
            <w:tcW w:w="450"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460</w:t>
            </w:r>
          </w:p>
        </w:tc>
        <w:tc>
          <w:tcPr>
            <w:tcW w:w="513" w:type="pct"/>
            <w:shd w:val="clear" w:color="auto" w:fill="auto"/>
            <w:noWrap/>
            <w:vAlign w:val="center"/>
            <w:hideMark/>
          </w:tcPr>
          <w:p w:rsidR="000C1084" w:rsidRDefault="00C00D4C">
            <w:pPr>
              <w:jc w:val="center"/>
              <w:rPr>
                <w:rFonts w:ascii="Times New Roman" w:hAnsi="Times New Roman" w:cs="Times New Roman"/>
                <w:noProof/>
              </w:rPr>
            </w:pPr>
            <w:r>
              <w:rPr>
                <w:rFonts w:ascii="Times New Roman" w:hAnsi="Times New Roman" w:cs="Times New Roman"/>
                <w:noProof/>
              </w:rPr>
              <w:t>655</w:t>
            </w:r>
          </w:p>
        </w:tc>
      </w:tr>
      <w:tr w:rsidR="000C1084">
        <w:trPr>
          <w:trHeight w:val="276"/>
        </w:trPr>
        <w:tc>
          <w:tcPr>
            <w:tcW w:w="954" w:type="pct"/>
            <w:shd w:val="clear" w:color="000000" w:fill="99CCFF"/>
            <w:noWrap/>
            <w:vAlign w:val="center"/>
          </w:tcPr>
          <w:p w:rsidR="000C1084" w:rsidRDefault="00C00D4C">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Sweden</w:t>
            </w:r>
          </w:p>
        </w:tc>
        <w:tc>
          <w:tcPr>
            <w:tcW w:w="454"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2,035</w:t>
            </w:r>
          </w:p>
        </w:tc>
        <w:tc>
          <w:tcPr>
            <w:tcW w:w="385"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585</w:t>
            </w:r>
          </w:p>
        </w:tc>
        <w:tc>
          <w:tcPr>
            <w:tcW w:w="449"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6,255</w:t>
            </w:r>
          </w:p>
        </w:tc>
        <w:tc>
          <w:tcPr>
            <w:tcW w:w="449"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2,645</w:t>
            </w:r>
          </w:p>
        </w:tc>
        <w:tc>
          <w:tcPr>
            <w:tcW w:w="449"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2,670</w:t>
            </w:r>
          </w:p>
        </w:tc>
        <w:tc>
          <w:tcPr>
            <w:tcW w:w="449"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1,670</w:t>
            </w:r>
          </w:p>
        </w:tc>
        <w:tc>
          <w:tcPr>
            <w:tcW w:w="449"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1,510</w:t>
            </w:r>
          </w:p>
        </w:tc>
        <w:tc>
          <w:tcPr>
            <w:tcW w:w="450"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1,055</w:t>
            </w:r>
          </w:p>
        </w:tc>
        <w:tc>
          <w:tcPr>
            <w:tcW w:w="513" w:type="pct"/>
            <w:shd w:val="clear" w:color="auto" w:fill="auto"/>
            <w:noWrap/>
            <w:vAlign w:val="center"/>
          </w:tcPr>
          <w:p w:rsidR="000C1084" w:rsidRDefault="00C00D4C">
            <w:pPr>
              <w:jc w:val="center"/>
              <w:rPr>
                <w:rFonts w:ascii="Times New Roman" w:hAnsi="Times New Roman" w:cs="Times New Roman"/>
                <w:noProof/>
              </w:rPr>
            </w:pPr>
            <w:r>
              <w:rPr>
                <w:rFonts w:ascii="Times New Roman" w:hAnsi="Times New Roman" w:cs="Times New Roman"/>
                <w:noProof/>
              </w:rPr>
              <w:t>460</w:t>
            </w:r>
          </w:p>
        </w:tc>
      </w:tr>
    </w:tbl>
    <w:p w:rsidR="000C1084" w:rsidRDefault="000C1084">
      <w:pPr>
        <w:spacing w:after="120" w:line="276" w:lineRule="auto"/>
        <w:jc w:val="both"/>
        <w:rPr>
          <w:rFonts w:ascii="Times New Roman" w:eastAsia="Times New Roman" w:hAnsi="Times New Roman" w:cs="Times New Roman"/>
          <w:noProof/>
          <w:sz w:val="24"/>
          <w:szCs w:val="24"/>
          <w:lang w:eastAsia="zh-CN"/>
        </w:rPr>
      </w:pPr>
    </w:p>
    <w:tbl>
      <w:tblPr>
        <w:tblW w:w="5524" w:type="pct"/>
        <w:tblInd w:w="-591" w:type="dxa"/>
        <w:tblLayout w:type="fixed"/>
        <w:tblLook w:val="04A0" w:firstRow="1" w:lastRow="0" w:firstColumn="1" w:lastColumn="0" w:noHBand="0" w:noVBand="1"/>
      </w:tblPr>
      <w:tblGrid>
        <w:gridCol w:w="1181"/>
        <w:gridCol w:w="720"/>
        <w:gridCol w:w="720"/>
        <w:gridCol w:w="720"/>
        <w:gridCol w:w="599"/>
        <w:gridCol w:w="729"/>
        <w:gridCol w:w="587"/>
        <w:gridCol w:w="587"/>
        <w:gridCol w:w="642"/>
        <w:gridCol w:w="589"/>
        <w:gridCol w:w="587"/>
        <w:gridCol w:w="583"/>
        <w:gridCol w:w="587"/>
        <w:gridCol w:w="712"/>
        <w:gridCol w:w="718"/>
      </w:tblGrid>
      <w:tr w:rsidR="000C1084">
        <w:trPr>
          <w:trHeight w:val="276"/>
        </w:trPr>
        <w:tc>
          <w:tcPr>
            <w:tcW w:w="575"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citizens of Serbia</w:t>
            </w:r>
          </w:p>
        </w:tc>
        <w:tc>
          <w:tcPr>
            <w:tcW w:w="35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M07</w:t>
            </w:r>
          </w:p>
        </w:tc>
        <w:tc>
          <w:tcPr>
            <w:tcW w:w="35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2016M08</w:t>
            </w:r>
          </w:p>
        </w:tc>
        <w:tc>
          <w:tcPr>
            <w:tcW w:w="351"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2016M09</w:t>
            </w:r>
          </w:p>
        </w:tc>
        <w:tc>
          <w:tcPr>
            <w:tcW w:w="292"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2016M10</w:t>
            </w:r>
          </w:p>
        </w:tc>
        <w:tc>
          <w:tcPr>
            <w:tcW w:w="355"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2016M11</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2016M12</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2017M01</w:t>
            </w:r>
          </w:p>
        </w:tc>
        <w:tc>
          <w:tcPr>
            <w:tcW w:w="313"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2017M02</w:t>
            </w:r>
          </w:p>
        </w:tc>
        <w:tc>
          <w:tcPr>
            <w:tcW w:w="287"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2017M06</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2016 2nd half</w:t>
            </w:r>
          </w:p>
        </w:tc>
        <w:tc>
          <w:tcPr>
            <w:tcW w:w="35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r>
      <w:tr w:rsidR="000C1084">
        <w:trPr>
          <w:trHeight w:val="276"/>
        </w:trPr>
        <w:tc>
          <w:tcPr>
            <w:tcW w:w="57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Schengen+ area</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1,255</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1,415</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1,375</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930</w:t>
            </w:r>
          </w:p>
        </w:tc>
        <w:tc>
          <w:tcPr>
            <w:tcW w:w="355"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1,175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990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815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695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910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710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565</w:t>
            </w:r>
          </w:p>
        </w:tc>
        <w:tc>
          <w:tcPr>
            <w:tcW w:w="286" w:type="pct"/>
            <w:tcBorders>
              <w:top w:val="nil"/>
              <w:left w:val="nil"/>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18"/>
                <w:szCs w:val="18"/>
              </w:rPr>
            </w:pPr>
            <w:r>
              <w:rPr>
                <w:rFonts w:ascii="Times New Roman" w:hAnsi="Times New Roman" w:cs="Times New Roman"/>
                <w:b/>
                <w:noProof/>
                <w:sz w:val="18"/>
                <w:szCs w:val="18"/>
              </w:rPr>
              <w:t>530</w:t>
            </w:r>
          </w:p>
        </w:tc>
        <w:tc>
          <w:tcPr>
            <w:tcW w:w="347" w:type="pct"/>
            <w:tcBorders>
              <w:top w:val="nil"/>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7,140</w:t>
            </w:r>
          </w:p>
        </w:tc>
        <w:tc>
          <w:tcPr>
            <w:tcW w:w="350"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4,225</w:t>
            </w:r>
          </w:p>
        </w:tc>
      </w:tr>
      <w:tr w:rsidR="000C1084">
        <w:trPr>
          <w:trHeight w:val="276"/>
        </w:trPr>
        <w:tc>
          <w:tcPr>
            <w:tcW w:w="57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 xml:space="preserve">Germany </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1,005</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1,100</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1,080</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650</w:t>
            </w:r>
          </w:p>
        </w:tc>
        <w:tc>
          <w:tcPr>
            <w:tcW w:w="355"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845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670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555</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445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610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410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320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285</w:t>
            </w:r>
          </w:p>
        </w:tc>
        <w:tc>
          <w:tcPr>
            <w:tcW w:w="347"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5,350</w:t>
            </w:r>
          </w:p>
        </w:tc>
        <w:tc>
          <w:tcPr>
            <w:tcW w:w="350"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2,625</w:t>
            </w:r>
          </w:p>
        </w:tc>
      </w:tr>
      <w:tr w:rsidR="000C1084">
        <w:trPr>
          <w:trHeight w:val="276"/>
        </w:trPr>
        <w:tc>
          <w:tcPr>
            <w:tcW w:w="57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France</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355"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125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125</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347"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340</w:t>
            </w:r>
          </w:p>
        </w:tc>
        <w:tc>
          <w:tcPr>
            <w:tcW w:w="350"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620</w:t>
            </w:r>
          </w:p>
        </w:tc>
      </w:tr>
      <w:tr w:rsidR="000C1084">
        <w:trPr>
          <w:trHeight w:val="276"/>
        </w:trPr>
        <w:tc>
          <w:tcPr>
            <w:tcW w:w="575" w:type="pct"/>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rPr>
                <w:rFonts w:ascii="Times New Roman" w:hAnsi="Times New Roman" w:cs="Times New Roman"/>
                <w:b/>
                <w:noProof/>
                <w:sz w:val="18"/>
                <w:szCs w:val="18"/>
              </w:rPr>
            </w:pPr>
            <w:r>
              <w:rPr>
                <w:rFonts w:ascii="Times New Roman" w:hAnsi="Times New Roman" w:cs="Times New Roman"/>
                <w:b/>
                <w:noProof/>
                <w:sz w:val="18"/>
                <w:szCs w:val="18"/>
              </w:rPr>
              <w:t>Netherlands</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135</w:t>
            </w:r>
          </w:p>
        </w:tc>
        <w:tc>
          <w:tcPr>
            <w:tcW w:w="35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29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355"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60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31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287"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30</w:t>
            </w:r>
          </w:p>
        </w:tc>
        <w:tc>
          <w:tcPr>
            <w:tcW w:w="28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347"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520</w:t>
            </w:r>
          </w:p>
        </w:tc>
        <w:tc>
          <w:tcPr>
            <w:tcW w:w="350"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125</w:t>
            </w:r>
          </w:p>
        </w:tc>
      </w:tr>
    </w:tbl>
    <w:p w:rsidR="000C1084" w:rsidRDefault="000C1084">
      <w:pPr>
        <w:jc w:val="both"/>
        <w:rPr>
          <w:rFonts w:ascii="Times New Roman" w:eastAsia="Times New Roman" w:hAnsi="Times New Roman" w:cs="Times New Roman"/>
          <w:b/>
          <w:noProof/>
          <w:sz w:val="24"/>
          <w:szCs w:val="24"/>
          <w:lang w:eastAsia="zh-CN"/>
        </w:rPr>
      </w:pPr>
    </w:p>
    <w:p w:rsidR="000C1084" w:rsidRDefault="000C1084">
      <w:pPr>
        <w:jc w:val="both"/>
        <w:rPr>
          <w:rFonts w:ascii="Times New Roman" w:eastAsia="Times New Roman" w:hAnsi="Times New Roman" w:cs="Times New Roman"/>
          <w:b/>
          <w:noProof/>
          <w:sz w:val="24"/>
          <w:szCs w:val="24"/>
          <w:lang w:eastAsia="zh-CN"/>
        </w:rPr>
      </w:pP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 xml:space="preserve">Readmission and return: </w:t>
      </w:r>
      <w:r>
        <w:rPr>
          <w:rFonts w:ascii="Times New Roman" w:eastAsia="Times New Roman" w:hAnsi="Times New Roman" w:cs="Times New Roman"/>
          <w:noProof/>
          <w:sz w:val="24"/>
          <w:szCs w:val="24"/>
          <w:lang w:eastAsia="zh-CN"/>
        </w:rPr>
        <w:t xml:space="preserve">Serbia's cooperation on the readmission of own nationals is very good with a return rate that stayed more or less equal between 2015 (90.9%) and 2016 (90.1%) and 12,245 returns performed in 2016. However, readmission of third country nationals (especially </w:t>
      </w:r>
      <w:r>
        <w:rPr>
          <w:rFonts w:ascii="Times New Roman" w:eastAsia="Times New Roman" w:hAnsi="Times New Roman" w:cs="Times New Roman"/>
          <w:noProof/>
          <w:sz w:val="24"/>
          <w:szCs w:val="24"/>
          <w:lang w:eastAsia="zh-CN"/>
        </w:rPr>
        <w:t>from HU, RO and BG) constitutes an area of concern and needs to be further addressed. So far, less than 10% of readmission requests of third country nationals who illegally crossed the borders to the EU coming from Serbia have been approved. Good cooperati</w:t>
      </w:r>
      <w:r>
        <w:rPr>
          <w:rFonts w:ascii="Times New Roman" w:eastAsia="Times New Roman" w:hAnsi="Times New Roman" w:cs="Times New Roman"/>
          <w:noProof/>
          <w:sz w:val="24"/>
          <w:szCs w:val="24"/>
          <w:lang w:eastAsia="zh-CN"/>
        </w:rPr>
        <w:t>on of Serbia on border controls is however appreciated by neighbouring Member States.</w:t>
      </w: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So far, 19 Implementing Protocols have been signed with 21 Member States: Italy, Slovenia, France, Hungary, the United Kingdom, Austria, Malta, Slovakia, Germany, Romania</w:t>
      </w:r>
      <w:r>
        <w:rPr>
          <w:rFonts w:ascii="Times New Roman" w:eastAsia="Times New Roman" w:hAnsi="Times New Roman" w:cs="Times New Roman"/>
          <w:noProof/>
          <w:sz w:val="24"/>
          <w:szCs w:val="24"/>
          <w:lang w:eastAsia="zh-CN"/>
        </w:rPr>
        <w:t>, Bulgaria, Estonia, Czech Republic, Belgium, The Netherlands, Luxemburg, Cyprus, Greece, Latvia, Portugal and Sweden. Bilateral Readmission agreements have been signed with Bosnia and Herzegovina, Denmark, Canada, Norway, Croatia, Switzerland, Former Yugo</w:t>
      </w:r>
      <w:r>
        <w:rPr>
          <w:rFonts w:ascii="Times New Roman" w:eastAsia="Times New Roman" w:hAnsi="Times New Roman" w:cs="Times New Roman"/>
          <w:noProof/>
          <w:sz w:val="24"/>
          <w:szCs w:val="24"/>
          <w:lang w:eastAsia="zh-CN"/>
        </w:rPr>
        <w:t xml:space="preserve">slav Republic of Macedonia, Moldova, Montenegro and Russia. The first round of negotiations took place with Ukraine. Negotiations have been launched with Algeria, Morocco, Afghanistan, Iraq, Pakistan, Arab Emirates, Belarus and Georgia. </w:t>
      </w:r>
    </w:p>
    <w:tbl>
      <w:tblPr>
        <w:tblW w:w="5558" w:type="pct"/>
        <w:tblInd w:w="-497" w:type="dxa"/>
        <w:tblLayout w:type="fixed"/>
        <w:tblLook w:val="04A0" w:firstRow="1" w:lastRow="0" w:firstColumn="1" w:lastColumn="0" w:noHBand="0" w:noVBand="1"/>
      </w:tblPr>
      <w:tblGrid>
        <w:gridCol w:w="1322"/>
        <w:gridCol w:w="956"/>
        <w:gridCol w:w="1078"/>
        <w:gridCol w:w="975"/>
        <w:gridCol w:w="958"/>
        <w:gridCol w:w="1086"/>
        <w:gridCol w:w="960"/>
        <w:gridCol w:w="956"/>
        <w:gridCol w:w="1076"/>
        <w:gridCol w:w="958"/>
      </w:tblGrid>
      <w:tr w:rsidR="000C1084">
        <w:trPr>
          <w:trHeight w:val="276"/>
        </w:trPr>
        <w:tc>
          <w:tcPr>
            <w:tcW w:w="640" w:type="pct"/>
            <w:tcBorders>
              <w:right w:val="single" w:sz="4" w:space="0" w:color="auto"/>
            </w:tcBorders>
            <w:shd w:val="clear" w:color="auto" w:fill="auto"/>
            <w:noWrap/>
            <w:vAlign w:val="bottom"/>
          </w:tcPr>
          <w:p w:rsidR="000C1084" w:rsidRDefault="000C1084">
            <w:pPr>
              <w:spacing w:line="276" w:lineRule="auto"/>
              <w:rPr>
                <w:rFonts w:ascii="Times New Roman" w:eastAsia="Times New Roman" w:hAnsi="Times New Roman" w:cs="Times New Roman"/>
                <w:noProof/>
                <w:sz w:val="20"/>
                <w:szCs w:val="20"/>
                <w:lang w:eastAsia="en-GB"/>
              </w:rPr>
            </w:pPr>
          </w:p>
        </w:tc>
        <w:tc>
          <w:tcPr>
            <w:tcW w:w="1457"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55"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48"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640" w:type="pct"/>
            <w:tcBorders>
              <w:bottom w:val="single" w:sz="4" w:space="0" w:color="auto"/>
              <w:right w:val="single" w:sz="4" w:space="0" w:color="auto"/>
            </w:tcBorders>
            <w:shd w:val="clear" w:color="auto" w:fill="auto"/>
            <w:noWrap/>
            <w:vAlign w:val="bottom"/>
            <w:hideMark/>
          </w:tcPr>
          <w:p w:rsidR="000C1084" w:rsidRDefault="000C1084">
            <w:pPr>
              <w:spacing w:line="276" w:lineRule="auto"/>
              <w:rPr>
                <w:rFonts w:ascii="Times New Roman" w:eastAsia="Times New Roman" w:hAnsi="Times New Roman" w:cs="Times New Roman"/>
                <w:noProof/>
                <w:sz w:val="20"/>
                <w:szCs w:val="20"/>
                <w:lang w:eastAsia="en-GB"/>
              </w:rPr>
            </w:pP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2"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2"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63"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12,145</w:t>
            </w:r>
          </w:p>
        </w:tc>
        <w:tc>
          <w:tcPr>
            <w:tcW w:w="522"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8,705</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71.68%</w:t>
            </w:r>
          </w:p>
        </w:tc>
        <w:tc>
          <w:tcPr>
            <w:tcW w:w="464"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14,985</w:t>
            </w:r>
          </w:p>
        </w:tc>
        <w:tc>
          <w:tcPr>
            <w:tcW w:w="526"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12,985</w:t>
            </w: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86.65%</w:t>
            </w:r>
          </w:p>
        </w:tc>
        <w:tc>
          <w:tcPr>
            <w:tcW w:w="463" w:type="pct"/>
            <w:tcBorders>
              <w:top w:val="nil"/>
              <w:left w:val="nil"/>
              <w:bottom w:val="nil"/>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13,870</w:t>
            </w:r>
          </w:p>
        </w:tc>
        <w:tc>
          <w:tcPr>
            <w:tcW w:w="521" w:type="pct"/>
            <w:tcBorders>
              <w:top w:val="single" w:sz="4" w:space="0" w:color="auto"/>
              <w:left w:val="single" w:sz="4" w:space="0" w:color="auto"/>
              <w:bottom w:val="single" w:sz="4" w:space="0" w:color="000000"/>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12,350</w:t>
            </w: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89.04%</w:t>
            </w:r>
          </w:p>
        </w:tc>
      </w:tr>
      <w:tr w:rsidR="000C1084">
        <w:trPr>
          <w:trHeight w:val="385"/>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63"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6,690</w:t>
            </w:r>
          </w:p>
        </w:tc>
        <w:tc>
          <w:tcPr>
            <w:tcW w:w="522"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6,040</w:t>
            </w:r>
          </w:p>
        </w:tc>
        <w:tc>
          <w:tcPr>
            <w:tcW w:w="472"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90.28%</w:t>
            </w:r>
          </w:p>
        </w:tc>
        <w:tc>
          <w:tcPr>
            <w:tcW w:w="464"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8,300</w:t>
            </w:r>
          </w:p>
        </w:tc>
        <w:tc>
          <w:tcPr>
            <w:tcW w:w="526"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10,230</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123.25%</w:t>
            </w:r>
          </w:p>
        </w:tc>
        <w:tc>
          <w:tcPr>
            <w:tcW w:w="463"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7,560</w:t>
            </w:r>
          </w:p>
        </w:tc>
        <w:tc>
          <w:tcPr>
            <w:tcW w:w="521" w:type="pct"/>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9,910</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131.08%</w:t>
            </w:r>
          </w:p>
        </w:tc>
      </w:tr>
      <w:tr w:rsidR="000C1084">
        <w:trPr>
          <w:trHeight w:val="385"/>
        </w:trPr>
        <w:tc>
          <w:tcPr>
            <w:tcW w:w="640" w:type="pct"/>
            <w:tcBorders>
              <w:top w:val="nil"/>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Austria</w:t>
            </w:r>
          </w:p>
        </w:tc>
        <w:tc>
          <w:tcPr>
            <w:tcW w:w="463" w:type="pct"/>
            <w:tcBorders>
              <w:top w:val="single" w:sz="4" w:space="0" w:color="000000"/>
              <w:left w:val="nil"/>
              <w:bottom w:val="single" w:sz="4" w:space="0" w:color="000000"/>
              <w:right w:val="single" w:sz="4" w:space="0" w:color="000000"/>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522" w:type="pct"/>
            <w:tcBorders>
              <w:top w:val="single" w:sz="4" w:space="0" w:color="000000"/>
              <w:left w:val="nil"/>
              <w:bottom w:val="single" w:sz="4" w:space="0" w:color="000000"/>
              <w:right w:val="single" w:sz="4" w:space="0" w:color="000000"/>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72"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4" w:type="pct"/>
            <w:tcBorders>
              <w:top w:val="single" w:sz="4" w:space="0" w:color="000000"/>
              <w:left w:val="nil"/>
              <w:bottom w:val="single" w:sz="4" w:space="0" w:color="000000"/>
              <w:right w:val="single" w:sz="4" w:space="0" w:color="000000"/>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1,195</w:t>
            </w:r>
          </w:p>
        </w:tc>
        <w:tc>
          <w:tcPr>
            <w:tcW w:w="526" w:type="pct"/>
            <w:tcBorders>
              <w:top w:val="single" w:sz="4" w:space="0" w:color="000000"/>
              <w:left w:val="nil"/>
              <w:bottom w:val="single" w:sz="4" w:space="0" w:color="000000"/>
              <w:right w:val="single" w:sz="4" w:space="0" w:color="000000"/>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4"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3" w:type="pct"/>
            <w:tcBorders>
              <w:top w:val="single" w:sz="4" w:space="0" w:color="000000"/>
              <w:left w:val="nil"/>
              <w:bottom w:val="single" w:sz="4" w:space="0" w:color="000000"/>
              <w:right w:val="single" w:sz="4" w:space="0" w:color="000000"/>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1,715</w:t>
            </w:r>
          </w:p>
        </w:tc>
        <w:tc>
          <w:tcPr>
            <w:tcW w:w="521" w:type="pct"/>
            <w:tcBorders>
              <w:top w:val="single" w:sz="4" w:space="0" w:color="000000"/>
              <w:left w:val="nil"/>
              <w:bottom w:val="single" w:sz="4" w:space="0" w:color="000000"/>
              <w:right w:val="single" w:sz="4" w:space="0" w:color="000000"/>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685</w:t>
            </w:r>
          </w:p>
        </w:tc>
        <w:tc>
          <w:tcPr>
            <w:tcW w:w="464" w:type="pct"/>
            <w:tcBorders>
              <w:top w:val="nil"/>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39.94%</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w:t>
            </w:r>
            <w:r>
              <w:rPr>
                <w:rFonts w:ascii="Times New Roman" w:eastAsia="Times New Roman" w:hAnsi="Times New Roman" w:cs="Times New Roman"/>
                <w:b/>
                <w:noProof/>
                <w:sz w:val="20"/>
                <w:szCs w:val="20"/>
                <w:lang w:eastAsia="en-GB"/>
              </w:rPr>
              <w:t>herlands</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310</w:t>
            </w:r>
          </w:p>
        </w:tc>
        <w:tc>
          <w:tcPr>
            <w:tcW w:w="52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180</w:t>
            </w:r>
          </w:p>
        </w:tc>
        <w:tc>
          <w:tcPr>
            <w:tcW w:w="472"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58.06%</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315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235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74.60%</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850</w:t>
            </w:r>
          </w:p>
        </w:tc>
        <w:tc>
          <w:tcPr>
            <w:tcW w:w="52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635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74.71%</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1,300</w:t>
            </w:r>
          </w:p>
        </w:tc>
        <w:tc>
          <w:tcPr>
            <w:tcW w:w="52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885</w:t>
            </w:r>
          </w:p>
        </w:tc>
        <w:tc>
          <w:tcPr>
            <w:tcW w:w="472"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68.08%</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1,450</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1,085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74.83%</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710</w:t>
            </w:r>
          </w:p>
        </w:tc>
        <w:tc>
          <w:tcPr>
            <w:tcW w:w="52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505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71.13%</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745</w:t>
            </w:r>
          </w:p>
        </w:tc>
        <w:tc>
          <w:tcPr>
            <w:tcW w:w="522"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165</w:t>
            </w:r>
          </w:p>
        </w:tc>
        <w:tc>
          <w:tcPr>
            <w:tcW w:w="472"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22.15%</w:t>
            </w:r>
          </w:p>
        </w:tc>
        <w:tc>
          <w:tcPr>
            <w:tcW w:w="464"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655</w:t>
            </w:r>
          </w:p>
        </w:tc>
        <w:tc>
          <w:tcPr>
            <w:tcW w:w="526"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190</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29.01%</w:t>
            </w:r>
          </w:p>
        </w:tc>
        <w:tc>
          <w:tcPr>
            <w:tcW w:w="463"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520</w:t>
            </w:r>
          </w:p>
        </w:tc>
        <w:tc>
          <w:tcPr>
            <w:tcW w:w="521" w:type="pct"/>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464"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33.65%</w:t>
            </w:r>
          </w:p>
        </w:tc>
      </w:tr>
    </w:tbl>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coordination among all institutions involved, in particular at a strategic policy </w:t>
      </w:r>
      <w:r>
        <w:rPr>
          <w:rFonts w:ascii="Times New Roman" w:eastAsia="Times New Roman" w:hAnsi="Times New Roman" w:cs="Times New Roman"/>
          <w:noProof/>
          <w:sz w:val="24"/>
          <w:szCs w:val="24"/>
          <w:lang w:eastAsia="zh-CN"/>
        </w:rPr>
        <w:t>level in order to improve migration management in a systematic manner, as well as donor coordination still needs to be further strengthened.</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Also, the establishment and adoption of a multi-annual strategy for the fight against irregular migration is needed. Works on a new law on foreigners are on-going. Serbia has created a specific task force in response to the threat from organised migrant sm</w:t>
      </w:r>
      <w:r>
        <w:rPr>
          <w:rFonts w:ascii="Times New Roman" w:eastAsia="Times New Roman" w:hAnsi="Times New Roman" w:cs="Times New Roman"/>
          <w:noProof/>
          <w:sz w:val="24"/>
          <w:szCs w:val="24"/>
          <w:lang w:eastAsia="zh-CN"/>
        </w:rPr>
        <w:t xml:space="preserve">uggling through its territory. The task force constitutes a positive and concrete response to the irregular migration threats in the country. It is headed by the State Prosecutor and includes stakeholders from Serbian law enforcement with a responsibility </w:t>
      </w:r>
      <w:r>
        <w:rPr>
          <w:rFonts w:ascii="Times New Roman" w:eastAsia="Times New Roman" w:hAnsi="Times New Roman" w:cs="Times New Roman"/>
          <w:noProof/>
          <w:sz w:val="24"/>
          <w:szCs w:val="24"/>
          <w:lang w:eastAsia="zh-CN"/>
        </w:rPr>
        <w:t xml:space="preserve">for facilitating anti-migrant smuggling prosecutions. </w:t>
      </w:r>
    </w:p>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the area of </w:t>
      </w:r>
      <w:r>
        <w:rPr>
          <w:rFonts w:ascii="Times New Roman" w:eastAsia="Times New Roman" w:hAnsi="Times New Roman" w:cs="Times New Roman"/>
          <w:b/>
          <w:noProof/>
          <w:sz w:val="24"/>
          <w:szCs w:val="24"/>
          <w:lang w:eastAsia="zh-CN"/>
        </w:rPr>
        <w:t>asylum</w:t>
      </w:r>
      <w:r>
        <w:rPr>
          <w:rFonts w:ascii="Times New Roman" w:eastAsia="Times New Roman" w:hAnsi="Times New Roman" w:cs="Times New Roman"/>
          <w:noProof/>
          <w:sz w:val="24"/>
          <w:szCs w:val="24"/>
          <w:lang w:eastAsia="zh-CN"/>
        </w:rPr>
        <w:t xml:space="preserve">, work on the new Law on Asylum intended to ensure alignment with the </w:t>
      </w:r>
      <w:r>
        <w:rPr>
          <w:rFonts w:ascii="Times New Roman" w:eastAsia="Times New Roman" w:hAnsi="Times New Roman" w:cs="Times New Roman"/>
          <w:i/>
          <w:noProof/>
          <w:sz w:val="24"/>
          <w:szCs w:val="24"/>
          <w:lang w:eastAsia="zh-CN"/>
        </w:rPr>
        <w:t xml:space="preserve">acquis </w:t>
      </w:r>
      <w:r>
        <w:rPr>
          <w:rFonts w:ascii="Times New Roman" w:eastAsia="Times New Roman" w:hAnsi="Times New Roman" w:cs="Times New Roman"/>
          <w:noProof/>
          <w:sz w:val="24"/>
          <w:szCs w:val="24"/>
          <w:lang w:eastAsia="zh-CN"/>
        </w:rPr>
        <w:t>and to provide the basis for the implementation of the asylum procedure in line with European standard</w:t>
      </w:r>
      <w:r>
        <w:rPr>
          <w:rFonts w:ascii="Times New Roman" w:eastAsia="Times New Roman" w:hAnsi="Times New Roman" w:cs="Times New Roman"/>
          <w:noProof/>
          <w:sz w:val="24"/>
          <w:szCs w:val="24"/>
          <w:lang w:eastAsia="zh-CN"/>
        </w:rPr>
        <w:t>s needs to be completed. Recruitment is still ongoing for vacant posts in the Asylum Office.</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Training continued on advanced interview techniques with vulnerable groups, on identification of persons with special needs as well as on collection of information</w:t>
      </w:r>
      <w:r>
        <w:rPr>
          <w:rFonts w:ascii="Times New Roman" w:eastAsia="Times New Roman" w:hAnsi="Times New Roman" w:cs="Times New Roman"/>
          <w:noProof/>
          <w:sz w:val="24"/>
          <w:szCs w:val="24"/>
          <w:lang w:eastAsia="zh-CN"/>
        </w:rPr>
        <w:t xml:space="preserve"> on the country of origin.</w:t>
      </w:r>
    </w:p>
    <w:p w:rsidR="000C1084" w:rsidRDefault="000C1084">
      <w:pPr>
        <w:spacing w:line="276" w:lineRule="auto"/>
        <w:jc w:val="both"/>
        <w:rPr>
          <w:rFonts w:ascii="Times New Roman" w:eastAsia="Times New Roman" w:hAnsi="Times New Roman" w:cs="Times New Roman"/>
          <w:noProof/>
          <w:sz w:val="24"/>
          <w:szCs w:val="24"/>
          <w:lang w:eastAsia="zh-CN"/>
        </w:rPr>
      </w:pP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border management</w:t>
      </w:r>
      <w:r>
        <w:rPr>
          <w:rFonts w:ascii="Times New Roman" w:eastAsia="Times New Roman" w:hAnsi="Times New Roman" w:cs="Times New Roman"/>
          <w:noProof/>
          <w:sz w:val="24"/>
          <w:szCs w:val="24"/>
          <w:lang w:eastAsia="zh-CN"/>
        </w:rPr>
        <w:t xml:space="preserve">, the revised integrated border management (IBM) strategy and its dedicated action plan were adopted by the Serbian authorities in the first half of 2017. </w:t>
      </w:r>
    </w:p>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procedure for drafting a Schengen Action</w:t>
      </w:r>
      <w:r>
        <w:rPr>
          <w:rFonts w:ascii="Times New Roman" w:eastAsia="Times New Roman" w:hAnsi="Times New Roman" w:cs="Times New Roman"/>
          <w:noProof/>
          <w:sz w:val="24"/>
          <w:szCs w:val="24"/>
          <w:lang w:eastAsia="zh-CN"/>
        </w:rPr>
        <w:t xml:space="preserve"> Plan is still in the early stages. The related necessary comprehensive assessment of the legal, technical, infrastructural and human requirements has been carried out. A substantial challenge concerns the technical equipment and infrastructure for border </w:t>
      </w:r>
      <w:r>
        <w:rPr>
          <w:rFonts w:ascii="Times New Roman" w:eastAsia="Times New Roman" w:hAnsi="Times New Roman" w:cs="Times New Roman"/>
          <w:noProof/>
          <w:sz w:val="24"/>
          <w:szCs w:val="24"/>
          <w:lang w:eastAsia="zh-CN"/>
        </w:rPr>
        <w:t>checks and border surveillance which needs to be strengthened and upgraded where needed in order to ensure a more effective control of the borders.</w:t>
      </w:r>
    </w:p>
    <w:p w:rsidR="000C1084" w:rsidRDefault="000C1084">
      <w:pPr>
        <w:spacing w:line="276" w:lineRule="auto"/>
        <w:jc w:val="both"/>
        <w:rPr>
          <w:rFonts w:ascii="Times New Roman" w:eastAsia="Times New Roman" w:hAnsi="Times New Roman" w:cs="Times New Roman"/>
          <w:b/>
          <w:noProof/>
          <w:sz w:val="24"/>
          <w:szCs w:val="24"/>
          <w:u w:val="single"/>
          <w:lang w:eastAsia="zh-CN"/>
        </w:rPr>
      </w:pPr>
    </w:p>
    <w:p w:rsidR="000C1084" w:rsidRDefault="00C00D4C">
      <w:pPr>
        <w:spacing w:after="200"/>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C00D4C">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organised crime, according to Europol, nationals of Serbia (along with</w:t>
      </w:r>
      <w:r>
        <w:rPr>
          <w:rFonts w:ascii="Times New Roman" w:eastAsia="Times New Roman" w:hAnsi="Times New Roman" w:cs="Times New Roman"/>
          <w:noProof/>
          <w:sz w:val="24"/>
          <w:szCs w:val="24"/>
          <w:lang w:eastAsia="zh-CN"/>
        </w:rPr>
        <w:t xml:space="preserve"> those of Albania and Bosnia and Herzegovina) are among the most frequently reported nationalities for organised property crimes in the EU. Serbian organised crime groups carry out burglaries, thefts and robberies across the EU. Nationals of Serbia are als</w:t>
      </w:r>
      <w:r>
        <w:rPr>
          <w:rFonts w:ascii="Times New Roman" w:eastAsia="Times New Roman" w:hAnsi="Times New Roman" w:cs="Times New Roman"/>
          <w:noProof/>
          <w:sz w:val="24"/>
          <w:szCs w:val="24"/>
          <w:lang w:eastAsia="zh-CN"/>
        </w:rPr>
        <w:t>o one of the most frequently encountered victims of trafficking in human beings originated from the Western Balkans region. Serbia enhanced its cooperation with Europol, increasing the number of Analysis Work Files it cooperates on. A Serbian liaison offic</w:t>
      </w:r>
      <w:r>
        <w:rPr>
          <w:rFonts w:ascii="Times New Roman" w:eastAsia="Times New Roman" w:hAnsi="Times New Roman" w:cs="Times New Roman"/>
          <w:noProof/>
          <w:sz w:val="24"/>
          <w:szCs w:val="24"/>
          <w:lang w:eastAsia="zh-CN"/>
        </w:rPr>
        <w:t>er was sent to Europol's HQ in March 2017 and an EBCGA regional liaison officer has been sent to Belgrade in September 2017. Also in September 2017, the country signed a working arrangement with CEPOL.</w:t>
      </w:r>
    </w:p>
    <w:p w:rsidR="000C1084" w:rsidRDefault="00C00D4C">
      <w:pPr>
        <w:spacing w:after="120" w:line="276"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 xml:space="preserve">The monthly number of alerts created by Member States </w:t>
      </w:r>
      <w:r>
        <w:rPr>
          <w:rFonts w:ascii="Times New Roman" w:eastAsia="Times New Roman" w:hAnsi="Times New Roman" w:cs="Times New Roman"/>
          <w:noProof/>
          <w:sz w:val="24"/>
          <w:szCs w:val="24"/>
          <w:lang w:eastAsia="zh-CN"/>
        </w:rPr>
        <w:t>in the Schengen Information System (SIS) based on Article 26 has been increasing in the recent months.</w:t>
      </w:r>
    </w:p>
    <w:tbl>
      <w:tblPr>
        <w:tblpPr w:leftFromText="180" w:rightFromText="180" w:vertAnchor="text" w:horzAnchor="margin" w:tblpXSpec="center" w:tblpY="169"/>
        <w:tblW w:w="5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54"/>
        <w:gridCol w:w="654"/>
        <w:gridCol w:w="725"/>
        <w:gridCol w:w="717"/>
        <w:gridCol w:w="721"/>
        <w:gridCol w:w="717"/>
        <w:gridCol w:w="717"/>
        <w:gridCol w:w="683"/>
        <w:gridCol w:w="619"/>
        <w:gridCol w:w="739"/>
        <w:gridCol w:w="727"/>
        <w:gridCol w:w="721"/>
        <w:gridCol w:w="828"/>
      </w:tblGrid>
      <w:tr w:rsidR="000C1084">
        <w:trPr>
          <w:trHeight w:val="300"/>
        </w:trPr>
        <w:tc>
          <w:tcPr>
            <w:tcW w:w="54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Art. 26 </w:t>
            </w:r>
          </w:p>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SIS alerts</w:t>
            </w:r>
          </w:p>
        </w:tc>
        <w:tc>
          <w:tcPr>
            <w:tcW w:w="31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31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5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4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3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29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5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5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4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40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Grand Total</w:t>
            </w:r>
          </w:p>
        </w:tc>
      </w:tr>
      <w:tr w:rsidR="000C1084">
        <w:trPr>
          <w:trHeight w:val="289"/>
        </w:trPr>
        <w:tc>
          <w:tcPr>
            <w:tcW w:w="547"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Serbia</w:t>
            </w:r>
          </w:p>
        </w:tc>
        <w:tc>
          <w:tcPr>
            <w:tcW w:w="316"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12</w:t>
            </w:r>
          </w:p>
        </w:tc>
        <w:tc>
          <w:tcPr>
            <w:tcW w:w="316"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13</w:t>
            </w:r>
          </w:p>
        </w:tc>
        <w:tc>
          <w:tcPr>
            <w:tcW w:w="350"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15</w:t>
            </w:r>
          </w:p>
        </w:tc>
        <w:tc>
          <w:tcPr>
            <w:tcW w:w="346"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12</w:t>
            </w:r>
          </w:p>
        </w:tc>
        <w:tc>
          <w:tcPr>
            <w:tcW w:w="348"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32</w:t>
            </w:r>
          </w:p>
        </w:tc>
        <w:tc>
          <w:tcPr>
            <w:tcW w:w="346"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24</w:t>
            </w:r>
          </w:p>
        </w:tc>
        <w:tc>
          <w:tcPr>
            <w:tcW w:w="346"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24</w:t>
            </w:r>
          </w:p>
        </w:tc>
        <w:tc>
          <w:tcPr>
            <w:tcW w:w="330"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20</w:t>
            </w:r>
          </w:p>
        </w:tc>
        <w:tc>
          <w:tcPr>
            <w:tcW w:w="299"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32</w:t>
            </w:r>
          </w:p>
        </w:tc>
        <w:tc>
          <w:tcPr>
            <w:tcW w:w="357"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30</w:t>
            </w:r>
          </w:p>
        </w:tc>
        <w:tc>
          <w:tcPr>
            <w:tcW w:w="351"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41</w:t>
            </w:r>
          </w:p>
        </w:tc>
        <w:tc>
          <w:tcPr>
            <w:tcW w:w="348"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42</w:t>
            </w:r>
          </w:p>
        </w:tc>
        <w:tc>
          <w:tcPr>
            <w:tcW w:w="402" w:type="pct"/>
            <w:shd w:val="clear" w:color="auto" w:fill="auto"/>
            <w:noWrap/>
            <w:vAlign w:val="center"/>
          </w:tcPr>
          <w:p w:rsidR="000C1084" w:rsidRDefault="00C00D4C">
            <w:pPr>
              <w:spacing w:after="120" w:line="276" w:lineRule="auto"/>
              <w:jc w:val="cente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297</w:t>
            </w:r>
          </w:p>
        </w:tc>
      </w:tr>
    </w:tbl>
    <w:p w:rsidR="000C1084" w:rsidRDefault="00C00D4C">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order to step up the fight against </w:t>
      </w:r>
      <w:r>
        <w:rPr>
          <w:rFonts w:ascii="Times New Roman" w:eastAsia="Times New Roman" w:hAnsi="Times New Roman" w:cs="Times New Roman"/>
          <w:b/>
          <w:noProof/>
          <w:sz w:val="24"/>
          <w:szCs w:val="24"/>
          <w:lang w:eastAsia="zh-CN"/>
        </w:rPr>
        <w:t>organised crime</w:t>
      </w:r>
      <w:r>
        <w:rPr>
          <w:rFonts w:ascii="Times New Roman" w:eastAsia="Times New Roman" w:hAnsi="Times New Roman" w:cs="Times New Roman"/>
          <w:noProof/>
          <w:sz w:val="24"/>
          <w:szCs w:val="24"/>
          <w:lang w:eastAsia="zh-CN"/>
        </w:rPr>
        <w:t xml:space="preserve">, the Law on Organisation and Jurisdiction of Government Authorities in Suppression of Organised Crime, Terrorism and Corruption (entering into force in March 2018) </w:t>
      </w:r>
      <w:r>
        <w:rPr>
          <w:rFonts w:ascii="Times New Roman" w:eastAsia="Times New Roman" w:hAnsi="Times New Roman" w:cs="Times New Roman"/>
          <w:noProof/>
          <w:sz w:val="24"/>
          <w:szCs w:val="24"/>
          <w:lang w:eastAsia="zh-CN"/>
        </w:rPr>
        <w:t>foresees the establishment of specialised authorities for investigating, prosecuting and adjudicating cases in the mentioned fields. There is a delay in adopting a new Financial Investigation Strategy after the previous one expired in 2016.</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In August 2017,</w:t>
      </w:r>
      <w:r>
        <w:rPr>
          <w:rFonts w:ascii="Times New Roman" w:eastAsia="Times New Roman" w:hAnsi="Times New Roman" w:cs="Times New Roman"/>
          <w:noProof/>
          <w:sz w:val="24"/>
          <w:szCs w:val="24"/>
          <w:lang w:eastAsia="zh-CN"/>
        </w:rPr>
        <w:t xml:space="preserve"> a new Strategy for the Prevention and Suppression of Human Trafficking for 2017 – 2022 was adopted, together with accompanying action plan. On the basis of this strategy, Serbia needs to take steps towards a pro-active identification and due protection of</w:t>
      </w:r>
      <w:r>
        <w:rPr>
          <w:rFonts w:ascii="Times New Roman" w:eastAsia="Times New Roman" w:hAnsi="Times New Roman" w:cs="Times New Roman"/>
          <w:noProof/>
          <w:sz w:val="24"/>
          <w:szCs w:val="24"/>
          <w:lang w:eastAsia="zh-CN"/>
        </w:rPr>
        <w:t xml:space="preserve"> human trafficking victims.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An operational agreement with Europol is in place and a Serbian Police Liaison Officer is posted at Europol since March 2017.</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The working arrangement with the European Police College (CEPOL) was signed in September 2017. Providi</w:t>
      </w:r>
      <w:r>
        <w:rPr>
          <w:rFonts w:ascii="Times New Roman" w:eastAsia="Times New Roman" w:hAnsi="Times New Roman" w:cs="Times New Roman"/>
          <w:noProof/>
          <w:sz w:val="24"/>
          <w:szCs w:val="24"/>
          <w:lang w:eastAsia="zh-CN"/>
        </w:rPr>
        <w:t>ng for a solid basis for mutual support in training activities for law enforcement officials and the exchange of best practices in international and European cooperation mechanisms, this arrangement should help enhancing the effectiveness of fighting cross</w:t>
      </w:r>
      <w:r>
        <w:rPr>
          <w:rFonts w:ascii="Times New Roman" w:eastAsia="Times New Roman" w:hAnsi="Times New Roman" w:cs="Times New Roman"/>
          <w:noProof/>
          <w:sz w:val="24"/>
          <w:szCs w:val="24"/>
          <w:lang w:eastAsia="zh-CN"/>
        </w:rPr>
        <w:t>-border crime in particular. Further efforts need to be taken in order to develop a sustainable track record of final convictions and dismantling networks involved in organised crime, money laundering, people smuggling and trafficking in human beings.</w:t>
      </w:r>
    </w:p>
    <w:p w:rsidR="000C1084" w:rsidRDefault="000C1084">
      <w:pPr>
        <w:spacing w:after="200" w:line="276" w:lineRule="auto"/>
        <w:rPr>
          <w:rFonts w:ascii="Times New Roman" w:eastAsia="Times New Roman" w:hAnsi="Times New Roman" w:cs="Times New Roman"/>
          <w:noProof/>
          <w:sz w:val="24"/>
          <w:szCs w:val="24"/>
          <w:lang w:eastAsia="zh-CN"/>
        </w:rPr>
      </w:pPr>
    </w:p>
    <w:p w:rsidR="000C1084" w:rsidRDefault="00C00D4C">
      <w:pPr>
        <w:pStyle w:val="Heading2"/>
        <w:spacing w:line="276" w:lineRule="auto"/>
        <w:rPr>
          <w:rFonts w:eastAsia="Times New Roman"/>
          <w:noProof/>
          <w:szCs w:val="24"/>
          <w:lang w:eastAsia="zh-CN"/>
        </w:rPr>
      </w:pPr>
      <w:bookmarkStart w:id="10" w:name="_Toc500836199"/>
      <w:r>
        <w:rPr>
          <w:rFonts w:eastAsia="Times New Roman"/>
          <w:noProof/>
          <w:szCs w:val="24"/>
          <w:lang w:eastAsia="zh-CN"/>
        </w:rPr>
        <w:t>II.2 EASTERN PARTNERSHIP</w:t>
      </w:r>
      <w:bookmarkEnd w:id="10"/>
    </w:p>
    <w:p w:rsidR="000C1084" w:rsidRDefault="00C00D4C">
      <w:pPr>
        <w:pStyle w:val="Heading3"/>
        <w:spacing w:line="276" w:lineRule="auto"/>
        <w:rPr>
          <w:rFonts w:ascii="Times New Roman" w:eastAsia="Times New Roman" w:hAnsi="Times New Roman" w:cs="Times New Roman"/>
          <w:noProof/>
          <w:szCs w:val="24"/>
          <w:lang w:eastAsia="zh-CN"/>
        </w:rPr>
      </w:pPr>
      <w:bookmarkStart w:id="11" w:name="_Toc500836200"/>
      <w:r>
        <w:rPr>
          <w:rFonts w:ascii="Times New Roman" w:eastAsia="Times New Roman" w:hAnsi="Times New Roman" w:cs="Times New Roman"/>
          <w:noProof/>
          <w:szCs w:val="24"/>
          <w:lang w:eastAsia="zh-CN"/>
        </w:rPr>
        <w:t>II.2.1 REPUBLIC OF MOLDOVA</w:t>
      </w:r>
      <w:r>
        <w:rPr>
          <w:rStyle w:val="FootnoteReference"/>
          <w:rFonts w:ascii="Times New Roman" w:eastAsia="Times New Roman" w:hAnsi="Times New Roman" w:cs="Times New Roman"/>
          <w:noProof/>
          <w:szCs w:val="24"/>
          <w:lang w:eastAsia="zh-CN"/>
        </w:rPr>
        <w:footnoteReference w:id="1"/>
      </w:r>
      <w:bookmarkEnd w:id="11"/>
      <w:r>
        <w:rPr>
          <w:rFonts w:ascii="Times New Roman" w:eastAsia="Times New Roman" w:hAnsi="Times New Roman" w:cs="Times New Roman"/>
          <w:noProof/>
          <w:szCs w:val="24"/>
          <w:lang w:eastAsia="zh-CN"/>
        </w:rPr>
        <w:t xml:space="preserve"> </w:t>
      </w:r>
    </w:p>
    <w:p w:rsidR="000C1084" w:rsidRDefault="000C1084">
      <w:pPr>
        <w:rPr>
          <w:noProof/>
          <w:lang w:eastAsia="zh-CN"/>
        </w:rPr>
      </w:pPr>
    </w:p>
    <w:p w:rsidR="000C1084" w:rsidRDefault="00C00D4C">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rsidR="000C1084" w:rsidRDefault="000C1084">
      <w:pPr>
        <w:spacing w:line="276" w:lineRule="auto"/>
        <w:jc w:val="both"/>
        <w:rPr>
          <w:rFonts w:ascii="Times New Roman" w:eastAsia="Times New Roman" w:hAnsi="Times New Roman" w:cs="Times New Roman"/>
          <w:b/>
          <w:noProof/>
          <w:sz w:val="24"/>
          <w:szCs w:val="24"/>
          <w:lang w:eastAsia="zh-CN"/>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confirmed Moldova's implementation of the Visa Liberalisation Action Plan benchmarks in its fifth (final) report of 15 December 2013. </w:t>
      </w:r>
      <w:r>
        <w:rPr>
          <w:rFonts w:ascii="Times New Roman" w:hAnsi="Times New Roman" w:cs="Times New Roman"/>
          <w:noProof/>
          <w:sz w:val="24"/>
          <w:szCs w:val="24"/>
        </w:rPr>
        <w:t>Visa-free travel for Moldovan citizens with a biometric passport started on 28 April 2014. According to statistics provided by the Moldovan authorities, more over 980,000 Moldovan citizens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have made more than 2,700,000 trips to the EU Member States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under</w:t>
      </w:r>
      <w:r>
        <w:rPr>
          <w:rFonts w:ascii="Times New Roman" w:hAnsi="Times New Roman" w:cs="Times New Roman"/>
          <w:noProof/>
          <w:sz w:val="24"/>
          <w:szCs w:val="24"/>
        </w:rPr>
        <w:t xml:space="preserve"> the visa-free regime between 28 April 2014 and 25 April 2017.</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As regards irregular migration challenges, the number of Moldovan citizens being refused entry at the external Schengen borders has increased from 1,845 (in 2014) over 2,725 (in 2015) to 4,660</w:t>
      </w:r>
      <w:r>
        <w:rPr>
          <w:rFonts w:ascii="Times New Roman" w:hAnsi="Times New Roman" w:cs="Times New Roman"/>
          <w:noProof/>
          <w:sz w:val="24"/>
          <w:szCs w:val="24"/>
        </w:rPr>
        <w:t xml:space="preserve"> (in 2016). According to operational data received by EBCGA from the Member States, there was an increase by almost a quarter in refusal of entry between the second half of 2016 and the first half of 2017. When looking at the larger picture, there was an i</w:t>
      </w:r>
      <w:r>
        <w:rPr>
          <w:rFonts w:ascii="Times New Roman" w:hAnsi="Times New Roman" w:cs="Times New Roman"/>
          <w:noProof/>
          <w:sz w:val="24"/>
          <w:szCs w:val="24"/>
        </w:rPr>
        <w:t>ncrease by almost half in refusal of entry between the first half of 2016 and the first half of 2017. During 2016 and the first half of 2017, the main countries issuing a refusal of entry were Romania, Poland and Italy, as has typically been the case since</w:t>
      </w:r>
      <w:r>
        <w:rPr>
          <w:rFonts w:ascii="Times New Roman" w:hAnsi="Times New Roman" w:cs="Times New Roman"/>
          <w:noProof/>
          <w:sz w:val="24"/>
          <w:szCs w:val="24"/>
        </w:rPr>
        <w:t xml:space="preserve"> the introduction of the visa-free regime for Moldova.</w:t>
      </w:r>
    </w:p>
    <w:p w:rsidR="000C1084" w:rsidRDefault="000C1084">
      <w:pPr>
        <w:spacing w:line="276" w:lineRule="auto"/>
        <w:jc w:val="both"/>
        <w:rPr>
          <w:rFonts w:ascii="Times New Roman" w:hAnsi="Times New Roman" w:cs="Times New Roman"/>
          <w:noProof/>
          <w:sz w:val="24"/>
          <w:szCs w:val="24"/>
        </w:rPr>
      </w:pPr>
    </w:p>
    <w:tbl>
      <w:tblPr>
        <w:tblW w:w="6706"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840"/>
        <w:gridCol w:w="840"/>
        <w:gridCol w:w="840"/>
        <w:gridCol w:w="1080"/>
        <w:gridCol w:w="840"/>
      </w:tblGrid>
      <w:tr w:rsidR="000C1084">
        <w:trPr>
          <w:trHeight w:val="300"/>
        </w:trPr>
        <w:tc>
          <w:tcPr>
            <w:tcW w:w="2266" w:type="dxa"/>
            <w:shd w:val="clear" w:color="000000" w:fill="99CCFF"/>
            <w:noWrap/>
            <w:vAlign w:val="bottom"/>
            <w:hideMark/>
          </w:tcPr>
          <w:p w:rsidR="000C1084" w:rsidRDefault="00C00D4C">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Refusal of entry for citizens of Moldova</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108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300"/>
        </w:trPr>
        <w:tc>
          <w:tcPr>
            <w:tcW w:w="2266" w:type="dxa"/>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840" w:type="dxa"/>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1,540</w:t>
            </w:r>
          </w:p>
        </w:tc>
        <w:tc>
          <w:tcPr>
            <w:tcW w:w="840" w:type="dxa"/>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1,150</w:t>
            </w:r>
          </w:p>
        </w:tc>
        <w:tc>
          <w:tcPr>
            <w:tcW w:w="840" w:type="dxa"/>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1,845</w:t>
            </w:r>
          </w:p>
        </w:tc>
        <w:tc>
          <w:tcPr>
            <w:tcW w:w="1080" w:type="dxa"/>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2,725</w:t>
            </w:r>
          </w:p>
        </w:tc>
        <w:tc>
          <w:tcPr>
            <w:tcW w:w="840" w:type="dxa"/>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4,660</w:t>
            </w:r>
          </w:p>
        </w:tc>
      </w:tr>
      <w:tr w:rsidR="000C1084">
        <w:trPr>
          <w:trHeight w:val="300"/>
        </w:trPr>
        <w:tc>
          <w:tcPr>
            <w:tcW w:w="2266" w:type="dxa"/>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Romania</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875</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655</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640</w:t>
            </w:r>
          </w:p>
        </w:tc>
        <w:tc>
          <w:tcPr>
            <w:tcW w:w="108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725</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1,410</w:t>
            </w:r>
          </w:p>
        </w:tc>
      </w:tr>
      <w:tr w:rsidR="000C1084">
        <w:trPr>
          <w:trHeight w:val="300"/>
        </w:trPr>
        <w:tc>
          <w:tcPr>
            <w:tcW w:w="2266" w:type="dxa"/>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Hungary</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280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w:t>
            </w:r>
          </w:p>
        </w:tc>
        <w:tc>
          <w:tcPr>
            <w:tcW w:w="108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605</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835</w:t>
            </w:r>
          </w:p>
        </w:tc>
      </w:tr>
      <w:tr w:rsidR="000C1084">
        <w:trPr>
          <w:trHeight w:val="300"/>
        </w:trPr>
        <w:tc>
          <w:tcPr>
            <w:tcW w:w="2266" w:type="dxa"/>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Italy</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225</w:t>
            </w:r>
          </w:p>
        </w:tc>
        <w:tc>
          <w:tcPr>
            <w:tcW w:w="108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510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790</w:t>
            </w:r>
          </w:p>
        </w:tc>
      </w:tr>
      <w:tr w:rsidR="000C1084">
        <w:trPr>
          <w:trHeight w:val="300"/>
        </w:trPr>
        <w:tc>
          <w:tcPr>
            <w:tcW w:w="2266" w:type="dxa"/>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Poland</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115</w:t>
            </w:r>
          </w:p>
        </w:tc>
        <w:tc>
          <w:tcPr>
            <w:tcW w:w="108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165</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740</w:t>
            </w:r>
          </w:p>
        </w:tc>
      </w:tr>
      <w:tr w:rsidR="000C1084">
        <w:trPr>
          <w:trHeight w:val="300"/>
        </w:trPr>
        <w:tc>
          <w:tcPr>
            <w:tcW w:w="2266" w:type="dxa"/>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w:t>
            </w:r>
          </w:p>
        </w:tc>
        <w:tc>
          <w:tcPr>
            <w:tcW w:w="108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65</w:t>
            </w:r>
          </w:p>
        </w:tc>
        <w:tc>
          <w:tcPr>
            <w:tcW w:w="840" w:type="dxa"/>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110</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Eurostat data, the number of Moldovan citizens apprehended as illegally present in the Schengen area amounted to 2,245 (in 2014), increasing to 4,050 (in 2015) and 7,660 (in 2016). On the </w:t>
      </w:r>
      <w:r>
        <w:rPr>
          <w:rFonts w:ascii="Times New Roman" w:hAnsi="Times New Roman" w:cs="Times New Roman"/>
          <w:noProof/>
          <w:sz w:val="24"/>
          <w:szCs w:val="24"/>
        </w:rPr>
        <w:t xml:space="preserve">basis of operational data provided by EBCGA, we can say that while the number of Moldovan citizens apprehended as illegally present appears to have risen by around 40% between the first half of 2016 and the first half of 2017, there appears to have been a </w:t>
      </w:r>
      <w:r>
        <w:rPr>
          <w:rFonts w:ascii="Times New Roman" w:hAnsi="Times New Roman" w:cs="Times New Roman"/>
          <w:noProof/>
          <w:sz w:val="24"/>
          <w:szCs w:val="24"/>
        </w:rPr>
        <w:t>decrease of less than 10% between the second half of 2016 and the first half of 2017, indicating a slight downward tendency. During 2016 and the first half of 2017, the Schengen countries where the highest numbers Moldovans apprehended al illegally present</w:t>
      </w:r>
      <w:r>
        <w:rPr>
          <w:rFonts w:ascii="Times New Roman" w:hAnsi="Times New Roman" w:cs="Times New Roman"/>
          <w:noProof/>
          <w:sz w:val="24"/>
          <w:szCs w:val="24"/>
        </w:rPr>
        <w:t xml:space="preserve"> could be found in Hungary, Poland and Germany.</w:t>
      </w:r>
    </w:p>
    <w:p w:rsidR="000C1084" w:rsidRDefault="000C1084">
      <w:pPr>
        <w:spacing w:line="276" w:lineRule="auto"/>
        <w:jc w:val="both"/>
        <w:rPr>
          <w:rFonts w:ascii="Times New Roman" w:hAnsi="Times New Roman" w:cs="Times New Roman"/>
          <w:noProof/>
          <w:sz w:val="24"/>
          <w:szCs w:val="24"/>
        </w:rPr>
      </w:pPr>
    </w:p>
    <w:tbl>
      <w:tblPr>
        <w:tblW w:w="6961" w:type="dxa"/>
        <w:tblInd w:w="418" w:type="dxa"/>
        <w:tblLook w:val="04A0" w:firstRow="1" w:lastRow="0" w:firstColumn="1" w:lastColumn="0" w:noHBand="0" w:noVBand="1"/>
      </w:tblPr>
      <w:tblGrid>
        <w:gridCol w:w="1861"/>
        <w:gridCol w:w="1080"/>
        <w:gridCol w:w="1080"/>
        <w:gridCol w:w="900"/>
        <w:gridCol w:w="960"/>
        <w:gridCol w:w="1080"/>
      </w:tblGrid>
      <w:tr w:rsidR="000C1084">
        <w:trPr>
          <w:trHeight w:val="285"/>
        </w:trPr>
        <w:tc>
          <w:tcPr>
            <w:tcW w:w="186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Illegal stay by citizens of Moldova</w:t>
            </w:r>
          </w:p>
        </w:tc>
        <w:tc>
          <w:tcPr>
            <w:tcW w:w="108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108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90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96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108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285"/>
        </w:trPr>
        <w:tc>
          <w:tcPr>
            <w:tcW w:w="1861"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3,325</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2,505</w:t>
            </w:r>
          </w:p>
        </w:tc>
        <w:tc>
          <w:tcPr>
            <w:tcW w:w="90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2,245</w:t>
            </w:r>
          </w:p>
        </w:tc>
        <w:tc>
          <w:tcPr>
            <w:tcW w:w="9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4,050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7,660</w:t>
            </w:r>
          </w:p>
        </w:tc>
      </w:tr>
      <w:tr w:rsidR="000C1084">
        <w:trPr>
          <w:trHeight w:val="285"/>
        </w:trPr>
        <w:tc>
          <w:tcPr>
            <w:tcW w:w="1861" w:type="dxa"/>
            <w:tcBorders>
              <w:top w:val="nil"/>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Hungary</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305</w:t>
            </w:r>
          </w:p>
        </w:tc>
        <w:tc>
          <w:tcPr>
            <w:tcW w:w="90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425</w:t>
            </w:r>
          </w:p>
        </w:tc>
        <w:tc>
          <w:tcPr>
            <w:tcW w:w="96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2,040</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3,015</w:t>
            </w:r>
          </w:p>
        </w:tc>
      </w:tr>
      <w:tr w:rsidR="000C1084">
        <w:trPr>
          <w:trHeight w:val="285"/>
        </w:trPr>
        <w:tc>
          <w:tcPr>
            <w:tcW w:w="1861" w:type="dxa"/>
            <w:tcBorders>
              <w:top w:val="nil"/>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260</w:t>
            </w:r>
          </w:p>
        </w:tc>
        <w:tc>
          <w:tcPr>
            <w:tcW w:w="90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205</w:t>
            </w:r>
          </w:p>
        </w:tc>
        <w:tc>
          <w:tcPr>
            <w:tcW w:w="96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285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2,050</w:t>
            </w:r>
          </w:p>
        </w:tc>
      </w:tr>
      <w:tr w:rsidR="000C1084">
        <w:trPr>
          <w:trHeight w:val="285"/>
        </w:trPr>
        <w:tc>
          <w:tcPr>
            <w:tcW w:w="1861" w:type="dxa"/>
            <w:tcBorders>
              <w:top w:val="nil"/>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Poland</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50</w:t>
            </w:r>
          </w:p>
        </w:tc>
        <w:tc>
          <w:tcPr>
            <w:tcW w:w="90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160</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870</w:t>
            </w:r>
          </w:p>
        </w:tc>
      </w:tr>
      <w:tr w:rsidR="000C1084">
        <w:trPr>
          <w:trHeight w:val="285"/>
        </w:trPr>
        <w:tc>
          <w:tcPr>
            <w:tcW w:w="1861" w:type="dxa"/>
            <w:tcBorders>
              <w:top w:val="nil"/>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865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435</w:t>
            </w:r>
          </w:p>
        </w:tc>
        <w:tc>
          <w:tcPr>
            <w:tcW w:w="90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575</w:t>
            </w:r>
          </w:p>
        </w:tc>
        <w:tc>
          <w:tcPr>
            <w:tcW w:w="96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435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410</w:t>
            </w:r>
          </w:p>
        </w:tc>
      </w:tr>
      <w:tr w:rsidR="000C1084">
        <w:trPr>
          <w:trHeight w:val="285"/>
        </w:trPr>
        <w:tc>
          <w:tcPr>
            <w:tcW w:w="1861" w:type="dxa"/>
            <w:tcBorders>
              <w:top w:val="nil"/>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Romania</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350</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340</w:t>
            </w:r>
          </w:p>
        </w:tc>
        <w:tc>
          <w:tcPr>
            <w:tcW w:w="90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225</w:t>
            </w:r>
          </w:p>
        </w:tc>
        <w:tc>
          <w:tcPr>
            <w:tcW w:w="96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360</w:t>
            </w:r>
          </w:p>
        </w:tc>
      </w:tr>
      <w:tr w:rsidR="000C1084">
        <w:trPr>
          <w:trHeight w:val="285"/>
        </w:trPr>
        <w:tc>
          <w:tcPr>
            <w:tcW w:w="1861" w:type="dxa"/>
            <w:tcBorders>
              <w:top w:val="nil"/>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Italy</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670</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500</w:t>
            </w:r>
          </w:p>
        </w:tc>
        <w:tc>
          <w:tcPr>
            <w:tcW w:w="90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370</w:t>
            </w:r>
          </w:p>
        </w:tc>
        <w:tc>
          <w:tcPr>
            <w:tcW w:w="96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365</w:t>
            </w:r>
          </w:p>
        </w:tc>
        <w:tc>
          <w:tcPr>
            <w:tcW w:w="1080" w:type="dxa"/>
            <w:tcBorders>
              <w:top w:val="nil"/>
              <w:left w:val="nil"/>
              <w:bottom w:val="single" w:sz="4" w:space="0" w:color="auto"/>
              <w:right w:val="single" w:sz="4" w:space="0" w:color="auto"/>
            </w:tcBorders>
            <w:shd w:val="clear" w:color="auto" w:fill="auto"/>
            <w:noWrap/>
            <w:vAlign w:val="bottom"/>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295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start of the visa-free regime for Moldova, there was a sharp increase in </w:t>
      </w:r>
      <w:r>
        <w:rPr>
          <w:rFonts w:ascii="Times New Roman" w:hAnsi="Times New Roman" w:cs="Times New Roman"/>
          <w:b/>
          <w:noProof/>
          <w:sz w:val="24"/>
          <w:szCs w:val="24"/>
        </w:rPr>
        <w:t>asylum</w:t>
      </w:r>
      <w:r>
        <w:rPr>
          <w:rFonts w:ascii="Times New Roman" w:hAnsi="Times New Roman" w:cs="Times New Roman"/>
          <w:noProof/>
          <w:sz w:val="24"/>
          <w:szCs w:val="24"/>
        </w:rPr>
        <w:t xml:space="preserve"> applications by Moldovan citizens in the Schengen countries: from 475 (in 2014) over 1,850 (in 2015) to 3,675 (in 2016). These numbers can be mainly attributed to Germany, where the number of asylum applications rose from 270 (in 2014) over 1,565 (in 2015</w:t>
      </w:r>
      <w:r>
        <w:rPr>
          <w:rFonts w:ascii="Times New Roman" w:hAnsi="Times New Roman" w:cs="Times New Roman"/>
          <w:noProof/>
          <w:sz w:val="24"/>
          <w:szCs w:val="24"/>
        </w:rPr>
        <w:t>) to 3,405 (in 2016). In all cases, over 95% of the asylum applications came from first-time applicants.</w:t>
      </w:r>
    </w:p>
    <w:p w:rsidR="000C1084" w:rsidRDefault="000C1084">
      <w:pPr>
        <w:spacing w:line="276" w:lineRule="auto"/>
        <w:jc w:val="both"/>
        <w:rPr>
          <w:rFonts w:ascii="Times New Roman" w:hAnsi="Times New Roman" w:cs="Times New Roman"/>
          <w:noProof/>
          <w:sz w:val="24"/>
          <w:szCs w:val="24"/>
        </w:rPr>
      </w:pPr>
    </w:p>
    <w:tbl>
      <w:tblPr>
        <w:tblW w:w="6001" w:type="dxa"/>
        <w:tblInd w:w="638" w:type="dxa"/>
        <w:tblLook w:val="04A0" w:firstRow="1" w:lastRow="0" w:firstColumn="1" w:lastColumn="0" w:noHBand="0" w:noVBand="1"/>
      </w:tblPr>
      <w:tblGrid>
        <w:gridCol w:w="2217"/>
        <w:gridCol w:w="700"/>
        <w:gridCol w:w="696"/>
        <w:gridCol w:w="760"/>
        <w:gridCol w:w="760"/>
        <w:gridCol w:w="868"/>
      </w:tblGrid>
      <w:tr w:rsidR="000C1084">
        <w:trPr>
          <w:trHeight w:val="285"/>
        </w:trPr>
        <w:tc>
          <w:tcPr>
            <w:tcW w:w="221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Yearly total number of asylum application by citizens of Moldova</w:t>
            </w:r>
          </w:p>
        </w:tc>
        <w:tc>
          <w:tcPr>
            <w:tcW w:w="70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696"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76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760"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868" w:type="dxa"/>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300"/>
        </w:trPr>
        <w:tc>
          <w:tcPr>
            <w:tcW w:w="2217"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c>
          <w:tcPr>
            <w:tcW w:w="70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435</w:t>
            </w:r>
          </w:p>
        </w:tc>
        <w:tc>
          <w:tcPr>
            <w:tcW w:w="696"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315</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475</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1,850</w:t>
            </w:r>
          </w:p>
        </w:tc>
        <w:tc>
          <w:tcPr>
            <w:tcW w:w="868"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3,675</w:t>
            </w:r>
          </w:p>
        </w:tc>
      </w:tr>
      <w:tr w:rsidR="000C1084">
        <w:trPr>
          <w:trHeight w:val="285"/>
        </w:trPr>
        <w:tc>
          <w:tcPr>
            <w:tcW w:w="2217"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70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c>
          <w:tcPr>
            <w:tcW w:w="696"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70</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270</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1,565</w:t>
            </w:r>
          </w:p>
        </w:tc>
        <w:tc>
          <w:tcPr>
            <w:tcW w:w="868"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3,405</w:t>
            </w:r>
          </w:p>
        </w:tc>
      </w:tr>
      <w:tr w:rsidR="000C1084">
        <w:trPr>
          <w:trHeight w:val="285"/>
        </w:trPr>
        <w:tc>
          <w:tcPr>
            <w:tcW w:w="2217"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70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w:t>
            </w:r>
          </w:p>
        </w:tc>
        <w:tc>
          <w:tcPr>
            <w:tcW w:w="696"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c>
          <w:tcPr>
            <w:tcW w:w="868"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w:t>
            </w:r>
          </w:p>
        </w:tc>
      </w:tr>
      <w:tr w:rsidR="000C1084">
        <w:trPr>
          <w:trHeight w:val="285"/>
        </w:trPr>
        <w:tc>
          <w:tcPr>
            <w:tcW w:w="2217"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Italy</w:t>
            </w:r>
          </w:p>
        </w:tc>
        <w:tc>
          <w:tcPr>
            <w:tcW w:w="70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w:t>
            </w:r>
          </w:p>
        </w:tc>
        <w:tc>
          <w:tcPr>
            <w:tcW w:w="696"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w:t>
            </w:r>
          </w:p>
        </w:tc>
        <w:tc>
          <w:tcPr>
            <w:tcW w:w="76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c>
          <w:tcPr>
            <w:tcW w:w="868"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Monthly data, however, indicates that the peak of monthly asylum applications was in March 2016 (660 asylum application Schengen-wide, of which 640 in Germany) with the number gradually falling </w:t>
      </w:r>
      <w:r>
        <w:rPr>
          <w:rFonts w:ascii="Times New Roman" w:hAnsi="Times New Roman" w:cs="Times New Roman"/>
          <w:noProof/>
          <w:sz w:val="24"/>
          <w:szCs w:val="24"/>
        </w:rPr>
        <w:t>after the summer and sharply after December 2016, now amounting to 120 monthly applications on average during the first six months of 2017.</w:t>
      </w:r>
    </w:p>
    <w:p w:rsidR="000C1084" w:rsidRDefault="000C1084">
      <w:pPr>
        <w:spacing w:line="276" w:lineRule="auto"/>
        <w:jc w:val="both"/>
        <w:rPr>
          <w:rFonts w:ascii="Times New Roman" w:hAnsi="Times New Roman" w:cs="Times New Roman"/>
          <w:noProof/>
          <w:sz w:val="24"/>
          <w:szCs w:val="24"/>
        </w:rPr>
      </w:pPr>
    </w:p>
    <w:tbl>
      <w:tblPr>
        <w:tblW w:w="10491" w:type="dxa"/>
        <w:tblInd w:w="-702" w:type="dxa"/>
        <w:tblLook w:val="04A0" w:firstRow="1" w:lastRow="0" w:firstColumn="1" w:lastColumn="0" w:noHBand="0" w:noVBand="1"/>
      </w:tblPr>
      <w:tblGrid>
        <w:gridCol w:w="1887"/>
        <w:gridCol w:w="717"/>
        <w:gridCol w:w="717"/>
        <w:gridCol w:w="717"/>
        <w:gridCol w:w="717"/>
        <w:gridCol w:w="717"/>
        <w:gridCol w:w="717"/>
        <w:gridCol w:w="717"/>
        <w:gridCol w:w="717"/>
        <w:gridCol w:w="717"/>
        <w:gridCol w:w="717"/>
        <w:gridCol w:w="717"/>
        <w:gridCol w:w="717"/>
      </w:tblGrid>
      <w:tr w:rsidR="000C1084">
        <w:trPr>
          <w:trHeight w:val="510"/>
        </w:trPr>
        <w:tc>
          <w:tcPr>
            <w:tcW w:w="188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Monthly asylum applications by citizens of Moldova in Schengen+ area</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M01</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M02</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M03</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M04</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M05</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M06</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M07</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M08</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M09</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M10</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M11</w:t>
            </w:r>
          </w:p>
        </w:tc>
        <w:tc>
          <w:tcPr>
            <w:tcW w:w="717"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M12</w:t>
            </w:r>
          </w:p>
        </w:tc>
      </w:tr>
      <w:tr w:rsidR="000C1084">
        <w:trPr>
          <w:trHeight w:val="300"/>
        </w:trPr>
        <w:tc>
          <w:tcPr>
            <w:tcW w:w="1887"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2014</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40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55</w:t>
            </w:r>
          </w:p>
        </w:tc>
      </w:tr>
      <w:tr w:rsidR="000C1084">
        <w:trPr>
          <w:trHeight w:val="300"/>
        </w:trPr>
        <w:tc>
          <w:tcPr>
            <w:tcW w:w="1887"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120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130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145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265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165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170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220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190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135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145</w:t>
            </w:r>
          </w:p>
        </w:tc>
      </w:tr>
      <w:tr w:rsidR="000C1084">
        <w:trPr>
          <w:trHeight w:val="300"/>
        </w:trPr>
        <w:tc>
          <w:tcPr>
            <w:tcW w:w="1887"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235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625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660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110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75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185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215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285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115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250</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355</w:t>
            </w:r>
          </w:p>
        </w:tc>
        <w:tc>
          <w:tcPr>
            <w:tcW w:w="71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510</w:t>
            </w:r>
          </w:p>
        </w:tc>
      </w:tr>
      <w:tr w:rsidR="000C1084">
        <w:trPr>
          <w:trHeight w:val="300"/>
        </w:trPr>
        <w:tc>
          <w:tcPr>
            <w:tcW w:w="1887"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2017</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265</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130</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85</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45</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85</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110</w:t>
            </w:r>
          </w:p>
        </w:tc>
        <w:tc>
          <w:tcPr>
            <w:tcW w:w="717" w:type="dxa"/>
            <w:tcBorders>
              <w:top w:val="single" w:sz="4" w:space="0" w:color="auto"/>
              <w:left w:val="nil"/>
            </w:tcBorders>
            <w:shd w:val="clear" w:color="auto" w:fill="auto"/>
            <w:noWrap/>
            <w:vAlign w:val="center"/>
          </w:tcPr>
          <w:p w:rsidR="000C1084" w:rsidRDefault="000C1084">
            <w:pPr>
              <w:spacing w:line="276" w:lineRule="auto"/>
              <w:jc w:val="center"/>
              <w:rPr>
                <w:rFonts w:ascii="Times New Roman" w:eastAsia="Times New Roman" w:hAnsi="Times New Roman" w:cs="Times New Roman"/>
                <w:bCs/>
                <w:noProof/>
                <w:sz w:val="24"/>
                <w:szCs w:val="24"/>
                <w:lang w:eastAsia="en-GB"/>
              </w:rPr>
            </w:pPr>
          </w:p>
        </w:tc>
        <w:tc>
          <w:tcPr>
            <w:tcW w:w="717" w:type="dxa"/>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Cs/>
                <w:noProof/>
                <w:sz w:val="24"/>
                <w:szCs w:val="24"/>
                <w:lang w:eastAsia="en-GB"/>
              </w:rPr>
            </w:pPr>
          </w:p>
        </w:tc>
        <w:tc>
          <w:tcPr>
            <w:tcW w:w="717" w:type="dxa"/>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Cs/>
                <w:noProof/>
                <w:sz w:val="24"/>
                <w:szCs w:val="24"/>
                <w:lang w:eastAsia="en-GB"/>
              </w:rPr>
            </w:pPr>
          </w:p>
        </w:tc>
        <w:tc>
          <w:tcPr>
            <w:tcW w:w="717" w:type="dxa"/>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Cs/>
                <w:noProof/>
                <w:sz w:val="24"/>
                <w:szCs w:val="24"/>
                <w:lang w:eastAsia="en-GB"/>
              </w:rPr>
            </w:pPr>
          </w:p>
        </w:tc>
        <w:tc>
          <w:tcPr>
            <w:tcW w:w="717" w:type="dxa"/>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Cs/>
                <w:noProof/>
                <w:sz w:val="24"/>
                <w:szCs w:val="24"/>
                <w:lang w:eastAsia="en-GB"/>
              </w:rPr>
            </w:pPr>
          </w:p>
        </w:tc>
        <w:tc>
          <w:tcPr>
            <w:tcW w:w="717" w:type="dxa"/>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Cs/>
                <w:noProof/>
                <w:sz w:val="24"/>
                <w:szCs w:val="24"/>
                <w:lang w:eastAsia="en-GB"/>
              </w:rPr>
            </w:pPr>
          </w:p>
        </w:tc>
      </w:tr>
    </w:tbl>
    <w:p w:rsidR="000C1084" w:rsidRDefault="000C1084">
      <w:pPr>
        <w:spacing w:line="276" w:lineRule="auto"/>
        <w:jc w:val="both"/>
        <w:rPr>
          <w:rFonts w:ascii="Times New Roman" w:hAnsi="Times New Roman" w:cs="Times New Roman"/>
          <w:noProof/>
          <w:sz w:val="20"/>
          <w:szCs w:val="20"/>
        </w:rPr>
      </w:pPr>
    </w:p>
    <w:p w:rsidR="000C1084" w:rsidRDefault="000C1084">
      <w:pPr>
        <w:spacing w:line="276" w:lineRule="auto"/>
        <w:jc w:val="both"/>
        <w:rPr>
          <w:rFonts w:ascii="Times New Roman" w:hAnsi="Times New Roman" w:cs="Times New Roman"/>
          <w:noProof/>
          <w:sz w:val="20"/>
          <w:szCs w:val="20"/>
        </w:rPr>
      </w:pPr>
    </w:p>
    <w:tbl>
      <w:tblPr>
        <w:tblpPr w:leftFromText="180" w:rightFromText="180" w:vertAnchor="text" w:horzAnchor="margin" w:tblpXSpec="center" w:tblpY="73"/>
        <w:tblW w:w="10068" w:type="dxa"/>
        <w:tblLook w:val="04A0" w:firstRow="1" w:lastRow="0" w:firstColumn="1" w:lastColumn="0" w:noHBand="0" w:noVBand="1"/>
      </w:tblPr>
      <w:tblGrid>
        <w:gridCol w:w="1471"/>
        <w:gridCol w:w="616"/>
        <w:gridCol w:w="616"/>
        <w:gridCol w:w="616"/>
        <w:gridCol w:w="616"/>
        <w:gridCol w:w="616"/>
        <w:gridCol w:w="616"/>
        <w:gridCol w:w="616"/>
        <w:gridCol w:w="616"/>
        <w:gridCol w:w="616"/>
        <w:gridCol w:w="616"/>
        <w:gridCol w:w="616"/>
        <w:gridCol w:w="616"/>
        <w:gridCol w:w="666"/>
        <w:gridCol w:w="616"/>
      </w:tblGrid>
      <w:tr w:rsidR="000C1084">
        <w:trPr>
          <w:trHeight w:val="510"/>
        </w:trPr>
        <w:tc>
          <w:tcPr>
            <w:tcW w:w="147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bCs/>
                <w:i/>
                <w:iCs/>
                <w:noProof/>
                <w:sz w:val="20"/>
                <w:szCs w:val="20"/>
                <w:lang w:eastAsia="en-GB"/>
              </w:rPr>
              <w:t>Monthly asylum applications by citizens of Moldova</w:t>
            </w:r>
          </w:p>
        </w:tc>
        <w:tc>
          <w:tcPr>
            <w:tcW w:w="576"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r>
              <w:rPr>
                <w:rFonts w:ascii="Times New Roman" w:eastAsia="Times New Roman" w:hAnsi="Times New Roman" w:cs="Times New Roman"/>
                <w:b/>
                <w:noProof/>
                <w:sz w:val="20"/>
                <w:szCs w:val="20"/>
                <w:lang w:eastAsia="en-GB"/>
              </w:rPr>
              <w:br/>
              <w:t>M07</w:t>
            </w:r>
          </w:p>
        </w:tc>
        <w:tc>
          <w:tcPr>
            <w:tcW w:w="581"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r>
              <w:rPr>
                <w:rFonts w:ascii="Times New Roman" w:eastAsia="Times New Roman" w:hAnsi="Times New Roman" w:cs="Times New Roman"/>
                <w:b/>
                <w:noProof/>
                <w:sz w:val="20"/>
                <w:szCs w:val="20"/>
                <w:lang w:eastAsia="en-GB"/>
              </w:rPr>
              <w:br/>
              <w:t>M08</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r>
              <w:rPr>
                <w:rFonts w:ascii="Times New Roman" w:eastAsia="Times New Roman" w:hAnsi="Times New Roman" w:cs="Times New Roman"/>
                <w:b/>
                <w:noProof/>
                <w:sz w:val="20"/>
                <w:szCs w:val="20"/>
                <w:lang w:eastAsia="en-GB"/>
              </w:rPr>
              <w:br/>
              <w:t>M09</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r>
              <w:rPr>
                <w:rFonts w:ascii="Times New Roman" w:eastAsia="Times New Roman" w:hAnsi="Times New Roman" w:cs="Times New Roman"/>
                <w:b/>
                <w:noProof/>
                <w:sz w:val="20"/>
                <w:szCs w:val="20"/>
                <w:lang w:eastAsia="en-GB"/>
              </w:rPr>
              <w:br/>
              <w:t>M10</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r>
              <w:rPr>
                <w:rFonts w:ascii="Times New Roman" w:eastAsia="Times New Roman" w:hAnsi="Times New Roman" w:cs="Times New Roman"/>
                <w:b/>
                <w:noProof/>
                <w:sz w:val="20"/>
                <w:szCs w:val="20"/>
                <w:lang w:eastAsia="en-GB"/>
              </w:rPr>
              <w:br/>
              <w:t>M11</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r>
              <w:rPr>
                <w:rFonts w:ascii="Times New Roman" w:eastAsia="Times New Roman" w:hAnsi="Times New Roman" w:cs="Times New Roman"/>
                <w:b/>
                <w:noProof/>
                <w:sz w:val="20"/>
                <w:szCs w:val="20"/>
                <w:lang w:eastAsia="en-GB"/>
              </w:rPr>
              <w:br/>
              <w:t>M12</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r>
              <w:rPr>
                <w:rFonts w:ascii="Times New Roman" w:eastAsia="Times New Roman" w:hAnsi="Times New Roman" w:cs="Times New Roman"/>
                <w:b/>
                <w:noProof/>
                <w:sz w:val="20"/>
                <w:szCs w:val="20"/>
                <w:lang w:eastAsia="en-GB"/>
              </w:rPr>
              <w:br/>
              <w:t>M01</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r>
              <w:rPr>
                <w:rFonts w:ascii="Times New Roman" w:eastAsia="Times New Roman" w:hAnsi="Times New Roman" w:cs="Times New Roman"/>
                <w:b/>
                <w:noProof/>
                <w:sz w:val="20"/>
                <w:szCs w:val="20"/>
                <w:lang w:eastAsia="en-GB"/>
              </w:rPr>
              <w:br/>
              <w:t>M02</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r>
              <w:rPr>
                <w:rFonts w:ascii="Times New Roman" w:eastAsia="Times New Roman" w:hAnsi="Times New Roman" w:cs="Times New Roman"/>
                <w:b/>
                <w:noProof/>
                <w:sz w:val="20"/>
                <w:szCs w:val="20"/>
                <w:lang w:eastAsia="en-GB"/>
              </w:rPr>
              <w:br/>
              <w:t>M03</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r>
              <w:rPr>
                <w:rFonts w:ascii="Times New Roman" w:eastAsia="Times New Roman" w:hAnsi="Times New Roman" w:cs="Times New Roman"/>
                <w:b/>
                <w:noProof/>
                <w:sz w:val="20"/>
                <w:szCs w:val="20"/>
                <w:lang w:eastAsia="en-GB"/>
              </w:rPr>
              <w:br/>
              <w:t>M04</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r>
              <w:rPr>
                <w:rFonts w:ascii="Times New Roman" w:eastAsia="Times New Roman" w:hAnsi="Times New Roman" w:cs="Times New Roman"/>
                <w:b/>
                <w:noProof/>
                <w:sz w:val="20"/>
                <w:szCs w:val="20"/>
                <w:lang w:eastAsia="en-GB"/>
              </w:rPr>
              <w:br/>
              <w:t>M05</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r>
              <w:rPr>
                <w:rFonts w:ascii="Times New Roman" w:eastAsia="Times New Roman" w:hAnsi="Times New Roman" w:cs="Times New Roman"/>
                <w:b/>
                <w:noProof/>
                <w:sz w:val="20"/>
                <w:szCs w:val="20"/>
                <w:lang w:eastAsia="en-GB"/>
              </w:rPr>
              <w:br/>
              <w:t>M06</w:t>
            </w:r>
          </w:p>
        </w:tc>
        <w:tc>
          <w:tcPr>
            <w:tcW w:w="720" w:type="dxa"/>
            <w:tcBorders>
              <w:top w:val="single" w:sz="4" w:space="0" w:color="auto"/>
              <w:left w:val="nil"/>
              <w:bottom w:val="single" w:sz="4" w:space="0" w:color="auto"/>
              <w:right w:val="single" w:sz="4" w:space="0" w:color="auto"/>
            </w:tcBorders>
            <w:shd w:val="clear" w:color="000000" w:fill="99CCFF"/>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2nd half</w:t>
            </w:r>
          </w:p>
        </w:tc>
        <w:tc>
          <w:tcPr>
            <w:tcW w:w="720" w:type="dxa"/>
            <w:tcBorders>
              <w:top w:val="single" w:sz="4" w:space="0" w:color="auto"/>
              <w:left w:val="nil"/>
              <w:bottom w:val="single" w:sz="4" w:space="0" w:color="auto"/>
              <w:right w:val="single" w:sz="4" w:space="0" w:color="auto"/>
            </w:tcBorders>
            <w:shd w:val="clear" w:color="000000" w:fill="99CCFF"/>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1st half</w:t>
            </w:r>
          </w:p>
        </w:tc>
      </w:tr>
      <w:tr w:rsidR="000C1084">
        <w:trPr>
          <w:trHeight w:val="300"/>
        </w:trPr>
        <w:tc>
          <w:tcPr>
            <w:tcW w:w="1471"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576"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215</w:t>
            </w:r>
          </w:p>
        </w:tc>
        <w:tc>
          <w:tcPr>
            <w:tcW w:w="581"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285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115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250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355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510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265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130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110</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1,730</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720</w:t>
            </w:r>
          </w:p>
        </w:tc>
      </w:tr>
      <w:tr w:rsidR="000C1084">
        <w:trPr>
          <w:trHeight w:val="300"/>
        </w:trPr>
        <w:tc>
          <w:tcPr>
            <w:tcW w:w="1471"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576"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195</w:t>
            </w:r>
          </w:p>
        </w:tc>
        <w:tc>
          <w:tcPr>
            <w:tcW w:w="581"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495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1,615</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505</w:t>
            </w:r>
          </w:p>
        </w:tc>
      </w:tr>
      <w:tr w:rsidR="000C1084">
        <w:trPr>
          <w:trHeight w:val="300"/>
        </w:trPr>
        <w:tc>
          <w:tcPr>
            <w:tcW w:w="1471"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Netherlands</w:t>
            </w:r>
          </w:p>
        </w:tc>
        <w:tc>
          <w:tcPr>
            <w:tcW w:w="576"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81"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125</w:t>
            </w:r>
          </w:p>
        </w:tc>
      </w:tr>
      <w:tr w:rsidR="000C1084">
        <w:trPr>
          <w:trHeight w:val="300"/>
        </w:trPr>
        <w:tc>
          <w:tcPr>
            <w:tcW w:w="1471"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576"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81"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35</w:t>
            </w:r>
          </w:p>
        </w:tc>
      </w:tr>
      <w:tr w:rsidR="000C1084">
        <w:trPr>
          <w:trHeight w:val="285"/>
        </w:trPr>
        <w:tc>
          <w:tcPr>
            <w:tcW w:w="1471" w:type="dxa"/>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576"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81"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30</w:t>
            </w:r>
          </w:p>
        </w:tc>
        <w:tc>
          <w:tcPr>
            <w:tcW w:w="720" w:type="dxa"/>
            <w:tcBorders>
              <w:top w:val="nil"/>
              <w:left w:val="nil"/>
              <w:bottom w:val="single" w:sz="4" w:space="0" w:color="auto"/>
              <w:right w:val="single" w:sz="4" w:space="0" w:color="auto"/>
            </w:tcBorders>
            <w:vAlign w:val="center"/>
          </w:tcPr>
          <w:p w:rsidR="000C1084" w:rsidRDefault="00C00D4C">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recognition rate was high (over 10% in 2015), but has dropped (to 2% in 2016 and further down to around 1% during the first </w:t>
      </w:r>
      <w:r>
        <w:rPr>
          <w:rFonts w:ascii="Times New Roman" w:hAnsi="Times New Roman" w:cs="Times New Roman"/>
          <w:noProof/>
          <w:sz w:val="24"/>
          <w:szCs w:val="24"/>
        </w:rPr>
        <w:t>half of 2017).</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Readmission and return: </w:t>
      </w:r>
      <w:r>
        <w:rPr>
          <w:rFonts w:ascii="Times New Roman" w:hAnsi="Times New Roman" w:cs="Times New Roman"/>
          <w:noProof/>
          <w:sz w:val="24"/>
          <w:szCs w:val="24"/>
        </w:rPr>
        <w:t>The number of return decisions issued to Moldovan citizens has almost tripled between 2014 and 2016 (from 1,700 to 5,035). This also translated into a large increase of the number of persons returned (from 1,060 in 2</w:t>
      </w:r>
      <w:r>
        <w:rPr>
          <w:rFonts w:ascii="Times New Roman" w:hAnsi="Times New Roman" w:cs="Times New Roman"/>
          <w:noProof/>
          <w:sz w:val="24"/>
          <w:szCs w:val="24"/>
        </w:rPr>
        <w:t xml:space="preserve">014 to 2,425 in 2016). The drop in return rate (Schengen-wide over 60% in 2014 and 2015, compared to 48% in 2016) has to be seen in this relative perspective. A closer insight shows that the existing challenges in effective returns were not due to lack of </w:t>
      </w:r>
      <w:r>
        <w:rPr>
          <w:rFonts w:ascii="Times New Roman" w:hAnsi="Times New Roman" w:cs="Times New Roman"/>
          <w:noProof/>
          <w:sz w:val="24"/>
          <w:szCs w:val="24"/>
        </w:rPr>
        <w:t>performance in this field by Moldovan authorities. The quality of their cooperation is greatly valued by the EU Member States, and is also proved by a high rate of positive replies to readmission applications. The meetings of the Joint Committee of the EU-</w:t>
      </w:r>
      <w:r>
        <w:rPr>
          <w:rFonts w:ascii="Times New Roman" w:hAnsi="Times New Roman" w:cs="Times New Roman"/>
          <w:noProof/>
          <w:sz w:val="24"/>
          <w:szCs w:val="24"/>
        </w:rPr>
        <w:t>Moldova Readmission Agreement allow for systematically discussions on arising practical issues. The last Joint Readmission Committee of 6 October 2017 assessed the cooperation with Moldova as generally positive.</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Between 2015 and 2017, Moldova signed a Rea</w:t>
      </w:r>
      <w:r>
        <w:rPr>
          <w:rFonts w:ascii="Times New Roman" w:hAnsi="Times New Roman" w:cs="Times New Roman"/>
          <w:noProof/>
          <w:sz w:val="24"/>
          <w:szCs w:val="24"/>
        </w:rPr>
        <w:t>dmission Agreement with Kazakhstan and finalised (pending signature) readmission agreements with Armenia and Ukraine. Negotiations on a readmission agreement with Azerbaijan, Russia and Lebanon are ongoing.</w:t>
      </w:r>
    </w:p>
    <w:p w:rsidR="000C1084" w:rsidRDefault="000C1084">
      <w:pPr>
        <w:spacing w:line="276" w:lineRule="auto"/>
        <w:jc w:val="both"/>
        <w:rPr>
          <w:rFonts w:ascii="Times New Roman" w:eastAsia="Times New Roman" w:hAnsi="Times New Roman" w:cs="Times New Roman"/>
          <w:b/>
          <w:bCs/>
          <w:noProof/>
          <w:sz w:val="24"/>
          <w:szCs w:val="24"/>
          <w:lang w:eastAsia="en-GB"/>
        </w:rPr>
      </w:pPr>
    </w:p>
    <w:tbl>
      <w:tblPr>
        <w:tblW w:w="5491" w:type="pct"/>
        <w:tblInd w:w="-559" w:type="dxa"/>
        <w:tblLayout w:type="fixed"/>
        <w:tblLook w:val="04A0" w:firstRow="1" w:lastRow="0" w:firstColumn="1" w:lastColumn="0" w:noHBand="0" w:noVBand="1"/>
      </w:tblPr>
      <w:tblGrid>
        <w:gridCol w:w="1195"/>
        <w:gridCol w:w="957"/>
        <w:gridCol w:w="1077"/>
        <w:gridCol w:w="965"/>
        <w:gridCol w:w="959"/>
        <w:gridCol w:w="1034"/>
        <w:gridCol w:w="959"/>
        <w:gridCol w:w="1014"/>
        <w:gridCol w:w="1081"/>
        <w:gridCol w:w="959"/>
      </w:tblGrid>
      <w:tr w:rsidR="000C1084">
        <w:trPr>
          <w:trHeight w:val="276"/>
        </w:trPr>
        <w:tc>
          <w:tcPr>
            <w:tcW w:w="586" w:type="pct"/>
            <w:tcBorders>
              <w:right w:val="single" w:sz="4" w:space="0" w:color="auto"/>
            </w:tcBorders>
            <w:shd w:val="clear" w:color="auto" w:fill="auto"/>
            <w:noWrap/>
            <w:vAlign w:val="bottom"/>
          </w:tcPr>
          <w:p w:rsidR="000C1084" w:rsidRDefault="000C1084">
            <w:pPr>
              <w:spacing w:line="276" w:lineRule="auto"/>
              <w:rPr>
                <w:rFonts w:ascii="Times New Roman" w:eastAsia="Times New Roman" w:hAnsi="Times New Roman" w:cs="Times New Roman"/>
                <w:noProof/>
                <w:sz w:val="20"/>
                <w:szCs w:val="20"/>
                <w:lang w:eastAsia="en-GB"/>
              </w:rPr>
            </w:pPr>
          </w:p>
        </w:tc>
        <w:tc>
          <w:tcPr>
            <w:tcW w:w="1470"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47"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97"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586" w:type="pct"/>
            <w:tcBorders>
              <w:bottom w:val="single" w:sz="4" w:space="0" w:color="auto"/>
              <w:right w:val="single" w:sz="4" w:space="0" w:color="auto"/>
            </w:tcBorders>
            <w:shd w:val="clear" w:color="auto" w:fill="auto"/>
            <w:noWrap/>
            <w:vAlign w:val="bottom"/>
            <w:hideMark/>
          </w:tcPr>
          <w:p w:rsidR="000C1084" w:rsidRDefault="000C1084">
            <w:pPr>
              <w:spacing w:line="276" w:lineRule="auto"/>
              <w:rPr>
                <w:rFonts w:ascii="Times New Roman" w:eastAsia="Times New Roman" w:hAnsi="Times New Roman" w:cs="Times New Roman"/>
                <w:noProof/>
                <w:sz w:val="20"/>
                <w:szCs w:val="20"/>
                <w:lang w:eastAsia="en-GB"/>
              </w:rPr>
            </w:pPr>
          </w:p>
        </w:tc>
        <w:tc>
          <w:tcPr>
            <w:tcW w:w="46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8"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3"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7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0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9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3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586" w:type="pct"/>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69" w:type="pct"/>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1,700</w:t>
            </w:r>
          </w:p>
        </w:tc>
        <w:tc>
          <w:tcPr>
            <w:tcW w:w="528"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1,060</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62.35%</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1,810</w:t>
            </w:r>
          </w:p>
        </w:tc>
        <w:tc>
          <w:tcPr>
            <w:tcW w:w="507"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1,215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67.13%</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5,035</w:t>
            </w:r>
          </w:p>
        </w:tc>
        <w:tc>
          <w:tcPr>
            <w:tcW w:w="530"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2,425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48.16%</w:t>
            </w:r>
          </w:p>
        </w:tc>
      </w:tr>
      <w:tr w:rsidR="000C1084">
        <w:trPr>
          <w:trHeight w:val="385"/>
        </w:trPr>
        <w:tc>
          <w:tcPr>
            <w:tcW w:w="586"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36.36%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31.25%</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2,435</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590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24.23%</w:t>
            </w:r>
          </w:p>
        </w:tc>
      </w:tr>
      <w:tr w:rsidR="000C1084">
        <w:trPr>
          <w:trHeight w:val="385"/>
        </w:trPr>
        <w:tc>
          <w:tcPr>
            <w:tcW w:w="58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350</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86.42%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295</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128.81%</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94.37%</w:t>
            </w:r>
          </w:p>
        </w:tc>
      </w:tr>
      <w:tr w:rsidR="000C1084">
        <w:trPr>
          <w:trHeight w:val="385"/>
        </w:trPr>
        <w:tc>
          <w:tcPr>
            <w:tcW w:w="58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130</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35.14%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365</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34.25%</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295</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44.07%</w:t>
            </w:r>
          </w:p>
        </w:tc>
      </w:tr>
      <w:tr w:rsidR="000C1084">
        <w:trPr>
          <w:trHeight w:val="385"/>
        </w:trPr>
        <w:tc>
          <w:tcPr>
            <w:tcW w:w="58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Poland</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75.00%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820</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100.61%</w:t>
            </w:r>
          </w:p>
        </w:tc>
      </w:tr>
      <w:tr w:rsidR="000C1084">
        <w:trPr>
          <w:trHeight w:val="385"/>
        </w:trPr>
        <w:tc>
          <w:tcPr>
            <w:tcW w:w="58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Romania</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w:t>
            </w:r>
          </w:p>
        </w:tc>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102.33%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103.13%</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165</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100.00%</w:t>
            </w:r>
          </w:p>
        </w:tc>
      </w:tr>
    </w:tbl>
    <w:p w:rsidR="000C1084" w:rsidRDefault="000C1084">
      <w:pPr>
        <w:spacing w:line="276" w:lineRule="auto"/>
        <w:jc w:val="both"/>
        <w:rPr>
          <w:rFonts w:ascii="Times New Roman" w:hAnsi="Times New Roman" w:cs="Times New Roman"/>
          <w:noProof/>
          <w:sz w:val="20"/>
          <w:szCs w:val="20"/>
        </w:rPr>
      </w:pPr>
    </w:p>
    <w:p w:rsidR="000C1084" w:rsidRDefault="00C00D4C">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Europol's threat assessment tells that the activities of Moldovan organised crime groups continue to represent a substantial crime threat. Moldovan </w:t>
      </w:r>
      <w:r>
        <w:rPr>
          <w:rFonts w:ascii="Times New Roman" w:hAnsi="Times New Roman" w:cs="Times New Roman"/>
          <w:noProof/>
          <w:sz w:val="24"/>
          <w:szCs w:val="24"/>
        </w:rPr>
        <w:t>organised crime groups are particularly active in Austria, France, Germany, Latvia and Poland, and are primarily involved in drugs trafficking (with the trafficking of heroin being a significant concern), organised property crime, excise fraud, payment car</w:t>
      </w:r>
      <w:r>
        <w:rPr>
          <w:rFonts w:ascii="Times New Roman" w:hAnsi="Times New Roman" w:cs="Times New Roman"/>
          <w:noProof/>
          <w:sz w:val="24"/>
          <w:szCs w:val="24"/>
        </w:rPr>
        <w:t>d fraud and money laundering. These crime groups tend to link up with other groups from primarily Romania, Ukraine and Bulgaria, while Russian-speaking organised crime groups exploit Moldova as a transit country to launder money and bring it into the EU</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r>
        <w:rPr>
          <w:rFonts w:ascii="Times New Roman" w:hAnsi="Times New Roman" w:cs="Times New Roman"/>
          <w:noProof/>
          <w:sz w:val="24"/>
          <w:szCs w:val="24"/>
        </w:rPr>
        <w:t>Illicit tobacco trade remains a primary driver of crime and corruption in Moldova. While Moldova is not a major course country for irregular migrants, it remains a source country for trafficking in human beings for sexual and labour exploitation. Moldova i</w:t>
      </w:r>
      <w:r>
        <w:rPr>
          <w:rFonts w:ascii="Times New Roman" w:hAnsi="Times New Roman" w:cs="Times New Roman"/>
          <w:noProof/>
          <w:sz w:val="24"/>
          <w:szCs w:val="24"/>
        </w:rPr>
        <w:t>s working on a new National Strategy for Preventing and Combating Trafficking in Human Beings for the period 2018-2023, to be approved end of 2017. At the same time, it is working on a new National Anti-Drugs Action Plan. Europol has no evidence that Moldo</w:t>
      </w:r>
      <w:r>
        <w:rPr>
          <w:rFonts w:ascii="Times New Roman" w:hAnsi="Times New Roman" w:cs="Times New Roman"/>
          <w:noProof/>
          <w:sz w:val="24"/>
          <w:szCs w:val="24"/>
        </w:rPr>
        <w:t>vans would still be involved in counterfeiting Italian Euro banknotes. To improve judicial cooperation, Moldova signed an agreement with Eurojust mid-2014, which entered into force in October 2016. The country also signed an agreement with Europol after th</w:t>
      </w:r>
      <w:r>
        <w:rPr>
          <w:rFonts w:ascii="Times New Roman" w:hAnsi="Times New Roman" w:cs="Times New Roman"/>
          <w:noProof/>
          <w:sz w:val="24"/>
          <w:szCs w:val="24"/>
        </w:rPr>
        <w:t>e visa liberalisation.</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monthly number of alerts created by Member States in the Schengen Information System (SIS) based on Article 26 remained stable throughout the period October 2016-September 2017. </w:t>
      </w:r>
    </w:p>
    <w:p w:rsidR="000C1084" w:rsidRDefault="000C1084">
      <w:pPr>
        <w:spacing w:line="276" w:lineRule="auto"/>
        <w:jc w:val="both"/>
        <w:rPr>
          <w:rFonts w:ascii="Times New Roman" w:hAnsi="Times New Roman" w:cs="Times New Roman"/>
          <w:noProof/>
          <w:sz w:val="24"/>
          <w:szCs w:val="24"/>
        </w:rPr>
      </w:pPr>
    </w:p>
    <w:tbl>
      <w:tblPr>
        <w:tblpPr w:leftFromText="180" w:rightFromText="180" w:vertAnchor="text" w:horzAnchor="margin" w:tblpXSpec="center" w:tblpY="169"/>
        <w:tblW w:w="5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54"/>
        <w:gridCol w:w="654"/>
        <w:gridCol w:w="725"/>
        <w:gridCol w:w="716"/>
        <w:gridCol w:w="721"/>
        <w:gridCol w:w="716"/>
        <w:gridCol w:w="716"/>
        <w:gridCol w:w="685"/>
        <w:gridCol w:w="620"/>
        <w:gridCol w:w="737"/>
        <w:gridCol w:w="727"/>
        <w:gridCol w:w="721"/>
        <w:gridCol w:w="828"/>
      </w:tblGrid>
      <w:tr w:rsidR="000C1084">
        <w:trPr>
          <w:trHeight w:val="300"/>
        </w:trPr>
        <w:tc>
          <w:tcPr>
            <w:tcW w:w="599" w:type="pct"/>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0C1084" w:rsidRDefault="00C00D4C">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Art. 26 </w:t>
            </w:r>
          </w:p>
          <w:p w:rsidR="000C1084" w:rsidRDefault="00C00D4C">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SIS alerts</w:t>
            </w:r>
          </w:p>
        </w:tc>
        <w:tc>
          <w:tcPr>
            <w:tcW w:w="31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31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4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4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4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4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2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29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4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4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39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Grand Total</w:t>
            </w:r>
          </w:p>
        </w:tc>
      </w:tr>
      <w:tr w:rsidR="000C1084">
        <w:trPr>
          <w:trHeight w:val="289"/>
        </w:trPr>
        <w:tc>
          <w:tcPr>
            <w:tcW w:w="599"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Moldova</w:t>
            </w:r>
          </w:p>
        </w:tc>
        <w:tc>
          <w:tcPr>
            <w:tcW w:w="31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w:t>
            </w:r>
          </w:p>
        </w:tc>
        <w:tc>
          <w:tcPr>
            <w:tcW w:w="31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w:t>
            </w:r>
          </w:p>
        </w:tc>
        <w:tc>
          <w:tcPr>
            <w:tcW w:w="34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w:t>
            </w:r>
          </w:p>
        </w:tc>
        <w:tc>
          <w:tcPr>
            <w:tcW w:w="34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w:t>
            </w:r>
          </w:p>
        </w:tc>
        <w:tc>
          <w:tcPr>
            <w:tcW w:w="344"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w:t>
            </w:r>
          </w:p>
        </w:tc>
        <w:tc>
          <w:tcPr>
            <w:tcW w:w="34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w:t>
            </w:r>
          </w:p>
        </w:tc>
        <w:tc>
          <w:tcPr>
            <w:tcW w:w="34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w:t>
            </w:r>
          </w:p>
        </w:tc>
        <w:tc>
          <w:tcPr>
            <w:tcW w:w="32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w:t>
            </w:r>
          </w:p>
        </w:tc>
        <w:tc>
          <w:tcPr>
            <w:tcW w:w="29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w:t>
            </w:r>
          </w:p>
        </w:tc>
        <w:tc>
          <w:tcPr>
            <w:tcW w:w="35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w:t>
            </w:r>
          </w:p>
        </w:tc>
        <w:tc>
          <w:tcPr>
            <w:tcW w:w="34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344"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w:t>
            </w:r>
          </w:p>
        </w:tc>
        <w:tc>
          <w:tcPr>
            <w:tcW w:w="39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60</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Moldova has been working on adopting legislation to create a framework for the </w:t>
      </w:r>
      <w:r>
        <w:rPr>
          <w:rFonts w:ascii="Times New Roman" w:hAnsi="Times New Roman" w:cs="Times New Roman"/>
          <w:b/>
          <w:noProof/>
          <w:sz w:val="24"/>
          <w:szCs w:val="24"/>
        </w:rPr>
        <w:t xml:space="preserve">fight against corruption and money </w:t>
      </w:r>
      <w:r>
        <w:rPr>
          <w:rFonts w:ascii="Times New Roman" w:hAnsi="Times New Roman" w:cs="Times New Roman"/>
          <w:b/>
          <w:noProof/>
          <w:sz w:val="24"/>
          <w:szCs w:val="24"/>
        </w:rPr>
        <w:t>laundering</w:t>
      </w:r>
      <w:r>
        <w:rPr>
          <w:rFonts w:ascii="Times New Roman" w:hAnsi="Times New Roman" w:cs="Times New Roman"/>
          <w:noProof/>
          <w:sz w:val="24"/>
          <w:szCs w:val="24"/>
        </w:rPr>
        <w:t>, it is at times endangered and the implementation seriously lags behind.</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National Integrity and Anti-Corruption Strategy (NIAS)</w:t>
      </w:r>
      <w:r>
        <w:rPr>
          <w:rFonts w:ascii="Times New Roman" w:hAnsi="Times New Roman" w:cs="Times New Roman"/>
          <w:noProof/>
          <w:sz w:val="24"/>
          <w:szCs w:val="24"/>
        </w:rPr>
        <w:t xml:space="preserve"> for the period 2017-2020 comprises activities to ensure integrity and to fight corruption in the private sectors</w:t>
      </w:r>
      <w:r>
        <w:rPr>
          <w:rFonts w:ascii="Times New Roman" w:hAnsi="Times New Roman" w:cs="Times New Roman"/>
          <w:noProof/>
          <w:sz w:val="24"/>
          <w:szCs w:val="24"/>
        </w:rPr>
        <w:t xml:space="preserve"> as well as the public sectors. The ten sectorial action plans to tackle corruption would need to be elaborated as a matter of priority in the implementation of the strategy. </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current structure, the institutional framework in Moldova primarily cons</w:t>
      </w:r>
      <w:r>
        <w:rPr>
          <w:rFonts w:ascii="Times New Roman" w:hAnsi="Times New Roman" w:cs="Times New Roman"/>
          <w:noProof/>
          <w:sz w:val="24"/>
          <w:szCs w:val="24"/>
        </w:rPr>
        <w:t xml:space="preserve">ists of: the </w:t>
      </w:r>
      <w:r>
        <w:rPr>
          <w:rFonts w:ascii="Times New Roman" w:hAnsi="Times New Roman" w:cs="Times New Roman"/>
          <w:b/>
          <w:noProof/>
          <w:sz w:val="24"/>
          <w:szCs w:val="24"/>
        </w:rPr>
        <w:t>Anti-Corruption Prosecutor’s office (APO)</w:t>
      </w:r>
      <w:r>
        <w:rPr>
          <w:rFonts w:ascii="Times New Roman" w:hAnsi="Times New Roman" w:cs="Times New Roman"/>
          <w:noProof/>
          <w:sz w:val="24"/>
          <w:szCs w:val="24"/>
        </w:rPr>
        <w:t xml:space="preserve">; the </w:t>
      </w:r>
      <w:r>
        <w:rPr>
          <w:rFonts w:ascii="Times New Roman" w:hAnsi="Times New Roman" w:cs="Times New Roman"/>
          <w:b/>
          <w:noProof/>
          <w:sz w:val="24"/>
          <w:szCs w:val="24"/>
        </w:rPr>
        <w:t>National Anti-Corruption Centre (NAC)</w:t>
      </w:r>
      <w:r>
        <w:rPr>
          <w:rFonts w:ascii="Times New Roman" w:hAnsi="Times New Roman" w:cs="Times New Roman"/>
          <w:noProof/>
          <w:sz w:val="24"/>
          <w:szCs w:val="24"/>
        </w:rPr>
        <w:t xml:space="preserve">, together with its subordinate </w:t>
      </w:r>
      <w:r>
        <w:rPr>
          <w:rFonts w:ascii="Times New Roman" w:hAnsi="Times New Roman" w:cs="Times New Roman"/>
          <w:b/>
          <w:noProof/>
          <w:sz w:val="24"/>
          <w:szCs w:val="24"/>
        </w:rPr>
        <w:t>Criminal Assets Recovery Agency (CARA)</w:t>
      </w:r>
      <w:r>
        <w:rPr>
          <w:rStyle w:val="FootnoteReference"/>
          <w:rFonts w:ascii="Times New Roman" w:hAnsi="Times New Roman"/>
          <w:noProof/>
          <w:sz w:val="24"/>
          <w:szCs w:val="24"/>
        </w:rPr>
        <w:footnoteReference w:id="5"/>
      </w:r>
      <w:r>
        <w:rPr>
          <w:rFonts w:ascii="Times New Roman" w:hAnsi="Times New Roman" w:cs="Times New Roman"/>
          <w:noProof/>
          <w:sz w:val="24"/>
          <w:szCs w:val="24"/>
        </w:rPr>
        <w:t xml:space="preserve"> and </w:t>
      </w:r>
      <w:r>
        <w:rPr>
          <w:rFonts w:ascii="Times New Roman" w:hAnsi="Times New Roman" w:cs="Times New Roman"/>
          <w:b/>
          <w:noProof/>
          <w:sz w:val="24"/>
          <w:szCs w:val="24"/>
        </w:rPr>
        <w:t>Office for Prevention and Fight Against Money Laundering (OPFML)</w:t>
      </w:r>
      <w:r>
        <w:rPr>
          <w:rStyle w:val="FootnoteReference"/>
          <w:rFonts w:ascii="Times New Roman" w:hAnsi="Times New Roman"/>
          <w:b/>
          <w:noProof/>
          <w:sz w:val="24"/>
          <w:szCs w:val="24"/>
        </w:rPr>
        <w:footnoteReference w:id="6"/>
      </w:r>
      <w:r>
        <w:rPr>
          <w:rFonts w:ascii="Times New Roman" w:hAnsi="Times New Roman" w:cs="Times New Roman"/>
          <w:noProof/>
          <w:sz w:val="24"/>
          <w:szCs w:val="24"/>
        </w:rPr>
        <w:t xml:space="preserve">; and the </w:t>
      </w:r>
      <w:r>
        <w:rPr>
          <w:rFonts w:ascii="Times New Roman" w:hAnsi="Times New Roman" w:cs="Times New Roman"/>
          <w:b/>
          <w:noProof/>
          <w:sz w:val="24"/>
          <w:szCs w:val="24"/>
        </w:rPr>
        <w:t>National</w:t>
      </w:r>
      <w:r>
        <w:rPr>
          <w:rFonts w:ascii="Times New Roman" w:hAnsi="Times New Roman" w:cs="Times New Roman"/>
          <w:b/>
          <w:noProof/>
          <w:sz w:val="24"/>
          <w:szCs w:val="24"/>
        </w:rPr>
        <w:t xml:space="preserve"> Integrity Authority (NIA)</w:t>
      </w:r>
      <w:r>
        <w:rPr>
          <w:rStyle w:val="FootnoteReference"/>
          <w:rFonts w:ascii="Times New Roman" w:hAnsi="Times New Roman"/>
          <w:b/>
          <w:noProof/>
          <w:sz w:val="24"/>
          <w:szCs w:val="24"/>
        </w:rPr>
        <w:footnoteReference w:id="7"/>
      </w:r>
      <w:r>
        <w:rPr>
          <w:rFonts w:ascii="Times New Roman" w:hAnsi="Times New Roman" w:cs="Times New Roman"/>
          <w:noProof/>
          <w:sz w:val="24"/>
          <w:szCs w:val="24"/>
        </w:rPr>
        <w:t>. There are issues in the functioning of this system and only limited progress is made on the efficiency and effectiveness of this framework.</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finalisation of the VLAP, the </w:t>
      </w:r>
      <w:r>
        <w:rPr>
          <w:rFonts w:ascii="Times New Roman" w:hAnsi="Times New Roman" w:cs="Times New Roman"/>
          <w:b/>
          <w:noProof/>
          <w:sz w:val="24"/>
          <w:szCs w:val="24"/>
        </w:rPr>
        <w:t xml:space="preserve">NAC </w:t>
      </w:r>
      <w:r>
        <w:rPr>
          <w:rFonts w:ascii="Times New Roman" w:hAnsi="Times New Roman" w:cs="Times New Roman"/>
          <w:noProof/>
          <w:sz w:val="24"/>
          <w:szCs w:val="24"/>
        </w:rPr>
        <w:t>was made accountable to the Parliament aga</w:t>
      </w:r>
      <w:r>
        <w:rPr>
          <w:rFonts w:ascii="Times New Roman" w:hAnsi="Times New Roman" w:cs="Times New Roman"/>
          <w:noProof/>
          <w:sz w:val="24"/>
          <w:szCs w:val="24"/>
        </w:rPr>
        <w:t xml:space="preserve">in (as it was prior to 2013 when it was made accountable to the Government). There remain however concerns as regards political influence on the anti-corruption system in Moldova. </w:t>
      </w:r>
      <w:r>
        <w:rPr>
          <w:rFonts w:ascii="Times New Roman" w:hAnsi="Times New Roman" w:cs="Times New Roman"/>
          <w:noProof/>
          <w:sz w:val="24"/>
          <w:szCs w:val="24"/>
          <w:shd w:val="clear" w:color="auto" w:fill="FFFFFF"/>
          <w:lang w:val="en-US"/>
        </w:rPr>
        <w:t>Over the past months, there have also been attempts to undermine the anti-co</w:t>
      </w:r>
      <w:r>
        <w:rPr>
          <w:rFonts w:ascii="Times New Roman" w:hAnsi="Times New Roman" w:cs="Times New Roman"/>
          <w:noProof/>
          <w:sz w:val="24"/>
          <w:szCs w:val="24"/>
          <w:shd w:val="clear" w:color="auto" w:fill="FFFFFF"/>
          <w:lang w:val="en-US"/>
        </w:rPr>
        <w:t>rruption framework by proposals such as the so-called "capital liberalisation law" or intentions to deprive the NAC from some of its prerogatives. A weakened anti-corruption framework and less investigative powers would further endanger the effectiveness o</w:t>
      </w:r>
      <w:r>
        <w:rPr>
          <w:rFonts w:ascii="Times New Roman" w:hAnsi="Times New Roman" w:cs="Times New Roman"/>
          <w:noProof/>
          <w:sz w:val="24"/>
          <w:szCs w:val="24"/>
          <w:shd w:val="clear" w:color="auto" w:fill="FFFFFF"/>
          <w:lang w:val="en-US"/>
        </w:rPr>
        <w:t xml:space="preserve">f the investigations concerning the </w:t>
      </w:r>
      <w:r>
        <w:rPr>
          <w:rFonts w:ascii="Times New Roman" w:hAnsi="Times New Roman" w:cs="Times New Roman"/>
          <w:noProof/>
          <w:sz w:val="24"/>
          <w:szCs w:val="24"/>
        </w:rPr>
        <w:t>frauds around Banca de Economii, Banca Sociala and Unibank.</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shd w:val="clear" w:color="auto" w:fill="FFFFFF"/>
          <w:lang w:val="en-US"/>
        </w:rPr>
      </w:pPr>
      <w:r>
        <w:rPr>
          <w:rFonts w:ascii="Times New Roman" w:hAnsi="Times New Roman" w:cs="Times New Roman"/>
          <w:noProof/>
          <w:sz w:val="24"/>
          <w:szCs w:val="24"/>
        </w:rPr>
        <w:t xml:space="preserve">An asset recovery office has been set up in 2017 under the umbrella of the NAC: the </w:t>
      </w:r>
      <w:r>
        <w:rPr>
          <w:rFonts w:ascii="Times New Roman" w:hAnsi="Times New Roman" w:cs="Times New Roman"/>
          <w:b/>
          <w:noProof/>
          <w:sz w:val="24"/>
          <w:szCs w:val="24"/>
        </w:rPr>
        <w:t>CARA</w:t>
      </w:r>
      <w:r>
        <w:rPr>
          <w:rFonts w:ascii="Times New Roman" w:hAnsi="Times New Roman" w:cs="Times New Roman"/>
          <w:noProof/>
          <w:sz w:val="24"/>
          <w:szCs w:val="24"/>
        </w:rPr>
        <w:t xml:space="preserve">. The CARA is supported by the </w:t>
      </w:r>
      <w:r>
        <w:rPr>
          <w:rFonts w:ascii="Times New Roman" w:hAnsi="Times New Roman" w:cs="Times New Roman"/>
          <w:b/>
          <w:noProof/>
          <w:sz w:val="24"/>
          <w:szCs w:val="24"/>
        </w:rPr>
        <w:t>OPFML</w:t>
      </w:r>
      <w:r>
        <w:rPr>
          <w:rFonts w:ascii="Times New Roman" w:hAnsi="Times New Roman" w:cs="Times New Roman"/>
          <w:noProof/>
          <w:sz w:val="24"/>
          <w:szCs w:val="24"/>
        </w:rPr>
        <w:t xml:space="preserve"> for the financial investigations. </w:t>
      </w:r>
      <w:r>
        <w:rPr>
          <w:rFonts w:ascii="Times New Roman" w:hAnsi="Times New Roman" w:cs="Times New Roman"/>
          <w:noProof/>
          <w:sz w:val="24"/>
          <w:szCs w:val="24"/>
        </w:rPr>
        <w:t xml:space="preserve">However, while the CARA aims at strengthening the </w:t>
      </w:r>
      <w:r>
        <w:rPr>
          <w:rFonts w:ascii="Times New Roman" w:hAnsi="Times New Roman" w:cs="Times New Roman"/>
          <w:noProof/>
          <w:sz w:val="24"/>
          <w:szCs w:val="24"/>
          <w:shd w:val="clear" w:color="auto" w:fill="FFFFFF"/>
          <w:lang w:val="en-US"/>
        </w:rPr>
        <w:t>investigation, prosecution, recovery and management of criminal assets, its scope remains limited to corruption and money laundering offences. The CARA is currently not dealing with the proceeds stemming fr</w:t>
      </w:r>
      <w:r>
        <w:rPr>
          <w:rFonts w:ascii="Times New Roman" w:hAnsi="Times New Roman" w:cs="Times New Roman"/>
          <w:noProof/>
          <w:sz w:val="24"/>
          <w:szCs w:val="24"/>
          <w:shd w:val="clear" w:color="auto" w:fill="FFFFFF"/>
          <w:lang w:val="en-US"/>
        </w:rPr>
        <w:t>om other serious crime (such as cases of drugs trafficking or trafficking in human beings). It is currently considered to transfer the necessary competences for all types of crimes to the CARA in view of establishing an efficient single asset recovery offi</w:t>
      </w:r>
      <w:r>
        <w:rPr>
          <w:rFonts w:ascii="Times New Roman" w:hAnsi="Times New Roman" w:cs="Times New Roman"/>
          <w:noProof/>
          <w:sz w:val="24"/>
          <w:szCs w:val="24"/>
          <w:shd w:val="clear" w:color="auto" w:fill="FFFFFF"/>
          <w:lang w:val="en-US"/>
        </w:rPr>
        <w:t>ce. Also, there is currently the intention to make the OPFML an independent boy under the direct responsibility of the government.</w:t>
      </w:r>
    </w:p>
    <w:p w:rsidR="000C1084" w:rsidRDefault="000C1084">
      <w:pPr>
        <w:spacing w:line="276" w:lineRule="auto"/>
        <w:jc w:val="both"/>
        <w:rPr>
          <w:rFonts w:ascii="Times New Roman" w:hAnsi="Times New Roman" w:cs="Times New Roman"/>
          <w:noProof/>
          <w:sz w:val="24"/>
          <w:szCs w:val="24"/>
          <w:shd w:val="clear" w:color="auto" w:fill="FFFFFF"/>
          <w:lang w:val="en-US"/>
        </w:rPr>
      </w:pPr>
    </w:p>
    <w:p w:rsidR="000C1084" w:rsidRDefault="00C00D4C">
      <w:pPr>
        <w:spacing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In the area of integrity testing, </w:t>
      </w:r>
      <w:r>
        <w:rPr>
          <w:rFonts w:ascii="Times New Roman" w:hAnsi="Times New Roman" w:cs="Times New Roman"/>
          <w:b/>
          <w:noProof/>
          <w:sz w:val="24"/>
          <w:szCs w:val="24"/>
        </w:rPr>
        <w:t>professional and institutional integrity testing</w:t>
      </w:r>
      <w:r>
        <w:rPr>
          <w:rFonts w:ascii="Times New Roman" w:hAnsi="Times New Roman" w:cs="Times New Roman"/>
          <w:noProof/>
          <w:sz w:val="24"/>
          <w:szCs w:val="24"/>
        </w:rPr>
        <w:t xml:space="preserve"> has been introduced. After many struggles</w:t>
      </w:r>
      <w:r>
        <w:rPr>
          <w:rFonts w:ascii="Times New Roman" w:hAnsi="Times New Roman" w:cs="Times New Roman"/>
          <w:noProof/>
          <w:sz w:val="24"/>
          <w:szCs w:val="24"/>
        </w:rPr>
        <w:t xml:space="preserve"> regarding the legal set-up of an integrity system, a law was adopted in 2017 to unify the standards for preventing corruption and ensuring integrity in the public and private sectors. </w:t>
      </w:r>
      <w:r>
        <w:rPr>
          <w:rFonts w:ascii="Times New Roman" w:hAnsi="Times New Roman" w:cs="Times New Roman"/>
          <w:noProof/>
          <w:sz w:val="24"/>
          <w:szCs w:val="24"/>
          <w:lang w:val="en-US"/>
        </w:rPr>
        <w:t>The law provides for the establishment of fixed responsibilities for th</w:t>
      </w:r>
      <w:r>
        <w:rPr>
          <w:rFonts w:ascii="Times New Roman" w:hAnsi="Times New Roman" w:cs="Times New Roman"/>
          <w:noProof/>
          <w:sz w:val="24"/>
          <w:szCs w:val="24"/>
          <w:lang w:val="en-US"/>
        </w:rPr>
        <w:t>e heads of authorities and civil servants (including judges), regulates the role of the national anti-corruption authorities in strengthening and controlling the implementation of the measures to ensure integrity and provides sanctions for the lack of inte</w:t>
      </w:r>
      <w:r>
        <w:rPr>
          <w:rFonts w:ascii="Times New Roman" w:hAnsi="Times New Roman" w:cs="Times New Roman"/>
          <w:noProof/>
          <w:sz w:val="24"/>
          <w:szCs w:val="24"/>
          <w:lang w:val="en-US"/>
        </w:rPr>
        <w:t>grity.</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body responsible for the integrity system is the </w:t>
      </w:r>
      <w:r>
        <w:rPr>
          <w:rFonts w:ascii="Times New Roman" w:hAnsi="Times New Roman" w:cs="Times New Roman"/>
          <w:b/>
          <w:noProof/>
          <w:sz w:val="24"/>
          <w:szCs w:val="24"/>
        </w:rPr>
        <w:t>NIA</w:t>
      </w:r>
      <w:r>
        <w:rPr>
          <w:rFonts w:ascii="Times New Roman" w:hAnsi="Times New Roman" w:cs="Times New Roman"/>
          <w:noProof/>
          <w:sz w:val="24"/>
          <w:szCs w:val="24"/>
        </w:rPr>
        <w:t>, which replaces the old National Integrity Commission (NIC). The law on the NIA entered into force in August 2016 and envisaged that the establishment of the NIA would have taken 6 months, re</w:t>
      </w:r>
      <w:r>
        <w:rPr>
          <w:rFonts w:ascii="Times New Roman" w:hAnsi="Times New Roman" w:cs="Times New Roman"/>
          <w:noProof/>
          <w:sz w:val="24"/>
          <w:szCs w:val="24"/>
        </w:rPr>
        <w:t>sulting in effective operation as of January 2017. According to the law on the NIA, the president and vice-president are crucial in making the NIA operational, including through appointing inspectors and deciding on the organisational structure. Unfortunat</w:t>
      </w:r>
      <w:r>
        <w:rPr>
          <w:rFonts w:ascii="Times New Roman" w:hAnsi="Times New Roman" w:cs="Times New Roman"/>
          <w:noProof/>
          <w:sz w:val="24"/>
          <w:szCs w:val="24"/>
        </w:rPr>
        <w:t>ely, the selection process for the senior management has seen no progress at all: after serious delays, the initial selection procedure for the president was cancelled in October 2017 (when the two final candidates both failed the last stage with a polygra</w:t>
      </w:r>
      <w:r>
        <w:rPr>
          <w:rFonts w:ascii="Times New Roman" w:hAnsi="Times New Roman" w:cs="Times New Roman"/>
          <w:noProof/>
          <w:sz w:val="24"/>
          <w:szCs w:val="24"/>
        </w:rPr>
        <w:t>ph test) and a new selection procedure is now being organised. With no senior management in place, inspectors cannot be appointed, which means that declarations on assets, personal interests and conflicts of interest are currently not being verified. The c</w:t>
      </w:r>
      <w:r>
        <w:rPr>
          <w:rFonts w:ascii="Times New Roman" w:hAnsi="Times New Roman" w:cs="Times New Roman"/>
          <w:noProof/>
          <w:sz w:val="24"/>
          <w:szCs w:val="24"/>
        </w:rPr>
        <w:t>ompetition for the selection of the NIA vice-president has however started. It has to be considered if the vice-president could take over the tasks of the president, until appointment of the latter, in order to ensure progress in the set-up and functioning</w:t>
      </w:r>
      <w:r>
        <w:rPr>
          <w:rFonts w:ascii="Times New Roman" w:hAnsi="Times New Roman" w:cs="Times New Roman"/>
          <w:noProof/>
          <w:sz w:val="24"/>
          <w:szCs w:val="24"/>
        </w:rPr>
        <w:t xml:space="preserve"> of the NIA, notably by appointing inspectors.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autumn 2017 there was already a backlog of around 60,000 declarations. These declarations, made after August 2016, cannot be verified by the inspectors of the previous integrity authority NIC as they have </w:t>
      </w:r>
      <w:r>
        <w:rPr>
          <w:rFonts w:ascii="Times New Roman" w:hAnsi="Times New Roman" w:cs="Times New Roman"/>
          <w:noProof/>
          <w:sz w:val="24"/>
          <w:szCs w:val="24"/>
        </w:rPr>
        <w:t xml:space="preserve">seized their activity with the entry into force of the law on the NIA. The </w:t>
      </w:r>
      <w:r>
        <w:rPr>
          <w:rFonts w:ascii="Times New Roman" w:hAnsi="Times New Roman" w:cs="Times New Roman"/>
          <w:i/>
          <w:noProof/>
          <w:sz w:val="24"/>
          <w:szCs w:val="24"/>
        </w:rPr>
        <w:t>de facto</w:t>
      </w:r>
      <w:r>
        <w:rPr>
          <w:rFonts w:ascii="Times New Roman" w:hAnsi="Times New Roman" w:cs="Times New Roman"/>
          <w:noProof/>
          <w:sz w:val="24"/>
          <w:szCs w:val="24"/>
        </w:rPr>
        <w:t xml:space="preserve"> non-functioning of the integrity system casts a shadow on the integrity climate in Moldova. Also, with an integrity system being part of the VLAP benchmark on anti-corruption, the continuous fulfilment of the VLAP benchmarks is at risk, also considering t</w:t>
      </w:r>
      <w:r>
        <w:rPr>
          <w:rFonts w:ascii="Times New Roman" w:hAnsi="Times New Roman" w:cs="Times New Roman"/>
          <w:noProof/>
          <w:sz w:val="24"/>
          <w:szCs w:val="24"/>
        </w:rPr>
        <w:t>he slow developments to improve the efficiency and effectiveness of the NAC and its subordinate bodies highlighted above.</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w:t>
      </w:r>
      <w:r>
        <w:rPr>
          <w:rFonts w:ascii="Times New Roman" w:hAnsi="Times New Roman" w:cs="Times New Roman"/>
          <w:b/>
          <w:noProof/>
          <w:sz w:val="24"/>
          <w:szCs w:val="24"/>
        </w:rPr>
        <w:t>fight against money laundering</w:t>
      </w:r>
      <w:r>
        <w:rPr>
          <w:rFonts w:ascii="Times New Roman" w:hAnsi="Times New Roman" w:cs="Times New Roman"/>
          <w:noProof/>
          <w:sz w:val="24"/>
          <w:szCs w:val="24"/>
        </w:rPr>
        <w:t>, a draft law to align the legislation to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EU Anti-Money Laundering Directive</w:t>
      </w:r>
      <w:r>
        <w:rPr>
          <w:rFonts w:ascii="Times New Roman" w:hAnsi="Times New Roman" w:cs="Times New Roman"/>
          <w:noProof/>
          <w:sz w:val="24"/>
          <w:szCs w:val="24"/>
        </w:rPr>
        <w:t xml:space="preserve"> was voted in first reading in the Parliament in March 2017, after which serious delays in the final adoption occurred. This new law foresees in the establishment of centralised bank registries and also envisages the implementation of the 40 recommendation</w:t>
      </w:r>
      <w:r>
        <w:rPr>
          <w:rFonts w:ascii="Times New Roman" w:hAnsi="Times New Roman" w:cs="Times New Roman"/>
          <w:noProof/>
          <w:sz w:val="24"/>
          <w:szCs w:val="24"/>
        </w:rPr>
        <w:t xml:space="preserve">s of the Financial Action Task Force. The non-adoption of the law can ultimately lead to the rejection of business relations and significant problems with foreign partners. </w:t>
      </w:r>
    </w:p>
    <w:p w:rsidR="000C1084" w:rsidRDefault="00C00D4C">
      <w:pPr>
        <w:pStyle w:val="Heading3"/>
        <w:spacing w:line="276" w:lineRule="auto"/>
        <w:rPr>
          <w:rFonts w:ascii="Times New Roman" w:hAnsi="Times New Roman" w:cs="Times New Roman"/>
          <w:noProof/>
          <w:szCs w:val="24"/>
        </w:rPr>
      </w:pPr>
      <w:bookmarkStart w:id="12" w:name="_Toc500836201"/>
      <w:r>
        <w:rPr>
          <w:rFonts w:ascii="Times New Roman" w:hAnsi="Times New Roman" w:cs="Times New Roman"/>
          <w:noProof/>
          <w:szCs w:val="24"/>
        </w:rPr>
        <w:t>II.2.2 GEORGIA</w:t>
      </w:r>
      <w:bookmarkEnd w:id="12"/>
    </w:p>
    <w:p w:rsidR="000C1084" w:rsidRDefault="000C1084">
      <w:pPr>
        <w:jc w:val="both"/>
        <w:rPr>
          <w:rFonts w:ascii="Times New Roman" w:hAnsi="Times New Roman" w:cs="Times New Roman"/>
          <w:b/>
          <w:noProof/>
          <w:sz w:val="24"/>
          <w:szCs w:val="24"/>
        </w:rPr>
      </w:pPr>
    </w:p>
    <w:p w:rsidR="000C1084" w:rsidRDefault="00C00D4C">
      <w:pPr>
        <w:jc w:val="both"/>
        <w:rPr>
          <w:rFonts w:ascii="Times New Roman" w:hAnsi="Times New Roman" w:cs="Times New Roman"/>
          <w:b/>
          <w:noProof/>
          <w:sz w:val="24"/>
          <w:szCs w:val="24"/>
        </w:rPr>
      </w:pPr>
      <w:r>
        <w:rPr>
          <w:rFonts w:ascii="Times New Roman" w:hAnsi="Times New Roman" w:cs="Times New Roman"/>
          <w:b/>
          <w:noProof/>
          <w:sz w:val="24"/>
          <w:szCs w:val="24"/>
        </w:rPr>
        <w:t>Integrated border management, migration management and asylum</w:t>
      </w:r>
    </w:p>
    <w:p w:rsidR="000C1084" w:rsidRDefault="000C1084">
      <w:pPr>
        <w:rPr>
          <w:noProof/>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Vis</w:t>
      </w:r>
      <w:r>
        <w:rPr>
          <w:rFonts w:ascii="Times New Roman" w:hAnsi="Times New Roman" w:cs="Times New Roman"/>
          <w:noProof/>
          <w:sz w:val="24"/>
          <w:szCs w:val="24"/>
        </w:rPr>
        <w:t>a free travel for Georgian citizens with a biometric passport entered into force on 28 March 2017, on the same day as the revised visa suspension mechanism. According to information received from Georgia, between 28 March and 30 November 2017, 173,396</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Geo</w:t>
      </w:r>
      <w:r>
        <w:rPr>
          <w:rFonts w:ascii="Times New Roman" w:hAnsi="Times New Roman" w:cs="Times New Roman"/>
          <w:noProof/>
          <w:sz w:val="24"/>
          <w:szCs w:val="24"/>
        </w:rPr>
        <w:t xml:space="preserve">rgian citizens enjoyed the visa free travel to the Schengen area. </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Georgia has made further progress in establishing the Unified Migration Analytical System (testing launched in October 2016), the Unified System of Threat and Risk Analysis at the borders,</w:t>
      </w:r>
      <w:r>
        <w:rPr>
          <w:rFonts w:ascii="Times New Roman" w:hAnsi="Times New Roman" w:cs="Times New Roman"/>
          <w:noProof/>
          <w:sz w:val="24"/>
          <w:szCs w:val="24"/>
        </w:rPr>
        <w:t xml:space="preserve"> the Migration Risk Analysis methodology, updating the 2015 Migration Profile, and thereby continued implementing the visa liberalisation benchmarks in a sustained manner. One of the biggest remaining challenges is to assess and address the root causes of </w:t>
      </w:r>
      <w:r>
        <w:rPr>
          <w:rFonts w:ascii="Times New Roman" w:hAnsi="Times New Roman" w:cs="Times New Roman"/>
          <w:noProof/>
          <w:sz w:val="24"/>
          <w:szCs w:val="24"/>
        </w:rPr>
        <w:t>irregular migration from the country, as well as integration of internally displaced persons.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Georgia has been carrying out three phases of nation-wide campaigns and trainings on the rules of visa free travel and is monitoring travels to the Schengen area</w:t>
      </w:r>
      <w:r>
        <w:rPr>
          <w:rFonts w:ascii="Times New Roman" w:hAnsi="Times New Roman" w:cs="Times New Roman"/>
          <w:noProof/>
          <w:sz w:val="24"/>
          <w:szCs w:val="24"/>
        </w:rPr>
        <w:t>.</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Regarding asylum:</w:t>
      </w:r>
      <w:r>
        <w:rPr>
          <w:rFonts w:ascii="Times New Roman" w:hAnsi="Times New Roman" w:cs="Times New Roman"/>
          <w:noProof/>
          <w:sz w:val="24"/>
          <w:szCs w:val="24"/>
        </w:rPr>
        <w:t xml:space="preserve"> the significant number of asylum applications rejected based on national security considerations during the first half of 2017</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which was an issue raised in the third and fourth progress reports on Georgia's implementation of the </w:t>
      </w:r>
      <w:r>
        <w:rPr>
          <w:rFonts w:ascii="Times New Roman" w:hAnsi="Times New Roman" w:cs="Times New Roman"/>
          <w:noProof/>
          <w:sz w:val="24"/>
          <w:szCs w:val="24"/>
        </w:rPr>
        <w:t>action plan on visa liberalisation</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is of concern, and Georgia needs to ensure that appropriate legal and procedural guarantees are in place for effective legal remedy in such cases.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irregular migration challenges, according to Eurostat data, </w:t>
      </w:r>
      <w:r>
        <w:rPr>
          <w:rFonts w:ascii="Times New Roman" w:hAnsi="Times New Roman" w:cs="Times New Roman"/>
          <w:noProof/>
          <w:sz w:val="24"/>
          <w:szCs w:val="24"/>
        </w:rPr>
        <w:t xml:space="preserve">in 2015 1,330 Georgian citizens were refused entry at the external borders of the Schengen+ area. In 2016, this number was much less: 810. According to the operational data received by EBCGA from the Schengen+ countries, the trend is a sustained number of </w:t>
      </w:r>
      <w:r>
        <w:rPr>
          <w:rFonts w:ascii="Times New Roman" w:hAnsi="Times New Roman" w:cs="Times New Roman"/>
          <w:noProof/>
          <w:sz w:val="24"/>
          <w:szCs w:val="24"/>
        </w:rPr>
        <w:t>refusals of entry in the first half of 2017 compared to the second half of 2016 and a slight increase compared to the first half of 2016. Quarterly EBCGA data in 2017 seems to indicate an increase in April-June compared to January-March. In 2016, most refu</w:t>
      </w:r>
      <w:r>
        <w:rPr>
          <w:rFonts w:ascii="Times New Roman" w:hAnsi="Times New Roman" w:cs="Times New Roman"/>
          <w:noProof/>
          <w:sz w:val="24"/>
          <w:szCs w:val="24"/>
        </w:rPr>
        <w:t>sals were done by Poland, Greece and France.</w:t>
      </w:r>
    </w:p>
    <w:p w:rsidR="000C1084" w:rsidRDefault="000C1084">
      <w:pPr>
        <w:spacing w:line="276" w:lineRule="auto"/>
        <w:jc w:val="both"/>
        <w:rPr>
          <w:rFonts w:ascii="Times New Roman" w:hAnsi="Times New Roman" w:cs="Times New Roman"/>
          <w:noProof/>
          <w:sz w:val="24"/>
          <w:szCs w:val="24"/>
        </w:rPr>
      </w:pPr>
    </w:p>
    <w:tbl>
      <w:tblPr>
        <w:tblW w:w="10212"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60"/>
        <w:gridCol w:w="1080"/>
        <w:gridCol w:w="960"/>
        <w:gridCol w:w="960"/>
        <w:gridCol w:w="840"/>
        <w:gridCol w:w="840"/>
        <w:gridCol w:w="840"/>
        <w:gridCol w:w="1080"/>
        <w:gridCol w:w="840"/>
      </w:tblGrid>
      <w:tr w:rsidR="000C1084">
        <w:trPr>
          <w:trHeight w:val="300"/>
        </w:trPr>
        <w:tc>
          <w:tcPr>
            <w:tcW w:w="1812" w:type="dxa"/>
            <w:shd w:val="clear" w:color="000000" w:fill="99CCFF"/>
            <w:noWrap/>
            <w:vAlign w:val="center"/>
            <w:hideMark/>
          </w:tcPr>
          <w:p w:rsidR="000C1084" w:rsidRDefault="00C00D4C">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Refusal of entry for citizens of Georgia</w:t>
            </w:r>
          </w:p>
        </w:tc>
        <w:tc>
          <w:tcPr>
            <w:tcW w:w="96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2008</w:t>
            </w:r>
          </w:p>
        </w:tc>
        <w:tc>
          <w:tcPr>
            <w:tcW w:w="108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96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96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108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840" w:type="dxa"/>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300"/>
        </w:trPr>
        <w:tc>
          <w:tcPr>
            <w:tcW w:w="1812" w:type="dxa"/>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370</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6,050</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3,315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2,820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8,965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8,160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3,185</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1,330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810</w:t>
            </w:r>
          </w:p>
        </w:tc>
      </w:tr>
      <w:tr w:rsidR="000C1084">
        <w:trPr>
          <w:trHeight w:val="300"/>
        </w:trPr>
        <w:tc>
          <w:tcPr>
            <w:tcW w:w="1812" w:type="dxa"/>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Poland</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5,685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2,885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2,340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8,245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7,250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1,345</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505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200</w:t>
            </w:r>
          </w:p>
        </w:tc>
      </w:tr>
      <w:tr w:rsidR="000C1084">
        <w:trPr>
          <w:trHeight w:val="300"/>
        </w:trPr>
        <w:tc>
          <w:tcPr>
            <w:tcW w:w="1812" w:type="dxa"/>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50</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210</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130</w:t>
            </w:r>
          </w:p>
        </w:tc>
      </w:tr>
      <w:tr w:rsidR="000C1084">
        <w:trPr>
          <w:trHeight w:val="300"/>
        </w:trPr>
        <w:tc>
          <w:tcPr>
            <w:tcW w:w="1812" w:type="dxa"/>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105</w:t>
            </w:r>
          </w:p>
        </w:tc>
      </w:tr>
      <w:tr w:rsidR="000C1084">
        <w:trPr>
          <w:trHeight w:val="300"/>
        </w:trPr>
        <w:tc>
          <w:tcPr>
            <w:tcW w:w="1812" w:type="dxa"/>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Romania</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w:t>
            </w:r>
          </w:p>
        </w:tc>
        <w:tc>
          <w:tcPr>
            <w:tcW w:w="96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230</w:t>
            </w:r>
          </w:p>
        </w:tc>
        <w:tc>
          <w:tcPr>
            <w:tcW w:w="108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170</w:t>
            </w:r>
          </w:p>
        </w:tc>
        <w:tc>
          <w:tcPr>
            <w:tcW w:w="840" w:type="dxa"/>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Eurostat data, there were 5,405 Georgian citizens apprehended as illegally present in the Schengen+ Area in 2015 and 5,240 in </w:t>
      </w:r>
      <w:r>
        <w:rPr>
          <w:rFonts w:ascii="Times New Roman" w:hAnsi="Times New Roman" w:cs="Times New Roman"/>
          <w:noProof/>
          <w:sz w:val="24"/>
          <w:szCs w:val="24"/>
        </w:rPr>
        <w:t>2016. Operational data received by EBCGA in 2017 seems to indicate similar trends for the first half of 2017 (slight decrease compared to the second half of 2016 but increase compared to the first half of 2016). In 2016 Germany (1,810), Greece (865), Franc</w:t>
      </w:r>
      <w:r>
        <w:rPr>
          <w:rFonts w:ascii="Times New Roman" w:hAnsi="Times New Roman" w:cs="Times New Roman"/>
          <w:noProof/>
          <w:sz w:val="24"/>
          <w:szCs w:val="24"/>
        </w:rPr>
        <w:t>e (615), Spain (495) Austria and Italy reported the most of illegal stays.</w:t>
      </w:r>
    </w:p>
    <w:p w:rsidR="000C1084" w:rsidRDefault="000C1084">
      <w:pPr>
        <w:spacing w:line="276" w:lineRule="auto"/>
        <w:jc w:val="both"/>
        <w:rPr>
          <w:rFonts w:ascii="Times New Roman" w:hAnsi="Times New Roman" w:cs="Times New Roman"/>
          <w:noProof/>
          <w:sz w:val="24"/>
          <w:szCs w:val="24"/>
        </w:rPr>
      </w:pPr>
    </w:p>
    <w:tbl>
      <w:tblPr>
        <w:tblW w:w="10515" w:type="dxa"/>
        <w:tblInd w:w="-718" w:type="dxa"/>
        <w:tblLook w:val="04A0" w:firstRow="1" w:lastRow="0" w:firstColumn="1" w:lastColumn="0" w:noHBand="0" w:noVBand="1"/>
      </w:tblPr>
      <w:tblGrid>
        <w:gridCol w:w="2010"/>
        <w:gridCol w:w="1080"/>
        <w:gridCol w:w="1080"/>
        <w:gridCol w:w="960"/>
        <w:gridCol w:w="960"/>
        <w:gridCol w:w="840"/>
        <w:gridCol w:w="825"/>
        <w:gridCol w:w="840"/>
        <w:gridCol w:w="1022"/>
        <w:gridCol w:w="898"/>
      </w:tblGrid>
      <w:tr w:rsidR="000C1084">
        <w:trPr>
          <w:trHeight w:val="285"/>
        </w:trPr>
        <w:tc>
          <w:tcPr>
            <w:tcW w:w="2010" w:type="dxa"/>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Illegal stay by citizens of Georgia</w:t>
            </w:r>
          </w:p>
        </w:tc>
        <w:tc>
          <w:tcPr>
            <w:tcW w:w="108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2008</w:t>
            </w:r>
          </w:p>
        </w:tc>
        <w:tc>
          <w:tcPr>
            <w:tcW w:w="108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96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96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84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825"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84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1022"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898"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300"/>
        </w:trPr>
        <w:tc>
          <w:tcPr>
            <w:tcW w:w="2010"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Schengen+ area </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4,745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6,785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5,095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4,360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5,425</w:t>
            </w:r>
          </w:p>
        </w:tc>
        <w:tc>
          <w:tcPr>
            <w:tcW w:w="825"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5,165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6,550</w:t>
            </w:r>
          </w:p>
        </w:tc>
        <w:tc>
          <w:tcPr>
            <w:tcW w:w="102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5,405</w:t>
            </w:r>
          </w:p>
        </w:tc>
        <w:tc>
          <w:tcPr>
            <w:tcW w:w="898"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5,240</w:t>
            </w:r>
          </w:p>
        </w:tc>
      </w:tr>
      <w:tr w:rsidR="000C1084">
        <w:trPr>
          <w:trHeight w:val="285"/>
        </w:trPr>
        <w:tc>
          <w:tcPr>
            <w:tcW w:w="2010"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Germany </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605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710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585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1,085</w:t>
            </w:r>
          </w:p>
        </w:tc>
        <w:tc>
          <w:tcPr>
            <w:tcW w:w="825"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1,380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1,580</w:t>
            </w:r>
          </w:p>
        </w:tc>
        <w:tc>
          <w:tcPr>
            <w:tcW w:w="102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1,495</w:t>
            </w:r>
          </w:p>
        </w:tc>
        <w:tc>
          <w:tcPr>
            <w:tcW w:w="898"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1,810</w:t>
            </w:r>
          </w:p>
        </w:tc>
      </w:tr>
      <w:tr w:rsidR="000C1084">
        <w:trPr>
          <w:trHeight w:val="285"/>
        </w:trPr>
        <w:tc>
          <w:tcPr>
            <w:tcW w:w="2010"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1,915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2,395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1,340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850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795</w:t>
            </w:r>
          </w:p>
        </w:tc>
        <w:tc>
          <w:tcPr>
            <w:tcW w:w="825"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590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820</w:t>
            </w:r>
          </w:p>
        </w:tc>
        <w:tc>
          <w:tcPr>
            <w:tcW w:w="102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1,055</w:t>
            </w:r>
          </w:p>
        </w:tc>
        <w:tc>
          <w:tcPr>
            <w:tcW w:w="898"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865</w:t>
            </w:r>
          </w:p>
        </w:tc>
      </w:tr>
      <w:tr w:rsidR="000C1084">
        <w:trPr>
          <w:trHeight w:val="285"/>
        </w:trPr>
        <w:tc>
          <w:tcPr>
            <w:tcW w:w="2010"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285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390</w:t>
            </w:r>
          </w:p>
        </w:tc>
        <w:tc>
          <w:tcPr>
            <w:tcW w:w="825"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905</w:t>
            </w:r>
          </w:p>
        </w:tc>
        <w:tc>
          <w:tcPr>
            <w:tcW w:w="102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830</w:t>
            </w:r>
          </w:p>
        </w:tc>
        <w:tc>
          <w:tcPr>
            <w:tcW w:w="898"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615</w:t>
            </w:r>
          </w:p>
        </w:tc>
      </w:tr>
      <w:tr w:rsidR="000C1084">
        <w:trPr>
          <w:trHeight w:val="285"/>
        </w:trPr>
        <w:tc>
          <w:tcPr>
            <w:tcW w:w="2010"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Spain</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635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595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440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290</w:t>
            </w:r>
          </w:p>
        </w:tc>
        <w:tc>
          <w:tcPr>
            <w:tcW w:w="825"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390</w:t>
            </w:r>
          </w:p>
        </w:tc>
        <w:tc>
          <w:tcPr>
            <w:tcW w:w="102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455</w:t>
            </w:r>
          </w:p>
        </w:tc>
        <w:tc>
          <w:tcPr>
            <w:tcW w:w="898"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495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Eurostat annual data, the number of </w:t>
      </w:r>
      <w:r>
        <w:rPr>
          <w:rFonts w:ascii="Times New Roman" w:hAnsi="Times New Roman" w:cs="Times New Roman"/>
          <w:b/>
          <w:noProof/>
          <w:sz w:val="24"/>
          <w:szCs w:val="24"/>
        </w:rPr>
        <w:t>asylum</w:t>
      </w:r>
      <w:r>
        <w:rPr>
          <w:rFonts w:ascii="Times New Roman" w:hAnsi="Times New Roman" w:cs="Times New Roman"/>
          <w:noProof/>
          <w:sz w:val="24"/>
          <w:szCs w:val="24"/>
        </w:rPr>
        <w:t xml:space="preserve"> seekers in the Schengen+ area increased from 8,110 in 2015 to 8,700 in 2016. In 2016, the most affected Member States were Germany (3,770), France (1,165), Greece (690), Sweden (720) and the Netherlands (595).</w:t>
      </w:r>
    </w:p>
    <w:tbl>
      <w:tblPr>
        <w:tblpPr w:leftFromText="180" w:rightFromText="180" w:vertAnchor="text" w:horzAnchor="margin" w:tblpXSpec="center" w:tblpY="467"/>
        <w:tblW w:w="10212" w:type="dxa"/>
        <w:tblLook w:val="04A0" w:firstRow="1" w:lastRow="0" w:firstColumn="1" w:lastColumn="0" w:noHBand="0" w:noVBand="1"/>
      </w:tblPr>
      <w:tblGrid>
        <w:gridCol w:w="2076"/>
        <w:gridCol w:w="960"/>
        <w:gridCol w:w="1080"/>
        <w:gridCol w:w="960"/>
        <w:gridCol w:w="960"/>
        <w:gridCol w:w="889"/>
        <w:gridCol w:w="840"/>
        <w:gridCol w:w="840"/>
        <w:gridCol w:w="840"/>
        <w:gridCol w:w="767"/>
      </w:tblGrid>
      <w:tr w:rsidR="000C1084">
        <w:trPr>
          <w:trHeight w:val="285"/>
        </w:trPr>
        <w:tc>
          <w:tcPr>
            <w:tcW w:w="2076" w:type="dxa"/>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 xml:space="preserve">Yearly total number of asylum application by </w:t>
            </w:r>
            <w:r>
              <w:rPr>
                <w:rFonts w:ascii="Times New Roman" w:eastAsia="Times New Roman" w:hAnsi="Times New Roman" w:cs="Times New Roman"/>
                <w:b/>
                <w:i/>
                <w:noProof/>
                <w:sz w:val="24"/>
                <w:szCs w:val="24"/>
                <w:lang w:eastAsia="en-GB"/>
              </w:rPr>
              <w:t>citizens of Georgia</w:t>
            </w:r>
          </w:p>
        </w:tc>
        <w:tc>
          <w:tcPr>
            <w:tcW w:w="96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2008</w:t>
            </w:r>
          </w:p>
        </w:tc>
        <w:tc>
          <w:tcPr>
            <w:tcW w:w="108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96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96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889"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84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84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84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767"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r>
      <w:tr w:rsidR="000C1084">
        <w:trPr>
          <w:trHeight w:val="300"/>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w:t>
            </w:r>
          </w:p>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area</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5,340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10,985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7,465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7,450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11,620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9,750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8,570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8,110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8,700</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285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640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750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525</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1,430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2,485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3,180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3,195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3,770</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540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1,435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1,740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2,680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2,695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1,610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1,325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1,165</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Sweden</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370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290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280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750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620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805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890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720</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2,240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2,170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1,160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1,120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895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535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385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690</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Netherlands</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425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610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235</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215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335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595</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Switzerland</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480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640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640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725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655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465</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Austria</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510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975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370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350</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Belgium</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275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385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365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505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370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430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240</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Italy</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65</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195</w:t>
            </w:r>
          </w:p>
        </w:tc>
      </w:tr>
      <w:tr w:rsidR="000C1084">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Poland</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70</w:t>
            </w:r>
          </w:p>
        </w:tc>
        <w:tc>
          <w:tcPr>
            <w:tcW w:w="108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4,180</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1,085</w:t>
            </w:r>
          </w:p>
        </w:tc>
        <w:tc>
          <w:tcPr>
            <w:tcW w:w="96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1,735</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3,235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1,240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720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390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125</w:t>
            </w:r>
          </w:p>
        </w:tc>
      </w:tr>
    </w:tbl>
    <w:p w:rsidR="000C1084" w:rsidRDefault="000C1084">
      <w:pPr>
        <w:spacing w:line="276" w:lineRule="auto"/>
        <w:jc w:val="both"/>
        <w:rPr>
          <w:rFonts w:ascii="Times New Roman" w:hAnsi="Times New Roman" w:cs="Times New Roman"/>
          <w:noProof/>
          <w:sz w:val="24"/>
          <w:szCs w:val="24"/>
        </w:rPr>
      </w:pP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Monthly Eurostat data show an increase in the first half of 2017 (average 771) compared to 2016 (average 721), but if we compare the </w:t>
      </w:r>
      <w:r>
        <w:rPr>
          <w:rFonts w:ascii="Times New Roman" w:hAnsi="Times New Roman" w:cs="Times New Roman"/>
          <w:noProof/>
          <w:sz w:val="24"/>
          <w:szCs w:val="24"/>
        </w:rPr>
        <w:t>first half of 2017 to the second half of 2016 (average 791), the trend is not increasing.</w:t>
      </w:r>
    </w:p>
    <w:p w:rsidR="000C1084" w:rsidRDefault="000C1084">
      <w:pPr>
        <w:spacing w:after="200" w:line="276" w:lineRule="auto"/>
        <w:jc w:val="both"/>
        <w:rPr>
          <w:rFonts w:ascii="Times New Roman" w:eastAsia="Times New Roman" w:hAnsi="Times New Roman" w:cs="Times New Roman"/>
          <w:noProof/>
          <w:sz w:val="18"/>
          <w:szCs w:val="18"/>
          <w:lang w:eastAsia="zh-CN"/>
        </w:rPr>
      </w:pPr>
    </w:p>
    <w:tbl>
      <w:tblPr>
        <w:tblW w:w="5524" w:type="pct"/>
        <w:tblInd w:w="-591" w:type="dxa"/>
        <w:tblLayout w:type="fixed"/>
        <w:tblLook w:val="04A0" w:firstRow="1" w:lastRow="0" w:firstColumn="1" w:lastColumn="0" w:noHBand="0" w:noVBand="1"/>
      </w:tblPr>
      <w:tblGrid>
        <w:gridCol w:w="1429"/>
        <w:gridCol w:w="687"/>
        <w:gridCol w:w="706"/>
        <w:gridCol w:w="675"/>
        <w:gridCol w:w="589"/>
        <w:gridCol w:w="581"/>
        <w:gridCol w:w="587"/>
        <w:gridCol w:w="587"/>
        <w:gridCol w:w="642"/>
        <w:gridCol w:w="589"/>
        <w:gridCol w:w="587"/>
        <w:gridCol w:w="583"/>
        <w:gridCol w:w="587"/>
        <w:gridCol w:w="712"/>
        <w:gridCol w:w="720"/>
      </w:tblGrid>
      <w:tr w:rsidR="000C1084">
        <w:trPr>
          <w:trHeight w:val="276"/>
        </w:trPr>
        <w:tc>
          <w:tcPr>
            <w:tcW w:w="696" w:type="pct"/>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 by citizens of Georgia (2016)</w:t>
            </w:r>
          </w:p>
        </w:tc>
        <w:tc>
          <w:tcPr>
            <w:tcW w:w="335"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M01</w:t>
            </w:r>
          </w:p>
        </w:tc>
        <w:tc>
          <w:tcPr>
            <w:tcW w:w="344"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M02</w:t>
            </w:r>
          </w:p>
        </w:tc>
        <w:tc>
          <w:tcPr>
            <w:tcW w:w="329"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M03</w:t>
            </w:r>
          </w:p>
        </w:tc>
        <w:tc>
          <w:tcPr>
            <w:tcW w:w="28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M04</w:t>
            </w:r>
          </w:p>
        </w:tc>
        <w:tc>
          <w:tcPr>
            <w:tcW w:w="28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M05</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M06</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M07</w:t>
            </w:r>
          </w:p>
        </w:tc>
        <w:tc>
          <w:tcPr>
            <w:tcW w:w="31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M08</w:t>
            </w:r>
          </w:p>
        </w:tc>
        <w:tc>
          <w:tcPr>
            <w:tcW w:w="28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M09</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M10</w:t>
            </w:r>
          </w:p>
        </w:tc>
        <w:tc>
          <w:tcPr>
            <w:tcW w:w="284"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M11</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2016</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M12</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2016 1st half</w:t>
            </w:r>
          </w:p>
        </w:tc>
        <w:tc>
          <w:tcPr>
            <w:tcW w:w="35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2016 2nd half</w:t>
            </w:r>
          </w:p>
        </w:tc>
      </w:tr>
      <w:tr w:rsidR="000C1084">
        <w:trPr>
          <w:trHeight w:val="276"/>
        </w:trPr>
        <w:tc>
          <w:tcPr>
            <w:tcW w:w="696" w:type="pct"/>
            <w:tcBorders>
              <w:top w:val="nil"/>
              <w:left w:val="single" w:sz="4" w:space="0" w:color="000000"/>
              <w:bottom w:val="single" w:sz="4" w:space="0" w:color="000000"/>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Schengen+ area</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590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685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645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605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610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770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915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855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785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815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745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635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3,905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4,750</w:t>
            </w:r>
          </w:p>
        </w:tc>
      </w:tr>
      <w:tr w:rsidR="000C1084">
        <w:trPr>
          <w:trHeight w:val="276"/>
        </w:trPr>
        <w:tc>
          <w:tcPr>
            <w:tcW w:w="696" w:type="pct"/>
            <w:tcBorders>
              <w:top w:val="nil"/>
              <w:left w:val="single" w:sz="4" w:space="0" w:color="000000"/>
              <w:bottom w:val="single" w:sz="4" w:space="0" w:color="000000"/>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France</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610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555</w:t>
            </w:r>
          </w:p>
        </w:tc>
      </w:tr>
      <w:tr w:rsidR="000C1084">
        <w:trPr>
          <w:trHeight w:val="276"/>
        </w:trPr>
        <w:tc>
          <w:tcPr>
            <w:tcW w:w="696" w:type="pct"/>
            <w:tcBorders>
              <w:top w:val="nil"/>
              <w:left w:val="single" w:sz="4" w:space="0" w:color="000000"/>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 xml:space="preserve">Germany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280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230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220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360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525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390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345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1,570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2,195</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Greece</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305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385</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Sweden</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370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350</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Italy</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100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95</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Switzerland</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225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230</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Netherlands</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235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360</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Austria</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140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215</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Iceland</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40</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i/>
                <w:noProof/>
                <w:sz w:val="18"/>
                <w:szCs w:val="18"/>
                <w:lang w:eastAsia="en-GB"/>
              </w:rPr>
              <w:t>Monthly asylum application by citizens of Georgia (2017)</w:t>
            </w:r>
          </w:p>
        </w:tc>
        <w:tc>
          <w:tcPr>
            <w:tcW w:w="33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M01</w:t>
            </w:r>
          </w:p>
        </w:tc>
        <w:tc>
          <w:tcPr>
            <w:tcW w:w="34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M02</w:t>
            </w:r>
          </w:p>
        </w:tc>
        <w:tc>
          <w:tcPr>
            <w:tcW w:w="32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M03</w:t>
            </w:r>
          </w:p>
        </w:tc>
        <w:tc>
          <w:tcPr>
            <w:tcW w:w="28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M04</w:t>
            </w:r>
          </w:p>
        </w:tc>
        <w:tc>
          <w:tcPr>
            <w:tcW w:w="283"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M05</w:t>
            </w:r>
          </w:p>
        </w:tc>
        <w:tc>
          <w:tcPr>
            <w:tcW w:w="28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w:t>
            </w:r>
          </w:p>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M06</w:t>
            </w:r>
          </w:p>
        </w:tc>
        <w:tc>
          <w:tcPr>
            <w:tcW w:w="28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2017 1st half</w:t>
            </w:r>
          </w:p>
        </w:tc>
        <w:tc>
          <w:tcPr>
            <w:tcW w:w="313" w:type="pct"/>
            <w:tcBorders>
              <w:top w:val="single" w:sz="4" w:space="0" w:color="auto"/>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
                <w:noProof/>
                <w:sz w:val="18"/>
                <w:szCs w:val="18"/>
                <w:lang w:eastAsia="en-GB"/>
              </w:rPr>
            </w:pPr>
          </w:p>
        </w:tc>
        <w:tc>
          <w:tcPr>
            <w:tcW w:w="287" w:type="pct"/>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
                <w:noProof/>
                <w:sz w:val="18"/>
                <w:szCs w:val="18"/>
                <w:lang w:eastAsia="en-GB"/>
              </w:rPr>
            </w:pPr>
          </w:p>
        </w:tc>
        <w:tc>
          <w:tcPr>
            <w:tcW w:w="286" w:type="pct"/>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
                <w:noProof/>
                <w:sz w:val="18"/>
                <w:szCs w:val="18"/>
                <w:lang w:eastAsia="en-GB"/>
              </w:rPr>
            </w:pPr>
          </w:p>
        </w:tc>
        <w:tc>
          <w:tcPr>
            <w:tcW w:w="284" w:type="pct"/>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
                <w:noProof/>
                <w:sz w:val="18"/>
                <w:szCs w:val="18"/>
                <w:lang w:eastAsia="en-GB"/>
              </w:rPr>
            </w:pPr>
          </w:p>
        </w:tc>
        <w:tc>
          <w:tcPr>
            <w:tcW w:w="286" w:type="pct"/>
            <w:tcBorders>
              <w:top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b/>
                <w:noProof/>
                <w:sz w:val="18"/>
                <w:szCs w:val="18"/>
                <w:lang w:eastAsia="en-GB"/>
              </w:rPr>
            </w:pPr>
          </w:p>
        </w:tc>
        <w:tc>
          <w:tcPr>
            <w:tcW w:w="347" w:type="pct"/>
            <w:tcBorders>
              <w:top w:val="single" w:sz="4" w:space="0" w:color="auto"/>
            </w:tcBorders>
            <w:shd w:val="clear" w:color="auto" w:fill="auto"/>
            <w:noWrap/>
            <w:vAlign w:val="center"/>
          </w:tcPr>
          <w:p w:rsidR="000C1084" w:rsidRDefault="000C1084">
            <w:pPr>
              <w:jc w:val="center"/>
              <w:rPr>
                <w:rFonts w:ascii="Times New Roman" w:hAnsi="Times New Roman" w:cs="Times New Roman"/>
                <w:b/>
                <w:noProof/>
                <w:color w:val="000000"/>
                <w:sz w:val="18"/>
                <w:szCs w:val="18"/>
              </w:rPr>
            </w:pPr>
          </w:p>
        </w:tc>
        <w:tc>
          <w:tcPr>
            <w:tcW w:w="351" w:type="pct"/>
            <w:tcBorders>
              <w:top w:val="single" w:sz="4" w:space="0" w:color="auto"/>
            </w:tcBorders>
            <w:shd w:val="clear" w:color="auto" w:fill="auto"/>
            <w:noWrap/>
            <w:vAlign w:val="center"/>
          </w:tcPr>
          <w:p w:rsidR="000C1084" w:rsidRDefault="000C1084">
            <w:pPr>
              <w:jc w:val="center"/>
              <w:rPr>
                <w:rFonts w:ascii="Times New Roman" w:hAnsi="Times New Roman" w:cs="Times New Roman"/>
                <w:b/>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Schengen+ area</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690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720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830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725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830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hAnsi="Times New Roman" w:cs="Times New Roman"/>
                <w:b/>
                <w:bCs/>
                <w:noProof/>
                <w:sz w:val="18"/>
                <w:szCs w:val="18"/>
              </w:rPr>
            </w:pPr>
            <w:r>
              <w:rPr>
                <w:rFonts w:ascii="Times New Roman" w:hAnsi="Times New Roman" w:cs="Times New Roman"/>
                <w:b/>
                <w:bCs/>
                <w:noProof/>
                <w:sz w:val="18"/>
                <w:szCs w:val="18"/>
              </w:rPr>
              <w:t>835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6"/>
                <w:szCs w:val="16"/>
              </w:rPr>
            </w:pPr>
            <w:r>
              <w:rPr>
                <w:rFonts w:ascii="Times New Roman" w:hAnsi="Times New Roman" w:cs="Times New Roman"/>
                <w:b/>
                <w:noProof/>
                <w:color w:val="000000"/>
                <w:sz w:val="16"/>
                <w:szCs w:val="16"/>
              </w:rPr>
              <w:t>4,630</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hAnsi="Times New Roman" w:cs="Times New Roman"/>
                <w:b/>
                <w:bCs/>
                <w:noProof/>
                <w:sz w:val="18"/>
                <w:szCs w:val="18"/>
              </w:rPr>
            </w:pPr>
          </w:p>
        </w:tc>
        <w:tc>
          <w:tcPr>
            <w:tcW w:w="287" w:type="pct"/>
            <w:shd w:val="clear" w:color="auto" w:fill="auto"/>
            <w:noWrap/>
            <w:vAlign w:val="center"/>
          </w:tcPr>
          <w:p w:rsidR="000C1084" w:rsidRDefault="000C1084">
            <w:pPr>
              <w:spacing w:line="276" w:lineRule="auto"/>
              <w:jc w:val="center"/>
              <w:rPr>
                <w:rFonts w:ascii="Times New Roman" w:hAnsi="Times New Roman" w:cs="Times New Roman"/>
                <w:b/>
                <w:bCs/>
                <w:noProof/>
                <w:sz w:val="18"/>
                <w:szCs w:val="18"/>
              </w:rPr>
            </w:pPr>
          </w:p>
        </w:tc>
        <w:tc>
          <w:tcPr>
            <w:tcW w:w="286" w:type="pct"/>
            <w:shd w:val="clear" w:color="auto" w:fill="auto"/>
            <w:noWrap/>
            <w:vAlign w:val="center"/>
          </w:tcPr>
          <w:p w:rsidR="000C1084" w:rsidRDefault="000C1084">
            <w:pPr>
              <w:spacing w:line="276" w:lineRule="auto"/>
              <w:jc w:val="center"/>
              <w:rPr>
                <w:rFonts w:ascii="Times New Roman" w:hAnsi="Times New Roman" w:cs="Times New Roman"/>
                <w:b/>
                <w:bCs/>
                <w:noProof/>
                <w:sz w:val="18"/>
                <w:szCs w:val="18"/>
              </w:rPr>
            </w:pPr>
          </w:p>
        </w:tc>
        <w:tc>
          <w:tcPr>
            <w:tcW w:w="284" w:type="pct"/>
            <w:shd w:val="clear" w:color="auto" w:fill="auto"/>
            <w:noWrap/>
            <w:vAlign w:val="center"/>
          </w:tcPr>
          <w:p w:rsidR="000C1084" w:rsidRDefault="000C1084">
            <w:pPr>
              <w:spacing w:line="276" w:lineRule="auto"/>
              <w:jc w:val="center"/>
              <w:rPr>
                <w:rFonts w:ascii="Times New Roman" w:hAnsi="Times New Roman" w:cs="Times New Roman"/>
                <w:b/>
                <w:bCs/>
                <w:noProof/>
                <w:sz w:val="18"/>
                <w:szCs w:val="18"/>
              </w:rPr>
            </w:pPr>
          </w:p>
        </w:tc>
        <w:tc>
          <w:tcPr>
            <w:tcW w:w="286" w:type="pct"/>
            <w:shd w:val="clear" w:color="auto" w:fill="auto"/>
            <w:noWrap/>
            <w:vAlign w:val="center"/>
          </w:tcPr>
          <w:p w:rsidR="000C1084" w:rsidRDefault="000C1084">
            <w:pPr>
              <w:spacing w:line="276" w:lineRule="auto"/>
              <w:jc w:val="center"/>
              <w:rPr>
                <w:rFonts w:ascii="Times New Roman" w:hAnsi="Times New Roman" w:cs="Times New Roman"/>
                <w:b/>
                <w:bCs/>
                <w:noProof/>
                <w:sz w:val="18"/>
                <w:szCs w:val="18"/>
              </w:rPr>
            </w:pPr>
          </w:p>
        </w:tc>
        <w:tc>
          <w:tcPr>
            <w:tcW w:w="347" w:type="pct"/>
            <w:shd w:val="clear" w:color="auto" w:fill="auto"/>
            <w:noWrap/>
            <w:vAlign w:val="center"/>
          </w:tcPr>
          <w:p w:rsidR="000C1084" w:rsidRDefault="000C1084">
            <w:pPr>
              <w:jc w:val="center"/>
              <w:rPr>
                <w:rFonts w:ascii="Times New Roman" w:hAnsi="Times New Roman" w:cs="Times New Roman"/>
                <w:b/>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b/>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France</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160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760</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 xml:space="preserve">Germany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215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170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6"/>
                <w:szCs w:val="16"/>
              </w:rPr>
            </w:pPr>
            <w:r>
              <w:rPr>
                <w:rFonts w:ascii="Times New Roman" w:hAnsi="Times New Roman" w:cs="Times New Roman"/>
                <w:noProof/>
                <w:color w:val="000000"/>
                <w:sz w:val="16"/>
                <w:szCs w:val="16"/>
              </w:rPr>
              <w:t>1,305</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Greece</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510</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Sweden</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395</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Italy</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215</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Switzerland</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240</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Netherlands</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350</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Austria</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195</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Iceland</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60</w:t>
            </w:r>
          </w:p>
        </w:tc>
        <w:tc>
          <w:tcPr>
            <w:tcW w:w="313" w:type="pct"/>
            <w:tcBorders>
              <w:left w:val="single" w:sz="4" w:space="0" w:color="auto"/>
            </w:tcBorders>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7"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4"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286" w:type="pct"/>
            <w:shd w:val="clear" w:color="auto" w:fill="auto"/>
            <w:noWrap/>
            <w:vAlign w:val="center"/>
          </w:tcPr>
          <w:p w:rsidR="000C1084" w:rsidRDefault="000C1084">
            <w:pPr>
              <w:spacing w:line="276" w:lineRule="auto"/>
              <w:jc w:val="center"/>
              <w:rPr>
                <w:rFonts w:ascii="Times New Roman" w:eastAsia="Times New Roman" w:hAnsi="Times New Roman" w:cs="Times New Roman"/>
                <w:noProof/>
                <w:sz w:val="18"/>
                <w:szCs w:val="18"/>
                <w:lang w:eastAsia="en-GB"/>
              </w:rPr>
            </w:pPr>
          </w:p>
        </w:tc>
        <w:tc>
          <w:tcPr>
            <w:tcW w:w="347"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c>
          <w:tcPr>
            <w:tcW w:w="351" w:type="pct"/>
            <w:shd w:val="clear" w:color="auto" w:fill="auto"/>
            <w:noWrap/>
            <w:vAlign w:val="center"/>
          </w:tcPr>
          <w:p w:rsidR="000C1084" w:rsidRDefault="000C1084">
            <w:pPr>
              <w:jc w:val="center"/>
              <w:rPr>
                <w:rFonts w:ascii="Times New Roman" w:hAnsi="Times New Roman" w:cs="Times New Roman"/>
                <w:noProof/>
                <w:color w:val="000000"/>
                <w:sz w:val="18"/>
                <w:szCs w:val="18"/>
              </w:rPr>
            </w:pPr>
          </w:p>
        </w:tc>
      </w:tr>
    </w:tbl>
    <w:p w:rsidR="000C1084" w:rsidRDefault="000C1084">
      <w:pPr>
        <w:spacing w:after="200" w:line="276" w:lineRule="auto"/>
        <w:jc w:val="both"/>
        <w:rPr>
          <w:rFonts w:ascii="Times New Roman" w:hAnsi="Times New Roman" w:cs="Times New Roman"/>
          <w:noProof/>
          <w:sz w:val="18"/>
          <w:szCs w:val="18"/>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If we compare the last two months for which Eurostat data seems to be complete to a reliable extent, May-June 2017 (830 and </w:t>
      </w:r>
      <w:r>
        <w:rPr>
          <w:rFonts w:ascii="Times New Roman" w:hAnsi="Times New Roman" w:cs="Times New Roman"/>
          <w:noProof/>
          <w:sz w:val="24"/>
          <w:szCs w:val="24"/>
        </w:rPr>
        <w:t>835) to the same two months in 2016 (610 and 770), there is an increase of 20%. Among the most effected Schengen countries, asylum requests are going down in Germany but increasing in France, Greece and Iceland and seem to be stable in the other countries.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recognition rate for asylum requests lodged by Georgian citizens at first instance was 6.62% in 2015 and 6.48% in 2016.</w:t>
      </w:r>
    </w:p>
    <w:p w:rsidR="000C1084" w:rsidRDefault="000C1084">
      <w:pPr>
        <w:spacing w:line="276" w:lineRule="auto"/>
        <w:rPr>
          <w:rFonts w:ascii="Times New Roman" w:hAnsi="Times New Roman" w:cs="Times New Roman"/>
          <w:b/>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Readmission and return: </w:t>
      </w:r>
      <w:r>
        <w:rPr>
          <w:rFonts w:ascii="Times New Roman" w:hAnsi="Times New Roman" w:cs="Times New Roman"/>
          <w:noProof/>
          <w:sz w:val="24"/>
          <w:szCs w:val="24"/>
        </w:rPr>
        <w:t>The number of persons of Georgian nationality ordered to leave decreased from 6,415 in 2015 to 5,635 in 2016, while the return rate increased from 45% in 2015 to 55.9% in 2016. However, this relatively modest return rate does not necessarily reflect Georgi</w:t>
      </w:r>
      <w:r>
        <w:rPr>
          <w:rFonts w:ascii="Times New Roman" w:hAnsi="Times New Roman" w:cs="Times New Roman"/>
          <w:noProof/>
          <w:sz w:val="24"/>
          <w:szCs w:val="24"/>
        </w:rPr>
        <w:t xml:space="preserve">a's response to readmission application once these are submitted by the Member States. In fact, cooperation with Georgia on readmission is assessed as exemplary. This was confirmed in the last meeting of the Joint Readmission Committee which took place on </w:t>
      </w:r>
      <w:r>
        <w:rPr>
          <w:rFonts w:ascii="Times New Roman" w:hAnsi="Times New Roman" w:cs="Times New Roman"/>
          <w:noProof/>
          <w:sz w:val="24"/>
          <w:szCs w:val="24"/>
        </w:rPr>
        <w:t xml:space="preserve">21 March 2017 in Tbilisi. With EU support, Georgia has an Electronic Readmission Case Management System (RCMS) currently used by 17 Member States who all expressed satisfaction with its use. MS using RCMS currently receive travel documents free of charge. </w:t>
      </w:r>
      <w:r>
        <w:rPr>
          <w:rFonts w:ascii="Times New Roman" w:hAnsi="Times New Roman" w:cs="Times New Roman"/>
          <w:noProof/>
          <w:sz w:val="24"/>
          <w:szCs w:val="24"/>
        </w:rPr>
        <w:t xml:space="preserve">Georgia also intends to develop a possibility of printing travel documents directly by EU MS. </w:t>
      </w:r>
    </w:p>
    <w:p w:rsidR="000C1084" w:rsidRDefault="000C1084">
      <w:pPr>
        <w:spacing w:line="276" w:lineRule="auto"/>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Georgia is also making efforts to conclude further readmission agreements with EU and other countries. In the course of 2016, the following new readmission agre</w:t>
      </w:r>
      <w:r>
        <w:rPr>
          <w:rFonts w:ascii="Times New Roman" w:hAnsi="Times New Roman" w:cs="Times New Roman"/>
          <w:noProof/>
          <w:sz w:val="24"/>
          <w:szCs w:val="24"/>
        </w:rPr>
        <w:t>ements entered into force: with Denmark (1 August); Belarus (18 June) and Moldova (1 August). Furthermore, Georgia initiated new agreements with other third countries, both origin and destination countries (Serbia, Montenegro, Pakistan, Iceland, Afghanista</w:t>
      </w:r>
      <w:r>
        <w:rPr>
          <w:rFonts w:ascii="Times New Roman" w:hAnsi="Times New Roman" w:cs="Times New Roman"/>
          <w:noProof/>
          <w:sz w:val="24"/>
          <w:szCs w:val="24"/>
        </w:rPr>
        <w:t>n, Kazakhstan, Kyrgyzstan, Iraq etc.).</w:t>
      </w:r>
    </w:p>
    <w:p w:rsidR="000C1084" w:rsidRDefault="000C1084">
      <w:pPr>
        <w:spacing w:line="276" w:lineRule="auto"/>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Ministry of Internally Displaced Persons from the Occupied Territories, Accommodation and Refugees of Georgia is now fully responsible for the implementation of the national reintegration programme of returned Ge</w:t>
      </w:r>
      <w:r>
        <w:rPr>
          <w:rFonts w:ascii="Times New Roman" w:hAnsi="Times New Roman" w:cs="Times New Roman"/>
          <w:noProof/>
          <w:sz w:val="24"/>
          <w:szCs w:val="24"/>
        </w:rPr>
        <w:t xml:space="preserve">orgian migrants. Annual reintegration programmes are prepared with annual national budget allocations dedicated to their implementation, and it is important to maintain the appropriate level of budget allocations. </w:t>
      </w:r>
    </w:p>
    <w:p w:rsidR="000C1084" w:rsidRDefault="000C1084">
      <w:pPr>
        <w:spacing w:line="276" w:lineRule="auto"/>
        <w:jc w:val="both"/>
        <w:rPr>
          <w:rFonts w:ascii="Times New Roman" w:hAnsi="Times New Roman" w:cs="Times New Roman"/>
          <w:noProof/>
          <w:sz w:val="24"/>
          <w:szCs w:val="24"/>
        </w:rPr>
      </w:pPr>
    </w:p>
    <w:p w:rsidR="000C1084" w:rsidRDefault="000C1084">
      <w:pPr>
        <w:spacing w:line="276" w:lineRule="auto"/>
        <w:jc w:val="both"/>
        <w:rPr>
          <w:rFonts w:ascii="Times New Roman" w:hAnsi="Times New Roman" w:cs="Times New Roman"/>
          <w:noProof/>
          <w:sz w:val="24"/>
          <w:szCs w:val="24"/>
        </w:rPr>
      </w:pPr>
    </w:p>
    <w:tbl>
      <w:tblPr>
        <w:tblW w:w="5491" w:type="pct"/>
        <w:tblInd w:w="-559" w:type="dxa"/>
        <w:tblLayout w:type="fixed"/>
        <w:tblLook w:val="04A0" w:firstRow="1" w:lastRow="0" w:firstColumn="1" w:lastColumn="0" w:noHBand="0" w:noVBand="1"/>
      </w:tblPr>
      <w:tblGrid>
        <w:gridCol w:w="1193"/>
        <w:gridCol w:w="957"/>
        <w:gridCol w:w="1079"/>
        <w:gridCol w:w="971"/>
        <w:gridCol w:w="959"/>
        <w:gridCol w:w="1085"/>
        <w:gridCol w:w="961"/>
        <w:gridCol w:w="959"/>
        <w:gridCol w:w="1075"/>
        <w:gridCol w:w="961"/>
      </w:tblGrid>
      <w:tr w:rsidR="000C1084">
        <w:trPr>
          <w:trHeight w:val="276"/>
        </w:trPr>
        <w:tc>
          <w:tcPr>
            <w:tcW w:w="585" w:type="pct"/>
            <w:tcBorders>
              <w:right w:val="single" w:sz="4" w:space="0" w:color="auto"/>
            </w:tcBorders>
            <w:shd w:val="clear" w:color="auto" w:fill="auto"/>
            <w:noWrap/>
            <w:vAlign w:val="bottom"/>
          </w:tcPr>
          <w:p w:rsidR="000C1084" w:rsidRDefault="000C1084">
            <w:pPr>
              <w:spacing w:line="276" w:lineRule="auto"/>
              <w:jc w:val="center"/>
              <w:rPr>
                <w:rFonts w:ascii="Times New Roman" w:eastAsia="Times New Roman" w:hAnsi="Times New Roman" w:cs="Times New Roman"/>
                <w:noProof/>
                <w:sz w:val="20"/>
                <w:szCs w:val="20"/>
                <w:lang w:eastAsia="en-GB"/>
              </w:rPr>
            </w:pPr>
          </w:p>
        </w:tc>
        <w:tc>
          <w:tcPr>
            <w:tcW w:w="1474"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73"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68"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585" w:type="pct"/>
            <w:tcBorders>
              <w:bottom w:val="single" w:sz="4" w:space="0" w:color="auto"/>
              <w:right w:val="single" w:sz="4" w:space="0" w:color="auto"/>
            </w:tcBorders>
            <w:shd w:val="clear" w:color="auto" w:fill="auto"/>
            <w:noWrap/>
            <w:vAlign w:val="bottom"/>
            <w:hideMark/>
          </w:tcPr>
          <w:p w:rsidR="000C1084" w:rsidRDefault="000C1084">
            <w:pPr>
              <w:spacing w:line="276" w:lineRule="auto"/>
              <w:jc w:val="center"/>
              <w:rPr>
                <w:rFonts w:ascii="Times New Roman" w:eastAsia="Times New Roman" w:hAnsi="Times New Roman" w:cs="Times New Roman"/>
                <w:noProof/>
                <w:sz w:val="20"/>
                <w:szCs w:val="20"/>
                <w:lang w:eastAsia="en-GB"/>
              </w:rPr>
            </w:pPr>
          </w:p>
        </w:tc>
        <w:tc>
          <w:tcPr>
            <w:tcW w:w="46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9"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7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32"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70"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585" w:type="pct"/>
            <w:tcBorders>
              <w:top w:val="nil"/>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69"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6,260</w:t>
            </w:r>
          </w:p>
        </w:tc>
        <w:tc>
          <w:tcPr>
            <w:tcW w:w="529"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3,375</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53.91%</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6,415</w:t>
            </w:r>
          </w:p>
        </w:tc>
        <w:tc>
          <w:tcPr>
            <w:tcW w:w="532"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2,895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45.13%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5,635</w:t>
            </w:r>
          </w:p>
        </w:tc>
        <w:tc>
          <w:tcPr>
            <w:tcW w:w="527"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3,150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sz w:val="20"/>
                <w:szCs w:val="20"/>
              </w:rPr>
            </w:pPr>
            <w:r>
              <w:rPr>
                <w:rFonts w:ascii="Times New Roman" w:hAnsi="Times New Roman" w:cs="Times New Roman"/>
                <w:b/>
                <w:bCs/>
                <w:noProof/>
                <w:sz w:val="20"/>
                <w:szCs w:val="20"/>
              </w:rPr>
              <w:t>55.90%</w:t>
            </w:r>
          </w:p>
        </w:tc>
      </w:tr>
      <w:tr w:rsidR="000C1084">
        <w:trPr>
          <w:trHeight w:val="385"/>
        </w:trPr>
        <w:tc>
          <w:tcPr>
            <w:tcW w:w="585"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1,040</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620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59.62%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1,090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730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66.97%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1,350</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1,180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87.41%</w:t>
            </w:r>
          </w:p>
        </w:tc>
      </w:tr>
      <w:tr w:rsidR="000C1084">
        <w:trPr>
          <w:trHeight w:val="385"/>
        </w:trPr>
        <w:tc>
          <w:tcPr>
            <w:tcW w:w="585"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1,535</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280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18.24%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1,500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265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17.67%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1,255</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220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17.53%</w:t>
            </w:r>
          </w:p>
        </w:tc>
      </w:tr>
      <w:tr w:rsidR="000C1084">
        <w:trPr>
          <w:trHeight w:val="385"/>
        </w:trPr>
        <w:tc>
          <w:tcPr>
            <w:tcW w:w="585"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820</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1,200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146.34%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1,240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810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65.32%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830</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690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83.13%</w:t>
            </w:r>
          </w:p>
        </w:tc>
      </w:tr>
      <w:tr w:rsidR="000C1084">
        <w:trPr>
          <w:trHeight w:val="385"/>
        </w:trPr>
        <w:tc>
          <w:tcPr>
            <w:tcW w:w="585" w:type="pct"/>
            <w:tcBorders>
              <w:top w:val="single" w:sz="4" w:space="0" w:color="auto"/>
              <w:left w:val="single" w:sz="4" w:space="0" w:color="auto"/>
              <w:bottom w:val="single" w:sz="4" w:space="0" w:color="auto"/>
              <w:right w:val="single" w:sz="4" w:space="0" w:color="auto"/>
            </w:tcBorders>
            <w:shd w:val="clear" w:color="000000" w:fill="99CCFF"/>
            <w:noWrap/>
            <w:vAlign w:val="bottom"/>
          </w:tcPr>
          <w:p w:rsidR="000C1084" w:rsidRDefault="00C00D4C">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320</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155</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48.44%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360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230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63.89%</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395</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165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sz w:val="20"/>
                <w:szCs w:val="20"/>
              </w:rPr>
            </w:pPr>
            <w:r>
              <w:rPr>
                <w:rFonts w:ascii="Times New Roman" w:hAnsi="Times New Roman" w:cs="Times New Roman"/>
                <w:noProof/>
                <w:sz w:val="20"/>
                <w:szCs w:val="20"/>
              </w:rPr>
              <w:t>41.77%</w:t>
            </w:r>
          </w:p>
        </w:tc>
      </w:tr>
    </w:tbl>
    <w:p w:rsidR="000C1084" w:rsidRDefault="000C1084">
      <w:pPr>
        <w:spacing w:line="276" w:lineRule="auto"/>
        <w:jc w:val="center"/>
        <w:rPr>
          <w:rFonts w:ascii="Times New Roman" w:hAnsi="Times New Roman" w:cs="Times New Roman"/>
          <w:noProof/>
          <w:sz w:val="20"/>
          <w:szCs w:val="20"/>
        </w:rPr>
      </w:pPr>
    </w:p>
    <w:p w:rsidR="000C1084" w:rsidRDefault="00C00D4C">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0C1084">
      <w:pPr>
        <w:spacing w:line="276" w:lineRule="auto"/>
        <w:jc w:val="both"/>
        <w:rPr>
          <w:rFonts w:ascii="Times New Roman" w:hAnsi="Times New Roman" w:cs="Times New Roman"/>
          <w:b/>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view of the significant and sustained impact Georgian organised crime groups represent for the EU, this report focuses on preventing and fighting organised crime, judicial and law </w:t>
      </w:r>
      <w:r>
        <w:rPr>
          <w:rFonts w:ascii="Times New Roman" w:hAnsi="Times New Roman" w:cs="Times New Roman"/>
          <w:noProof/>
          <w:sz w:val="24"/>
          <w:szCs w:val="24"/>
        </w:rPr>
        <w:t>enforcement cooperation.</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According to Europol's threat assessment, OCGs from Georgia are still reported as one of the most frequently represented non-EU nationalities (including dual nationals) of suspects involved in serious and organised crime</w:t>
      </w:r>
      <w:r>
        <w:rPr>
          <w:rFonts w:ascii="Times New Roman" w:hAnsi="Times New Roman" w:cs="Times New Roman"/>
          <w:b/>
          <w:noProof/>
          <w:sz w:val="24"/>
          <w:szCs w:val="24"/>
        </w:rPr>
        <w:t xml:space="preserve"> </w:t>
      </w:r>
      <w:r>
        <w:rPr>
          <w:rFonts w:ascii="Times New Roman" w:hAnsi="Times New Roman" w:cs="Times New Roman"/>
          <w:noProof/>
          <w:sz w:val="24"/>
          <w:szCs w:val="24"/>
        </w:rPr>
        <w:t>in the EU</w:t>
      </w:r>
      <w:r>
        <w:rPr>
          <w:rFonts w:ascii="Times New Roman" w:hAnsi="Times New Roman" w:cs="Times New Roman"/>
          <w:noProof/>
          <w:sz w:val="24"/>
          <w:szCs w:val="24"/>
        </w:rPr>
        <w:t>. Georgian OCGs are particularly active in France, Greece, Germany, Italy and Spain. In many cases, Georgian organised crime groups are linked to so-called thieves-in-law. These groups are highly mobile and they are mainly involved in organised property cr</w:t>
      </w:r>
      <w:r>
        <w:rPr>
          <w:rFonts w:ascii="Times New Roman" w:hAnsi="Times New Roman" w:cs="Times New Roman"/>
          <w:noProof/>
          <w:sz w:val="24"/>
          <w:szCs w:val="24"/>
        </w:rPr>
        <w:t>ime (particularly organised burglaries and thefts), but also corruption, document fraud, extortion and racketeering, and their control of the criminal markets is gradually increasing. Georgia remains a transit country for various illicit commodities traffi</w:t>
      </w:r>
      <w:r>
        <w:rPr>
          <w:rFonts w:ascii="Times New Roman" w:hAnsi="Times New Roman" w:cs="Times New Roman"/>
          <w:noProof/>
          <w:sz w:val="24"/>
          <w:szCs w:val="24"/>
        </w:rPr>
        <w:t>cked to the EU, in particular drugs (heroin being the main concern).</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Georgia is also increasingly used to launder illicit proceeds generated by organised crime groups in the EU. These include groups originating from Georgia as well as other EU and non-EU-</w:t>
      </w:r>
      <w:r>
        <w:rPr>
          <w:rFonts w:ascii="Times New Roman" w:hAnsi="Times New Roman" w:cs="Times New Roman"/>
          <w:noProof/>
          <w:sz w:val="24"/>
          <w:szCs w:val="24"/>
        </w:rPr>
        <w:t>based organised crime groups. Georgia has been also emerging as a transit for laundered criminal proceeds flowing from Europe to the ultimate beneficiaries and organisers of fraud schemes located in Israel, China, and Hong Kong. This is in itself a signifi</w:t>
      </w:r>
      <w:r>
        <w:rPr>
          <w:rFonts w:ascii="Times New Roman" w:hAnsi="Times New Roman" w:cs="Times New Roman"/>
          <w:noProof/>
          <w:sz w:val="24"/>
          <w:szCs w:val="24"/>
        </w:rPr>
        <w:t>cant crime threat, one to focus on in the future.</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alerts created by Member States in the Schengen Information System based on Article 26 slightly increased over the last six months compared to the previous six months, with a more sharp incre</w:t>
      </w:r>
      <w:r>
        <w:rPr>
          <w:rFonts w:ascii="Times New Roman" w:hAnsi="Times New Roman" w:cs="Times New Roman"/>
          <w:noProof/>
          <w:sz w:val="24"/>
          <w:szCs w:val="24"/>
        </w:rPr>
        <w:t xml:space="preserve">ase in September 2017. This may indicate a trend and will need to be monitored. </w:t>
      </w:r>
    </w:p>
    <w:tbl>
      <w:tblPr>
        <w:tblpPr w:leftFromText="180" w:rightFromText="180" w:vertAnchor="text" w:horzAnchor="margin" w:tblpXSpec="center" w:tblpY="169"/>
        <w:tblW w:w="5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653"/>
        <w:gridCol w:w="654"/>
        <w:gridCol w:w="725"/>
        <w:gridCol w:w="717"/>
        <w:gridCol w:w="721"/>
        <w:gridCol w:w="717"/>
        <w:gridCol w:w="717"/>
        <w:gridCol w:w="683"/>
        <w:gridCol w:w="620"/>
        <w:gridCol w:w="740"/>
        <w:gridCol w:w="727"/>
        <w:gridCol w:w="721"/>
        <w:gridCol w:w="830"/>
      </w:tblGrid>
      <w:tr w:rsidR="000C1084">
        <w:trPr>
          <w:trHeight w:val="300"/>
        </w:trPr>
        <w:tc>
          <w:tcPr>
            <w:tcW w:w="59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Art. 26 </w:t>
            </w:r>
          </w:p>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SIS alerts</w:t>
            </w:r>
          </w:p>
        </w:tc>
        <w:tc>
          <w:tcPr>
            <w:tcW w:w="31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31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4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4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4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4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2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29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5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4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4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39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Grand Total</w:t>
            </w:r>
          </w:p>
        </w:tc>
      </w:tr>
      <w:tr w:rsidR="000C1084">
        <w:trPr>
          <w:trHeight w:val="289"/>
        </w:trPr>
        <w:tc>
          <w:tcPr>
            <w:tcW w:w="598"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Georgia</w:t>
            </w:r>
          </w:p>
        </w:tc>
        <w:tc>
          <w:tcPr>
            <w:tcW w:w="31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w:t>
            </w:r>
          </w:p>
        </w:tc>
        <w:tc>
          <w:tcPr>
            <w:tcW w:w="31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w:t>
            </w:r>
          </w:p>
        </w:tc>
        <w:tc>
          <w:tcPr>
            <w:tcW w:w="34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34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w:t>
            </w:r>
          </w:p>
        </w:tc>
        <w:tc>
          <w:tcPr>
            <w:tcW w:w="344"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w:t>
            </w:r>
          </w:p>
        </w:tc>
        <w:tc>
          <w:tcPr>
            <w:tcW w:w="34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10</w:t>
            </w:r>
          </w:p>
        </w:tc>
        <w:tc>
          <w:tcPr>
            <w:tcW w:w="342"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w:t>
            </w:r>
          </w:p>
        </w:tc>
        <w:tc>
          <w:tcPr>
            <w:tcW w:w="32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w:t>
            </w:r>
          </w:p>
        </w:tc>
        <w:tc>
          <w:tcPr>
            <w:tcW w:w="29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w:t>
            </w:r>
          </w:p>
        </w:tc>
        <w:tc>
          <w:tcPr>
            <w:tcW w:w="353"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w:t>
            </w:r>
          </w:p>
        </w:tc>
        <w:tc>
          <w:tcPr>
            <w:tcW w:w="34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11</w:t>
            </w:r>
          </w:p>
        </w:tc>
        <w:tc>
          <w:tcPr>
            <w:tcW w:w="344"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18</w:t>
            </w:r>
          </w:p>
        </w:tc>
        <w:tc>
          <w:tcPr>
            <w:tcW w:w="39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88</w:t>
            </w:r>
          </w:p>
        </w:tc>
      </w:tr>
    </w:tbl>
    <w:p w:rsidR="000C1084" w:rsidRDefault="000C1084">
      <w:pPr>
        <w:spacing w:line="276" w:lineRule="auto"/>
        <w:jc w:val="both"/>
        <w:rPr>
          <w:rFonts w:ascii="Times New Roman" w:hAnsi="Times New Roman" w:cs="Times New Roman"/>
          <w:noProof/>
          <w:sz w:val="24"/>
          <w:szCs w:val="24"/>
        </w:rPr>
      </w:pPr>
    </w:p>
    <w:p w:rsidR="000C1084" w:rsidRDefault="000C1084">
      <w:pPr>
        <w:spacing w:line="276" w:lineRule="auto"/>
        <w:rPr>
          <w:rFonts w:ascii="Times New Roman" w:hAnsi="Times New Roman" w:cs="Times New Roman"/>
          <w:b/>
          <w:noProof/>
          <w:sz w:val="24"/>
          <w:szCs w:val="24"/>
        </w:rPr>
      </w:pPr>
    </w:p>
    <w:p w:rsidR="000C1084" w:rsidRDefault="00C00D4C">
      <w:pPr>
        <w:spacing w:line="276"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Georgia continues to progress and demonstrates serious commitment in preventing and fighting organise crime, including cross-border cooperation for this purpose. Steered by the Interagency Coordinating Council for Combating Organised Crime </w:t>
      </w:r>
      <w:r>
        <w:rPr>
          <w:rFonts w:ascii="Times New Roman" w:hAnsi="Times New Roman" w:cs="Times New Roman"/>
          <w:noProof/>
          <w:sz w:val="24"/>
          <w:szCs w:val="24"/>
        </w:rPr>
        <w:t>(established in 2013), a new National Strategy of 2017-2020 for Combating Organised Crime and Action Plan 2017-2018 was adopted focusing on: fight against thieves-in law; drug-transit, cybercrime, applying modern police methods and international cooperatio</w:t>
      </w:r>
      <w:r>
        <w:rPr>
          <w:rFonts w:ascii="Times New Roman" w:hAnsi="Times New Roman" w:cs="Times New Roman"/>
          <w:noProof/>
          <w:sz w:val="24"/>
          <w:szCs w:val="24"/>
        </w:rPr>
        <w:t>n. A new Anti-Drugs Action Plan for 2016-2018 was also adopted in December 2016 and the legislative package aimed at implementing the rulings of the Constitutional Court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was adopted on 26 July 2017. The Financial Monitoring Service prepared a draft AML/CF</w:t>
      </w:r>
      <w:r>
        <w:rPr>
          <w:rFonts w:ascii="Times New Roman" w:hAnsi="Times New Roman" w:cs="Times New Roman"/>
          <w:noProof/>
          <w:sz w:val="24"/>
          <w:szCs w:val="24"/>
        </w:rPr>
        <w:t>T Law aiming to implement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EU AML Directive (2015/849).</w:t>
      </w:r>
    </w:p>
    <w:p w:rsidR="000C1084" w:rsidRDefault="000C1084">
      <w:pPr>
        <w:spacing w:line="276" w:lineRule="auto"/>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Ministry of Internal Affairs continues the reforms started in 2015 to introduce intelligence-led policing and building a unified crime analysis system which are key aspects of the fight ag</w:t>
      </w:r>
      <w:r>
        <w:rPr>
          <w:rFonts w:ascii="Times New Roman" w:hAnsi="Times New Roman" w:cs="Times New Roman"/>
          <w:noProof/>
          <w:sz w:val="24"/>
          <w:szCs w:val="24"/>
        </w:rPr>
        <w:t>ainst organised crime. A new package of legislative amendments on racketeering and organised crime was prepared, based on international experiences. The Central Criminal Police Department underwent structural reforms, specialised units have been created, s</w:t>
      </w:r>
      <w:r>
        <w:rPr>
          <w:rFonts w:ascii="Times New Roman" w:hAnsi="Times New Roman" w:cs="Times New Roman"/>
          <w:noProof/>
          <w:sz w:val="24"/>
          <w:szCs w:val="24"/>
        </w:rPr>
        <w:t>ome representing good example of inter-agency cooperation, such as the Unit of Fighting against Drug Transit which involves both police and customs officers.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months, Georgia will have to demonstrate that the newly adopted strategies and acti</w:t>
      </w:r>
      <w:r>
        <w:rPr>
          <w:rFonts w:ascii="Times New Roman" w:hAnsi="Times New Roman" w:cs="Times New Roman"/>
          <w:noProof/>
          <w:sz w:val="24"/>
          <w:szCs w:val="24"/>
        </w:rPr>
        <w:t>on plans are thoroughly implemented with adequate resources allocated, and their implementation is regularly evaluated.</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or the Ministry of Internal Affairs have signed new law enforcement agreements or Memoranda of Understanding with severa</w:t>
      </w:r>
      <w:r>
        <w:rPr>
          <w:rFonts w:ascii="Times New Roman" w:hAnsi="Times New Roman" w:cs="Times New Roman"/>
          <w:noProof/>
          <w:sz w:val="24"/>
          <w:szCs w:val="24"/>
        </w:rPr>
        <w:t>l EU Member States and other countries in 2016-2017</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which brought the number of EU Member States with which Georgia has such agreements in force to 16, including the key Member States most affected by Georgian crime groups. The International Criminal Coo</w:t>
      </w:r>
      <w:r>
        <w:rPr>
          <w:rFonts w:ascii="Times New Roman" w:hAnsi="Times New Roman" w:cs="Times New Roman"/>
          <w:noProof/>
          <w:sz w:val="24"/>
          <w:szCs w:val="24"/>
        </w:rPr>
        <w:t>peration Centre (ICCC) created within the Central Criminal Police Department is responsible for ensuring cooperation in fight against international crime and coordinating activities through police attachés and liaison officers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On 3 October, a Co-operatio</w:t>
      </w:r>
      <w:r>
        <w:rPr>
          <w:rFonts w:ascii="Times New Roman" w:hAnsi="Times New Roman" w:cs="Times New Roman"/>
          <w:noProof/>
          <w:sz w:val="24"/>
          <w:szCs w:val="24"/>
        </w:rPr>
        <w:t>n Plan was signed between the Ministry of Internal Affairs and CEPOL which defines organised crime as a priority. Georgian authorities pursued very active operational cooperation also at regional (i.e. in the framework of GUAM-Organisation for Democracy an</w:t>
      </w:r>
      <w:r>
        <w:rPr>
          <w:rFonts w:ascii="Times New Roman" w:hAnsi="Times New Roman" w:cs="Times New Roman"/>
          <w:noProof/>
          <w:sz w:val="24"/>
          <w:szCs w:val="24"/>
        </w:rPr>
        <w:t>d Economic Development) and international level.</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Operational and Strategic Cooperation Agreement with the European Police Office (Europol) was signed in April 2017 and entered into force in July. The process for the conclusion of a Memoranda of Unders</w:t>
      </w:r>
      <w:r>
        <w:rPr>
          <w:rFonts w:ascii="Times New Roman" w:hAnsi="Times New Roman" w:cs="Times New Roman"/>
          <w:noProof/>
          <w:sz w:val="24"/>
          <w:szCs w:val="24"/>
        </w:rPr>
        <w:t>tanding on confidentiality and information assurance and the establishment of a secure line is ongoing and Georgia requested posting a liaison officer to Europol. It is of outmost importance that operational cooperation with Europol starts as soon as possi</w:t>
      </w:r>
      <w:r>
        <w:rPr>
          <w:rFonts w:ascii="Times New Roman" w:hAnsi="Times New Roman" w:cs="Times New Roman"/>
          <w:noProof/>
          <w:sz w:val="24"/>
          <w:szCs w:val="24"/>
        </w:rPr>
        <w:t>ble.</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negotiations of a cooperation agreement with Eurojust have not yet started, in May 2017 a delegation from Eurojust carried out an assessment mission to Georgia. In October 2017, Eurojust sent a letter to the Council informing that Eurojust envisa</w:t>
      </w:r>
      <w:r>
        <w:rPr>
          <w:rFonts w:ascii="Times New Roman" w:hAnsi="Times New Roman" w:cs="Times New Roman"/>
          <w:noProof/>
          <w:sz w:val="24"/>
          <w:szCs w:val="24"/>
        </w:rPr>
        <w:t xml:space="preserve">ges launching, on 15 January 2018, formal negotiations with the intention of entering into a cooperation agreement with Georgia. </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Memorandum of Understanding signed with the European Monitoring Centre for Drugs and Drug Addiction (EMCDDA)</w:t>
      </w:r>
      <w:r>
        <w:rPr>
          <w:rFonts w:ascii="Times New Roman" w:hAnsi="Times New Roman" w:cs="Times New Roman"/>
          <w:noProof/>
          <w:sz w:val="24"/>
          <w:szCs w:val="24"/>
        </w:rPr>
        <w:t xml:space="preserve">, Georgia is expected to set up a National Drugs Minoring Centre. There is delay in setting the Centre up, originally foreseen for mid-2015. </w:t>
      </w:r>
    </w:p>
    <w:p w:rsidR="000C1084" w:rsidRDefault="000C1084">
      <w:pPr>
        <w:spacing w:line="276" w:lineRule="auto"/>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Anti-corruption: </w:t>
      </w:r>
      <w:r>
        <w:rPr>
          <w:rFonts w:ascii="Times New Roman" w:hAnsi="Times New Roman" w:cs="Times New Roman"/>
          <w:noProof/>
          <w:sz w:val="24"/>
          <w:szCs w:val="24"/>
        </w:rPr>
        <w:t>While Georgia has an electronic system of asset declarations of public servants since 2012, an e</w:t>
      </w:r>
      <w:r>
        <w:rPr>
          <w:rFonts w:ascii="Times New Roman" w:hAnsi="Times New Roman" w:cs="Times New Roman"/>
          <w:noProof/>
          <w:sz w:val="24"/>
          <w:szCs w:val="24"/>
        </w:rPr>
        <w:t xml:space="preserve">ffective verification mechanism of the declarations was missing. The relevant amendments to the Law on Conflict of Interest and Corruption in Public Institutions entered into force on 1 January 2017. Georgia has to demonstrate in the coming years that the </w:t>
      </w:r>
      <w:r>
        <w:rPr>
          <w:rFonts w:ascii="Times New Roman" w:hAnsi="Times New Roman" w:cs="Times New Roman"/>
          <w:noProof/>
          <w:sz w:val="24"/>
          <w:szCs w:val="24"/>
        </w:rPr>
        <w:t xml:space="preserve">verification mechanism functions effectively. </w:t>
      </w:r>
    </w:p>
    <w:p w:rsidR="000C1084" w:rsidRDefault="000C1084">
      <w:pPr>
        <w:spacing w:line="276" w:lineRule="auto"/>
        <w:jc w:val="both"/>
        <w:rPr>
          <w:rFonts w:ascii="Times New Roman" w:hAnsi="Times New Roman" w:cs="Times New Roman"/>
          <w:noProof/>
          <w:sz w:val="24"/>
          <w:szCs w:val="24"/>
        </w:rPr>
      </w:pPr>
    </w:p>
    <w:p w:rsidR="000C1084" w:rsidRDefault="00C00D4C">
      <w:pPr>
        <w:spacing w:after="200"/>
        <w:jc w:val="both"/>
        <w:rPr>
          <w:rFonts w:ascii="Times New Roman" w:hAnsi="Times New Roman" w:cs="Times New Roman"/>
          <w:b/>
          <w:noProof/>
          <w:sz w:val="24"/>
          <w:szCs w:val="24"/>
        </w:rPr>
      </w:pPr>
      <w:r>
        <w:rPr>
          <w:rFonts w:ascii="Times New Roman" w:hAnsi="Times New Roman" w:cs="Times New Roman"/>
          <w:b/>
          <w:noProof/>
          <w:sz w:val="24"/>
          <w:szCs w:val="24"/>
        </w:rPr>
        <w:t>External relations and fundamental rights</w:t>
      </w: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During the assessment of the effective implementation of legislation and policies on anti-discrimination, (including by ensuring effective legal aid and implementatio</w:t>
      </w:r>
      <w:r>
        <w:rPr>
          <w:rFonts w:ascii="Times New Roman" w:hAnsi="Times New Roman" w:cs="Times New Roman"/>
          <w:noProof/>
          <w:sz w:val="24"/>
          <w:szCs w:val="24"/>
        </w:rPr>
        <w:t>n of relevant UN and Council of Europe instruments), Georgia reported that it expected the amendments to the Anti-Discrimination Law as proposed by the Public Defender to be adopted by Parliament by end 2015. These changes would, inter alia, require privat</w:t>
      </w:r>
      <w:r>
        <w:rPr>
          <w:rFonts w:ascii="Times New Roman" w:hAnsi="Times New Roman" w:cs="Times New Roman"/>
          <w:noProof/>
          <w:sz w:val="24"/>
          <w:szCs w:val="24"/>
        </w:rPr>
        <w:t xml:space="preserve">e persons to provide the Public Defender with necessary materials, documents or information for the examination of a case. However, no amendments have been adopted to date which would make the anti-discrimination legislation more effective. </w:t>
      </w:r>
    </w:p>
    <w:p w:rsidR="000C1084" w:rsidRDefault="00C00D4C">
      <w:pPr>
        <w:pStyle w:val="Heading3"/>
        <w:spacing w:line="276" w:lineRule="auto"/>
        <w:rPr>
          <w:rFonts w:ascii="Times New Roman" w:eastAsia="Times New Roman" w:hAnsi="Times New Roman" w:cs="Times New Roman"/>
          <w:noProof/>
          <w:szCs w:val="24"/>
          <w:lang w:eastAsia="zh-CN"/>
        </w:rPr>
      </w:pPr>
      <w:bookmarkStart w:id="13" w:name="_Toc500836202"/>
      <w:r>
        <w:rPr>
          <w:rFonts w:ascii="Times New Roman" w:eastAsia="Times New Roman" w:hAnsi="Times New Roman" w:cs="Times New Roman"/>
          <w:noProof/>
          <w:szCs w:val="24"/>
          <w:lang w:eastAsia="zh-CN"/>
        </w:rPr>
        <w:t>II.2.3 UKRAINE</w:t>
      </w:r>
      <w:bookmarkEnd w:id="13"/>
    </w:p>
    <w:p w:rsidR="000C1084" w:rsidRDefault="000C1084">
      <w:pPr>
        <w:rPr>
          <w:noProof/>
          <w:lang w:eastAsia="zh-CN"/>
        </w:rPr>
      </w:pPr>
    </w:p>
    <w:p w:rsidR="000C1084" w:rsidRDefault="00C00D4C">
      <w:pPr>
        <w:jc w:val="both"/>
        <w:rPr>
          <w:rFonts w:ascii="Times New Roman" w:hAnsi="Times New Roman" w:cs="Times New Roman"/>
          <w:b/>
          <w:noProof/>
          <w:sz w:val="24"/>
          <w:szCs w:val="24"/>
        </w:rPr>
      </w:pPr>
      <w:r>
        <w:rPr>
          <w:rFonts w:ascii="Times New Roman" w:hAnsi="Times New Roman" w:cs="Times New Roman"/>
          <w:b/>
          <w:noProof/>
          <w:sz w:val="24"/>
          <w:szCs w:val="24"/>
        </w:rPr>
        <w:t>Integrated border management, migration management and asylum</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According to figures received from Ukraine, the total number of entries of Ukrainian citizens to the Schengen area from 11 June to 10 November 2017 was 9,594,490. Of them 2,332,682 entries we</w:t>
      </w:r>
      <w:r>
        <w:rPr>
          <w:rFonts w:ascii="Times New Roman" w:hAnsi="Times New Roman" w:cs="Times New Roman"/>
          <w:noProof/>
          <w:sz w:val="24"/>
          <w:szCs w:val="24"/>
        </w:rPr>
        <w:t>re based on with biometrical passports and 235,795 329,670 entries to the Schengen area were without visas (3% of the total).</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As regards irregular migration challenges, according to Eurostat data, in 2015, 23,795 Ukrainian citizens were refused entry at t</w:t>
      </w:r>
      <w:r>
        <w:rPr>
          <w:rFonts w:ascii="Times New Roman" w:hAnsi="Times New Roman" w:cs="Times New Roman"/>
          <w:noProof/>
          <w:sz w:val="24"/>
          <w:szCs w:val="24"/>
        </w:rPr>
        <w:t>he external borders of the Schengen+ area. In 2016, this number slightly decreased: 22,495. According to the operational data received by EBCGA from the Member States, in the second half of 2016 the number of refusals increased compared to the first half a</w:t>
      </w:r>
      <w:r>
        <w:rPr>
          <w:rFonts w:ascii="Times New Roman" w:hAnsi="Times New Roman" w:cs="Times New Roman"/>
          <w:noProof/>
          <w:sz w:val="24"/>
          <w:szCs w:val="24"/>
        </w:rPr>
        <w:t>nd this trend seems to be sustained in the first half of 2017 (18% compared to the second half of 2016, 36% compared to the first half). EBCGA quarterly data seems to indicate an increase in January-June 2017 compared to January-July 2016. In 2017, Poland,</w:t>
      </w:r>
      <w:r>
        <w:rPr>
          <w:rFonts w:ascii="Times New Roman" w:hAnsi="Times New Roman" w:cs="Times New Roman"/>
          <w:noProof/>
          <w:sz w:val="24"/>
          <w:szCs w:val="24"/>
        </w:rPr>
        <w:t xml:space="preserve"> Romania, Hungary, Slovakia and Lithuania seem to be the most affected Member States. In 2016, most refusals were done by Poland, Hungary, Germany and Czech Republic.</w:t>
      </w:r>
    </w:p>
    <w:p w:rsidR="000C1084" w:rsidRDefault="000C1084">
      <w:pPr>
        <w:spacing w:line="276" w:lineRule="auto"/>
        <w:jc w:val="both"/>
        <w:rPr>
          <w:rFonts w:ascii="Times New Roman" w:hAnsi="Times New Roman" w:cs="Times New Roman"/>
          <w:noProof/>
          <w:sz w:val="24"/>
          <w:szCs w:val="24"/>
        </w:rPr>
      </w:pPr>
    </w:p>
    <w:tbl>
      <w:tblPr>
        <w:tblpPr w:leftFromText="180" w:rightFromText="180" w:vertAnchor="text" w:horzAnchor="margin" w:tblpY="150"/>
        <w:tblW w:w="10095" w:type="dxa"/>
        <w:tblLook w:val="04A0" w:firstRow="1" w:lastRow="0" w:firstColumn="1" w:lastColumn="0" w:noHBand="0" w:noVBand="1"/>
      </w:tblPr>
      <w:tblGrid>
        <w:gridCol w:w="2091"/>
        <w:gridCol w:w="996"/>
        <w:gridCol w:w="876"/>
        <w:gridCol w:w="876"/>
        <w:gridCol w:w="876"/>
        <w:gridCol w:w="876"/>
        <w:gridCol w:w="876"/>
        <w:gridCol w:w="876"/>
        <w:gridCol w:w="876"/>
        <w:gridCol w:w="876"/>
      </w:tblGrid>
      <w:tr w:rsidR="000C1084">
        <w:trPr>
          <w:trHeight w:val="290"/>
        </w:trPr>
        <w:tc>
          <w:tcPr>
            <w:tcW w:w="2091"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vertAlign w:val="superscript"/>
                <w:lang w:eastAsia="en-GB"/>
              </w:rPr>
              <w:t>Refusal of entry for citizens of Ukraine</w:t>
            </w:r>
          </w:p>
        </w:tc>
        <w:tc>
          <w:tcPr>
            <w:tcW w:w="99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2008</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2009</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2010</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2011</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2012</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2013</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2014</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2015</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2016</w:t>
            </w:r>
          </w:p>
        </w:tc>
      </w:tr>
      <w:tr w:rsidR="000C1084">
        <w:trPr>
          <w:trHeight w:val="306"/>
        </w:trPr>
        <w:tc>
          <w:tcPr>
            <w:tcW w:w="2091"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Schengen+</w:t>
            </w:r>
          </w:p>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area</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15,375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19,100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18,725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16,115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18,345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16,775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15,585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23,795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22,495</w:t>
            </w:r>
          </w:p>
        </w:tc>
      </w:tr>
      <w:tr w:rsidR="000C1084">
        <w:trPr>
          <w:trHeight w:val="290"/>
        </w:trPr>
        <w:tc>
          <w:tcPr>
            <w:tcW w:w="2091"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Poland</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9,445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12,800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11,095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9,115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12,555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12,060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11,185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19,020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18,775</w:t>
            </w:r>
          </w:p>
        </w:tc>
      </w:tr>
      <w:tr w:rsidR="000C1084">
        <w:trPr>
          <w:trHeight w:val="290"/>
        </w:trPr>
        <w:tc>
          <w:tcPr>
            <w:tcW w:w="2091"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Hungary</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2,355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3,710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4,780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4,560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2,985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2,190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2,040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1,825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0</w:t>
            </w:r>
          </w:p>
        </w:tc>
      </w:tr>
      <w:tr w:rsidR="000C1084">
        <w:trPr>
          <w:trHeight w:val="290"/>
        </w:trPr>
        <w:tc>
          <w:tcPr>
            <w:tcW w:w="2091"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 xml:space="preserve">Romania </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1,185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935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1,190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1,125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1,320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855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1,090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1,490</w:t>
            </w:r>
          </w:p>
        </w:tc>
      </w:tr>
      <w:tr w:rsidR="000C1084">
        <w:trPr>
          <w:trHeight w:val="290"/>
        </w:trPr>
        <w:tc>
          <w:tcPr>
            <w:tcW w:w="2091"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Slovakia</w:t>
            </w:r>
          </w:p>
        </w:tc>
        <w:tc>
          <w:tcPr>
            <w:tcW w:w="99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1,435</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750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790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550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530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395</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410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440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705</w:t>
            </w:r>
          </w:p>
        </w:tc>
      </w:tr>
      <w:tr w:rsidR="000C1084">
        <w:trPr>
          <w:trHeight w:val="290"/>
        </w:trPr>
        <w:tc>
          <w:tcPr>
            <w:tcW w:w="2091"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Lithuania</w:t>
            </w:r>
          </w:p>
        </w:tc>
        <w:tc>
          <w:tcPr>
            <w:tcW w:w="99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120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105</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60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55</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60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70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330</w:t>
            </w:r>
          </w:p>
        </w:tc>
        <w:tc>
          <w:tcPr>
            <w:tcW w:w="876" w:type="dxa"/>
            <w:tcBorders>
              <w:top w:val="nil"/>
              <w:left w:val="nil"/>
              <w:bottom w:val="single" w:sz="4" w:space="0" w:color="000000"/>
              <w:right w:val="single" w:sz="4" w:space="0" w:color="000000"/>
            </w:tcBorders>
            <w:shd w:val="clear" w:color="auto" w:fill="auto"/>
            <w:noWrap/>
            <w:vAlign w:val="bottom"/>
            <w:hideMark/>
          </w:tcPr>
          <w:p w:rsidR="000C1084" w:rsidRDefault="00C00D4C">
            <w:pPr>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345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Eurostat data, there were 23,480 Ukrainian citizens illegally present in the EU+ area in 2015 and 29,565 in 2016. Operational data received by EBCGA in 2017 seems to indicate a positive outlook for the first half of 2017 (increase compared to </w:t>
      </w:r>
      <w:r>
        <w:rPr>
          <w:rFonts w:ascii="Times New Roman" w:hAnsi="Times New Roman" w:cs="Times New Roman"/>
          <w:noProof/>
          <w:sz w:val="24"/>
          <w:szCs w:val="24"/>
        </w:rPr>
        <w:t xml:space="preserve">the first half of 2016, however a decrease compared to the second half of 2016). The most affected Member States are Poland, Hungary, Germany, Czech Republic, Slovakia and France. </w:t>
      </w:r>
    </w:p>
    <w:p w:rsidR="000C1084" w:rsidRDefault="000C1084">
      <w:pPr>
        <w:spacing w:line="276" w:lineRule="auto"/>
        <w:jc w:val="both"/>
        <w:rPr>
          <w:rFonts w:ascii="Times New Roman" w:hAnsi="Times New Roman" w:cs="Times New Roman"/>
          <w:noProof/>
          <w:sz w:val="24"/>
          <w:szCs w:val="24"/>
        </w:rPr>
      </w:pPr>
    </w:p>
    <w:tbl>
      <w:tblPr>
        <w:tblW w:w="10144" w:type="dxa"/>
        <w:tblLook w:val="04A0" w:firstRow="1" w:lastRow="0" w:firstColumn="1" w:lastColumn="0" w:noHBand="0" w:noVBand="1"/>
      </w:tblPr>
      <w:tblGrid>
        <w:gridCol w:w="2140"/>
        <w:gridCol w:w="996"/>
        <w:gridCol w:w="876"/>
        <w:gridCol w:w="876"/>
        <w:gridCol w:w="876"/>
        <w:gridCol w:w="876"/>
        <w:gridCol w:w="876"/>
        <w:gridCol w:w="876"/>
        <w:gridCol w:w="876"/>
        <w:gridCol w:w="876"/>
      </w:tblGrid>
      <w:tr w:rsidR="000C1084">
        <w:trPr>
          <w:trHeight w:val="285"/>
        </w:trPr>
        <w:tc>
          <w:tcPr>
            <w:tcW w:w="2140" w:type="dxa"/>
            <w:tcBorders>
              <w:top w:val="single" w:sz="4" w:space="0" w:color="000000"/>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eastAsia="Times New Roman" w:hAnsi="Times New Roman" w:cs="Times New Roman"/>
                <w:b/>
                <w:i/>
                <w:noProof/>
                <w:sz w:val="24"/>
                <w:szCs w:val="24"/>
                <w:vertAlign w:val="superscript"/>
                <w:lang w:eastAsia="en-GB"/>
              </w:rPr>
              <w:t>Illegal stay by citizens of Ukraine</w:t>
            </w:r>
          </w:p>
        </w:tc>
        <w:tc>
          <w:tcPr>
            <w:tcW w:w="99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2008</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2009</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2010</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2011</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2012</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2013</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2014</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2015</w:t>
            </w:r>
          </w:p>
        </w:tc>
        <w:tc>
          <w:tcPr>
            <w:tcW w:w="87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2016</w:t>
            </w:r>
          </w:p>
        </w:tc>
      </w:tr>
      <w:tr w:rsidR="000C1084">
        <w:trPr>
          <w:trHeight w:val="285"/>
        </w:trPr>
        <w:tc>
          <w:tcPr>
            <w:tcW w:w="2140" w:type="dxa"/>
            <w:tcBorders>
              <w:top w:val="single" w:sz="4" w:space="0" w:color="000000"/>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Schengen+</w:t>
            </w:r>
          </w:p>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area</w:t>
            </w:r>
          </w:p>
        </w:tc>
        <w:tc>
          <w:tcPr>
            <w:tcW w:w="99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12,275</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10,860</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10,400</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11,370</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11,980</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12,265</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16,520</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23,480</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29,565</w:t>
            </w:r>
          </w:p>
        </w:tc>
      </w:tr>
      <w:tr w:rsidR="000C1084">
        <w:trPr>
          <w:trHeight w:val="285"/>
        </w:trPr>
        <w:tc>
          <w:tcPr>
            <w:tcW w:w="2140" w:type="dxa"/>
            <w:tcBorders>
              <w:top w:val="nil"/>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Poland</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3,200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2,070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1,885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3,995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4,800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5,210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7,455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11,885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17,445</w:t>
            </w:r>
          </w:p>
        </w:tc>
      </w:tr>
      <w:tr w:rsidR="000C1084">
        <w:trPr>
          <w:trHeight w:val="285"/>
        </w:trPr>
        <w:tc>
          <w:tcPr>
            <w:tcW w:w="2140" w:type="dxa"/>
            <w:tcBorders>
              <w:top w:val="nil"/>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Hungary</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795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1,605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1,095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1,310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1,905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1,695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2,820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3,620</w:t>
            </w:r>
          </w:p>
        </w:tc>
      </w:tr>
      <w:tr w:rsidR="000C1084">
        <w:trPr>
          <w:trHeight w:val="285"/>
        </w:trPr>
        <w:tc>
          <w:tcPr>
            <w:tcW w:w="2140" w:type="dxa"/>
            <w:tcBorders>
              <w:top w:val="nil"/>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 xml:space="preserve">Germany </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1,325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1,070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1,095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1,280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1,265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1,455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2,550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2,270</w:t>
            </w:r>
          </w:p>
        </w:tc>
      </w:tr>
      <w:tr w:rsidR="000C1084">
        <w:trPr>
          <w:trHeight w:val="285"/>
        </w:trPr>
        <w:tc>
          <w:tcPr>
            <w:tcW w:w="2140" w:type="dxa"/>
            <w:tcBorders>
              <w:top w:val="nil"/>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Czech Republic</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1,545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1,500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955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1,125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1,065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890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1,020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1,225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1,550</w:t>
            </w:r>
          </w:p>
        </w:tc>
      </w:tr>
      <w:tr w:rsidR="000C1084">
        <w:trPr>
          <w:trHeight w:val="285"/>
        </w:trPr>
        <w:tc>
          <w:tcPr>
            <w:tcW w:w="2140" w:type="dxa"/>
            <w:tcBorders>
              <w:top w:val="nil"/>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Slovakia</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600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410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365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370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335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500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785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1,165</w:t>
            </w:r>
          </w:p>
        </w:tc>
      </w:tr>
      <w:tr w:rsidR="000C1084">
        <w:trPr>
          <w:trHeight w:val="285"/>
        </w:trPr>
        <w:tc>
          <w:tcPr>
            <w:tcW w:w="2140" w:type="dxa"/>
            <w:tcBorders>
              <w:top w:val="nil"/>
              <w:left w:val="single" w:sz="4" w:space="0" w:color="000000"/>
              <w:bottom w:val="single" w:sz="4" w:space="0" w:color="000000"/>
              <w:right w:val="single" w:sz="4" w:space="0" w:color="000000"/>
            </w:tcBorders>
            <w:shd w:val="clear" w:color="000000" w:fill="99CCFF"/>
            <w:noWrap/>
            <w:hideMark/>
          </w:tcPr>
          <w:p w:rsidR="000C1084" w:rsidRDefault="00C00D4C">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France</w:t>
            </w:r>
          </w:p>
        </w:tc>
        <w:tc>
          <w:tcPr>
            <w:tcW w:w="9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555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355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290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375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310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340</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565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935</w:t>
            </w:r>
          </w:p>
        </w:tc>
        <w:tc>
          <w:tcPr>
            <w:tcW w:w="87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vertAlign w:val="superscript"/>
              </w:rPr>
              <w:t>625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Asylum: According to Eurostat annual data, the number of asylum seekers in the Schengen+ area decreased from 22,100 in 2015 to 12,460 in 2016. The most affected Member States were Spain, Italy, Germany, Poland, France and Sweden. </w:t>
      </w:r>
    </w:p>
    <w:p w:rsidR="000C1084" w:rsidRDefault="000C1084">
      <w:pPr>
        <w:spacing w:line="276" w:lineRule="auto"/>
        <w:jc w:val="both"/>
        <w:rPr>
          <w:rFonts w:ascii="Times New Roman" w:hAnsi="Times New Roman" w:cs="Times New Roman"/>
          <w:noProof/>
          <w:sz w:val="24"/>
          <w:szCs w:val="24"/>
        </w:rPr>
      </w:pPr>
    </w:p>
    <w:tbl>
      <w:tblPr>
        <w:tblW w:w="10146" w:type="dxa"/>
        <w:tblLook w:val="04A0" w:firstRow="1" w:lastRow="0" w:firstColumn="1" w:lastColumn="0" w:noHBand="0" w:noVBand="1"/>
      </w:tblPr>
      <w:tblGrid>
        <w:gridCol w:w="2315"/>
        <w:gridCol w:w="889"/>
        <w:gridCol w:w="812"/>
        <w:gridCol w:w="851"/>
        <w:gridCol w:w="696"/>
        <w:gridCol w:w="767"/>
        <w:gridCol w:w="840"/>
        <w:gridCol w:w="992"/>
        <w:gridCol w:w="992"/>
        <w:gridCol w:w="992"/>
      </w:tblGrid>
      <w:tr w:rsidR="000C1084">
        <w:trPr>
          <w:trHeight w:val="285"/>
        </w:trPr>
        <w:tc>
          <w:tcPr>
            <w:tcW w:w="2315"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vertAlign w:val="superscript"/>
                <w:lang w:eastAsia="en-GB"/>
              </w:rPr>
              <w:t xml:space="preserve">Yearly total number of </w:t>
            </w:r>
            <w:r>
              <w:rPr>
                <w:rFonts w:ascii="Times New Roman" w:eastAsia="Times New Roman" w:hAnsi="Times New Roman" w:cs="Times New Roman"/>
                <w:b/>
                <w:i/>
                <w:noProof/>
                <w:sz w:val="24"/>
                <w:szCs w:val="24"/>
                <w:vertAlign w:val="superscript"/>
                <w:lang w:eastAsia="en-GB"/>
              </w:rPr>
              <w:t>asylum application by citizens of Ukraine</w:t>
            </w:r>
          </w:p>
        </w:tc>
        <w:tc>
          <w:tcPr>
            <w:tcW w:w="889"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2008</w:t>
            </w:r>
          </w:p>
        </w:tc>
        <w:tc>
          <w:tcPr>
            <w:tcW w:w="812"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2009</w:t>
            </w:r>
          </w:p>
        </w:tc>
        <w:tc>
          <w:tcPr>
            <w:tcW w:w="851"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2010</w:t>
            </w:r>
          </w:p>
        </w:tc>
        <w:tc>
          <w:tcPr>
            <w:tcW w:w="696"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2011</w:t>
            </w:r>
          </w:p>
        </w:tc>
        <w:tc>
          <w:tcPr>
            <w:tcW w:w="767"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2012</w:t>
            </w:r>
          </w:p>
        </w:tc>
        <w:tc>
          <w:tcPr>
            <w:tcW w:w="840"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2013</w:t>
            </w:r>
          </w:p>
        </w:tc>
        <w:tc>
          <w:tcPr>
            <w:tcW w:w="992"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2014</w:t>
            </w:r>
          </w:p>
        </w:tc>
        <w:tc>
          <w:tcPr>
            <w:tcW w:w="992"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2015</w:t>
            </w:r>
          </w:p>
        </w:tc>
        <w:tc>
          <w:tcPr>
            <w:tcW w:w="992" w:type="dxa"/>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2016</w:t>
            </w:r>
          </w:p>
        </w:tc>
      </w:tr>
      <w:tr w:rsidR="000C1084">
        <w:trPr>
          <w:trHeight w:val="300"/>
        </w:trPr>
        <w:tc>
          <w:tcPr>
            <w:tcW w:w="2315"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Schengen+</w:t>
            </w:r>
          </w:p>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area</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955</w:t>
            </w:r>
          </w:p>
        </w:tc>
        <w:tc>
          <w:tcPr>
            <w:tcW w:w="812"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915</w:t>
            </w:r>
          </w:p>
        </w:tc>
        <w:tc>
          <w:tcPr>
            <w:tcW w:w="851"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790</w:t>
            </w:r>
          </w:p>
        </w:tc>
        <w:tc>
          <w:tcPr>
            <w:tcW w:w="696"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920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1,090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1,020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14,090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22,100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jc w:val="center"/>
              <w:rPr>
                <w:rFonts w:ascii="Times New Roman" w:hAnsi="Times New Roman" w:cs="Times New Roman"/>
                <w:b/>
                <w:bCs/>
                <w:noProof/>
                <w:sz w:val="24"/>
                <w:szCs w:val="24"/>
              </w:rPr>
            </w:pPr>
            <w:r>
              <w:rPr>
                <w:rFonts w:ascii="Times New Roman" w:hAnsi="Times New Roman" w:cs="Times New Roman"/>
                <w:b/>
                <w:bCs/>
                <w:noProof/>
                <w:sz w:val="24"/>
                <w:szCs w:val="24"/>
                <w:vertAlign w:val="superscript"/>
              </w:rPr>
              <w:t>12,460</w:t>
            </w:r>
          </w:p>
        </w:tc>
      </w:tr>
      <w:tr w:rsidR="000C1084">
        <w:trPr>
          <w:trHeight w:val="70"/>
        </w:trPr>
        <w:tc>
          <w:tcPr>
            <w:tcW w:w="2315"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Spain</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5</w:t>
            </w:r>
          </w:p>
        </w:tc>
        <w:tc>
          <w:tcPr>
            <w:tcW w:w="81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5</w:t>
            </w:r>
          </w:p>
        </w:tc>
        <w:tc>
          <w:tcPr>
            <w:tcW w:w="6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895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3,345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2,570</w:t>
            </w:r>
          </w:p>
        </w:tc>
      </w:tr>
      <w:tr w:rsidR="000C1084">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Italy</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15</w:t>
            </w:r>
          </w:p>
        </w:tc>
        <w:tc>
          <w:tcPr>
            <w:tcW w:w="81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10</w:t>
            </w:r>
          </w:p>
        </w:tc>
        <w:tc>
          <w:tcPr>
            <w:tcW w:w="851"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20</w:t>
            </w:r>
          </w:p>
        </w:tc>
        <w:tc>
          <w:tcPr>
            <w:tcW w:w="6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35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35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2,080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4,665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2,570</w:t>
            </w:r>
          </w:p>
        </w:tc>
      </w:tr>
      <w:tr w:rsidR="000C1084">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 xml:space="preserve">Germany </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45</w:t>
            </w:r>
          </w:p>
        </w:tc>
        <w:tc>
          <w:tcPr>
            <w:tcW w:w="81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85</w:t>
            </w:r>
          </w:p>
        </w:tc>
        <w:tc>
          <w:tcPr>
            <w:tcW w:w="851"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70</w:t>
            </w:r>
          </w:p>
        </w:tc>
        <w:tc>
          <w:tcPr>
            <w:tcW w:w="6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55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135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150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2,705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4,660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2,490</w:t>
            </w:r>
          </w:p>
        </w:tc>
      </w:tr>
      <w:tr w:rsidR="000C1084">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Poland</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40</w:t>
            </w:r>
          </w:p>
        </w:tc>
        <w:tc>
          <w:tcPr>
            <w:tcW w:w="81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35</w:t>
            </w:r>
          </w:p>
        </w:tc>
        <w:tc>
          <w:tcPr>
            <w:tcW w:w="851"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45</w:t>
            </w:r>
          </w:p>
        </w:tc>
        <w:tc>
          <w:tcPr>
            <w:tcW w:w="6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65</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70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45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2,275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2,295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1,300</w:t>
            </w:r>
          </w:p>
        </w:tc>
      </w:tr>
      <w:tr w:rsidR="000C1084">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France</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75</w:t>
            </w:r>
          </w:p>
        </w:tc>
        <w:tc>
          <w:tcPr>
            <w:tcW w:w="81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75</w:t>
            </w:r>
          </w:p>
        </w:tc>
        <w:tc>
          <w:tcPr>
            <w:tcW w:w="851"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90</w:t>
            </w:r>
          </w:p>
        </w:tc>
        <w:tc>
          <w:tcPr>
            <w:tcW w:w="6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100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145</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135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1,425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1,645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660</w:t>
            </w:r>
          </w:p>
        </w:tc>
      </w:tr>
      <w:tr w:rsidR="000C1084">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Sweden</w:t>
            </w:r>
          </w:p>
        </w:tc>
        <w:tc>
          <w:tcPr>
            <w:tcW w:w="889"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55</w:t>
            </w:r>
          </w:p>
        </w:tc>
        <w:tc>
          <w:tcPr>
            <w:tcW w:w="81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130</w:t>
            </w:r>
          </w:p>
        </w:tc>
        <w:tc>
          <w:tcPr>
            <w:tcW w:w="851"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120</w:t>
            </w:r>
          </w:p>
        </w:tc>
        <w:tc>
          <w:tcPr>
            <w:tcW w:w="696"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190</w:t>
            </w:r>
          </w:p>
        </w:tc>
        <w:tc>
          <w:tcPr>
            <w:tcW w:w="767"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130</w:t>
            </w:r>
          </w:p>
        </w:tc>
        <w:tc>
          <w:tcPr>
            <w:tcW w:w="840"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170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1,320</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1,415</w:t>
            </w:r>
          </w:p>
        </w:tc>
        <w:tc>
          <w:tcPr>
            <w:tcW w:w="992" w:type="dxa"/>
            <w:tcBorders>
              <w:top w:val="nil"/>
              <w:left w:val="nil"/>
              <w:bottom w:val="single" w:sz="4" w:space="0" w:color="000000"/>
              <w:right w:val="single" w:sz="4" w:space="0" w:color="000000"/>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vertAlign w:val="superscript"/>
                <w:lang w:eastAsia="en-GB"/>
              </w:rPr>
              <w:t>615</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Monthly Eurostat data shows a slight decrease in the second half of 2016 (average 906) </w:t>
      </w:r>
      <w:r>
        <w:rPr>
          <w:rFonts w:ascii="Times New Roman" w:hAnsi="Times New Roman" w:cs="Times New Roman"/>
          <w:noProof/>
          <w:sz w:val="24"/>
          <w:szCs w:val="24"/>
        </w:rPr>
        <w:t>compared to the first half (average 1,001). Similar monthly figures can be found in the first half of 2017 (average 897).</w:t>
      </w:r>
    </w:p>
    <w:p w:rsidR="000C1084" w:rsidRDefault="000C1084">
      <w:pPr>
        <w:spacing w:line="276" w:lineRule="auto"/>
        <w:jc w:val="both"/>
        <w:rPr>
          <w:rFonts w:ascii="Times New Roman" w:hAnsi="Times New Roman" w:cs="Times New Roman"/>
          <w:noProof/>
          <w:sz w:val="24"/>
          <w:szCs w:val="24"/>
        </w:rPr>
      </w:pPr>
    </w:p>
    <w:tbl>
      <w:tblPr>
        <w:tblW w:w="5524" w:type="pct"/>
        <w:tblInd w:w="-591" w:type="dxa"/>
        <w:tblLayout w:type="fixed"/>
        <w:tblLook w:val="04A0" w:firstRow="1" w:lastRow="0" w:firstColumn="1" w:lastColumn="0" w:noHBand="0" w:noVBand="1"/>
      </w:tblPr>
      <w:tblGrid>
        <w:gridCol w:w="1429"/>
        <w:gridCol w:w="795"/>
        <w:gridCol w:w="598"/>
        <w:gridCol w:w="675"/>
        <w:gridCol w:w="589"/>
        <w:gridCol w:w="581"/>
        <w:gridCol w:w="587"/>
        <w:gridCol w:w="587"/>
        <w:gridCol w:w="642"/>
        <w:gridCol w:w="589"/>
        <w:gridCol w:w="587"/>
        <w:gridCol w:w="583"/>
        <w:gridCol w:w="587"/>
        <w:gridCol w:w="712"/>
        <w:gridCol w:w="720"/>
      </w:tblGrid>
      <w:tr w:rsidR="000C1084">
        <w:trPr>
          <w:trHeight w:val="276"/>
        </w:trPr>
        <w:tc>
          <w:tcPr>
            <w:tcW w:w="696" w:type="pct"/>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vertAlign w:val="superscript"/>
                <w:lang w:eastAsia="en-GB"/>
              </w:rPr>
              <w:t>Monthly asylum application by citizens of Ukraine</w:t>
            </w:r>
          </w:p>
        </w:tc>
        <w:tc>
          <w:tcPr>
            <w:tcW w:w="38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2016</w:t>
            </w:r>
            <w:r>
              <w:rPr>
                <w:rFonts w:ascii="Times New Roman" w:eastAsia="Times New Roman" w:hAnsi="Times New Roman" w:cs="Times New Roman"/>
                <w:b/>
                <w:noProof/>
                <w:sz w:val="18"/>
                <w:szCs w:val="18"/>
                <w:vertAlign w:val="superscript"/>
                <w:lang w:eastAsia="en-GB"/>
              </w:rPr>
              <w:br/>
              <w:t>M07</w:t>
            </w:r>
          </w:p>
        </w:tc>
        <w:tc>
          <w:tcPr>
            <w:tcW w:w="291"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2016</w:t>
            </w:r>
            <w:r>
              <w:rPr>
                <w:rFonts w:ascii="Times New Roman" w:eastAsia="Times New Roman" w:hAnsi="Times New Roman" w:cs="Times New Roman"/>
                <w:b/>
                <w:noProof/>
                <w:sz w:val="18"/>
                <w:szCs w:val="18"/>
                <w:vertAlign w:val="superscript"/>
                <w:lang w:eastAsia="en-GB"/>
              </w:rPr>
              <w:br/>
              <w:t>M08</w:t>
            </w:r>
          </w:p>
        </w:tc>
        <w:tc>
          <w:tcPr>
            <w:tcW w:w="329"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2016</w:t>
            </w:r>
            <w:r>
              <w:rPr>
                <w:rFonts w:ascii="Times New Roman" w:eastAsia="Times New Roman" w:hAnsi="Times New Roman" w:cs="Times New Roman"/>
                <w:b/>
                <w:noProof/>
                <w:sz w:val="18"/>
                <w:szCs w:val="18"/>
                <w:vertAlign w:val="superscript"/>
                <w:lang w:eastAsia="en-GB"/>
              </w:rPr>
              <w:br/>
              <w:t>M09</w:t>
            </w:r>
          </w:p>
        </w:tc>
        <w:tc>
          <w:tcPr>
            <w:tcW w:w="28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2016</w:t>
            </w:r>
            <w:r>
              <w:rPr>
                <w:rFonts w:ascii="Times New Roman" w:eastAsia="Times New Roman" w:hAnsi="Times New Roman" w:cs="Times New Roman"/>
                <w:b/>
                <w:noProof/>
                <w:sz w:val="18"/>
                <w:szCs w:val="18"/>
                <w:vertAlign w:val="superscript"/>
                <w:lang w:eastAsia="en-GB"/>
              </w:rPr>
              <w:br/>
              <w:t>M10</w:t>
            </w:r>
          </w:p>
        </w:tc>
        <w:tc>
          <w:tcPr>
            <w:tcW w:w="28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2016</w:t>
            </w:r>
            <w:r>
              <w:rPr>
                <w:rFonts w:ascii="Times New Roman" w:eastAsia="Times New Roman" w:hAnsi="Times New Roman" w:cs="Times New Roman"/>
                <w:b/>
                <w:noProof/>
                <w:sz w:val="18"/>
                <w:szCs w:val="18"/>
                <w:vertAlign w:val="superscript"/>
                <w:lang w:eastAsia="en-GB"/>
              </w:rPr>
              <w:br/>
              <w:t>M11</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2016</w:t>
            </w:r>
            <w:r>
              <w:rPr>
                <w:rFonts w:ascii="Times New Roman" w:eastAsia="Times New Roman" w:hAnsi="Times New Roman" w:cs="Times New Roman"/>
                <w:b/>
                <w:noProof/>
                <w:sz w:val="18"/>
                <w:szCs w:val="18"/>
                <w:vertAlign w:val="superscript"/>
                <w:lang w:eastAsia="en-GB"/>
              </w:rPr>
              <w:br/>
              <w:t>M12</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2017</w:t>
            </w:r>
            <w:r>
              <w:rPr>
                <w:rFonts w:ascii="Times New Roman" w:eastAsia="Times New Roman" w:hAnsi="Times New Roman" w:cs="Times New Roman"/>
                <w:b/>
                <w:noProof/>
                <w:sz w:val="18"/>
                <w:szCs w:val="18"/>
                <w:vertAlign w:val="superscript"/>
                <w:lang w:eastAsia="en-GB"/>
              </w:rPr>
              <w:br/>
              <w:t>M01</w:t>
            </w:r>
          </w:p>
        </w:tc>
        <w:tc>
          <w:tcPr>
            <w:tcW w:w="313"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2017</w:t>
            </w:r>
            <w:r>
              <w:rPr>
                <w:rFonts w:ascii="Times New Roman" w:eastAsia="Times New Roman" w:hAnsi="Times New Roman" w:cs="Times New Roman"/>
                <w:b/>
                <w:noProof/>
                <w:sz w:val="18"/>
                <w:szCs w:val="18"/>
                <w:vertAlign w:val="superscript"/>
                <w:lang w:eastAsia="en-GB"/>
              </w:rPr>
              <w:br/>
              <w:t>M02</w:t>
            </w:r>
          </w:p>
        </w:tc>
        <w:tc>
          <w:tcPr>
            <w:tcW w:w="287"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2017</w:t>
            </w:r>
            <w:r>
              <w:rPr>
                <w:rFonts w:ascii="Times New Roman" w:eastAsia="Times New Roman" w:hAnsi="Times New Roman" w:cs="Times New Roman"/>
                <w:b/>
                <w:noProof/>
                <w:sz w:val="18"/>
                <w:szCs w:val="18"/>
                <w:vertAlign w:val="superscript"/>
                <w:lang w:eastAsia="en-GB"/>
              </w:rPr>
              <w:br/>
              <w:t>M03</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2017</w:t>
            </w:r>
            <w:r>
              <w:rPr>
                <w:rFonts w:ascii="Times New Roman" w:eastAsia="Times New Roman" w:hAnsi="Times New Roman" w:cs="Times New Roman"/>
                <w:b/>
                <w:noProof/>
                <w:sz w:val="18"/>
                <w:szCs w:val="18"/>
                <w:vertAlign w:val="superscript"/>
                <w:lang w:eastAsia="en-GB"/>
              </w:rPr>
              <w:br/>
              <w:t>M04</w:t>
            </w:r>
          </w:p>
        </w:tc>
        <w:tc>
          <w:tcPr>
            <w:tcW w:w="284"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2017</w:t>
            </w:r>
            <w:r>
              <w:rPr>
                <w:rFonts w:ascii="Times New Roman" w:eastAsia="Times New Roman" w:hAnsi="Times New Roman" w:cs="Times New Roman"/>
                <w:b/>
                <w:noProof/>
                <w:sz w:val="18"/>
                <w:szCs w:val="18"/>
                <w:vertAlign w:val="superscript"/>
                <w:lang w:eastAsia="en-GB"/>
              </w:rPr>
              <w:br/>
              <w:t>M05</w:t>
            </w:r>
          </w:p>
        </w:tc>
        <w:tc>
          <w:tcPr>
            <w:tcW w:w="286" w:type="pct"/>
            <w:tcBorders>
              <w:top w:val="single" w:sz="4" w:space="0" w:color="000000"/>
              <w:left w:val="nil"/>
              <w:bottom w:val="single" w:sz="4" w:space="0" w:color="auto"/>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2017</w:t>
            </w:r>
            <w:r>
              <w:rPr>
                <w:rFonts w:ascii="Times New Roman" w:eastAsia="Times New Roman" w:hAnsi="Times New Roman" w:cs="Times New Roman"/>
                <w:b/>
                <w:noProof/>
                <w:sz w:val="18"/>
                <w:szCs w:val="18"/>
                <w:vertAlign w:val="superscript"/>
                <w:lang w:eastAsia="en-GB"/>
              </w:rPr>
              <w:br/>
              <w:t>M06</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2016 2nd half</w:t>
            </w:r>
          </w:p>
        </w:tc>
        <w:tc>
          <w:tcPr>
            <w:tcW w:w="35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vertAlign w:val="superscript"/>
                <w:lang w:eastAsia="en-GB"/>
              </w:rPr>
              <w:t>2017 1st half</w:t>
            </w:r>
          </w:p>
        </w:tc>
      </w:tr>
      <w:tr w:rsidR="000C1084">
        <w:trPr>
          <w:trHeight w:val="276"/>
        </w:trPr>
        <w:tc>
          <w:tcPr>
            <w:tcW w:w="696" w:type="pct"/>
            <w:tcBorders>
              <w:top w:val="nil"/>
              <w:left w:val="single" w:sz="4" w:space="0" w:color="000000"/>
              <w:bottom w:val="single" w:sz="4" w:space="0" w:color="000000"/>
              <w:right w:val="single" w:sz="4" w:space="0" w:color="auto"/>
            </w:tcBorders>
            <w:shd w:val="clear" w:color="000000" w:fill="99CCFF"/>
            <w:noWrap/>
            <w:vAlign w:val="center"/>
            <w:hideMark/>
          </w:tcPr>
          <w:p w:rsidR="000C1084" w:rsidRDefault="00C00D4C">
            <w:pP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Schengen+ area</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875</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890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880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970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6"/>
                <w:szCs w:val="16"/>
              </w:rPr>
            </w:pPr>
            <w:r>
              <w:rPr>
                <w:rFonts w:ascii="Times New Roman" w:hAnsi="Times New Roman" w:cs="Times New Roman"/>
                <w:b/>
                <w:bCs/>
                <w:noProof/>
                <w:color w:val="000000"/>
                <w:sz w:val="16"/>
                <w:szCs w:val="16"/>
                <w:vertAlign w:val="superscript"/>
              </w:rPr>
              <w:t>1,000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820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850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915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985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735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935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960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vertAlign w:val="superscript"/>
              </w:rPr>
              <w:t>5,435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vertAlign w:val="superscript"/>
              </w:rPr>
              <w:t>5,380</w:t>
            </w:r>
          </w:p>
        </w:tc>
      </w:tr>
      <w:tr w:rsidR="000C1084">
        <w:trPr>
          <w:trHeight w:val="276"/>
        </w:trPr>
        <w:tc>
          <w:tcPr>
            <w:tcW w:w="696" w:type="pct"/>
            <w:tcBorders>
              <w:top w:val="nil"/>
              <w:left w:val="single" w:sz="4" w:space="0" w:color="000000"/>
              <w:bottom w:val="single" w:sz="4" w:space="0" w:color="000000"/>
              <w:right w:val="single" w:sz="4" w:space="0" w:color="auto"/>
            </w:tcBorders>
            <w:shd w:val="clear" w:color="000000" w:fill="99CCFF"/>
            <w:noWrap/>
            <w:vAlign w:val="center"/>
            <w:hideMark/>
          </w:tcPr>
          <w:p w:rsidR="000C1084" w:rsidRDefault="00C00D4C">
            <w:pP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Italy</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190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125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140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195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215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185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180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230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260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155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280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255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1,050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1,360</w:t>
            </w:r>
          </w:p>
        </w:tc>
      </w:tr>
      <w:tr w:rsidR="000C1084">
        <w:trPr>
          <w:trHeight w:val="276"/>
        </w:trPr>
        <w:tc>
          <w:tcPr>
            <w:tcW w:w="696" w:type="pct"/>
            <w:tcBorders>
              <w:top w:val="nil"/>
              <w:left w:val="single" w:sz="4" w:space="0" w:color="000000"/>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Spain</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135</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140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150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230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250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160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275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270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235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170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185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220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1,065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1,355</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0C1084" w:rsidRDefault="00C00D4C">
            <w:pP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Germ</w:t>
            </w:r>
            <w:r>
              <w:rPr>
                <w:rFonts w:ascii="Times New Roman" w:hAnsi="Times New Roman" w:cs="Times New Roman"/>
                <w:b/>
                <w:bCs/>
                <w:noProof/>
                <w:color w:val="000000"/>
                <w:sz w:val="18"/>
                <w:szCs w:val="18"/>
                <w:vertAlign w:val="superscript"/>
              </w:rPr>
              <w:t>any</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180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210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170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135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185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105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80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130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120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140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985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690</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Austria</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35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15</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65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170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170</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France</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60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60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60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305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320</w:t>
            </w:r>
          </w:p>
        </w:tc>
      </w:tr>
      <w:tr w:rsidR="000C1084">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vertAlign w:val="superscript"/>
              </w:rPr>
              <w:t>Czech Republic</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45</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30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45</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50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35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40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260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vertAlign w:val="superscript"/>
              </w:rPr>
              <w:t>255</w:t>
            </w:r>
          </w:p>
        </w:tc>
      </w:tr>
    </w:tbl>
    <w:p w:rsidR="000C1084" w:rsidRDefault="000C1084">
      <w:pPr>
        <w:spacing w:after="200" w:line="276" w:lineRule="auto"/>
        <w:jc w:val="both"/>
        <w:rPr>
          <w:rFonts w:ascii="Times New Roman" w:hAnsi="Times New Roman" w:cs="Times New Roman"/>
          <w:b/>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If we compare the last two months for which Eurostat data seems to be complete to a reliable extent, April-May 2017 (735 and 935) to the same two months in 2016 (1,390 and 970), there is a decrease in asylum applications of 30%. Among the most effected Sch</w:t>
      </w:r>
      <w:r>
        <w:rPr>
          <w:rFonts w:ascii="Times New Roman" w:hAnsi="Times New Roman" w:cs="Times New Roman"/>
          <w:noProof/>
          <w:sz w:val="24"/>
          <w:szCs w:val="24"/>
        </w:rPr>
        <w:t xml:space="preserve">engen countries, asylum requests are decreasing in Italy, Spain, Germany, Austria and France. </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Readmission and return:</w:t>
      </w:r>
      <w:r>
        <w:rPr>
          <w:rFonts w:ascii="Times New Roman" w:hAnsi="Times New Roman" w:cs="Times New Roman"/>
          <w:noProof/>
          <w:sz w:val="24"/>
          <w:szCs w:val="24"/>
        </w:rPr>
        <w:t xml:space="preserve"> The cooperation with Ukraine on readmission remains very good, which is proved by both qualitative assessment of the EU Member States, a</w:t>
      </w:r>
      <w:r>
        <w:rPr>
          <w:rFonts w:ascii="Times New Roman" w:hAnsi="Times New Roman" w:cs="Times New Roman"/>
          <w:noProof/>
          <w:sz w:val="24"/>
          <w:szCs w:val="24"/>
        </w:rPr>
        <w:t>nd by a high return rate (82.58% in 2016). The latter remains stable despite a surge of return decisions issued in the Schengen+ area in the last years to Ukrainian nationals (2016 - 26,865; 2015 - 19,200; 2014 – 12,220). A large majority of returns are vo</w:t>
      </w:r>
      <w:r>
        <w:rPr>
          <w:rFonts w:ascii="Times New Roman" w:hAnsi="Times New Roman" w:cs="Times New Roman"/>
          <w:noProof/>
          <w:sz w:val="24"/>
          <w:szCs w:val="24"/>
        </w:rPr>
        <w:t>luntary, or – where stipulated in the readmission agreement – are processed without a readmission application, or under accelerated procedure. Positive experience is also reported with respect to readmission of third-country nationals. The 10th Joint Readm</w:t>
      </w:r>
      <w:r>
        <w:rPr>
          <w:rFonts w:ascii="Times New Roman" w:hAnsi="Times New Roman" w:cs="Times New Roman"/>
          <w:noProof/>
          <w:sz w:val="24"/>
          <w:szCs w:val="24"/>
        </w:rPr>
        <w:t>ission Committee held on 22 September 2017 took account of the proper implementation of the readmission agreement, and agreed on ways to handle remaining practical issues. In 2016, most return decisions were issued by Poland, Czech Republic, Slovakia, Swed</w:t>
      </w:r>
      <w:r>
        <w:rPr>
          <w:rFonts w:ascii="Times New Roman" w:hAnsi="Times New Roman" w:cs="Times New Roman"/>
          <w:noProof/>
          <w:sz w:val="24"/>
          <w:szCs w:val="24"/>
        </w:rPr>
        <w:t xml:space="preserve">en, Germany, France. </w:t>
      </w:r>
    </w:p>
    <w:p w:rsidR="000C1084" w:rsidRDefault="000C1084">
      <w:pPr>
        <w:spacing w:line="276" w:lineRule="auto"/>
        <w:jc w:val="both"/>
        <w:rPr>
          <w:rFonts w:ascii="Times New Roman" w:eastAsia="Times New Roman" w:hAnsi="Times New Roman" w:cs="Times New Roman"/>
          <w:noProof/>
          <w:sz w:val="20"/>
          <w:szCs w:val="20"/>
          <w:lang w:eastAsia="zh-CN"/>
        </w:rPr>
      </w:pPr>
    </w:p>
    <w:tbl>
      <w:tblPr>
        <w:tblW w:w="5558" w:type="pct"/>
        <w:tblInd w:w="-497" w:type="dxa"/>
        <w:tblLayout w:type="fixed"/>
        <w:tblLook w:val="04A0" w:firstRow="1" w:lastRow="0" w:firstColumn="1" w:lastColumn="0" w:noHBand="0" w:noVBand="1"/>
      </w:tblPr>
      <w:tblGrid>
        <w:gridCol w:w="1322"/>
        <w:gridCol w:w="956"/>
        <w:gridCol w:w="1078"/>
        <w:gridCol w:w="973"/>
        <w:gridCol w:w="958"/>
        <w:gridCol w:w="1086"/>
        <w:gridCol w:w="954"/>
        <w:gridCol w:w="964"/>
        <w:gridCol w:w="1076"/>
        <w:gridCol w:w="958"/>
      </w:tblGrid>
      <w:tr w:rsidR="000C1084">
        <w:trPr>
          <w:trHeight w:val="276"/>
        </w:trPr>
        <w:tc>
          <w:tcPr>
            <w:tcW w:w="640" w:type="pct"/>
            <w:tcBorders>
              <w:right w:val="single" w:sz="4" w:space="0" w:color="auto"/>
            </w:tcBorders>
            <w:shd w:val="clear" w:color="auto" w:fill="auto"/>
            <w:noWrap/>
            <w:vAlign w:val="bottom"/>
          </w:tcPr>
          <w:p w:rsidR="000C1084" w:rsidRDefault="000C1084">
            <w:pPr>
              <w:spacing w:line="276" w:lineRule="auto"/>
              <w:jc w:val="center"/>
              <w:rPr>
                <w:rFonts w:ascii="Times New Roman" w:eastAsia="Times New Roman" w:hAnsi="Times New Roman" w:cs="Times New Roman"/>
                <w:noProof/>
                <w:sz w:val="20"/>
                <w:szCs w:val="20"/>
                <w:lang w:eastAsia="en-GB"/>
              </w:rPr>
            </w:pPr>
          </w:p>
        </w:tc>
        <w:tc>
          <w:tcPr>
            <w:tcW w:w="1456"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1452"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52" w:type="pct"/>
            <w:gridSpan w:val="3"/>
            <w:tcBorders>
              <w:top w:val="single" w:sz="4" w:space="0" w:color="auto"/>
              <w:left w:val="nil"/>
              <w:bottom w:val="single" w:sz="4" w:space="0" w:color="auto"/>
              <w:right w:val="single" w:sz="4" w:space="0" w:color="auto"/>
            </w:tcBorders>
            <w:shd w:val="clear" w:color="000000" w:fill="99CCFF"/>
            <w:noWrap/>
            <w:vAlign w:val="center"/>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r>
      <w:tr w:rsidR="000C1084">
        <w:trPr>
          <w:trHeight w:val="276"/>
        </w:trPr>
        <w:tc>
          <w:tcPr>
            <w:tcW w:w="640" w:type="pct"/>
            <w:tcBorders>
              <w:bottom w:val="single" w:sz="4" w:space="0" w:color="auto"/>
              <w:right w:val="single" w:sz="4" w:space="0" w:color="auto"/>
            </w:tcBorders>
            <w:shd w:val="clear" w:color="auto" w:fill="auto"/>
            <w:noWrap/>
            <w:vAlign w:val="bottom"/>
            <w:hideMark/>
          </w:tcPr>
          <w:p w:rsidR="000C1084" w:rsidRDefault="000C1084">
            <w:pPr>
              <w:spacing w:line="276" w:lineRule="auto"/>
              <w:jc w:val="center"/>
              <w:rPr>
                <w:rFonts w:ascii="Times New Roman" w:eastAsia="Times New Roman" w:hAnsi="Times New Roman" w:cs="Times New Roman"/>
                <w:noProof/>
                <w:sz w:val="20"/>
                <w:szCs w:val="20"/>
                <w:lang w:eastAsia="en-GB"/>
              </w:rPr>
            </w:pP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2"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6"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2"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7"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1"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rsidR="000C1084">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63" w:type="pct"/>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12,220</w:t>
            </w:r>
          </w:p>
        </w:tc>
        <w:tc>
          <w:tcPr>
            <w:tcW w:w="522"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9,135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74.75%</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19,200</w:t>
            </w:r>
          </w:p>
        </w:tc>
        <w:tc>
          <w:tcPr>
            <w:tcW w:w="526"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14,670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76.41%</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26,865</w:t>
            </w:r>
          </w:p>
        </w:tc>
        <w:tc>
          <w:tcPr>
            <w:tcW w:w="521" w:type="pct"/>
            <w:tcBorders>
              <w:top w:val="single" w:sz="4" w:space="0" w:color="auto"/>
              <w:left w:val="single" w:sz="4" w:space="0" w:color="auto"/>
              <w:bottom w:val="single" w:sz="4" w:space="0" w:color="auto"/>
              <w:right w:val="nil"/>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22,185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
                <w:noProof/>
                <w:sz w:val="20"/>
                <w:szCs w:val="20"/>
              </w:rPr>
            </w:pPr>
            <w:r>
              <w:rPr>
                <w:rFonts w:ascii="Times New Roman" w:hAnsi="Times New Roman" w:cs="Times New Roman"/>
                <w:b/>
                <w:noProof/>
                <w:sz w:val="20"/>
                <w:szCs w:val="20"/>
              </w:rPr>
              <w:t>82.58%</w:t>
            </w:r>
          </w:p>
        </w:tc>
      </w:tr>
      <w:tr w:rsidR="000C1084">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Poland</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6,575</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6,405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97.41%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10,780</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10,410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96.57%</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16,170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15,360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94.99%</w:t>
            </w:r>
          </w:p>
        </w:tc>
      </w:tr>
      <w:tr w:rsidR="000C1084">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Czech Republic</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940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10.11%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1,330</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8.27%</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10.00%</w:t>
            </w:r>
          </w:p>
        </w:tc>
      </w:tr>
      <w:tr w:rsidR="000C1084">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Slovakia</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94.79%</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770</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96.10%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1,160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95.26%</w:t>
            </w:r>
          </w:p>
        </w:tc>
      </w:tr>
      <w:tr w:rsidR="000C1084">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Sweden</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78.57%</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62.07%</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47.40%</w:t>
            </w:r>
          </w:p>
        </w:tc>
      </w:tr>
      <w:tr w:rsidR="000C1084">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Germany </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51.85%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540</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60.19%</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1,370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168.10%</w:t>
            </w:r>
          </w:p>
        </w:tc>
      </w:tr>
      <w:tr w:rsidR="000C1084">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France</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42.22%</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55.40%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40.49%</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rsidR="000C1084" w:rsidRDefault="000C1084">
      <w:pPr>
        <w:spacing w:line="276" w:lineRule="auto"/>
        <w:jc w:val="both"/>
        <w:rPr>
          <w:rFonts w:ascii="Times New Roman" w:hAnsi="Times New Roman" w:cs="Times New Roman"/>
          <w:b/>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Europol, OCGs originating from Ukraine are heavily </w:t>
      </w:r>
      <w:r>
        <w:rPr>
          <w:rFonts w:ascii="Times New Roman" w:hAnsi="Times New Roman" w:cs="Times New Roman"/>
          <w:noProof/>
          <w:sz w:val="24"/>
          <w:szCs w:val="24"/>
        </w:rPr>
        <w:t>involved in excise fraud, particularly the production and smuggling of illicit tobacco products to the EU. Cybercriminals based in Ukraine are among the most sophisticated in the world and represent a serious threat to EU digital infrastructures. Cybercrim</w:t>
      </w:r>
      <w:r>
        <w:rPr>
          <w:rFonts w:ascii="Times New Roman" w:hAnsi="Times New Roman" w:cs="Times New Roman"/>
          <w:noProof/>
          <w:sz w:val="24"/>
          <w:szCs w:val="24"/>
        </w:rPr>
        <w:t>e originating from Ukraine continues to increase, both in scale and sophistication.</w:t>
      </w: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Heroine is trafficked along the Caucasus route via Georgia, Moldova and Ukraine to the EU in large quantities, though no significant production exists in these countries. </w:t>
      </w:r>
      <w:r>
        <w:rPr>
          <w:rFonts w:ascii="Times New Roman" w:hAnsi="Times New Roman" w:cs="Times New Roman"/>
          <w:noProof/>
          <w:sz w:val="24"/>
          <w:szCs w:val="24"/>
        </w:rPr>
        <w:t>Ukrainian OCGs provide couriers to deliver drugs or stolen goods and establish their own distribution channels to supply drugs from Spain, Netherlands to Russia and Ukraine. Ukrainian OCGs operate across the EU and are particularly active in Austria, Franc</w:t>
      </w:r>
      <w:r>
        <w:rPr>
          <w:rFonts w:ascii="Times New Roman" w:hAnsi="Times New Roman" w:cs="Times New Roman"/>
          <w:noProof/>
          <w:sz w:val="24"/>
          <w:szCs w:val="24"/>
        </w:rPr>
        <w:t>e, Germany, Latvia and Poland. They are involved in corruption, drug trafficking, organised property crime, excise fraud, money laundering and contract killings. Over the past two years, there has been a rapid increase in the cross-border activities of Ukr</w:t>
      </w:r>
      <w:r>
        <w:rPr>
          <w:rFonts w:ascii="Times New Roman" w:hAnsi="Times New Roman" w:cs="Times New Roman"/>
          <w:noProof/>
          <w:sz w:val="24"/>
          <w:szCs w:val="24"/>
        </w:rPr>
        <w:t>ainian thieves-in-law. Ukrainian OCGs maintain close links with Russian OCGs and have increasingly reached out to establish links with EU-based OCGs.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monthly number of alerts created by Member States in the Schengen Information System (SIS) based on A</w:t>
      </w:r>
      <w:r>
        <w:rPr>
          <w:rFonts w:ascii="Times New Roman" w:hAnsi="Times New Roman" w:cs="Times New Roman"/>
          <w:noProof/>
          <w:sz w:val="24"/>
          <w:szCs w:val="24"/>
        </w:rPr>
        <w:t xml:space="preserve">rticle 26 increased throughout the period October 2016-September 2017. </w:t>
      </w:r>
    </w:p>
    <w:tbl>
      <w:tblPr>
        <w:tblpPr w:leftFromText="180" w:rightFromText="180" w:vertAnchor="text" w:horzAnchor="margin" w:tblpXSpec="center" w:tblpY="169"/>
        <w:tblW w:w="5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654"/>
        <w:gridCol w:w="654"/>
        <w:gridCol w:w="725"/>
        <w:gridCol w:w="717"/>
        <w:gridCol w:w="721"/>
        <w:gridCol w:w="717"/>
        <w:gridCol w:w="717"/>
        <w:gridCol w:w="683"/>
        <w:gridCol w:w="621"/>
        <w:gridCol w:w="739"/>
        <w:gridCol w:w="727"/>
        <w:gridCol w:w="721"/>
        <w:gridCol w:w="824"/>
      </w:tblGrid>
      <w:tr w:rsidR="000C1084">
        <w:trPr>
          <w:trHeight w:val="300"/>
        </w:trPr>
        <w:tc>
          <w:tcPr>
            <w:tcW w:w="54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Art. 26 </w:t>
            </w:r>
          </w:p>
          <w:p w:rsidR="000C1084" w:rsidRDefault="00C00D4C">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SIS alerts</w:t>
            </w:r>
          </w:p>
        </w:tc>
        <w:tc>
          <w:tcPr>
            <w:tcW w:w="31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M10</w:t>
            </w:r>
          </w:p>
        </w:tc>
        <w:tc>
          <w:tcPr>
            <w:tcW w:w="31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M11</w:t>
            </w:r>
          </w:p>
        </w:tc>
        <w:tc>
          <w:tcPr>
            <w:tcW w:w="35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 M12</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M01</w:t>
            </w:r>
          </w:p>
        </w:tc>
        <w:tc>
          <w:tcPr>
            <w:tcW w:w="34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M02</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34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33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30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35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M07</w:t>
            </w:r>
          </w:p>
        </w:tc>
        <w:tc>
          <w:tcPr>
            <w:tcW w:w="35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M08</w:t>
            </w:r>
          </w:p>
        </w:tc>
        <w:tc>
          <w:tcPr>
            <w:tcW w:w="34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M09</w:t>
            </w:r>
          </w:p>
        </w:tc>
        <w:tc>
          <w:tcPr>
            <w:tcW w:w="39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0C1084" w:rsidRDefault="00C00D4C">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Grand Total</w:t>
            </w:r>
          </w:p>
        </w:tc>
      </w:tr>
      <w:tr w:rsidR="000C1084">
        <w:trPr>
          <w:trHeight w:val="289"/>
        </w:trPr>
        <w:tc>
          <w:tcPr>
            <w:tcW w:w="548" w:type="pct"/>
            <w:shd w:val="clear" w:color="auto" w:fill="99CCFF"/>
            <w:noWrap/>
            <w:vAlign w:val="center"/>
            <w:hideMark/>
          </w:tcPr>
          <w:p w:rsidR="000C1084" w:rsidRDefault="00C00D4C">
            <w:pPr>
              <w:spacing w:line="276"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Ukraine</w:t>
            </w:r>
          </w:p>
        </w:tc>
        <w:tc>
          <w:tcPr>
            <w:tcW w:w="31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w:t>
            </w:r>
          </w:p>
        </w:tc>
        <w:tc>
          <w:tcPr>
            <w:tcW w:w="31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w:t>
            </w:r>
          </w:p>
        </w:tc>
        <w:tc>
          <w:tcPr>
            <w:tcW w:w="35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w:t>
            </w:r>
          </w:p>
        </w:tc>
        <w:tc>
          <w:tcPr>
            <w:tcW w:w="34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w:t>
            </w:r>
          </w:p>
        </w:tc>
        <w:tc>
          <w:tcPr>
            <w:tcW w:w="348"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w:t>
            </w:r>
          </w:p>
        </w:tc>
        <w:tc>
          <w:tcPr>
            <w:tcW w:w="34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16</w:t>
            </w:r>
          </w:p>
        </w:tc>
        <w:tc>
          <w:tcPr>
            <w:tcW w:w="346"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w:t>
            </w:r>
          </w:p>
        </w:tc>
        <w:tc>
          <w:tcPr>
            <w:tcW w:w="33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15</w:t>
            </w:r>
          </w:p>
        </w:tc>
        <w:tc>
          <w:tcPr>
            <w:tcW w:w="300"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24</w:t>
            </w:r>
          </w:p>
        </w:tc>
        <w:tc>
          <w:tcPr>
            <w:tcW w:w="357"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27</w:t>
            </w:r>
          </w:p>
        </w:tc>
        <w:tc>
          <w:tcPr>
            <w:tcW w:w="351"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w:t>
            </w:r>
          </w:p>
        </w:tc>
        <w:tc>
          <w:tcPr>
            <w:tcW w:w="348"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w:t>
            </w:r>
          </w:p>
        </w:tc>
        <w:tc>
          <w:tcPr>
            <w:tcW w:w="399" w:type="pct"/>
            <w:shd w:val="clear" w:color="auto" w:fill="auto"/>
            <w:noWrap/>
            <w:vAlign w:val="center"/>
          </w:tcPr>
          <w:p w:rsidR="000C1084" w:rsidRDefault="00C00D4C">
            <w:pPr>
              <w:spacing w:line="276"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153</w:t>
            </w:r>
          </w:p>
        </w:tc>
      </w:tr>
    </w:tbl>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Ukraine is potential source country for illegal firearms trafficking to the EU. Currently, the level of trafficking activity appears to be low. However, the large number of firearms in circulation and diverted from military stockpiles constitute a </w:t>
      </w:r>
      <w:r>
        <w:rPr>
          <w:rFonts w:ascii="Times New Roman" w:hAnsi="Times New Roman" w:cs="Times New Roman"/>
          <w:noProof/>
          <w:sz w:val="24"/>
          <w:szCs w:val="24"/>
        </w:rPr>
        <w:t>considerable risk of increased trafficking activity in the future.</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measures against </w:t>
      </w:r>
      <w:r>
        <w:rPr>
          <w:rFonts w:ascii="Times New Roman" w:hAnsi="Times New Roman" w:cs="Times New Roman"/>
          <w:b/>
          <w:noProof/>
          <w:sz w:val="24"/>
          <w:szCs w:val="24"/>
        </w:rPr>
        <w:t>organised crime</w:t>
      </w:r>
      <w:r>
        <w:rPr>
          <w:rFonts w:ascii="Times New Roman" w:hAnsi="Times New Roman" w:cs="Times New Roman"/>
          <w:noProof/>
          <w:sz w:val="24"/>
          <w:szCs w:val="24"/>
        </w:rPr>
        <w:t xml:space="preserve">, in July 2017, Ukraine ratified an </w:t>
      </w:r>
      <w:r>
        <w:rPr>
          <w:rFonts w:ascii="Times New Roman" w:hAnsi="Times New Roman" w:cs="Times New Roman"/>
          <w:b/>
          <w:bCs/>
          <w:noProof/>
          <w:sz w:val="24"/>
          <w:szCs w:val="24"/>
        </w:rPr>
        <w:t>agreement with Europol</w:t>
      </w:r>
      <w:r>
        <w:rPr>
          <w:rFonts w:ascii="Times New Roman" w:hAnsi="Times New Roman" w:cs="Times New Roman"/>
          <w:noProof/>
          <w:sz w:val="24"/>
          <w:szCs w:val="24"/>
        </w:rPr>
        <w:t xml:space="preserve"> on Operational and Strategic Cooperation. The agreement aims at expanding cooperation,</w:t>
      </w:r>
      <w:r>
        <w:rPr>
          <w:rFonts w:ascii="Times New Roman" w:hAnsi="Times New Roman" w:cs="Times New Roman"/>
          <w:noProof/>
          <w:sz w:val="24"/>
          <w:szCs w:val="24"/>
        </w:rPr>
        <w:t xml:space="preserve"> exchanging intelligence in criminal proceedings, participating in joint investigations in a wider range of crimes, locating persons involved in the commission of crimes, participating in intelligence analysis and creating joint investigation teams. It rep</w:t>
      </w:r>
      <w:r>
        <w:rPr>
          <w:rFonts w:ascii="Times New Roman" w:hAnsi="Times New Roman" w:cs="Times New Roman"/>
          <w:noProof/>
          <w:sz w:val="24"/>
          <w:szCs w:val="24"/>
        </w:rPr>
        <w:t xml:space="preserve">laces an earlier agreement between Ukraine and Europol of December 2009. Furthermore, in September 2017, a Cooperation </w:t>
      </w:r>
      <w:r>
        <w:rPr>
          <w:rFonts w:ascii="Times New Roman" w:hAnsi="Times New Roman" w:cs="Times New Roman"/>
          <w:b/>
          <w:bCs/>
          <w:noProof/>
          <w:sz w:val="24"/>
          <w:szCs w:val="24"/>
        </w:rPr>
        <w:t>agreement with Eurojust</w:t>
      </w:r>
      <w:r>
        <w:rPr>
          <w:rFonts w:ascii="Times New Roman" w:hAnsi="Times New Roman" w:cs="Times New Roman"/>
          <w:noProof/>
          <w:sz w:val="24"/>
          <w:szCs w:val="24"/>
        </w:rPr>
        <w:t xml:space="preserve"> entered into force. It will allow for a faster exchange of information between Ukrainian and EU law enforcement a</w:t>
      </w:r>
      <w:r>
        <w:rPr>
          <w:rFonts w:ascii="Times New Roman" w:hAnsi="Times New Roman" w:cs="Times New Roman"/>
          <w:noProof/>
          <w:sz w:val="24"/>
          <w:szCs w:val="24"/>
        </w:rPr>
        <w:t xml:space="preserve">gencies through shared access to databases and shared investigative records. In a first step to establish a system of </w:t>
      </w:r>
      <w:r>
        <w:rPr>
          <w:rFonts w:ascii="Times New Roman" w:hAnsi="Times New Roman" w:cs="Times New Roman"/>
          <w:b/>
          <w:bCs/>
          <w:noProof/>
          <w:sz w:val="24"/>
          <w:szCs w:val="24"/>
        </w:rPr>
        <w:t>cyber security</w:t>
      </w:r>
      <w:r>
        <w:rPr>
          <w:rFonts w:ascii="Times New Roman" w:hAnsi="Times New Roman" w:cs="Times New Roman"/>
          <w:noProof/>
          <w:sz w:val="24"/>
          <w:szCs w:val="24"/>
        </w:rPr>
        <w:t>, in October 2017 the Parliament adopted a cyber security law to start state policy formation in this field and create condi</w:t>
      </w:r>
      <w:r>
        <w:rPr>
          <w:rFonts w:ascii="Times New Roman" w:hAnsi="Times New Roman" w:cs="Times New Roman"/>
          <w:noProof/>
          <w:sz w:val="24"/>
          <w:szCs w:val="24"/>
        </w:rPr>
        <w:t xml:space="preserve">tions for ensuring cyber protection of the country's information infrastructure. </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establishment of the State Bureau of Investigation (SBI) has advanced at a slow pace with its leadership only being appointed in late November 2017. It will be important</w:t>
      </w:r>
      <w:r>
        <w:rPr>
          <w:rFonts w:ascii="Times New Roman" w:hAnsi="Times New Roman" w:cs="Times New Roman"/>
          <w:noProof/>
          <w:sz w:val="24"/>
          <w:szCs w:val="24"/>
        </w:rPr>
        <w:t xml:space="preserve"> to swiftly make the new agency fully operational while taking further measures to ensure its independence from political interference. The National Police of Ukraine (NPU) created in 2015 continues to enjoy a relatively high trust in the population but de</w:t>
      </w:r>
      <w:r>
        <w:rPr>
          <w:rFonts w:ascii="Times New Roman" w:hAnsi="Times New Roman" w:cs="Times New Roman"/>
          <w:noProof/>
          <w:sz w:val="24"/>
          <w:szCs w:val="24"/>
        </w:rPr>
        <w:t xml:space="preserve">eper reforms in the field of criminal investigation, which are necessary to combatting organised crime, remain slow. Recently, the Minister of Interior rejected calls for the creation of a dedicated unit to combat organised crime in the NPU to replace the </w:t>
      </w:r>
      <w:r>
        <w:rPr>
          <w:rFonts w:ascii="Times New Roman" w:hAnsi="Times New Roman" w:cs="Times New Roman"/>
          <w:noProof/>
          <w:sz w:val="24"/>
          <w:szCs w:val="24"/>
        </w:rPr>
        <w:t xml:space="preserve">previous </w:t>
      </w:r>
      <w:r>
        <w:rPr>
          <w:rFonts w:ascii="Times New Roman" w:hAnsi="Times New Roman" w:cs="Times New Roman"/>
          <w:i/>
          <w:iCs/>
          <w:noProof/>
          <w:sz w:val="24"/>
          <w:szCs w:val="24"/>
        </w:rPr>
        <w:t>UBOZ</w:t>
      </w:r>
      <w:r>
        <w:rPr>
          <w:rFonts w:ascii="Times New Roman" w:hAnsi="Times New Roman" w:cs="Times New Roman"/>
          <w:noProof/>
          <w:sz w:val="24"/>
          <w:szCs w:val="24"/>
        </w:rPr>
        <w:t xml:space="preserve">, disbanded in 2015. A reform concept for the </w:t>
      </w:r>
      <w:r>
        <w:rPr>
          <w:rFonts w:ascii="Times New Roman" w:hAnsi="Times New Roman" w:cs="Times New Roman"/>
          <w:b/>
          <w:bCs/>
          <w:noProof/>
          <w:sz w:val="24"/>
          <w:szCs w:val="24"/>
        </w:rPr>
        <w:t>Security Service of Ukraine</w:t>
      </w:r>
      <w:r>
        <w:rPr>
          <w:rFonts w:ascii="Times New Roman" w:hAnsi="Times New Roman" w:cs="Times New Roman"/>
          <w:noProof/>
          <w:sz w:val="24"/>
          <w:szCs w:val="24"/>
        </w:rPr>
        <w:t xml:space="preserve"> (SSU) was elaborated in 2016 to transform it into a European-style intelligence service The Reform Concept envisages the removal of ordinary law-enforcement competencies</w:t>
      </w:r>
      <w:r>
        <w:rPr>
          <w:rFonts w:ascii="Times New Roman" w:hAnsi="Times New Roman" w:cs="Times New Roman"/>
          <w:noProof/>
          <w:sz w:val="24"/>
          <w:szCs w:val="24"/>
        </w:rPr>
        <w:t xml:space="preserve"> from the SSU to retain only counter-terrorism, counter-intelligence, and protection of state secrets. The removal of SSU's law-enforcement competencies within organised crime, including smuggling (among others), would create a delineation of competencies </w:t>
      </w:r>
      <w:r>
        <w:rPr>
          <w:rFonts w:ascii="Times New Roman" w:hAnsi="Times New Roman" w:cs="Times New Roman"/>
          <w:noProof/>
          <w:sz w:val="24"/>
          <w:szCs w:val="24"/>
        </w:rPr>
        <w:t>and delimit the SSU's current ad-hoc practice of taking responsibility for investigations that seem to be of interest for the political level or a source of corruption within the SSU itself. However, no decision has been taken towards the adoption of the S</w:t>
      </w:r>
      <w:r>
        <w:rPr>
          <w:rFonts w:ascii="Times New Roman" w:hAnsi="Times New Roman" w:cs="Times New Roman"/>
          <w:noProof/>
          <w:sz w:val="24"/>
          <w:szCs w:val="24"/>
        </w:rPr>
        <w:t>SU Reform Concept, which is stalled at political level. In the first nine months of 2017, the Ukrainian law enforcement agencies uncovered 188 organised crime groups with a total of more than 800 persons. Crime groups were predominantly active in drug-rela</w:t>
      </w:r>
      <w:r>
        <w:rPr>
          <w:rFonts w:ascii="Times New Roman" w:hAnsi="Times New Roman" w:cs="Times New Roman"/>
          <w:noProof/>
          <w:sz w:val="24"/>
          <w:szCs w:val="24"/>
        </w:rPr>
        <w:t xml:space="preserve">ted crimes, theft, robbery and illegal excise operations. </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State Border Guard Service</w:t>
      </w:r>
      <w:r>
        <w:rPr>
          <w:rFonts w:ascii="Times New Roman" w:hAnsi="Times New Roman" w:cs="Times New Roman"/>
          <w:noProof/>
          <w:sz w:val="24"/>
          <w:szCs w:val="24"/>
        </w:rPr>
        <w:t xml:space="preserve"> has further advanced towards a modern law-enforcement agency in line with the EU best practices. It is foreseen to further enhance SBGS capacity through an EU financ</w:t>
      </w:r>
      <w:r>
        <w:rPr>
          <w:rFonts w:ascii="Times New Roman" w:hAnsi="Times New Roman" w:cs="Times New Roman"/>
          <w:noProof/>
          <w:sz w:val="24"/>
          <w:szCs w:val="24"/>
        </w:rPr>
        <w:t>ed twinning project lead by three EU MS (Germany, Lithuania and Poland). This aims at strategy revision, legislative revision and operational improvements. The Ukrainian authorities have as per their reports ensured until now access to Interpol databases a</w:t>
      </w:r>
      <w:r>
        <w:rPr>
          <w:rFonts w:ascii="Times New Roman" w:hAnsi="Times New Roman" w:cs="Times New Roman"/>
          <w:noProof/>
          <w:sz w:val="24"/>
          <w:szCs w:val="24"/>
        </w:rPr>
        <w:t>t 126 international border crossing points. This needs to be expanded to local and inter-state border crossing points.</w:t>
      </w:r>
    </w:p>
    <w:p w:rsidR="000C1084" w:rsidRDefault="000C1084">
      <w:pPr>
        <w:spacing w:line="276" w:lineRule="auto"/>
        <w:jc w:val="both"/>
        <w:rPr>
          <w:rFonts w:ascii="Times New Roman" w:eastAsia="Times New Roman" w:hAnsi="Times New Roman" w:cs="Times New Roman"/>
          <w:b/>
          <w:noProof/>
          <w:sz w:val="24"/>
          <w:szCs w:val="24"/>
          <w:lang w:eastAsia="zh-CN"/>
        </w:rPr>
      </w:pPr>
    </w:p>
    <w:p w:rsidR="000C1084" w:rsidRDefault="00C00D4C">
      <w:pPr>
        <w:spacing w:line="276"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Prevention and fight against corruption</w:t>
      </w:r>
    </w:p>
    <w:p w:rsidR="000C1084" w:rsidRDefault="000C1084">
      <w:pPr>
        <w:spacing w:line="276" w:lineRule="auto"/>
        <w:jc w:val="both"/>
        <w:rPr>
          <w:rFonts w:ascii="Times New Roman" w:hAnsi="Times New Roman" w:cs="Times New Roman"/>
          <w:b/>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confirmed Ukraine’s implementation of all benchmarks in its sixth and final report on 18 December 2015. The sustained reforms progress in the </w:t>
      </w:r>
      <w:r>
        <w:rPr>
          <w:rFonts w:ascii="Times New Roman" w:hAnsi="Times New Roman" w:cs="Times New Roman"/>
          <w:b/>
          <w:noProof/>
          <w:sz w:val="24"/>
          <w:szCs w:val="24"/>
        </w:rPr>
        <w:t xml:space="preserve">prevention and fight against corruption </w:t>
      </w:r>
      <w:r>
        <w:rPr>
          <w:rFonts w:ascii="Times New Roman" w:hAnsi="Times New Roman" w:cs="Times New Roman"/>
          <w:noProof/>
          <w:sz w:val="24"/>
          <w:szCs w:val="24"/>
        </w:rPr>
        <w:t>and the commitments taken by the Ukrainian leadership in th</w:t>
      </w:r>
      <w:r>
        <w:rPr>
          <w:rFonts w:ascii="Times New Roman" w:hAnsi="Times New Roman" w:cs="Times New Roman"/>
          <w:noProof/>
          <w:sz w:val="24"/>
          <w:szCs w:val="24"/>
        </w:rPr>
        <w:t>is area have led to the completion of the visa liberalisation process and entry into force of the visa free regime on 11 June 2017.</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National Anti-Corruption Bureau (NABU), the Specialised Anti-Corruption Prosecution (SAP), the National Agency for Prev</w:t>
      </w:r>
      <w:r>
        <w:rPr>
          <w:rFonts w:ascii="Times New Roman" w:hAnsi="Times New Roman" w:cs="Times New Roman"/>
          <w:noProof/>
          <w:sz w:val="24"/>
          <w:szCs w:val="24"/>
        </w:rPr>
        <w:t>ention of Corruption (NAPC), as well as the Asset Recovery and Management Office Agency (ARMA) are now in place and first results have been already achieved, notably by NABU. Nevertheless, the sustainability of the reforms achieved requires measures to ens</w:t>
      </w:r>
      <w:r>
        <w:rPr>
          <w:rFonts w:ascii="Times New Roman" w:hAnsi="Times New Roman" w:cs="Times New Roman"/>
          <w:noProof/>
          <w:sz w:val="24"/>
          <w:szCs w:val="24"/>
        </w:rPr>
        <w:t xml:space="preserve">ure both the independence and effectiveness of anti-corruption institutions. NABU's effectiveness would be improved with independent access to wire-tapping. The independence of NABU and SAP is under serious threat. </w:t>
      </w:r>
    </w:p>
    <w:p w:rsidR="000C1084" w:rsidRDefault="000C1084">
      <w:pPr>
        <w:spacing w:line="276" w:lineRule="auto"/>
        <w:ind w:left="720" w:hanging="720"/>
        <w:jc w:val="both"/>
        <w:rPr>
          <w:rFonts w:ascii="Times New Roman" w:hAnsi="Times New Roman" w:cs="Times New Roman"/>
          <w:noProof/>
          <w:sz w:val="24"/>
          <w:szCs w:val="24"/>
        </w:rPr>
      </w:pPr>
    </w:p>
    <w:p w:rsidR="000C1084" w:rsidRDefault="00C00D4C">
      <w:pPr>
        <w:spacing w:line="276"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In particular, the upcoming audit of NA</w:t>
      </w:r>
      <w:r>
        <w:rPr>
          <w:rFonts w:ascii="Times New Roman" w:hAnsi="Times New Roman" w:cs="Times New Roman"/>
          <w:noProof/>
          <w:sz w:val="24"/>
          <w:szCs w:val="24"/>
        </w:rPr>
        <w:t>BU raises concerns since it threatens to undermine the</w:t>
      </w: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leadership of NABU with a politically-driven appointment of auditors.. The recent amendments to the Criminal Procedural Code – which were adopted on 3 October 2017 without prior consultation with the m</w:t>
      </w:r>
      <w:r>
        <w:rPr>
          <w:rFonts w:ascii="Times New Roman" w:hAnsi="Times New Roman" w:cs="Times New Roman"/>
          <w:noProof/>
          <w:sz w:val="24"/>
          <w:szCs w:val="24"/>
        </w:rPr>
        <w:t>ain stakeholders, who were not aware of these amendments until the text was published on 29 November 2017. Concerns relate notably to a shortening of time-limits for investigations which will result in many cases having to be closed because the maximum tim</w:t>
      </w:r>
      <w:r>
        <w:rPr>
          <w:rFonts w:ascii="Times New Roman" w:hAnsi="Times New Roman" w:cs="Times New Roman"/>
          <w:noProof/>
          <w:sz w:val="24"/>
          <w:szCs w:val="24"/>
        </w:rPr>
        <w:t>e-limit for investigations has expired. The requirement to have many investigative decisions approved by the judge is also problematic in light of the current bottlenecks which NABU cases are facing in the courts. NABU's capacity to effectively fight corru</w:t>
      </w:r>
      <w:r>
        <w:rPr>
          <w:rFonts w:ascii="Times New Roman" w:hAnsi="Times New Roman" w:cs="Times New Roman"/>
          <w:noProof/>
          <w:sz w:val="24"/>
          <w:szCs w:val="24"/>
        </w:rPr>
        <w:t>ption is further undermined by the recent raid of its undercover operations by the SSU and the subsequent public disclosure of the identities of NABU's undercover agents by the GPO which destroyed NABU's undercover operations and thwarted several ongoing i</w:t>
      </w:r>
      <w:r>
        <w:rPr>
          <w:rFonts w:ascii="Times New Roman" w:hAnsi="Times New Roman" w:cs="Times New Roman"/>
          <w:noProof/>
          <w:sz w:val="24"/>
          <w:szCs w:val="24"/>
        </w:rPr>
        <w:t xml:space="preserve">nvestigations of high-level public officials. </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addition, as also highlighted by the Venice Commission's opinion, there is still a missing link as regards the set up an anti-corruption court to adjudicate high level corruption cases and ensure a track r</w:t>
      </w:r>
      <w:r>
        <w:rPr>
          <w:rFonts w:ascii="Times New Roman" w:hAnsi="Times New Roman" w:cs="Times New Roman"/>
          <w:noProof/>
          <w:sz w:val="24"/>
          <w:szCs w:val="24"/>
        </w:rPr>
        <w:t>ecord of convictions. Out of 92 criminal proceedings sent to court, only 23 convictions were passed, most of which concerning secondary participants in high-level cases. 17 convictions came into force, out of which 15 were results of the plea-bargaining ag</w:t>
      </w:r>
      <w:r>
        <w:rPr>
          <w:rFonts w:ascii="Times New Roman" w:hAnsi="Times New Roman" w:cs="Times New Roman"/>
          <w:noProof/>
          <w:sz w:val="24"/>
          <w:szCs w:val="24"/>
        </w:rPr>
        <w:t>reements with suspects.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electronic declaration system has been successfully launched on 1 September 2016 and as of 14 August 2017 the e-declaration register contained 1,463,214 declarations. However, very little progress has been made since then on th</w:t>
      </w:r>
      <w:r>
        <w:rPr>
          <w:rFonts w:ascii="Times New Roman" w:hAnsi="Times New Roman" w:cs="Times New Roman"/>
          <w:noProof/>
          <w:sz w:val="24"/>
          <w:szCs w:val="24"/>
        </w:rPr>
        <w:t>e verification of asset declarations. Since the setting-up of NAPC in 2015, its envisaged five-member board has still not been fully elected. Currently two board members still remain to be elected. The delays in the selection process of the leadership, cha</w:t>
      </w:r>
      <w:r>
        <w:rPr>
          <w:rFonts w:ascii="Times New Roman" w:hAnsi="Times New Roman" w:cs="Times New Roman"/>
          <w:noProof/>
          <w:sz w:val="24"/>
          <w:szCs w:val="24"/>
        </w:rPr>
        <w:t xml:space="preserve">llenges related to the internal management of the NAPC, an inadequate legal and regulatory framework, the lack of direct and automated access to external databases and registries, as well as of a data verification software system prevented NAPC from being </w:t>
      </w:r>
      <w:r>
        <w:rPr>
          <w:rFonts w:ascii="Times New Roman" w:hAnsi="Times New Roman" w:cs="Times New Roman"/>
          <w:noProof/>
          <w:sz w:val="24"/>
          <w:szCs w:val="24"/>
        </w:rPr>
        <w:t>fully functional in its tasks control and verify asset declaration of high level officials. The current regulatory set-up and dysfunctionality of the agency risk resulting in impunity of declarants due to the expiry of time limits. In November, three forme</w:t>
      </w:r>
      <w:r>
        <w:rPr>
          <w:rFonts w:ascii="Times New Roman" w:hAnsi="Times New Roman" w:cs="Times New Roman"/>
          <w:noProof/>
          <w:sz w:val="24"/>
          <w:szCs w:val="24"/>
        </w:rPr>
        <w:t>r NAPC employees publically accused NAPC Head Natalya Korchak of falsifying the verification of e-declarations of public officials and accused the Presidential Administration of political interference in the verification process.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Assets Recovery and M</w:t>
      </w:r>
      <w:r>
        <w:rPr>
          <w:rFonts w:ascii="Times New Roman" w:hAnsi="Times New Roman" w:cs="Times New Roman"/>
          <w:noProof/>
          <w:sz w:val="24"/>
          <w:szCs w:val="24"/>
        </w:rPr>
        <w:t>anagement Agency (ARMA) was set up under the law passed in June 2016. It is at an early stage of institutional and operational capacity development. At the present, ARMA has 60 officers employed out of the maximum 130 workforce positions envisaged in the l</w:t>
      </w:r>
      <w:r>
        <w:rPr>
          <w:rFonts w:ascii="Times New Roman" w:hAnsi="Times New Roman" w:cs="Times New Roman"/>
          <w:noProof/>
          <w:sz w:val="24"/>
          <w:szCs w:val="24"/>
        </w:rPr>
        <w:t>aw. It has initiated signature of memorandum of understanding with the national bodies, including the Prosecutor General’s Office, Ministry of Justice and the National Police, to be able to exchange information more quickly efficiently. On the internationa</w:t>
      </w:r>
      <w:r>
        <w:rPr>
          <w:rFonts w:ascii="Times New Roman" w:hAnsi="Times New Roman" w:cs="Times New Roman"/>
          <w:noProof/>
          <w:sz w:val="24"/>
          <w:szCs w:val="24"/>
        </w:rPr>
        <w:t>l scale, it has become a national contact point of the Camdem Assets Recovery Interagency Network in Europe (CARIN), Interpol and the partnership between the World Bank and the United Nations Office on Drugs and Crime, StAR. ARMA has already started to rec</w:t>
      </w:r>
      <w:r>
        <w:rPr>
          <w:rFonts w:ascii="Times New Roman" w:hAnsi="Times New Roman" w:cs="Times New Roman"/>
          <w:noProof/>
          <w:sz w:val="24"/>
          <w:szCs w:val="24"/>
        </w:rPr>
        <w:t>eive requests from NABU, the General Prosecutors Office, National Police, and the State Security Service of Ukraine to conduct operational searches.</w:t>
      </w:r>
    </w:p>
    <w:p w:rsidR="000C1084" w:rsidRDefault="000C1084">
      <w:pPr>
        <w:spacing w:line="276" w:lineRule="auto"/>
        <w:jc w:val="both"/>
        <w:rPr>
          <w:rFonts w:ascii="Times New Roman" w:hAnsi="Times New Roman" w:cs="Times New Roman"/>
          <w:noProof/>
          <w:sz w:val="24"/>
          <w:szCs w:val="24"/>
        </w:rPr>
      </w:pPr>
    </w:p>
    <w:p w:rsidR="000C1084" w:rsidRDefault="00C00D4C">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Serious concerns are related to legislative amendments to the law on corruption prevention, adopted by the</w:t>
      </w:r>
      <w:r>
        <w:rPr>
          <w:rFonts w:ascii="Times New Roman" w:hAnsi="Times New Roman" w:cs="Times New Roman"/>
          <w:noProof/>
          <w:sz w:val="24"/>
          <w:szCs w:val="24"/>
        </w:rPr>
        <w:t xml:space="preserve"> Rada in 23 March 2017. The amendments extended the scope of declarants to include among others independent experts and anti-corruption NGOs involved in international assistance projects on anti-corruption to submit electronic asset declarations in 2018. A</w:t>
      </w:r>
      <w:r>
        <w:rPr>
          <w:rFonts w:ascii="Times New Roman" w:hAnsi="Times New Roman" w:cs="Times New Roman"/>
          <w:noProof/>
          <w:sz w:val="24"/>
          <w:szCs w:val="24"/>
        </w:rPr>
        <w:t>s a result of wide spread criticism, a draft law removing these reporting obligations has been registered in the Rada early July but its adoption is still pending. The recent increase of criminal investigation and physical attacks against civil society act</w:t>
      </w:r>
      <w:r>
        <w:rPr>
          <w:rFonts w:ascii="Times New Roman" w:hAnsi="Times New Roman" w:cs="Times New Roman"/>
          <w:noProof/>
          <w:sz w:val="24"/>
          <w:szCs w:val="24"/>
        </w:rPr>
        <w:t>ivists and journalists exposing corrupt practices is also worrying.</w:t>
      </w:r>
    </w:p>
    <w:p w:rsidR="000C1084" w:rsidRDefault="00C00D4C">
      <w:pPr>
        <w:spacing w:after="200" w:line="276" w:lineRule="auto"/>
        <w:rPr>
          <w:rFonts w:ascii="Times New Roman" w:eastAsiaTheme="majorEastAsia" w:hAnsi="Times New Roman" w:cs="Times New Roman"/>
          <w:b/>
          <w:bCs/>
          <w:noProof/>
          <w:sz w:val="24"/>
          <w:szCs w:val="24"/>
        </w:rPr>
      </w:pPr>
      <w:bookmarkStart w:id="14" w:name="_Toc497145446"/>
      <w:r>
        <w:rPr>
          <w:rFonts w:ascii="Times New Roman" w:hAnsi="Times New Roman" w:cs="Times New Roman"/>
          <w:noProof/>
          <w:szCs w:val="24"/>
        </w:rPr>
        <w:br w:type="page"/>
      </w:r>
    </w:p>
    <w:p w:rsidR="000C1084" w:rsidRDefault="00C00D4C">
      <w:pPr>
        <w:pStyle w:val="Heading1"/>
        <w:spacing w:line="276" w:lineRule="auto"/>
        <w:rPr>
          <w:rFonts w:ascii="Times New Roman" w:hAnsi="Times New Roman" w:cs="Times New Roman"/>
          <w:noProof/>
          <w:szCs w:val="24"/>
        </w:rPr>
      </w:pPr>
      <w:bookmarkStart w:id="15" w:name="_Toc500836203"/>
      <w:r>
        <w:rPr>
          <w:rFonts w:ascii="Times New Roman" w:hAnsi="Times New Roman" w:cs="Times New Roman"/>
          <w:noProof/>
          <w:szCs w:val="24"/>
        </w:rPr>
        <w:t>III. ANNEX - STATISTICS</w:t>
      </w:r>
      <w:bookmarkEnd w:id="14"/>
      <w:bookmarkEnd w:id="15"/>
    </w:p>
    <w:p w:rsidR="000C1084" w:rsidRDefault="00C00D4C">
      <w:pPr>
        <w:pStyle w:val="Heading2"/>
        <w:rPr>
          <w:noProof/>
        </w:rPr>
      </w:pPr>
      <w:bookmarkStart w:id="16" w:name="_Toc499651691"/>
      <w:bookmarkStart w:id="17" w:name="_Toc500836204"/>
      <w:bookmarkStart w:id="18" w:name="_Toc497145448"/>
      <w:r>
        <w:rPr>
          <w:noProof/>
        </w:rPr>
        <w:t>III.1 IRREGULAR MIGRATION</w:t>
      </w:r>
      <w:bookmarkEnd w:id="16"/>
      <w:bookmarkEnd w:id="17"/>
    </w:p>
    <w:p w:rsidR="000C1084" w:rsidRDefault="000C1084">
      <w:pPr>
        <w:spacing w:line="276" w:lineRule="auto"/>
        <w:rPr>
          <w:rFonts w:ascii="Times New Roman" w:hAnsi="Times New Roman" w:cs="Times New Roman"/>
          <w:b/>
          <w:noProof/>
          <w:sz w:val="24"/>
          <w:szCs w:val="24"/>
        </w:rPr>
      </w:pPr>
    </w:p>
    <w:tbl>
      <w:tblPr>
        <w:tblW w:w="7852" w:type="dxa"/>
        <w:tblLook w:val="04A0" w:firstRow="1" w:lastRow="0" w:firstColumn="1" w:lastColumn="0" w:noHBand="0" w:noVBand="1"/>
      </w:tblPr>
      <w:tblGrid>
        <w:gridCol w:w="4978"/>
        <w:gridCol w:w="1437"/>
        <w:gridCol w:w="1437"/>
      </w:tblGrid>
      <w:tr w:rsidR="000C1084">
        <w:trPr>
          <w:trHeight w:val="251"/>
        </w:trPr>
        <w:tc>
          <w:tcPr>
            <w:tcW w:w="4978"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0C1084" w:rsidRDefault="00C00D4C">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Third country nationals refused entry</w:t>
            </w:r>
            <w:r>
              <w:rPr>
                <w:rFonts w:ascii="Times New Roman" w:eastAsia="Times New Roman" w:hAnsi="Times New Roman" w:cs="Times New Roman"/>
                <w:b/>
                <w:bCs/>
                <w:i/>
                <w:iCs/>
                <w:noProof/>
                <w:sz w:val="24"/>
                <w:szCs w:val="24"/>
                <w:lang w:eastAsia="en-GB"/>
              </w:rPr>
              <w:br/>
              <w:t>at the external borders</w:t>
            </w:r>
          </w:p>
        </w:tc>
        <w:tc>
          <w:tcPr>
            <w:tcW w:w="2874" w:type="dxa"/>
            <w:gridSpan w:val="2"/>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rsidR="000C1084">
        <w:trPr>
          <w:trHeight w:val="251"/>
        </w:trPr>
        <w:tc>
          <w:tcPr>
            <w:tcW w:w="4978" w:type="dxa"/>
            <w:vMerge/>
            <w:tcBorders>
              <w:top w:val="single" w:sz="4" w:space="0" w:color="000000"/>
              <w:left w:val="single" w:sz="4" w:space="0" w:color="000000"/>
              <w:bottom w:val="single" w:sz="4" w:space="0" w:color="000000"/>
              <w:right w:val="single" w:sz="4" w:space="0" w:color="000000"/>
            </w:tcBorders>
            <w:vAlign w:val="center"/>
            <w:hideMark/>
          </w:tcPr>
          <w:p w:rsidR="000C1084" w:rsidRDefault="000C1084">
            <w:pPr>
              <w:spacing w:line="276" w:lineRule="auto"/>
              <w:rPr>
                <w:rFonts w:ascii="Times New Roman" w:eastAsia="Times New Roman" w:hAnsi="Times New Roman" w:cs="Times New Roman"/>
                <w:b/>
                <w:bCs/>
                <w:i/>
                <w:iCs/>
                <w:noProof/>
                <w:sz w:val="24"/>
                <w:szCs w:val="24"/>
                <w:lang w:eastAsia="en-GB"/>
              </w:rPr>
            </w:pPr>
          </w:p>
        </w:tc>
        <w:tc>
          <w:tcPr>
            <w:tcW w:w="1437" w:type="dxa"/>
            <w:tcBorders>
              <w:top w:val="nil"/>
              <w:left w:val="nil"/>
              <w:bottom w:val="nil"/>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2015</w:t>
            </w:r>
          </w:p>
        </w:tc>
        <w:tc>
          <w:tcPr>
            <w:tcW w:w="1437" w:type="dxa"/>
            <w:tcBorders>
              <w:top w:val="nil"/>
              <w:left w:val="nil"/>
              <w:bottom w:val="nil"/>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Albania</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15,835</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30,305</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Ukraine</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23,795</w:t>
            </w:r>
          </w:p>
        </w:tc>
        <w:tc>
          <w:tcPr>
            <w:tcW w:w="143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22,495</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Serbia</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7,850</w:t>
            </w:r>
          </w:p>
        </w:tc>
        <w:tc>
          <w:tcPr>
            <w:tcW w:w="143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7,910</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Bosnia and Herzegovina</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5,185</w:t>
            </w:r>
          </w:p>
        </w:tc>
        <w:tc>
          <w:tcPr>
            <w:tcW w:w="143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5,150</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Moldova</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2,725</w:t>
            </w:r>
          </w:p>
        </w:tc>
        <w:tc>
          <w:tcPr>
            <w:tcW w:w="143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4,660</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Former Yugoslav Republic of Macedonia</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2,555</w:t>
            </w:r>
          </w:p>
        </w:tc>
        <w:tc>
          <w:tcPr>
            <w:tcW w:w="143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2,495</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Georgia</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1,330</w:t>
            </w:r>
          </w:p>
        </w:tc>
        <w:tc>
          <w:tcPr>
            <w:tcW w:w="143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810</w:t>
            </w:r>
          </w:p>
        </w:tc>
      </w:tr>
      <w:tr w:rsidR="000C1084">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Montenegro</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385</w:t>
            </w:r>
          </w:p>
        </w:tc>
        <w:tc>
          <w:tcPr>
            <w:tcW w:w="143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335</w:t>
            </w:r>
          </w:p>
        </w:tc>
      </w:tr>
    </w:tbl>
    <w:p w:rsidR="000C1084" w:rsidRDefault="000C1084">
      <w:pPr>
        <w:spacing w:line="276" w:lineRule="auto"/>
        <w:rPr>
          <w:rFonts w:ascii="Times New Roman" w:hAnsi="Times New Roman" w:cs="Times New Roman"/>
          <w:b/>
          <w:noProof/>
          <w:sz w:val="24"/>
          <w:szCs w:val="24"/>
          <w:lang w:val="nl-NL"/>
        </w:rPr>
      </w:pPr>
    </w:p>
    <w:tbl>
      <w:tblPr>
        <w:tblpPr w:leftFromText="180" w:rightFromText="180" w:vertAnchor="text" w:horzAnchor="margin" w:tblpY="753"/>
        <w:tblW w:w="6834" w:type="dxa"/>
        <w:tblLook w:val="04A0" w:firstRow="1" w:lastRow="0" w:firstColumn="1" w:lastColumn="0" w:noHBand="0" w:noVBand="1"/>
      </w:tblPr>
      <w:tblGrid>
        <w:gridCol w:w="4080"/>
        <w:gridCol w:w="1377"/>
        <w:gridCol w:w="1377"/>
      </w:tblGrid>
      <w:tr w:rsidR="000C1084">
        <w:trPr>
          <w:trHeight w:val="235"/>
        </w:trPr>
        <w:tc>
          <w:tcPr>
            <w:tcW w:w="408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 xml:space="preserve">Third country nationals found </w:t>
            </w:r>
            <w:r>
              <w:rPr>
                <w:rFonts w:ascii="Times New Roman" w:eastAsia="Times New Roman" w:hAnsi="Times New Roman" w:cs="Times New Roman"/>
                <w:b/>
                <w:bCs/>
                <w:i/>
                <w:iCs/>
                <w:noProof/>
                <w:sz w:val="24"/>
                <w:szCs w:val="24"/>
                <w:lang w:eastAsia="en-GB"/>
              </w:rPr>
              <w:br/>
              <w:t>to be illegally present</w:t>
            </w:r>
          </w:p>
        </w:tc>
        <w:tc>
          <w:tcPr>
            <w:tcW w:w="2754" w:type="dxa"/>
            <w:gridSpan w:val="2"/>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rsidR="000C1084">
        <w:trPr>
          <w:trHeight w:val="235"/>
        </w:trPr>
        <w:tc>
          <w:tcPr>
            <w:tcW w:w="4080" w:type="dxa"/>
            <w:vMerge/>
            <w:tcBorders>
              <w:top w:val="single" w:sz="4" w:space="0" w:color="000000"/>
              <w:left w:val="single" w:sz="4" w:space="0" w:color="000000"/>
              <w:bottom w:val="single" w:sz="4" w:space="0" w:color="000000"/>
              <w:right w:val="single" w:sz="4" w:space="0" w:color="000000"/>
            </w:tcBorders>
            <w:vAlign w:val="center"/>
            <w:hideMark/>
          </w:tcPr>
          <w:p w:rsidR="000C1084" w:rsidRDefault="000C1084">
            <w:pPr>
              <w:spacing w:line="276" w:lineRule="auto"/>
              <w:rPr>
                <w:rFonts w:ascii="Times New Roman" w:eastAsia="Times New Roman" w:hAnsi="Times New Roman" w:cs="Times New Roman"/>
                <w:b/>
                <w:bCs/>
                <w:i/>
                <w:iCs/>
                <w:noProof/>
                <w:sz w:val="24"/>
                <w:szCs w:val="24"/>
                <w:lang w:eastAsia="en-GB"/>
              </w:rPr>
            </w:pPr>
          </w:p>
        </w:tc>
        <w:tc>
          <w:tcPr>
            <w:tcW w:w="1377" w:type="dxa"/>
            <w:tcBorders>
              <w:top w:val="nil"/>
              <w:left w:val="nil"/>
              <w:bottom w:val="nil"/>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2015</w:t>
            </w:r>
          </w:p>
        </w:tc>
        <w:tc>
          <w:tcPr>
            <w:tcW w:w="1377" w:type="dxa"/>
            <w:tcBorders>
              <w:top w:val="nil"/>
              <w:left w:val="nil"/>
              <w:bottom w:val="nil"/>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Albania</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47,755</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33,445</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Ukraine</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23,480</w:t>
            </w:r>
          </w:p>
        </w:tc>
        <w:tc>
          <w:tcPr>
            <w:tcW w:w="137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29,565</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Serbia</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13,785</w:t>
            </w:r>
          </w:p>
        </w:tc>
        <w:tc>
          <w:tcPr>
            <w:tcW w:w="137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11,180</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Moldova</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4,050</w:t>
            </w:r>
          </w:p>
        </w:tc>
        <w:tc>
          <w:tcPr>
            <w:tcW w:w="137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7,660</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Georgia</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5,405</w:t>
            </w:r>
          </w:p>
        </w:tc>
        <w:tc>
          <w:tcPr>
            <w:tcW w:w="137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5,240</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Former Yugoslav Republic of Macedonia</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5,265</w:t>
            </w:r>
          </w:p>
        </w:tc>
        <w:tc>
          <w:tcPr>
            <w:tcW w:w="137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4,595</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Bosnia and Herzegovina</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3,585</w:t>
            </w:r>
          </w:p>
        </w:tc>
        <w:tc>
          <w:tcPr>
            <w:tcW w:w="137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3,645</w:t>
            </w:r>
          </w:p>
        </w:tc>
      </w:tr>
      <w:tr w:rsidR="000C1084">
        <w:trPr>
          <w:trHeight w:val="235"/>
        </w:trPr>
        <w:tc>
          <w:tcPr>
            <w:tcW w:w="4080"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Montenegro</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770</w:t>
            </w:r>
          </w:p>
        </w:tc>
        <w:tc>
          <w:tcPr>
            <w:tcW w:w="1377"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570</w:t>
            </w:r>
          </w:p>
        </w:tc>
      </w:tr>
    </w:tbl>
    <w:p w:rsidR="000C1084" w:rsidRDefault="00C00D4C">
      <w:pPr>
        <w:spacing w:after="200" w:line="276" w:lineRule="auto"/>
        <w:rPr>
          <w:rFonts w:ascii="Times New Roman" w:hAnsi="Times New Roman" w:cs="Times New Roman"/>
          <w:b/>
          <w:noProof/>
          <w:sz w:val="24"/>
          <w:szCs w:val="24"/>
          <w:lang w:val="nl-NL"/>
        </w:rPr>
      </w:pPr>
      <w:r>
        <w:rPr>
          <w:rFonts w:ascii="Times New Roman" w:hAnsi="Times New Roman" w:cs="Times New Roman"/>
          <w:b/>
          <w:noProof/>
          <w:sz w:val="24"/>
          <w:szCs w:val="24"/>
          <w:lang w:val="nl-NL"/>
        </w:rPr>
        <w:br w:type="page"/>
      </w:r>
    </w:p>
    <w:p w:rsidR="000C1084" w:rsidRDefault="00C00D4C">
      <w:pPr>
        <w:pStyle w:val="Heading2"/>
        <w:rPr>
          <w:noProof/>
        </w:rPr>
      </w:pPr>
      <w:bookmarkStart w:id="19" w:name="_Toc499651692"/>
      <w:bookmarkStart w:id="20" w:name="_Toc500836205"/>
      <w:r>
        <w:rPr>
          <w:noProof/>
        </w:rPr>
        <w:t>III.2 ASYLUM</w:t>
      </w:r>
      <w:bookmarkEnd w:id="18"/>
      <w:bookmarkEnd w:id="19"/>
      <w:bookmarkEnd w:id="20"/>
    </w:p>
    <w:p w:rsidR="000C1084" w:rsidRDefault="000C1084">
      <w:pPr>
        <w:spacing w:line="276" w:lineRule="auto"/>
        <w:rPr>
          <w:rFonts w:ascii="Times New Roman" w:hAnsi="Times New Roman" w:cs="Times New Roman"/>
          <w:b/>
          <w:noProof/>
          <w:sz w:val="24"/>
          <w:szCs w:val="24"/>
          <w:lang w:val="nl-NL"/>
        </w:rPr>
      </w:pPr>
    </w:p>
    <w:tbl>
      <w:tblPr>
        <w:tblW w:w="7886" w:type="dxa"/>
        <w:tblLook w:val="04A0" w:firstRow="1" w:lastRow="0" w:firstColumn="1" w:lastColumn="0" w:noHBand="0" w:noVBand="1"/>
      </w:tblPr>
      <w:tblGrid>
        <w:gridCol w:w="4708"/>
        <w:gridCol w:w="1589"/>
        <w:gridCol w:w="1589"/>
      </w:tblGrid>
      <w:tr w:rsidR="000C1084">
        <w:trPr>
          <w:trHeight w:val="277"/>
        </w:trPr>
        <w:tc>
          <w:tcPr>
            <w:tcW w:w="4708" w:type="dxa"/>
            <w:vMerge w:val="restar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 xml:space="preserve">Total number of asylum </w:t>
            </w:r>
            <w:r>
              <w:rPr>
                <w:rFonts w:ascii="Times New Roman" w:eastAsia="Times New Roman" w:hAnsi="Times New Roman" w:cs="Times New Roman"/>
                <w:b/>
                <w:bCs/>
                <w:i/>
                <w:iCs/>
                <w:noProof/>
                <w:sz w:val="24"/>
                <w:szCs w:val="24"/>
                <w:lang w:eastAsia="en-GB"/>
              </w:rPr>
              <w:t>applications</w:t>
            </w:r>
          </w:p>
        </w:tc>
        <w:tc>
          <w:tcPr>
            <w:tcW w:w="3177" w:type="dxa"/>
            <w:gridSpan w:val="2"/>
            <w:tcBorders>
              <w:top w:val="single" w:sz="4" w:space="0" w:color="000000"/>
              <w:left w:val="nil"/>
              <w:bottom w:val="single" w:sz="4" w:space="0" w:color="000000"/>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rsidR="000C1084">
        <w:trPr>
          <w:trHeight w:val="277"/>
        </w:trPr>
        <w:tc>
          <w:tcPr>
            <w:tcW w:w="4708" w:type="dxa"/>
            <w:vMerge/>
            <w:tcBorders>
              <w:top w:val="single" w:sz="4" w:space="0" w:color="000000"/>
              <w:left w:val="single" w:sz="4" w:space="0" w:color="000000"/>
              <w:bottom w:val="single" w:sz="4" w:space="0" w:color="000000"/>
              <w:right w:val="single" w:sz="4" w:space="0" w:color="000000"/>
            </w:tcBorders>
            <w:vAlign w:val="center"/>
            <w:hideMark/>
          </w:tcPr>
          <w:p w:rsidR="000C1084" w:rsidRDefault="000C1084">
            <w:pPr>
              <w:spacing w:line="276" w:lineRule="auto"/>
              <w:rPr>
                <w:rFonts w:ascii="Times New Roman" w:eastAsia="Times New Roman" w:hAnsi="Times New Roman" w:cs="Times New Roman"/>
                <w:b/>
                <w:bCs/>
                <w:i/>
                <w:iCs/>
                <w:noProof/>
                <w:sz w:val="24"/>
                <w:szCs w:val="24"/>
                <w:lang w:eastAsia="en-GB"/>
              </w:rPr>
            </w:pPr>
          </w:p>
        </w:tc>
        <w:tc>
          <w:tcPr>
            <w:tcW w:w="1589" w:type="dxa"/>
            <w:tcBorders>
              <w:top w:val="nil"/>
              <w:left w:val="nil"/>
              <w:bottom w:val="nil"/>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2015</w:t>
            </w:r>
          </w:p>
        </w:tc>
        <w:tc>
          <w:tcPr>
            <w:tcW w:w="1589" w:type="dxa"/>
            <w:tcBorders>
              <w:top w:val="nil"/>
              <w:left w:val="nil"/>
              <w:bottom w:val="nil"/>
              <w:right w:val="single" w:sz="4" w:space="0" w:color="000000"/>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r>
      <w:tr w:rsidR="000C1084">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Albania</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66,715</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30,840</w:t>
            </w:r>
          </w:p>
        </w:tc>
      </w:tr>
      <w:tr w:rsidR="000C1084">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Serbia</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30,325</w:t>
            </w:r>
          </w:p>
        </w:tc>
        <w:tc>
          <w:tcPr>
            <w:tcW w:w="1589"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13,515</w:t>
            </w:r>
          </w:p>
        </w:tc>
      </w:tr>
      <w:tr w:rsidR="000C1084">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Ukraine</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22,100</w:t>
            </w:r>
          </w:p>
        </w:tc>
        <w:tc>
          <w:tcPr>
            <w:tcW w:w="1589"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12,460</w:t>
            </w:r>
          </w:p>
        </w:tc>
      </w:tr>
      <w:tr w:rsidR="000C1084">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Former Yugoslav Republic of Macedonia</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16,110</w:t>
            </w:r>
          </w:p>
        </w:tc>
        <w:tc>
          <w:tcPr>
            <w:tcW w:w="1589"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9,100</w:t>
            </w:r>
          </w:p>
        </w:tc>
      </w:tr>
      <w:tr w:rsidR="000C1084">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Georgia</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8,110</w:t>
            </w:r>
          </w:p>
        </w:tc>
        <w:tc>
          <w:tcPr>
            <w:tcW w:w="1589"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8,700</w:t>
            </w:r>
          </w:p>
        </w:tc>
      </w:tr>
      <w:tr w:rsidR="000C1084">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Bosnia and Herzegovina</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9,100</w:t>
            </w:r>
          </w:p>
        </w:tc>
        <w:tc>
          <w:tcPr>
            <w:tcW w:w="1589"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4,495</w:t>
            </w:r>
          </w:p>
        </w:tc>
      </w:tr>
      <w:tr w:rsidR="000C1084">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Moldova</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1,850</w:t>
            </w:r>
          </w:p>
        </w:tc>
        <w:tc>
          <w:tcPr>
            <w:tcW w:w="1589"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3,675</w:t>
            </w:r>
          </w:p>
        </w:tc>
      </w:tr>
      <w:tr w:rsidR="000C1084">
        <w:trPr>
          <w:trHeight w:val="350"/>
        </w:trPr>
        <w:tc>
          <w:tcPr>
            <w:tcW w:w="4708"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Montenegro</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4,115</w:t>
            </w:r>
          </w:p>
        </w:tc>
        <w:tc>
          <w:tcPr>
            <w:tcW w:w="1589"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1,830</w:t>
            </w:r>
          </w:p>
        </w:tc>
      </w:tr>
    </w:tbl>
    <w:p w:rsidR="000C1084" w:rsidRDefault="000C1084">
      <w:pPr>
        <w:spacing w:line="276" w:lineRule="auto"/>
        <w:rPr>
          <w:rFonts w:ascii="Times New Roman" w:hAnsi="Times New Roman" w:cs="Times New Roman"/>
          <w:b/>
          <w:noProof/>
          <w:sz w:val="24"/>
          <w:szCs w:val="24"/>
          <w:lang w:val="nl-NL"/>
        </w:rPr>
      </w:pPr>
    </w:p>
    <w:p w:rsidR="000C1084" w:rsidRDefault="000C1084">
      <w:pPr>
        <w:rPr>
          <w:noProof/>
        </w:rPr>
      </w:pPr>
    </w:p>
    <w:tbl>
      <w:tblPr>
        <w:tblW w:w="10200" w:type="dxa"/>
        <w:tblLook w:val="04A0" w:firstRow="1" w:lastRow="0" w:firstColumn="1" w:lastColumn="0" w:noHBand="0" w:noVBand="1"/>
      </w:tblPr>
      <w:tblGrid>
        <w:gridCol w:w="1560"/>
        <w:gridCol w:w="720"/>
        <w:gridCol w:w="720"/>
        <w:gridCol w:w="720"/>
        <w:gridCol w:w="720"/>
        <w:gridCol w:w="720"/>
        <w:gridCol w:w="720"/>
        <w:gridCol w:w="720"/>
        <w:gridCol w:w="720"/>
        <w:gridCol w:w="720"/>
        <w:gridCol w:w="720"/>
        <w:gridCol w:w="720"/>
        <w:gridCol w:w="720"/>
      </w:tblGrid>
      <w:tr w:rsidR="000C1084">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99CCFF"/>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i/>
                <w:iCs/>
                <w:noProof/>
                <w:sz w:val="20"/>
                <w:szCs w:val="20"/>
                <w:lang w:eastAsia="en-GB"/>
              </w:rPr>
              <w:t>Monthly number of asylum applications</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M07</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M08</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M09</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M10</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M11</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M12</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M01</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M02</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M03</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M04</w:t>
            </w:r>
          </w:p>
        </w:tc>
        <w:tc>
          <w:tcPr>
            <w:tcW w:w="720" w:type="dxa"/>
            <w:tcBorders>
              <w:top w:val="single" w:sz="8" w:space="0" w:color="auto"/>
              <w:left w:val="nil"/>
              <w:bottom w:val="single" w:sz="8" w:space="0" w:color="auto"/>
              <w:right w:val="single" w:sz="4"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M05</w:t>
            </w:r>
          </w:p>
        </w:tc>
        <w:tc>
          <w:tcPr>
            <w:tcW w:w="720" w:type="dxa"/>
            <w:tcBorders>
              <w:top w:val="single" w:sz="8" w:space="0" w:color="auto"/>
              <w:left w:val="nil"/>
              <w:bottom w:val="single" w:sz="8" w:space="0" w:color="auto"/>
              <w:right w:val="single" w:sz="8" w:space="0" w:color="auto"/>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M06</w:t>
            </w:r>
          </w:p>
        </w:tc>
      </w:tr>
      <w:tr w:rsidR="000C1084">
        <w:trPr>
          <w:trHeight w:val="300"/>
        </w:trPr>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Albania</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2,800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3,035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3,730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2,625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2,695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1,945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1,620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2,325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2,220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2,170</w:t>
            </w:r>
          </w:p>
        </w:tc>
        <w:tc>
          <w:tcPr>
            <w:tcW w:w="720" w:type="dxa"/>
            <w:tcBorders>
              <w:top w:val="nil"/>
              <w:left w:val="nil"/>
              <w:bottom w:val="single" w:sz="4" w:space="0" w:color="auto"/>
              <w:right w:val="single" w:sz="8"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2,160</w:t>
            </w:r>
          </w:p>
        </w:tc>
      </w:tr>
      <w:tr w:rsidR="000C1084">
        <w:trPr>
          <w:trHeight w:val="300"/>
        </w:trPr>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Serbia</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1,415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1,375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1,175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990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710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565</w:t>
            </w:r>
          </w:p>
        </w:tc>
        <w:tc>
          <w:tcPr>
            <w:tcW w:w="720" w:type="dxa"/>
            <w:tcBorders>
              <w:top w:val="nil"/>
              <w:left w:val="nil"/>
              <w:bottom w:val="single" w:sz="4" w:space="0" w:color="auto"/>
              <w:right w:val="single" w:sz="8"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530</w:t>
            </w:r>
          </w:p>
        </w:tc>
      </w:tr>
      <w:tr w:rsidR="000C1084">
        <w:trPr>
          <w:trHeight w:val="600"/>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Former Yugoslav Republic of Macedonia</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1,170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925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465</w:t>
            </w:r>
          </w:p>
        </w:tc>
        <w:tc>
          <w:tcPr>
            <w:tcW w:w="720" w:type="dxa"/>
            <w:tcBorders>
              <w:top w:val="nil"/>
              <w:left w:val="nil"/>
              <w:bottom w:val="single" w:sz="4" w:space="0" w:color="auto"/>
              <w:right w:val="single" w:sz="8"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w:t>
            </w:r>
          </w:p>
        </w:tc>
      </w:tr>
      <w:tr w:rsidR="000C1084">
        <w:trPr>
          <w:trHeight w:val="300"/>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Bosnia and Herzegovina</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165</w:t>
            </w:r>
          </w:p>
        </w:tc>
        <w:tc>
          <w:tcPr>
            <w:tcW w:w="720" w:type="dxa"/>
            <w:tcBorders>
              <w:top w:val="nil"/>
              <w:left w:val="nil"/>
              <w:bottom w:val="single" w:sz="4" w:space="0" w:color="auto"/>
              <w:right w:val="single" w:sz="8"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180</w:t>
            </w:r>
          </w:p>
        </w:tc>
      </w:tr>
      <w:tr w:rsidR="000C1084">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Montenegro</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720" w:type="dxa"/>
            <w:tcBorders>
              <w:top w:val="nil"/>
              <w:left w:val="nil"/>
              <w:bottom w:val="single" w:sz="8" w:space="0" w:color="auto"/>
              <w:right w:val="single" w:sz="8"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w:t>
            </w:r>
          </w:p>
        </w:tc>
      </w:tr>
      <w:tr w:rsidR="000C1084">
        <w:trPr>
          <w:trHeight w:val="300"/>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Moldova</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c>
          <w:tcPr>
            <w:tcW w:w="720" w:type="dxa"/>
            <w:tcBorders>
              <w:top w:val="nil"/>
              <w:left w:val="nil"/>
              <w:bottom w:val="single" w:sz="4" w:space="0" w:color="auto"/>
              <w:right w:val="single" w:sz="8"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w:t>
            </w:r>
          </w:p>
        </w:tc>
      </w:tr>
      <w:tr w:rsidR="000C1084">
        <w:trPr>
          <w:trHeight w:val="300"/>
        </w:trPr>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Ukraine</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875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890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880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970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1,000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820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850</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915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985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735</w:t>
            </w:r>
          </w:p>
        </w:tc>
        <w:tc>
          <w:tcPr>
            <w:tcW w:w="720" w:type="dxa"/>
            <w:tcBorders>
              <w:top w:val="nil"/>
              <w:left w:val="nil"/>
              <w:bottom w:val="single" w:sz="4" w:space="0" w:color="auto"/>
              <w:right w:val="single" w:sz="4"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935</w:t>
            </w:r>
          </w:p>
        </w:tc>
        <w:tc>
          <w:tcPr>
            <w:tcW w:w="720" w:type="dxa"/>
            <w:tcBorders>
              <w:top w:val="nil"/>
              <w:left w:val="nil"/>
              <w:bottom w:val="single" w:sz="4" w:space="0" w:color="auto"/>
              <w:right w:val="single" w:sz="8" w:space="0" w:color="auto"/>
            </w:tcBorders>
            <w:shd w:val="clear" w:color="auto" w:fill="auto"/>
            <w:noWrap/>
            <w:vAlign w:val="center"/>
            <w:hideMark/>
          </w:tcPr>
          <w:p w:rsidR="000C1084" w:rsidRDefault="00C00D4C">
            <w:pPr>
              <w:jc w:val="center"/>
              <w:rPr>
                <w:rFonts w:ascii="Times New Roman" w:hAnsi="Times New Roman" w:cs="Times New Roman"/>
                <w:bCs/>
                <w:noProof/>
                <w:sz w:val="20"/>
                <w:szCs w:val="20"/>
              </w:rPr>
            </w:pPr>
            <w:r>
              <w:rPr>
                <w:rFonts w:ascii="Times New Roman" w:hAnsi="Times New Roman" w:cs="Times New Roman"/>
                <w:bCs/>
                <w:noProof/>
                <w:sz w:val="20"/>
                <w:szCs w:val="20"/>
              </w:rPr>
              <w:t>960</w:t>
            </w:r>
          </w:p>
        </w:tc>
      </w:tr>
      <w:tr w:rsidR="000C1084">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Georgia</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785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720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830</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725</w:t>
            </w:r>
          </w:p>
        </w:tc>
        <w:tc>
          <w:tcPr>
            <w:tcW w:w="720" w:type="dxa"/>
            <w:tcBorders>
              <w:top w:val="nil"/>
              <w:left w:val="nil"/>
              <w:bottom w:val="single" w:sz="8" w:space="0" w:color="auto"/>
              <w:right w:val="single" w:sz="4"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830</w:t>
            </w:r>
          </w:p>
        </w:tc>
        <w:tc>
          <w:tcPr>
            <w:tcW w:w="720" w:type="dxa"/>
            <w:tcBorders>
              <w:top w:val="nil"/>
              <w:left w:val="nil"/>
              <w:bottom w:val="single" w:sz="8" w:space="0" w:color="auto"/>
              <w:right w:val="single" w:sz="8" w:space="0" w:color="auto"/>
            </w:tcBorders>
            <w:shd w:val="clear" w:color="auto" w:fill="auto"/>
            <w:noWrap/>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835</w:t>
            </w:r>
          </w:p>
        </w:tc>
      </w:tr>
    </w:tbl>
    <w:p w:rsidR="000C1084" w:rsidRDefault="000C1084">
      <w:pPr>
        <w:rPr>
          <w:noProof/>
        </w:rPr>
      </w:pPr>
    </w:p>
    <w:tbl>
      <w:tblPr>
        <w:tblpPr w:leftFromText="180" w:rightFromText="180" w:vertAnchor="page" w:horzAnchor="margin" w:tblpY="10867"/>
        <w:tblW w:w="9468" w:type="dxa"/>
        <w:tblLook w:val="04A0" w:firstRow="1" w:lastRow="0" w:firstColumn="1" w:lastColumn="0" w:noHBand="0" w:noVBand="1"/>
      </w:tblPr>
      <w:tblGrid>
        <w:gridCol w:w="2436"/>
        <w:gridCol w:w="1032"/>
        <w:gridCol w:w="1080"/>
        <w:gridCol w:w="1320"/>
        <w:gridCol w:w="1080"/>
        <w:gridCol w:w="1080"/>
        <w:gridCol w:w="1440"/>
      </w:tblGrid>
      <w:tr w:rsidR="000C1084">
        <w:trPr>
          <w:trHeight w:val="300"/>
        </w:trPr>
        <w:tc>
          <w:tcPr>
            <w:tcW w:w="2436" w:type="dxa"/>
            <w:vMerge w:val="restart"/>
            <w:tcBorders>
              <w:top w:val="single" w:sz="4" w:space="0" w:color="auto"/>
              <w:left w:val="single" w:sz="4" w:space="0" w:color="auto"/>
              <w:bottom w:val="single" w:sz="4" w:space="0" w:color="000000"/>
              <w:right w:val="nil"/>
            </w:tcBorders>
            <w:shd w:val="clear" w:color="000000" w:fill="99CCFF"/>
            <w:noWrap/>
            <w:vAlign w:val="center"/>
            <w:hideMark/>
          </w:tcPr>
          <w:p w:rsidR="000C1084" w:rsidRDefault="00C00D4C">
            <w:pPr>
              <w:spacing w:line="276" w:lineRule="auto"/>
              <w:jc w:val="center"/>
              <w:rPr>
                <w:rFonts w:ascii="Times New Roman" w:eastAsia="Times New Roman" w:hAnsi="Times New Roman" w:cs="Times New Roman"/>
                <w:b/>
                <w:bCs/>
                <w:i/>
                <w:iCs/>
                <w:noProof/>
                <w:sz w:val="20"/>
                <w:szCs w:val="20"/>
                <w:lang w:eastAsia="en-GB"/>
              </w:rPr>
            </w:pPr>
            <w:r>
              <w:rPr>
                <w:rFonts w:ascii="Times New Roman" w:eastAsia="Times New Roman" w:hAnsi="Times New Roman" w:cs="Times New Roman"/>
                <w:b/>
                <w:bCs/>
                <w:i/>
                <w:iCs/>
                <w:noProof/>
                <w:sz w:val="20"/>
                <w:szCs w:val="20"/>
                <w:lang w:eastAsia="en-GB"/>
              </w:rPr>
              <w:t>Decisions on asylum applications</w:t>
            </w:r>
          </w:p>
        </w:tc>
        <w:tc>
          <w:tcPr>
            <w:tcW w:w="7032" w:type="dxa"/>
            <w:gridSpan w:val="6"/>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r>
      <w:tr w:rsidR="000C1084">
        <w:trPr>
          <w:trHeight w:val="300"/>
        </w:trPr>
        <w:tc>
          <w:tcPr>
            <w:tcW w:w="2436" w:type="dxa"/>
            <w:vMerge/>
            <w:tcBorders>
              <w:top w:val="single" w:sz="4" w:space="0" w:color="auto"/>
              <w:left w:val="single" w:sz="4" w:space="0" w:color="auto"/>
              <w:bottom w:val="single" w:sz="4" w:space="0" w:color="000000"/>
              <w:right w:val="nil"/>
            </w:tcBorders>
            <w:vAlign w:val="center"/>
            <w:hideMark/>
          </w:tcPr>
          <w:p w:rsidR="000C1084" w:rsidRDefault="000C1084">
            <w:pPr>
              <w:spacing w:line="276" w:lineRule="auto"/>
              <w:rPr>
                <w:rFonts w:ascii="Times New Roman" w:eastAsia="Times New Roman" w:hAnsi="Times New Roman" w:cs="Times New Roman"/>
                <w:b/>
                <w:bCs/>
                <w:i/>
                <w:iCs/>
                <w:noProof/>
                <w:sz w:val="20"/>
                <w:szCs w:val="20"/>
                <w:lang w:eastAsia="en-GB"/>
              </w:rPr>
            </w:pPr>
          </w:p>
        </w:tc>
        <w:tc>
          <w:tcPr>
            <w:tcW w:w="3432" w:type="dxa"/>
            <w:gridSpan w:val="3"/>
            <w:tcBorders>
              <w:top w:val="nil"/>
              <w:left w:val="single" w:sz="4" w:space="0" w:color="000000"/>
              <w:bottom w:val="single" w:sz="4" w:space="0" w:color="000000"/>
              <w:right w:val="single" w:sz="4" w:space="0" w:color="000000"/>
            </w:tcBorders>
            <w:shd w:val="clear" w:color="000000" w:fill="99CCFF"/>
            <w:noWrap/>
            <w:vAlign w:val="bottom"/>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2015</w:t>
            </w:r>
          </w:p>
        </w:tc>
        <w:tc>
          <w:tcPr>
            <w:tcW w:w="3600" w:type="dxa"/>
            <w:gridSpan w:val="3"/>
            <w:tcBorders>
              <w:top w:val="nil"/>
              <w:left w:val="nil"/>
              <w:bottom w:val="single" w:sz="4" w:space="0" w:color="000000"/>
              <w:right w:val="single" w:sz="4" w:space="0" w:color="000000"/>
            </w:tcBorders>
            <w:shd w:val="clear" w:color="000000" w:fill="99CCFF"/>
            <w:noWrap/>
            <w:vAlign w:val="bottom"/>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tc>
      </w:tr>
      <w:tr w:rsidR="000C1084">
        <w:trPr>
          <w:trHeight w:val="525"/>
        </w:trPr>
        <w:tc>
          <w:tcPr>
            <w:tcW w:w="2436" w:type="dxa"/>
            <w:vMerge/>
            <w:tcBorders>
              <w:top w:val="single" w:sz="4" w:space="0" w:color="auto"/>
              <w:left w:val="single" w:sz="4" w:space="0" w:color="auto"/>
              <w:bottom w:val="single" w:sz="4" w:space="0" w:color="000000"/>
              <w:right w:val="nil"/>
            </w:tcBorders>
            <w:vAlign w:val="center"/>
            <w:hideMark/>
          </w:tcPr>
          <w:p w:rsidR="000C1084" w:rsidRDefault="000C1084">
            <w:pPr>
              <w:spacing w:line="276" w:lineRule="auto"/>
              <w:rPr>
                <w:rFonts w:ascii="Times New Roman" w:eastAsia="Times New Roman" w:hAnsi="Times New Roman" w:cs="Times New Roman"/>
                <w:b/>
                <w:bCs/>
                <w:i/>
                <w:iCs/>
                <w:noProof/>
                <w:sz w:val="20"/>
                <w:szCs w:val="20"/>
                <w:lang w:eastAsia="en-GB"/>
              </w:rPr>
            </w:pPr>
          </w:p>
        </w:tc>
        <w:tc>
          <w:tcPr>
            <w:tcW w:w="1032" w:type="dxa"/>
            <w:tcBorders>
              <w:top w:val="nil"/>
              <w:left w:val="single" w:sz="4" w:space="0" w:color="000000"/>
              <w:bottom w:val="nil"/>
              <w:right w:val="single" w:sz="4" w:space="0" w:color="000000"/>
            </w:tcBorders>
            <w:shd w:val="clear" w:color="000000" w:fill="99CCFF"/>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Total </w:t>
            </w:r>
            <w:r>
              <w:rPr>
                <w:rFonts w:ascii="Times New Roman" w:eastAsia="Times New Roman" w:hAnsi="Times New Roman" w:cs="Times New Roman"/>
                <w:b/>
                <w:bCs/>
                <w:noProof/>
                <w:sz w:val="20"/>
                <w:szCs w:val="20"/>
                <w:lang w:eastAsia="en-GB"/>
              </w:rPr>
              <w:br/>
              <w:t>decisions</w:t>
            </w:r>
          </w:p>
        </w:tc>
        <w:tc>
          <w:tcPr>
            <w:tcW w:w="1080" w:type="dxa"/>
            <w:tcBorders>
              <w:top w:val="nil"/>
              <w:left w:val="nil"/>
              <w:bottom w:val="nil"/>
              <w:right w:val="single" w:sz="4" w:space="0" w:color="000000"/>
            </w:tcBorders>
            <w:shd w:val="clear" w:color="000000" w:fill="99CCFF"/>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Total </w:t>
            </w:r>
            <w:r>
              <w:rPr>
                <w:rFonts w:ascii="Times New Roman" w:eastAsia="Times New Roman" w:hAnsi="Times New Roman" w:cs="Times New Roman"/>
                <w:b/>
                <w:bCs/>
                <w:noProof/>
                <w:sz w:val="20"/>
                <w:szCs w:val="20"/>
                <w:lang w:eastAsia="en-GB"/>
              </w:rPr>
              <w:br/>
              <w:t>positive decisions</w:t>
            </w:r>
          </w:p>
        </w:tc>
        <w:tc>
          <w:tcPr>
            <w:tcW w:w="1320" w:type="dxa"/>
            <w:tcBorders>
              <w:top w:val="nil"/>
              <w:left w:val="nil"/>
              <w:bottom w:val="nil"/>
              <w:right w:val="single" w:sz="4" w:space="0" w:color="000000"/>
            </w:tcBorders>
            <w:shd w:val="clear" w:color="000000" w:fill="99CCFF"/>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Recognition </w:t>
            </w:r>
            <w:r>
              <w:rPr>
                <w:rFonts w:ascii="Times New Roman" w:eastAsia="Times New Roman" w:hAnsi="Times New Roman" w:cs="Times New Roman"/>
                <w:b/>
                <w:bCs/>
                <w:noProof/>
                <w:sz w:val="20"/>
                <w:szCs w:val="20"/>
                <w:lang w:eastAsia="en-GB"/>
              </w:rPr>
              <w:br/>
              <w:t>rate</w:t>
            </w:r>
          </w:p>
        </w:tc>
        <w:tc>
          <w:tcPr>
            <w:tcW w:w="1080" w:type="dxa"/>
            <w:tcBorders>
              <w:top w:val="nil"/>
              <w:left w:val="nil"/>
              <w:bottom w:val="nil"/>
              <w:right w:val="single" w:sz="4" w:space="0" w:color="000000"/>
            </w:tcBorders>
            <w:shd w:val="clear" w:color="000000" w:fill="99CCFF"/>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Total </w:t>
            </w:r>
            <w:r>
              <w:rPr>
                <w:rFonts w:ascii="Times New Roman" w:eastAsia="Times New Roman" w:hAnsi="Times New Roman" w:cs="Times New Roman"/>
                <w:b/>
                <w:bCs/>
                <w:noProof/>
                <w:sz w:val="20"/>
                <w:szCs w:val="20"/>
                <w:lang w:eastAsia="en-GB"/>
              </w:rPr>
              <w:br/>
              <w:t>decisions</w:t>
            </w:r>
          </w:p>
        </w:tc>
        <w:tc>
          <w:tcPr>
            <w:tcW w:w="1080" w:type="dxa"/>
            <w:tcBorders>
              <w:top w:val="nil"/>
              <w:left w:val="nil"/>
              <w:bottom w:val="nil"/>
              <w:right w:val="single" w:sz="4" w:space="0" w:color="000000"/>
            </w:tcBorders>
            <w:shd w:val="clear" w:color="000000" w:fill="99CCFF"/>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Total </w:t>
            </w:r>
            <w:r>
              <w:rPr>
                <w:rFonts w:ascii="Times New Roman" w:eastAsia="Times New Roman" w:hAnsi="Times New Roman" w:cs="Times New Roman"/>
                <w:b/>
                <w:bCs/>
                <w:noProof/>
                <w:sz w:val="20"/>
                <w:szCs w:val="20"/>
                <w:lang w:eastAsia="en-GB"/>
              </w:rPr>
              <w:br/>
              <w:t>positive decisions</w:t>
            </w:r>
          </w:p>
        </w:tc>
        <w:tc>
          <w:tcPr>
            <w:tcW w:w="1440" w:type="dxa"/>
            <w:tcBorders>
              <w:top w:val="nil"/>
              <w:left w:val="nil"/>
              <w:bottom w:val="nil"/>
              <w:right w:val="single" w:sz="4" w:space="0" w:color="000000"/>
            </w:tcBorders>
            <w:shd w:val="clear" w:color="000000" w:fill="99CCFF"/>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Recognition </w:t>
            </w:r>
            <w:r>
              <w:rPr>
                <w:rFonts w:ascii="Times New Roman" w:eastAsia="Times New Roman" w:hAnsi="Times New Roman" w:cs="Times New Roman"/>
                <w:b/>
                <w:bCs/>
                <w:noProof/>
                <w:sz w:val="20"/>
                <w:szCs w:val="20"/>
                <w:lang w:eastAsia="en-GB"/>
              </w:rPr>
              <w:br/>
              <w:t>rate</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Albania</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39,965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735</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41,985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1,095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2.61%</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Serbia</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22,070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410</w:t>
            </w:r>
          </w:p>
        </w:tc>
        <w:tc>
          <w:tcPr>
            <w:tcW w:w="132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1.86%</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23,075</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w:t>
            </w:r>
          </w:p>
        </w:tc>
        <w:tc>
          <w:tcPr>
            <w:tcW w:w="144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1.95%</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Former Yugoslav Republic of Macedonia</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8,595</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132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1.34%</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13,765</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w:t>
            </w:r>
          </w:p>
        </w:tc>
        <w:tc>
          <w:tcPr>
            <w:tcW w:w="144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0.80%</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Ukraine</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9,330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2,810</w:t>
            </w:r>
          </w:p>
        </w:tc>
        <w:tc>
          <w:tcPr>
            <w:tcW w:w="132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30.12%</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11,620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2,860</w:t>
            </w:r>
          </w:p>
        </w:tc>
        <w:tc>
          <w:tcPr>
            <w:tcW w:w="144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24.61%</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Bosnia and Herzegovina</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6,720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235</w:t>
            </w:r>
          </w:p>
        </w:tc>
        <w:tc>
          <w:tcPr>
            <w:tcW w:w="132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7,030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295</w:t>
            </w:r>
          </w:p>
        </w:tc>
        <w:tc>
          <w:tcPr>
            <w:tcW w:w="144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4.20%</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Georgia</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5,510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365</w:t>
            </w:r>
          </w:p>
        </w:tc>
        <w:tc>
          <w:tcPr>
            <w:tcW w:w="132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6.62%</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6,795</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440</w:t>
            </w:r>
          </w:p>
        </w:tc>
        <w:tc>
          <w:tcPr>
            <w:tcW w:w="144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6.48%</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Montenegro</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2,460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132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1.63%</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3,150</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w:t>
            </w:r>
          </w:p>
        </w:tc>
        <w:tc>
          <w:tcPr>
            <w:tcW w:w="144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w:t>
            </w:r>
          </w:p>
        </w:tc>
      </w:tr>
      <w:tr w:rsidR="000C1084">
        <w:trPr>
          <w:trHeight w:val="300"/>
        </w:trPr>
        <w:tc>
          <w:tcPr>
            <w:tcW w:w="2436" w:type="dxa"/>
            <w:tcBorders>
              <w:top w:val="nil"/>
              <w:left w:val="single" w:sz="4" w:space="0" w:color="000000"/>
              <w:bottom w:val="single" w:sz="4" w:space="0" w:color="000000"/>
              <w:right w:val="nil"/>
            </w:tcBorders>
            <w:shd w:val="clear" w:color="000000" w:fill="99CCFF"/>
            <w:noWrap/>
            <w:vAlign w:val="bottom"/>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Moldova</w:t>
            </w:r>
          </w:p>
        </w:tc>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185</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132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10.81%</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3,135</w:t>
            </w:r>
          </w:p>
        </w:tc>
        <w:tc>
          <w:tcPr>
            <w:tcW w:w="108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w:t>
            </w:r>
          </w:p>
        </w:tc>
        <w:tc>
          <w:tcPr>
            <w:tcW w:w="1440" w:type="dxa"/>
            <w:tcBorders>
              <w:top w:val="nil"/>
              <w:left w:val="nil"/>
              <w:bottom w:val="single" w:sz="4" w:space="0" w:color="auto"/>
              <w:right w:val="single" w:sz="4" w:space="0" w:color="auto"/>
            </w:tcBorders>
            <w:shd w:val="clear" w:color="auto" w:fill="auto"/>
            <w:noWrap/>
            <w:vAlign w:val="bottom"/>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2.07%</w:t>
            </w:r>
          </w:p>
        </w:tc>
      </w:tr>
    </w:tbl>
    <w:p w:rsidR="000C1084" w:rsidRDefault="00C00D4C">
      <w:pPr>
        <w:pStyle w:val="Heading2"/>
        <w:rPr>
          <w:noProof/>
        </w:rPr>
      </w:pPr>
      <w:bookmarkStart w:id="21" w:name="_Toc499651693"/>
      <w:bookmarkStart w:id="22" w:name="_Toc500836206"/>
      <w:r>
        <w:rPr>
          <w:noProof/>
        </w:rPr>
        <w:t xml:space="preserve">III.3 RETURN AND </w:t>
      </w:r>
      <w:r>
        <w:rPr>
          <w:noProof/>
        </w:rPr>
        <w:t>READMISSION</w:t>
      </w:r>
      <w:bookmarkEnd w:id="21"/>
      <w:bookmarkEnd w:id="22"/>
    </w:p>
    <w:p w:rsidR="000C1084" w:rsidRDefault="000C1084">
      <w:pPr>
        <w:rPr>
          <w:noProof/>
        </w:rPr>
      </w:pPr>
    </w:p>
    <w:tbl>
      <w:tblPr>
        <w:tblW w:w="10815" w:type="dxa"/>
        <w:tblInd w:w="-868" w:type="dxa"/>
        <w:tblLayout w:type="fixed"/>
        <w:tblCellMar>
          <w:left w:w="0" w:type="dxa"/>
          <w:right w:w="0" w:type="dxa"/>
        </w:tblCellMar>
        <w:tblLook w:val="04A0" w:firstRow="1" w:lastRow="0" w:firstColumn="1" w:lastColumn="0" w:noHBand="0" w:noVBand="1"/>
      </w:tblPr>
      <w:tblGrid>
        <w:gridCol w:w="1695"/>
        <w:gridCol w:w="960"/>
        <w:gridCol w:w="1080"/>
        <w:gridCol w:w="960"/>
        <w:gridCol w:w="960"/>
        <w:gridCol w:w="1080"/>
        <w:gridCol w:w="960"/>
        <w:gridCol w:w="960"/>
        <w:gridCol w:w="1080"/>
        <w:gridCol w:w="1080"/>
      </w:tblGrid>
      <w:tr w:rsidR="000C1084">
        <w:trPr>
          <w:trHeight w:val="285"/>
        </w:trPr>
        <w:tc>
          <w:tcPr>
            <w:tcW w:w="1695" w:type="dxa"/>
            <w:vMerge w:val="restart"/>
            <w:tcBorders>
              <w:top w:val="single" w:sz="8" w:space="0" w:color="auto"/>
              <w:left w:val="single" w:sz="8" w:space="0" w:color="auto"/>
              <w:bottom w:val="nil"/>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rPr>
                <w:rFonts w:ascii="Times New Roman" w:hAnsi="Times New Roman" w:cs="Times New Roman"/>
                <w:b/>
                <w:bCs/>
                <w:i/>
                <w:iCs/>
                <w:noProof/>
                <w:sz w:val="20"/>
                <w:szCs w:val="20"/>
                <w:lang w:eastAsia="en-GB"/>
              </w:rPr>
            </w:pPr>
            <w:r>
              <w:rPr>
                <w:rFonts w:ascii="Times New Roman" w:hAnsi="Times New Roman" w:cs="Times New Roman"/>
                <w:b/>
                <w:bCs/>
                <w:i/>
                <w:iCs/>
                <w:noProof/>
                <w:sz w:val="20"/>
                <w:szCs w:val="20"/>
                <w:lang w:eastAsia="en-GB"/>
              </w:rPr>
              <w:t>Third country nationals ordered to leave and returned to a third country following an order to leave</w:t>
            </w:r>
          </w:p>
        </w:tc>
        <w:tc>
          <w:tcPr>
            <w:tcW w:w="9120" w:type="dxa"/>
            <w:gridSpan w:val="9"/>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Schengen+ area</w:t>
            </w:r>
          </w:p>
        </w:tc>
      </w:tr>
      <w:tr w:rsidR="000C1084">
        <w:trPr>
          <w:trHeight w:val="300"/>
        </w:trPr>
        <w:tc>
          <w:tcPr>
            <w:tcW w:w="1695" w:type="dxa"/>
            <w:vMerge/>
            <w:tcBorders>
              <w:top w:val="single" w:sz="8" w:space="0" w:color="auto"/>
              <w:left w:val="single" w:sz="8" w:space="0" w:color="auto"/>
              <w:bottom w:val="nil"/>
              <w:right w:val="single" w:sz="8" w:space="0" w:color="auto"/>
            </w:tcBorders>
            <w:vAlign w:val="center"/>
            <w:hideMark/>
          </w:tcPr>
          <w:p w:rsidR="000C1084" w:rsidRDefault="000C1084">
            <w:pPr>
              <w:spacing w:line="276" w:lineRule="auto"/>
              <w:rPr>
                <w:rFonts w:ascii="Times New Roman" w:hAnsi="Times New Roman" w:cs="Times New Roman"/>
                <w:b/>
                <w:bCs/>
                <w:i/>
                <w:iCs/>
                <w:noProof/>
                <w:sz w:val="20"/>
                <w:szCs w:val="20"/>
                <w:lang w:eastAsia="en-GB"/>
              </w:rPr>
            </w:pPr>
          </w:p>
        </w:tc>
        <w:tc>
          <w:tcPr>
            <w:tcW w:w="3000" w:type="dxa"/>
            <w:gridSpan w:val="3"/>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2014</w:t>
            </w:r>
          </w:p>
        </w:tc>
        <w:tc>
          <w:tcPr>
            <w:tcW w:w="3000" w:type="dxa"/>
            <w:gridSpan w:val="3"/>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2015</w:t>
            </w:r>
          </w:p>
        </w:tc>
        <w:tc>
          <w:tcPr>
            <w:tcW w:w="3120" w:type="dxa"/>
            <w:gridSpan w:val="3"/>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2016</w:t>
            </w:r>
          </w:p>
        </w:tc>
      </w:tr>
      <w:tr w:rsidR="000C1084">
        <w:trPr>
          <w:trHeight w:val="600"/>
        </w:trPr>
        <w:tc>
          <w:tcPr>
            <w:tcW w:w="1695" w:type="dxa"/>
            <w:vMerge/>
            <w:tcBorders>
              <w:top w:val="single" w:sz="8" w:space="0" w:color="auto"/>
              <w:left w:val="single" w:sz="8" w:space="0" w:color="auto"/>
              <w:bottom w:val="single" w:sz="4" w:space="0" w:color="auto"/>
              <w:right w:val="single" w:sz="8" w:space="0" w:color="auto"/>
            </w:tcBorders>
            <w:vAlign w:val="center"/>
            <w:hideMark/>
          </w:tcPr>
          <w:p w:rsidR="000C1084" w:rsidRDefault="000C1084">
            <w:pPr>
              <w:spacing w:line="276" w:lineRule="auto"/>
              <w:rPr>
                <w:rFonts w:ascii="Times New Roman" w:hAnsi="Times New Roman" w:cs="Times New Roman"/>
                <w:b/>
                <w:bCs/>
                <w:i/>
                <w:iCs/>
                <w:noProof/>
                <w:sz w:val="20"/>
                <w:szCs w:val="20"/>
                <w:lang w:eastAsia="en-GB"/>
              </w:rPr>
            </w:pPr>
          </w:p>
        </w:tc>
        <w:tc>
          <w:tcPr>
            <w:tcW w:w="96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Ordered to leave</w:t>
            </w:r>
          </w:p>
        </w:tc>
        <w:tc>
          <w:tcPr>
            <w:tcW w:w="10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Returned</w:t>
            </w:r>
          </w:p>
        </w:tc>
        <w:tc>
          <w:tcPr>
            <w:tcW w:w="96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 rate</w:t>
            </w:r>
          </w:p>
        </w:tc>
        <w:tc>
          <w:tcPr>
            <w:tcW w:w="96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Ordered to leave</w:t>
            </w:r>
          </w:p>
        </w:tc>
        <w:tc>
          <w:tcPr>
            <w:tcW w:w="10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Returned</w:t>
            </w:r>
          </w:p>
        </w:tc>
        <w:tc>
          <w:tcPr>
            <w:tcW w:w="96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 rate</w:t>
            </w:r>
          </w:p>
        </w:tc>
        <w:tc>
          <w:tcPr>
            <w:tcW w:w="96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Ordered to leave</w:t>
            </w:r>
          </w:p>
        </w:tc>
        <w:tc>
          <w:tcPr>
            <w:tcW w:w="10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Returned</w:t>
            </w:r>
          </w:p>
        </w:tc>
        <w:tc>
          <w:tcPr>
            <w:tcW w:w="10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w:t>
            </w:r>
            <w:r>
              <w:rPr>
                <w:rFonts w:ascii="Times New Roman" w:hAnsi="Times New Roman" w:cs="Times New Roman"/>
                <w:b/>
                <w:bCs/>
                <w:noProof/>
                <w:sz w:val="20"/>
                <w:szCs w:val="20"/>
                <w:lang w:eastAsia="en-GB"/>
              </w:rPr>
              <w:t xml:space="preserve"> rate</w:t>
            </w:r>
          </w:p>
        </w:tc>
      </w:tr>
      <w:tr w:rsidR="000C1084">
        <w:trPr>
          <w:trHeight w:val="315"/>
        </w:trPr>
        <w:tc>
          <w:tcPr>
            <w:tcW w:w="1695" w:type="dxa"/>
            <w:tcBorders>
              <w:top w:val="single" w:sz="4" w:space="0" w:color="auto"/>
              <w:left w:val="single" w:sz="8" w:space="0" w:color="auto"/>
              <w:bottom w:val="single" w:sz="4" w:space="0" w:color="auto"/>
              <w:right w:val="single" w:sz="8" w:space="0" w:color="auto"/>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Albania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27,125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23,260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85.75%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39,310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33,985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86.45%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31,975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41,285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129.12%</w:t>
            </w:r>
          </w:p>
        </w:tc>
      </w:tr>
      <w:tr w:rsidR="000C1084">
        <w:trPr>
          <w:trHeight w:val="315"/>
        </w:trPr>
        <w:tc>
          <w:tcPr>
            <w:tcW w:w="1695" w:type="dxa"/>
            <w:tcBorders>
              <w:top w:val="single" w:sz="4" w:space="0" w:color="auto"/>
              <w:left w:val="single" w:sz="8" w:space="0" w:color="000000"/>
              <w:bottom w:val="single" w:sz="8" w:space="0" w:color="000000"/>
              <w:right w:val="nil"/>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Ukraine</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12,220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9,135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74.75%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19,200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14,670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76.41%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26,865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22,185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82.58%</w:t>
            </w:r>
          </w:p>
        </w:tc>
      </w:tr>
      <w:tr w:rsidR="000C1084">
        <w:trPr>
          <w:trHeight w:val="315"/>
        </w:trPr>
        <w:tc>
          <w:tcPr>
            <w:tcW w:w="1695" w:type="dxa"/>
            <w:tcBorders>
              <w:top w:val="nil"/>
              <w:left w:val="single" w:sz="8" w:space="0" w:color="000000"/>
              <w:bottom w:val="single" w:sz="8" w:space="0" w:color="000000"/>
              <w:right w:val="nil"/>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Serbia</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12,145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8,705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71.68%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14,985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12,985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86.65%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13,870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12,350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89.04%</w:t>
            </w:r>
          </w:p>
        </w:tc>
      </w:tr>
      <w:tr w:rsidR="000C1084">
        <w:trPr>
          <w:trHeight w:val="630"/>
        </w:trPr>
        <w:tc>
          <w:tcPr>
            <w:tcW w:w="1695" w:type="dxa"/>
            <w:tcBorders>
              <w:top w:val="nil"/>
              <w:left w:val="single" w:sz="8" w:space="0" w:color="000000"/>
              <w:bottom w:val="single" w:sz="8" w:space="0" w:color="000000"/>
              <w:right w:val="nil"/>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 xml:space="preserve">Former Yugoslav Republic of </w:t>
            </w:r>
            <w:r>
              <w:rPr>
                <w:rFonts w:ascii="Times New Roman" w:hAnsi="Times New Roman" w:cs="Times New Roman"/>
                <w:b/>
                <w:bCs/>
                <w:noProof/>
                <w:sz w:val="20"/>
                <w:szCs w:val="20"/>
                <w:lang w:eastAsia="en-GB"/>
              </w:rPr>
              <w:t>Macedonia</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2,530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2,400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94.86%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5,700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5,800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101.75%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6,085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7,710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126.71%</w:t>
            </w:r>
          </w:p>
        </w:tc>
      </w:tr>
      <w:tr w:rsidR="000C1084">
        <w:trPr>
          <w:trHeight w:val="315"/>
        </w:trPr>
        <w:tc>
          <w:tcPr>
            <w:tcW w:w="1695" w:type="dxa"/>
            <w:tcBorders>
              <w:top w:val="nil"/>
              <w:left w:val="single" w:sz="8" w:space="0" w:color="000000"/>
              <w:bottom w:val="single" w:sz="8" w:space="0" w:color="000000"/>
              <w:right w:val="nil"/>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Georgia</w:t>
            </w:r>
          </w:p>
        </w:tc>
        <w:tc>
          <w:tcPr>
            <w:tcW w:w="96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6,260</w:t>
            </w:r>
          </w:p>
        </w:tc>
        <w:tc>
          <w:tcPr>
            <w:tcW w:w="108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3,375</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53.91%</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6,415</w:t>
            </w:r>
          </w:p>
        </w:tc>
        <w:tc>
          <w:tcPr>
            <w:tcW w:w="108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2,895</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45.13%</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5,635</w:t>
            </w:r>
          </w:p>
        </w:tc>
        <w:tc>
          <w:tcPr>
            <w:tcW w:w="108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3,150</w:t>
            </w:r>
          </w:p>
        </w:tc>
        <w:tc>
          <w:tcPr>
            <w:tcW w:w="1080" w:type="dxa"/>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55.90%</w:t>
            </w:r>
          </w:p>
        </w:tc>
      </w:tr>
      <w:tr w:rsidR="000C1084">
        <w:trPr>
          <w:trHeight w:val="315"/>
        </w:trPr>
        <w:tc>
          <w:tcPr>
            <w:tcW w:w="1695" w:type="dxa"/>
            <w:tcBorders>
              <w:top w:val="nil"/>
              <w:left w:val="single" w:sz="8" w:space="0" w:color="000000"/>
              <w:bottom w:val="single" w:sz="8" w:space="0" w:color="000000"/>
              <w:right w:val="nil"/>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Bosnia and Herzegovina</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5,450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3,320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60.92%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5,675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72.25%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5,080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3,755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73.92%</w:t>
            </w:r>
          </w:p>
        </w:tc>
      </w:tr>
      <w:tr w:rsidR="000C1084">
        <w:trPr>
          <w:trHeight w:val="315"/>
        </w:trPr>
        <w:tc>
          <w:tcPr>
            <w:tcW w:w="1695" w:type="dxa"/>
            <w:tcBorders>
              <w:top w:val="nil"/>
              <w:left w:val="single" w:sz="8" w:space="0" w:color="000000"/>
              <w:bottom w:val="single" w:sz="8" w:space="0" w:color="000000"/>
              <w:right w:val="nil"/>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Moldova</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1,700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1,060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62.35%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1,810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67.13%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5,035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2,425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48.16%</w:t>
            </w:r>
          </w:p>
        </w:tc>
      </w:tr>
      <w:tr w:rsidR="000C1084">
        <w:trPr>
          <w:trHeight w:val="315"/>
        </w:trPr>
        <w:tc>
          <w:tcPr>
            <w:tcW w:w="1695" w:type="dxa"/>
            <w:tcBorders>
              <w:top w:val="nil"/>
              <w:left w:val="single" w:sz="8" w:space="0" w:color="000000"/>
              <w:bottom w:val="single" w:sz="8" w:space="0" w:color="000000"/>
              <w:right w:val="nil"/>
            </w:tcBorders>
            <w:shd w:val="clear" w:color="auto" w:fill="99CCFF"/>
            <w:tcMar>
              <w:top w:w="0" w:type="dxa"/>
              <w:left w:w="108" w:type="dxa"/>
              <w:bottom w:w="0" w:type="dxa"/>
              <w:right w:w="108" w:type="dxa"/>
            </w:tcMar>
            <w:vAlign w:val="bottom"/>
            <w:hideMark/>
          </w:tcPr>
          <w:p w:rsidR="000C1084" w:rsidRDefault="00C00D4C">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Montenegro</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1,090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525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48.17%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1,565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1,225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78.27%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1,500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2,405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C1084" w:rsidRDefault="00C00D4C">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t>160.33%</w:t>
            </w:r>
          </w:p>
        </w:tc>
      </w:tr>
    </w:tbl>
    <w:p w:rsidR="000C1084" w:rsidRDefault="000C1084">
      <w:pPr>
        <w:pStyle w:val="Heading2"/>
        <w:rPr>
          <w:noProof/>
        </w:rPr>
      </w:pPr>
      <w:bookmarkStart w:id="23" w:name="_Toc499651694"/>
    </w:p>
    <w:p w:rsidR="000C1084" w:rsidRDefault="00C00D4C">
      <w:pPr>
        <w:rPr>
          <w:rFonts w:ascii="Times" w:eastAsiaTheme="majorEastAsia" w:hAnsi="Times" w:cstheme="majorBidi"/>
          <w:noProof/>
          <w:sz w:val="24"/>
          <w:szCs w:val="26"/>
        </w:rPr>
      </w:pPr>
      <w:r>
        <w:rPr>
          <w:noProof/>
        </w:rPr>
        <w:br w:type="page"/>
      </w:r>
    </w:p>
    <w:p w:rsidR="000C1084" w:rsidRDefault="00C00D4C">
      <w:pPr>
        <w:pStyle w:val="Heading2"/>
        <w:rPr>
          <w:noProof/>
        </w:rPr>
      </w:pPr>
      <w:bookmarkStart w:id="24" w:name="_Toc500836207"/>
      <w:r>
        <w:rPr>
          <w:noProof/>
        </w:rPr>
        <w:t>III.4 SECURITY</w:t>
      </w:r>
      <w:bookmarkEnd w:id="23"/>
      <w:bookmarkEnd w:id="24"/>
    </w:p>
    <w:p w:rsidR="000C1084" w:rsidRDefault="000C1084">
      <w:pPr>
        <w:rPr>
          <w:noProof/>
        </w:rPr>
      </w:pPr>
    </w:p>
    <w:p w:rsidR="000C1084" w:rsidRDefault="00C00D4C">
      <w:pPr>
        <w:spacing w:line="276" w:lineRule="auto"/>
        <w:rPr>
          <w:rFonts w:ascii="Times New Roman" w:hAnsi="Times New Roman" w:cs="Times New Roman"/>
          <w:noProof/>
          <w:sz w:val="24"/>
          <w:szCs w:val="24"/>
        </w:rPr>
      </w:pPr>
      <w:r>
        <w:rPr>
          <w:rFonts w:ascii="Times New Roman" w:hAnsi="Times New Roman" w:cs="Times New Roman"/>
          <w:b/>
          <w:i/>
          <w:noProof/>
          <w:sz w:val="24"/>
          <w:szCs w:val="24"/>
        </w:rPr>
        <w:t>Number of Article 26 alerts (persons wanted for arrest</w:t>
      </w:r>
      <w:r>
        <w:rPr>
          <w:rStyle w:val="FootnoteReference"/>
          <w:rFonts w:ascii="Times New Roman" w:hAnsi="Times New Roman" w:cs="Times New Roman"/>
          <w:b/>
          <w:i/>
          <w:noProof/>
          <w:sz w:val="24"/>
          <w:szCs w:val="24"/>
        </w:rPr>
        <w:footnoteReference w:id="14"/>
      </w:r>
      <w:r>
        <w:rPr>
          <w:rFonts w:ascii="Times New Roman" w:hAnsi="Times New Roman" w:cs="Times New Roman"/>
          <w:b/>
          <w:i/>
          <w:noProof/>
          <w:sz w:val="24"/>
          <w:szCs w:val="24"/>
        </w:rPr>
        <w:t xml:space="preserve">) created between October 2016-September 2017 by all Member State, broken down by </w:t>
      </w:r>
      <w:r>
        <w:rPr>
          <w:rFonts w:ascii="Times New Roman" w:hAnsi="Times New Roman" w:cs="Times New Roman"/>
          <w:b/>
          <w:i/>
          <w:noProof/>
          <w:sz w:val="24"/>
          <w:szCs w:val="24"/>
        </w:rPr>
        <w:t>country and month.</w:t>
      </w:r>
      <w:r>
        <w:rPr>
          <w:rFonts w:ascii="Times New Roman" w:hAnsi="Times New Roman" w:cs="Times New Roman"/>
          <w:noProof/>
          <w:sz w:val="24"/>
          <w:szCs w:val="24"/>
        </w:rPr>
        <w:t xml:space="preserve"> </w:t>
      </w:r>
    </w:p>
    <w:p w:rsidR="000C1084" w:rsidRDefault="000C1084">
      <w:pPr>
        <w:spacing w:line="276" w:lineRule="auto"/>
        <w:rPr>
          <w:rFonts w:ascii="Times New Roman" w:hAnsi="Times New Roman" w:cs="Times New Roman"/>
          <w:noProof/>
          <w:sz w:val="24"/>
          <w:szCs w:val="24"/>
        </w:rPr>
      </w:pPr>
    </w:p>
    <w:tbl>
      <w:tblPr>
        <w:tblW w:w="11396" w:type="dxa"/>
        <w:tblInd w:w="-1092" w:type="dxa"/>
        <w:tblLook w:val="04A0" w:firstRow="1" w:lastRow="0" w:firstColumn="1" w:lastColumn="0" w:noHBand="0" w:noVBand="1"/>
      </w:tblPr>
      <w:tblGrid>
        <w:gridCol w:w="1740"/>
        <w:gridCol w:w="648"/>
        <w:gridCol w:w="720"/>
        <w:gridCol w:w="720"/>
        <w:gridCol w:w="720"/>
        <w:gridCol w:w="720"/>
        <w:gridCol w:w="720"/>
        <w:gridCol w:w="720"/>
        <w:gridCol w:w="720"/>
        <w:gridCol w:w="720"/>
        <w:gridCol w:w="720"/>
        <w:gridCol w:w="720"/>
        <w:gridCol w:w="720"/>
        <w:gridCol w:w="1088"/>
      </w:tblGrid>
      <w:tr w:rsidR="000C1084">
        <w:trPr>
          <w:trHeight w:val="525"/>
        </w:trPr>
        <w:tc>
          <w:tcPr>
            <w:tcW w:w="174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i/>
                <w:noProof/>
                <w:sz w:val="20"/>
                <w:szCs w:val="20"/>
                <w:lang w:eastAsia="en-GB"/>
              </w:rPr>
            </w:pPr>
            <w:r>
              <w:rPr>
                <w:rFonts w:ascii="Times New Roman" w:eastAsia="Times New Roman" w:hAnsi="Times New Roman" w:cs="Times New Roman"/>
                <w:b/>
                <w:bCs/>
                <w:i/>
                <w:noProof/>
                <w:sz w:val="20"/>
                <w:szCs w:val="20"/>
                <w:lang w:eastAsia="en-GB"/>
              </w:rPr>
              <w:t xml:space="preserve">Art. 26 </w:t>
            </w:r>
          </w:p>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i/>
                <w:noProof/>
                <w:sz w:val="20"/>
                <w:szCs w:val="20"/>
                <w:lang w:eastAsia="en-GB"/>
              </w:rPr>
              <w:t>SIS alerts</w:t>
            </w:r>
          </w:p>
        </w:tc>
        <w:tc>
          <w:tcPr>
            <w:tcW w:w="648"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M10</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M11</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M12</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M01</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M02</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M03</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M04</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M05</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M06</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M07</w:t>
            </w:r>
          </w:p>
        </w:tc>
        <w:tc>
          <w:tcPr>
            <w:tcW w:w="720" w:type="dxa"/>
            <w:tcBorders>
              <w:top w:val="single" w:sz="8" w:space="0" w:color="auto"/>
              <w:left w:val="nil"/>
              <w:bottom w:val="single" w:sz="8" w:space="0" w:color="auto"/>
              <w:right w:val="single" w:sz="4"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M08</w:t>
            </w:r>
          </w:p>
        </w:tc>
        <w:tc>
          <w:tcPr>
            <w:tcW w:w="720" w:type="dxa"/>
            <w:tcBorders>
              <w:top w:val="single" w:sz="8" w:space="0" w:color="auto"/>
              <w:left w:val="nil"/>
              <w:bottom w:val="single" w:sz="8" w:space="0" w:color="auto"/>
              <w:right w:val="nil"/>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M09</w:t>
            </w:r>
          </w:p>
        </w:tc>
        <w:tc>
          <w:tcPr>
            <w:tcW w:w="1088"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0C1084" w:rsidRDefault="00C00D4C">
            <w:pPr>
              <w:spacing w:line="276"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over 12 months</w:t>
            </w:r>
          </w:p>
        </w:tc>
      </w:tr>
      <w:tr w:rsidR="000C1084">
        <w:trPr>
          <w:trHeight w:val="30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Albania</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268</w:t>
            </w:r>
          </w:p>
        </w:tc>
      </w:tr>
      <w:tr w:rsidR="000C1084">
        <w:trPr>
          <w:trHeight w:val="30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Bosnia and Herzegovina</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109</w:t>
            </w:r>
          </w:p>
        </w:tc>
      </w:tr>
      <w:tr w:rsidR="000C1084">
        <w:trPr>
          <w:trHeight w:val="51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Former Yugoslav Republic of Macedonia</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r>
      <w:tr w:rsidR="000C1084">
        <w:trPr>
          <w:trHeight w:val="30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Montenegro</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w:t>
            </w:r>
          </w:p>
        </w:tc>
      </w:tr>
      <w:tr w:rsidR="000C1084">
        <w:trPr>
          <w:trHeight w:val="30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Serbia</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297</w:t>
            </w:r>
          </w:p>
        </w:tc>
      </w:tr>
      <w:tr w:rsidR="000C1084">
        <w:trPr>
          <w:trHeight w:val="525"/>
        </w:trPr>
        <w:tc>
          <w:tcPr>
            <w:tcW w:w="1740" w:type="dxa"/>
            <w:tcBorders>
              <w:top w:val="nil"/>
              <w:left w:val="single" w:sz="8" w:space="0" w:color="auto"/>
              <w:bottom w:val="single" w:sz="8" w:space="0" w:color="auto"/>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i/>
                <w:iCs/>
                <w:noProof/>
                <w:sz w:val="20"/>
                <w:szCs w:val="20"/>
                <w:lang w:eastAsia="en-GB"/>
              </w:rPr>
            </w:pPr>
            <w:r>
              <w:rPr>
                <w:rFonts w:ascii="Times New Roman" w:eastAsia="Times New Roman" w:hAnsi="Times New Roman" w:cs="Times New Roman"/>
                <w:b/>
                <w:bCs/>
                <w:i/>
                <w:iCs/>
                <w:noProof/>
                <w:sz w:val="20"/>
                <w:szCs w:val="20"/>
                <w:lang w:eastAsia="en-GB"/>
              </w:rPr>
              <w:t>Total Western Balkans per month</w:t>
            </w:r>
          </w:p>
        </w:tc>
        <w:tc>
          <w:tcPr>
            <w:tcW w:w="648"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44</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51</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37</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47</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58</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76</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55</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45</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66</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73</w:t>
            </w:r>
          </w:p>
        </w:tc>
        <w:tc>
          <w:tcPr>
            <w:tcW w:w="720" w:type="dxa"/>
            <w:tcBorders>
              <w:top w:val="nil"/>
              <w:left w:val="nil"/>
              <w:bottom w:val="single" w:sz="8"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81</w:t>
            </w:r>
          </w:p>
        </w:tc>
        <w:tc>
          <w:tcPr>
            <w:tcW w:w="720" w:type="dxa"/>
            <w:tcBorders>
              <w:top w:val="nil"/>
              <w:left w:val="nil"/>
              <w:bottom w:val="single" w:sz="8"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92</w:t>
            </w:r>
          </w:p>
        </w:tc>
        <w:tc>
          <w:tcPr>
            <w:tcW w:w="1088" w:type="dxa"/>
            <w:tcBorders>
              <w:top w:val="nil"/>
              <w:left w:val="single" w:sz="8" w:space="0" w:color="auto"/>
              <w:bottom w:val="single" w:sz="8"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725</w:t>
            </w:r>
          </w:p>
        </w:tc>
      </w:tr>
      <w:tr w:rsidR="000C1084">
        <w:trPr>
          <w:trHeight w:val="30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Georgia</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w:t>
            </w:r>
          </w:p>
        </w:tc>
        <w:tc>
          <w:tcPr>
            <w:tcW w:w="1088" w:type="dxa"/>
            <w:tcBorders>
              <w:top w:val="nil"/>
              <w:left w:val="single" w:sz="8" w:space="0" w:color="auto"/>
              <w:bottom w:val="nil"/>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88</w:t>
            </w:r>
          </w:p>
        </w:tc>
      </w:tr>
      <w:tr w:rsidR="000C1084">
        <w:trPr>
          <w:trHeight w:val="30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Moldova</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w:t>
            </w:r>
          </w:p>
        </w:tc>
        <w:tc>
          <w:tcPr>
            <w:tcW w:w="10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w:t>
            </w:r>
          </w:p>
        </w:tc>
      </w:tr>
      <w:tr w:rsidR="000C1084">
        <w:trPr>
          <w:trHeight w:val="300"/>
        </w:trPr>
        <w:tc>
          <w:tcPr>
            <w:tcW w:w="1740" w:type="dxa"/>
            <w:tcBorders>
              <w:top w:val="nil"/>
              <w:left w:val="single" w:sz="8" w:space="0" w:color="auto"/>
              <w:bottom w:val="single" w:sz="4" w:space="0" w:color="000000"/>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Ukraine</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153</w:t>
            </w:r>
          </w:p>
        </w:tc>
      </w:tr>
      <w:tr w:rsidR="000C1084">
        <w:trPr>
          <w:trHeight w:val="525"/>
        </w:trPr>
        <w:tc>
          <w:tcPr>
            <w:tcW w:w="1740" w:type="dxa"/>
            <w:tcBorders>
              <w:top w:val="nil"/>
              <w:left w:val="single" w:sz="8" w:space="0" w:color="auto"/>
              <w:bottom w:val="single" w:sz="4" w:space="0" w:color="auto"/>
              <w:right w:val="single" w:sz="8" w:space="0" w:color="auto"/>
            </w:tcBorders>
            <w:shd w:val="clear" w:color="000000" w:fill="99CCFF"/>
            <w:vAlign w:val="center"/>
            <w:hideMark/>
          </w:tcPr>
          <w:p w:rsidR="000C1084" w:rsidRDefault="00C00D4C">
            <w:pPr>
              <w:spacing w:line="276" w:lineRule="auto"/>
              <w:rPr>
                <w:rFonts w:ascii="Times New Roman" w:eastAsia="Times New Roman" w:hAnsi="Times New Roman" w:cs="Times New Roman"/>
                <w:b/>
                <w:bCs/>
                <w:i/>
                <w:iCs/>
                <w:noProof/>
                <w:sz w:val="20"/>
                <w:szCs w:val="20"/>
                <w:lang w:eastAsia="en-GB"/>
              </w:rPr>
            </w:pPr>
            <w:r>
              <w:rPr>
                <w:rFonts w:ascii="Times New Roman" w:eastAsia="Times New Roman" w:hAnsi="Times New Roman" w:cs="Times New Roman"/>
                <w:b/>
                <w:bCs/>
                <w:i/>
                <w:iCs/>
                <w:noProof/>
                <w:sz w:val="20"/>
                <w:szCs w:val="20"/>
                <w:lang w:eastAsia="en-GB"/>
              </w:rPr>
              <w:t>Total Eastern Partnership per month</w:t>
            </w:r>
          </w:p>
        </w:tc>
        <w:tc>
          <w:tcPr>
            <w:tcW w:w="648"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16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25</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14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12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24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32</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18</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30</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34</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39</w:t>
            </w:r>
          </w:p>
        </w:tc>
        <w:tc>
          <w:tcPr>
            <w:tcW w:w="720" w:type="dxa"/>
            <w:tcBorders>
              <w:top w:val="nil"/>
              <w:left w:val="nil"/>
              <w:bottom w:val="single" w:sz="4" w:space="0" w:color="auto"/>
              <w:right w:val="single" w:sz="4"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20</w:t>
            </w:r>
          </w:p>
        </w:tc>
        <w:tc>
          <w:tcPr>
            <w:tcW w:w="720" w:type="dxa"/>
            <w:tcBorders>
              <w:top w:val="nil"/>
              <w:left w:val="nil"/>
              <w:bottom w:val="single" w:sz="4" w:space="0" w:color="auto"/>
              <w:right w:val="nil"/>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37</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0C1084" w:rsidRDefault="00C00D4C">
            <w:pPr>
              <w:spacing w:line="276" w:lineRule="auto"/>
              <w:jc w:val="cente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301</w:t>
            </w:r>
          </w:p>
        </w:tc>
      </w:tr>
    </w:tbl>
    <w:p w:rsidR="000C1084" w:rsidRDefault="000C1084">
      <w:pPr>
        <w:spacing w:line="276" w:lineRule="auto"/>
        <w:rPr>
          <w:rFonts w:ascii="Times New Roman" w:hAnsi="Times New Roman" w:cs="Times New Roman"/>
          <w:noProof/>
          <w:sz w:val="20"/>
          <w:szCs w:val="20"/>
        </w:rPr>
      </w:pPr>
    </w:p>
    <w:p w:rsidR="000C1084" w:rsidRDefault="000C1084">
      <w:pPr>
        <w:spacing w:line="276" w:lineRule="auto"/>
        <w:rPr>
          <w:rFonts w:ascii="Times New Roman" w:hAnsi="Times New Roman" w:cs="Times New Roman"/>
          <w:noProof/>
          <w:sz w:val="24"/>
          <w:szCs w:val="24"/>
        </w:rPr>
      </w:pPr>
    </w:p>
    <w:p w:rsidR="000C1084" w:rsidRDefault="000C1084">
      <w:pPr>
        <w:spacing w:line="276" w:lineRule="auto"/>
        <w:jc w:val="both"/>
        <w:rPr>
          <w:rFonts w:ascii="Times New Roman" w:hAnsi="Times New Roman" w:cs="Times New Roman"/>
          <w:noProof/>
          <w:sz w:val="24"/>
          <w:szCs w:val="24"/>
        </w:rPr>
      </w:pPr>
    </w:p>
    <w:sectPr w:rsidR="000C1084">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A5376" w15:done="0"/>
  <w15:commentEx w15:paraId="18921CDD" w15:done="0"/>
  <w15:commentEx w15:paraId="395333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84" w:rsidRDefault="00C00D4C">
      <w:r>
        <w:separator/>
      </w:r>
    </w:p>
  </w:endnote>
  <w:endnote w:type="continuationSeparator" w:id="0">
    <w:p w:rsidR="000C1084" w:rsidRDefault="00C0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C00D4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309225"/>
      <w:docPartObj>
        <w:docPartGallery w:val="Page Numbers (Bottom of Page)"/>
        <w:docPartUnique/>
      </w:docPartObj>
    </w:sdtPr>
    <w:sdtEndPr>
      <w:rPr>
        <w:noProof/>
      </w:rPr>
    </w:sdtEndPr>
    <w:sdtContent>
      <w:p w:rsidR="000C1084" w:rsidRDefault="00C00D4C">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rsidR="000C1084" w:rsidRDefault="000C10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06389"/>
      <w:docPartObj>
        <w:docPartGallery w:val="Page Numbers (Bottom of Page)"/>
        <w:docPartUnique/>
      </w:docPartObj>
    </w:sdtPr>
    <w:sdtEndPr>
      <w:rPr>
        <w:noProof/>
      </w:rPr>
    </w:sdtEndPr>
    <w:sdtContent>
      <w:p w:rsidR="000C1084" w:rsidRDefault="00C00D4C">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5</w:t>
        </w:r>
        <w:r>
          <w:rPr>
            <w:rFonts w:ascii="Times New Roman" w:hAnsi="Times New Roman"/>
            <w:noProof/>
          </w:rPr>
          <w:fldChar w:fldCharType="end"/>
        </w:r>
      </w:p>
    </w:sdtContent>
  </w:sdt>
  <w:p w:rsidR="000C1084" w:rsidRDefault="000C108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84" w:rsidRDefault="00C00D4C">
      <w:r>
        <w:separator/>
      </w:r>
    </w:p>
  </w:footnote>
  <w:footnote w:type="continuationSeparator" w:id="0">
    <w:p w:rsidR="000C1084" w:rsidRDefault="00C00D4C">
      <w:r>
        <w:continuationSeparator/>
      </w:r>
    </w:p>
  </w:footnote>
  <w:footnote w:id="1">
    <w:p w:rsidR="000C1084" w:rsidRDefault="00C00D4C">
      <w:pPr>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0"/>
          <w:szCs w:val="20"/>
        </w:rPr>
        <w:t>Hereinafter referred to</w:t>
      </w:r>
      <w:r>
        <w:rPr>
          <w:rFonts w:ascii="Times New Roman" w:hAnsi="Times New Roman" w:cs="Times New Roman"/>
          <w:sz w:val="20"/>
          <w:szCs w:val="20"/>
        </w:rPr>
        <w:t xml:space="preserve"> as Moldova.</w:t>
      </w:r>
    </w:p>
  </w:footnote>
  <w:footnote w:id="2">
    <w:p w:rsidR="000C1084" w:rsidRDefault="00C00D4C">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Number of Moldovan citizens, holders of biometric passports, which exit from Moldova towards the EU via border crossing points at the Moldovan-Romanian border and via Chisinau international airport.</w:t>
      </w:r>
    </w:p>
  </w:footnote>
  <w:footnote w:id="3">
    <w:p w:rsidR="000C1084" w:rsidRDefault="00C00D4C">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Number of exits by Moldovan citizens, </w:t>
      </w:r>
      <w:r>
        <w:rPr>
          <w:rFonts w:ascii="Times New Roman" w:hAnsi="Times New Roman" w:cs="Times New Roman"/>
        </w:rPr>
        <w:t>holders of biometric passports, from Moldova towards the EU via border crossing points at the Moldovan-Romanian border and via Chisinau international airport.</w:t>
      </w:r>
    </w:p>
  </w:footnote>
  <w:footnote w:id="4">
    <w:p w:rsidR="000C1084" w:rsidRDefault="00C00D4C">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More on corruption and money-laundering in Moldova in the section assessing the continuous fulf</w:t>
      </w:r>
      <w:r>
        <w:rPr>
          <w:rFonts w:ascii="Times New Roman" w:hAnsi="Times New Roman" w:cs="Times New Roman"/>
        </w:rPr>
        <w:t>ilment of some critical VLAP benchmarks.</w:t>
      </w:r>
    </w:p>
  </w:footnote>
  <w:footnote w:id="5">
    <w:p w:rsidR="000C1084" w:rsidRDefault="00C00D4C">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ab/>
        <w:t>The Criminal Assets Recovery Agency (CARA) is the Moldovan asset recovery office (ARO).</w:t>
      </w:r>
    </w:p>
  </w:footnote>
  <w:footnote w:id="6">
    <w:p w:rsidR="000C1084" w:rsidRDefault="00C00D4C">
      <w:pPr>
        <w:pStyle w:val="FootnoteText"/>
        <w:ind w:left="480" w:hanging="480"/>
      </w:pPr>
      <w:r>
        <w:rPr>
          <w:rStyle w:val="FootnoteReference"/>
          <w:rFonts w:ascii="Times New Roman" w:hAnsi="Times New Roman"/>
        </w:rPr>
        <w:footnoteRef/>
      </w:r>
      <w:r>
        <w:rPr>
          <w:rFonts w:ascii="Times New Roman" w:hAnsi="Times New Roman" w:cs="Times New Roman"/>
          <w:shd w:val="clear" w:color="auto" w:fill="FFFFFF"/>
        </w:rPr>
        <w:tab/>
        <w:t xml:space="preserve">The </w:t>
      </w:r>
      <w:r>
        <w:rPr>
          <w:rFonts w:ascii="Times New Roman" w:hAnsi="Times New Roman" w:cs="Times New Roman"/>
        </w:rPr>
        <w:t xml:space="preserve">Office for Prevention and Fight Against Money Laundering (OPFML) is the Moldovan financial intelligence unit (FIU). OPFML is the English abbreviation; locally the abbreviation </w:t>
      </w:r>
      <w:r>
        <w:rPr>
          <w:rFonts w:ascii="Times New Roman" w:hAnsi="Times New Roman" w:cs="Times New Roman"/>
          <w:shd w:val="clear" w:color="auto" w:fill="FFFFFF"/>
        </w:rPr>
        <w:t>SPCSB is used.</w:t>
      </w:r>
    </w:p>
  </w:footnote>
  <w:footnote w:id="7">
    <w:p w:rsidR="000C1084" w:rsidRDefault="00C00D4C">
      <w:pPr>
        <w:pStyle w:val="FootnoteText"/>
        <w:ind w:left="480" w:hanging="480"/>
      </w:pPr>
      <w:r>
        <w:rPr>
          <w:rStyle w:val="FootnoteReference"/>
        </w:rPr>
        <w:footnoteRef/>
      </w:r>
      <w:r>
        <w:rPr>
          <w:rFonts w:ascii="Times New Roman" w:hAnsi="Times New Roman" w:cs="Times New Roman"/>
        </w:rPr>
        <w:tab/>
        <w:t>NIA is the English abbreviation; locally the abbreviation ANI i</w:t>
      </w:r>
      <w:r>
        <w:rPr>
          <w:rFonts w:ascii="Times New Roman" w:hAnsi="Times New Roman" w:cs="Times New Roman"/>
        </w:rPr>
        <w:t>s used.</w:t>
      </w:r>
    </w:p>
  </w:footnote>
  <w:footnote w:id="8">
    <w:p w:rsidR="000C1084" w:rsidRDefault="00C00D4C">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This figure only takes into account those who left the country by plane (air borders).</w:t>
      </w:r>
    </w:p>
  </w:footnote>
  <w:footnote w:id="9">
    <w:p w:rsidR="000C1084" w:rsidRDefault="00C00D4C">
      <w:pPr>
        <w:pStyle w:val="NoSpacing"/>
        <w:ind w:left="480" w:hanging="480"/>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rPr>
        <w:tab/>
        <w:t>In January-June 2017, 26 % of all decisions were rejections based on national security grounds. In 2016 and 2015 these percentages were 5 % and 4 % respecti</w:t>
      </w:r>
      <w:r>
        <w:rPr>
          <w:rFonts w:ascii="Times New Roman" w:hAnsi="Times New Roman" w:cs="Times New Roman"/>
          <w:sz w:val="20"/>
          <w:szCs w:val="20"/>
        </w:rPr>
        <w:t>vely (source UNHCR).</w:t>
      </w:r>
    </w:p>
  </w:footnote>
  <w:footnote w:id="10">
    <w:p w:rsidR="000C1084" w:rsidRDefault="00C00D4C">
      <w:pPr>
        <w:pStyle w:val="NoSpacing"/>
        <w:ind w:left="480" w:hanging="480"/>
        <w:jc w:val="both"/>
        <w:rPr>
          <w:rFonts w:ascii="Times New Roman" w:hAnsi="Times New Roman" w:cs="Times New Roman"/>
          <w:sz w:val="20"/>
          <w:szCs w:val="20"/>
        </w:rPr>
      </w:pPr>
      <w:r>
        <w:rPr>
          <w:rFonts w:ascii="Times New Roman" w:hAnsi="Times New Roman" w:cs="Times New Roman"/>
          <w:sz w:val="16"/>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Brussels, 8.5.2015 COM(2015) 199 and SWD(2015) 103 final, Brussels, 18.12.2015 COM(2015)684 and SWD(2015) 299 final.</w:t>
      </w:r>
    </w:p>
  </w:footnote>
  <w:footnote w:id="11">
    <w:p w:rsidR="000C1084" w:rsidRDefault="00C00D4C">
      <w:pPr>
        <w:pStyle w:val="FootnoteText"/>
        <w:ind w:left="480" w:hanging="480"/>
        <w:rPr>
          <w:rFonts w:ascii="Times New Roman" w:hAnsi="Times New Roman" w:cs="Times New Roman"/>
        </w:rPr>
      </w:pPr>
      <w:r>
        <w:rPr>
          <w:rStyle w:val="FootnoteReference"/>
        </w:rPr>
        <w:footnoteRef/>
      </w:r>
      <w:r>
        <w:tab/>
        <w:t xml:space="preserve"> </w:t>
      </w:r>
      <w:r>
        <w:rPr>
          <w:rFonts w:ascii="Times New Roman" w:hAnsi="Times New Roman" w:cs="Times New Roman"/>
        </w:rPr>
        <w:t xml:space="preserve">The Constitutional Court (24 October 2015 and 29 September 2016) ruled that the imprisonment of individuals for </w:t>
      </w:r>
      <w:r>
        <w:rPr>
          <w:rFonts w:ascii="Times New Roman" w:hAnsi="Times New Roman" w:cs="Times New Roman"/>
        </w:rPr>
        <w:t>the possession and purchase of up to 70 grams of marijuana for personal use was unconstitutional.</w:t>
      </w:r>
    </w:p>
  </w:footnote>
  <w:footnote w:id="12">
    <w:p w:rsidR="000C1084" w:rsidRDefault="00C00D4C">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Slovakia, several German Lands – Rhineland-Palatinate, Saxony, Baden-Wurttemberg, Hessen –, Sweden, Hungary, Lithuania, Latvia, Greece, Italy, Belarus Kyrg</w:t>
      </w:r>
      <w:r>
        <w:rPr>
          <w:rFonts w:ascii="Times New Roman" w:hAnsi="Times New Roman" w:cs="Times New Roman"/>
        </w:rPr>
        <w:t>yzstan, Armenia.</w:t>
      </w:r>
    </w:p>
  </w:footnote>
  <w:footnote w:id="13">
    <w:p w:rsidR="000C1084" w:rsidRDefault="00C00D4C">
      <w:pPr>
        <w:pStyle w:val="NoSpacing"/>
        <w:ind w:left="480" w:hanging="480"/>
        <w:jc w:val="both"/>
        <w:rPr>
          <w:rFonts w:ascii="Times New Roman" w:hAnsi="Times New Roman" w:cs="Times New Roman"/>
          <w:sz w:val="20"/>
          <w:szCs w:val="20"/>
        </w:rPr>
      </w:pPr>
      <w:r>
        <w:rPr>
          <w:rStyle w:val="FootnoteReference"/>
          <w:rFonts w:ascii="Times New Roman"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Georgia has police attachés in the following 8 EU Member States: Austria (since 2005), France (since 2014), Greece (since 2014), Germany (since 2015), Poland (since 2015), Spain (since 2015), Italy (since 2016) and Sweden (since 2016). </w:t>
      </w:r>
    </w:p>
  </w:footnote>
  <w:footnote w:id="14">
    <w:p w:rsidR="000C1084" w:rsidRDefault="00C00D4C">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Person against whom a European Arrest Warrant or Extradition Request (Associated Countries) has been issued.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84" w:rsidRDefault="000C1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B3473"/>
    <w:multiLevelType w:val="hybridMultilevel"/>
    <w:tmpl w:val="B026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ED07A1"/>
    <w:multiLevelType w:val="hybridMultilevel"/>
    <w:tmpl w:val="999C8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ontos ENikő">
    <w15:presenceInfo w15:providerId="Windows Live" w15:userId="07651345d139b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A45B7E5-F8A8-408D-9762-7CD61FAF6135"/>
    <w:docVar w:name="LW_COVERPAGE_TYPE" w:val="1"/>
    <w:docVar w:name="LW_CROSSREFERENCE" w:val="{COM(2017) 815 final}"/>
    <w:docVar w:name="LW_DocType" w:val="NORMAL"/>
    <w:docVar w:name="LW_EMISSION" w:val="20.12.2017"/>
    <w:docVar w:name="LW_EMISSION_ISODATE" w:val="2017-12-20"/>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First Report under the Visa Suspension Mechanism_x000b_"/>
    <w:docVar w:name="LW_PART_NBR" w:val="1"/>
    <w:docVar w:name="LW_PART_NBR_TOTAL" w:val="1"/>
    <w:docVar w:name="LW_REF.INST.NEW" w:val="SWD"/>
    <w:docVar w:name="LW_REF.INST.NEW_ADOPTED" w:val="final"/>
    <w:docVar w:name="LW_REF.INST.NEW_TEXT" w:val="(2017)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0C1084"/>
    <w:rsid w:val="000C1084"/>
    <w:rsid w:val="00C00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w:eastAsiaTheme="majorEastAsia" w:hAnsi="Times"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outlineLvl w:val="2"/>
    </w:pPr>
    <w:rPr>
      <w:rFonts w:ascii="Times" w:eastAsiaTheme="majorEastAsia" w:hAnsi="Times"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Ref,de nota al pie,4_G,ftref Char Char Char,ftref Car Char Char Char Char, Car Car5 Char Char Car Car Char Char Char Char Char Char,Car Car5 Char Char Car Car Char Char Char Char Char Char,number"/>
    <w:basedOn w:val="DefaultParagraphFont"/>
    <w:uiPriority w:val="99"/>
    <w:unhideWhenUsed/>
    <w:qFormat/>
    <w:rPr>
      <w:vertAlign w:val="superscript"/>
    </w:rPr>
  </w:style>
  <w:style w:type="paragraph" w:styleId="NoSpacing">
    <w:name w:val="No Spacing"/>
    <w:uiPriority w:val="1"/>
    <w:qFormat/>
    <w:pPr>
      <w:spacing w:after="0" w:line="240" w:lineRule="auto"/>
    </w:pPr>
    <w:rPr>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w:eastAsiaTheme="majorEastAsia" w:hAnsi="Times" w:cstheme="majorBidi"/>
      <w:b/>
      <w:bC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w:eastAsiaTheme="majorEastAsia" w:hAnsi="Times" w:cstheme="majorBidi"/>
      <w:b/>
      <w:bCs/>
      <w:sz w:val="24"/>
    </w:rPr>
  </w:style>
  <w:style w:type="paragraph" w:styleId="TOCHeading">
    <w:name w:val="TOC Heading"/>
    <w:basedOn w:val="Heading1"/>
    <w:next w:val="Normal"/>
    <w:uiPriority w:val="39"/>
    <w:semiHidden/>
    <w:unhideWhenUsed/>
    <w:qFormat/>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w:eastAsiaTheme="majorEastAsia" w:hAnsi="Times"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outlineLvl w:val="2"/>
    </w:pPr>
    <w:rPr>
      <w:rFonts w:ascii="Times" w:eastAsiaTheme="majorEastAsia" w:hAnsi="Times"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Ref,de nota al pie,4_G,ftref Char Char Char,ftref Car Char Char Char Char, Car Car5 Char Char Car Car Char Char Char Char Char Char,Car Car5 Char Char Car Car Char Char Char Char Char Char,number"/>
    <w:basedOn w:val="DefaultParagraphFont"/>
    <w:uiPriority w:val="99"/>
    <w:unhideWhenUsed/>
    <w:qFormat/>
    <w:rPr>
      <w:vertAlign w:val="superscript"/>
    </w:rPr>
  </w:style>
  <w:style w:type="paragraph" w:styleId="NoSpacing">
    <w:name w:val="No Spacing"/>
    <w:uiPriority w:val="1"/>
    <w:qFormat/>
    <w:pPr>
      <w:spacing w:after="0" w:line="240" w:lineRule="auto"/>
    </w:pPr>
    <w:rPr>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w:eastAsiaTheme="majorEastAsia" w:hAnsi="Times" w:cstheme="majorBidi"/>
      <w:b/>
      <w:bC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w:eastAsiaTheme="majorEastAsia" w:hAnsi="Times" w:cstheme="majorBidi"/>
      <w:b/>
      <w:bCs/>
      <w:sz w:val="24"/>
    </w:rPr>
  </w:style>
  <w:style w:type="paragraph" w:styleId="TOCHeading">
    <w:name w:val="TOC Heading"/>
    <w:basedOn w:val="Heading1"/>
    <w:next w:val="Normal"/>
    <w:uiPriority w:val="39"/>
    <w:semiHidden/>
    <w:unhideWhenUsed/>
    <w:qFormat/>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3519">
      <w:bodyDiv w:val="1"/>
      <w:marLeft w:val="0"/>
      <w:marRight w:val="0"/>
      <w:marTop w:val="0"/>
      <w:marBottom w:val="0"/>
      <w:divBdr>
        <w:top w:val="none" w:sz="0" w:space="0" w:color="auto"/>
        <w:left w:val="none" w:sz="0" w:space="0" w:color="auto"/>
        <w:bottom w:val="none" w:sz="0" w:space="0" w:color="auto"/>
        <w:right w:val="none" w:sz="0" w:space="0" w:color="auto"/>
      </w:divBdr>
    </w:div>
    <w:div w:id="649674655">
      <w:bodyDiv w:val="1"/>
      <w:marLeft w:val="0"/>
      <w:marRight w:val="0"/>
      <w:marTop w:val="0"/>
      <w:marBottom w:val="0"/>
      <w:divBdr>
        <w:top w:val="none" w:sz="0" w:space="0" w:color="auto"/>
        <w:left w:val="none" w:sz="0" w:space="0" w:color="auto"/>
        <w:bottom w:val="none" w:sz="0" w:space="0" w:color="auto"/>
        <w:right w:val="none" w:sz="0" w:space="0" w:color="auto"/>
      </w:divBdr>
    </w:div>
    <w:div w:id="772094327">
      <w:bodyDiv w:val="1"/>
      <w:marLeft w:val="0"/>
      <w:marRight w:val="0"/>
      <w:marTop w:val="0"/>
      <w:marBottom w:val="0"/>
      <w:divBdr>
        <w:top w:val="none" w:sz="0" w:space="0" w:color="auto"/>
        <w:left w:val="none" w:sz="0" w:space="0" w:color="auto"/>
        <w:bottom w:val="none" w:sz="0" w:space="0" w:color="auto"/>
        <w:right w:val="none" w:sz="0" w:space="0" w:color="auto"/>
      </w:divBdr>
    </w:div>
    <w:div w:id="790826149">
      <w:bodyDiv w:val="1"/>
      <w:marLeft w:val="0"/>
      <w:marRight w:val="0"/>
      <w:marTop w:val="0"/>
      <w:marBottom w:val="0"/>
      <w:divBdr>
        <w:top w:val="none" w:sz="0" w:space="0" w:color="auto"/>
        <w:left w:val="none" w:sz="0" w:space="0" w:color="auto"/>
        <w:bottom w:val="none" w:sz="0" w:space="0" w:color="auto"/>
        <w:right w:val="none" w:sz="0" w:space="0" w:color="auto"/>
      </w:divBdr>
    </w:div>
    <w:div w:id="834151351">
      <w:bodyDiv w:val="1"/>
      <w:marLeft w:val="0"/>
      <w:marRight w:val="0"/>
      <w:marTop w:val="0"/>
      <w:marBottom w:val="0"/>
      <w:divBdr>
        <w:top w:val="none" w:sz="0" w:space="0" w:color="auto"/>
        <w:left w:val="none" w:sz="0" w:space="0" w:color="auto"/>
        <w:bottom w:val="none" w:sz="0" w:space="0" w:color="auto"/>
        <w:right w:val="none" w:sz="0" w:space="0" w:color="auto"/>
      </w:divBdr>
    </w:div>
    <w:div w:id="889724943">
      <w:bodyDiv w:val="1"/>
      <w:marLeft w:val="0"/>
      <w:marRight w:val="0"/>
      <w:marTop w:val="0"/>
      <w:marBottom w:val="0"/>
      <w:divBdr>
        <w:top w:val="none" w:sz="0" w:space="0" w:color="auto"/>
        <w:left w:val="none" w:sz="0" w:space="0" w:color="auto"/>
        <w:bottom w:val="none" w:sz="0" w:space="0" w:color="auto"/>
        <w:right w:val="none" w:sz="0" w:space="0" w:color="auto"/>
      </w:divBdr>
    </w:div>
    <w:div w:id="951280478">
      <w:bodyDiv w:val="1"/>
      <w:marLeft w:val="0"/>
      <w:marRight w:val="0"/>
      <w:marTop w:val="0"/>
      <w:marBottom w:val="0"/>
      <w:divBdr>
        <w:top w:val="none" w:sz="0" w:space="0" w:color="auto"/>
        <w:left w:val="none" w:sz="0" w:space="0" w:color="auto"/>
        <w:bottom w:val="none" w:sz="0" w:space="0" w:color="auto"/>
        <w:right w:val="none" w:sz="0" w:space="0" w:color="auto"/>
      </w:divBdr>
    </w:div>
    <w:div w:id="1051197888">
      <w:bodyDiv w:val="1"/>
      <w:marLeft w:val="0"/>
      <w:marRight w:val="0"/>
      <w:marTop w:val="0"/>
      <w:marBottom w:val="0"/>
      <w:divBdr>
        <w:top w:val="none" w:sz="0" w:space="0" w:color="auto"/>
        <w:left w:val="none" w:sz="0" w:space="0" w:color="auto"/>
        <w:bottom w:val="none" w:sz="0" w:space="0" w:color="auto"/>
        <w:right w:val="none" w:sz="0" w:space="0" w:color="auto"/>
      </w:divBdr>
    </w:div>
    <w:div w:id="1262028129">
      <w:bodyDiv w:val="1"/>
      <w:marLeft w:val="0"/>
      <w:marRight w:val="0"/>
      <w:marTop w:val="0"/>
      <w:marBottom w:val="0"/>
      <w:divBdr>
        <w:top w:val="none" w:sz="0" w:space="0" w:color="auto"/>
        <w:left w:val="none" w:sz="0" w:space="0" w:color="auto"/>
        <w:bottom w:val="none" w:sz="0" w:space="0" w:color="auto"/>
        <w:right w:val="none" w:sz="0" w:space="0" w:color="auto"/>
      </w:divBdr>
    </w:div>
    <w:div w:id="1291783997">
      <w:bodyDiv w:val="1"/>
      <w:marLeft w:val="0"/>
      <w:marRight w:val="0"/>
      <w:marTop w:val="0"/>
      <w:marBottom w:val="0"/>
      <w:divBdr>
        <w:top w:val="none" w:sz="0" w:space="0" w:color="auto"/>
        <w:left w:val="none" w:sz="0" w:space="0" w:color="auto"/>
        <w:bottom w:val="none" w:sz="0" w:space="0" w:color="auto"/>
        <w:right w:val="none" w:sz="0" w:space="0" w:color="auto"/>
      </w:divBdr>
    </w:div>
    <w:div w:id="1609853083">
      <w:bodyDiv w:val="1"/>
      <w:marLeft w:val="0"/>
      <w:marRight w:val="0"/>
      <w:marTop w:val="0"/>
      <w:marBottom w:val="0"/>
      <w:divBdr>
        <w:top w:val="none" w:sz="0" w:space="0" w:color="auto"/>
        <w:left w:val="none" w:sz="0" w:space="0" w:color="auto"/>
        <w:bottom w:val="none" w:sz="0" w:space="0" w:color="auto"/>
        <w:right w:val="none" w:sz="0" w:space="0" w:color="auto"/>
      </w:divBdr>
    </w:div>
    <w:div w:id="16495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56AB-E9EB-4AB1-B09E-043E2C04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14135</Words>
  <Characters>76193</Characters>
  <Application>Microsoft Office Word</Application>
  <DocSecurity>0</DocSecurity>
  <Lines>1154</Lines>
  <Paragraphs>244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90084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2017-12-15T17:38:00Z</cp:lastPrinted>
  <dcterms:created xsi:type="dcterms:W3CDTF">2017-12-15T17:37:00Z</dcterms:created>
  <dcterms:modified xsi:type="dcterms:W3CDTF">2017-12-19T16:09:00Z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