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80F75FE-85D3-4BE1-B314-D20B2846B8B8" style="width:450.8pt;height:379.4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ANNEXE</w:t>
      </w:r>
    </w:p>
    <w:p>
      <w:pPr>
        <w:rPr>
          <w:rFonts w:ascii="Times New Roman" w:hAnsi="Times New Roman" w:cs="Times New Roman"/>
          <w:noProof/>
        </w:rPr>
      </w:pPr>
    </w:p>
    <w:p>
      <w:pPr>
        <w:spacing w:after="240"/>
        <w:jc w:val="center"/>
        <w:rPr>
          <w:rFonts w:ascii="Times New Roman" w:eastAsia="Times New Roman" w:hAnsi="Times New Roman" w:cs="Times New Roman"/>
          <w:b/>
          <w:noProof/>
          <w:szCs w:val="20"/>
        </w:rPr>
      </w:pPr>
      <w:r>
        <w:rPr>
          <w:rFonts w:ascii="Times New Roman" w:hAnsi="Times New Roman"/>
          <w:b/>
          <w:noProof/>
        </w:rPr>
        <w:t>Produits disponibles via le portail de prestation de services EU SST</w:t>
      </w:r>
    </w:p>
    <w:p>
      <w:pPr>
        <w:spacing w:after="240"/>
        <w:jc w:val="center"/>
        <w:rPr>
          <w:rFonts w:ascii="Times New Roman" w:eastAsia="Times New Roman" w:hAnsi="Times New Roman" w:cs="Times New Roman"/>
          <w:noProof/>
          <w:szCs w:val="20"/>
        </w:rPr>
      </w:pPr>
      <w:r>
        <w:rPr>
          <w:rFonts w:ascii="Times New Roman" w:hAnsi="Times New Roman"/>
          <w:noProof/>
        </w:rPr>
        <w:t>du 1</w:t>
      </w:r>
      <w:r>
        <w:rPr>
          <w:rFonts w:ascii="Times New Roman" w:hAnsi="Times New Roman"/>
          <w:noProof/>
          <w:vertAlign w:val="superscript"/>
        </w:rPr>
        <w:t>er</w:t>
      </w:r>
      <w:r>
        <w:rPr>
          <w:rFonts w:ascii="Times New Roman" w:hAnsi="Times New Roman"/>
          <w:noProof/>
        </w:rPr>
        <w:t> juillet 2016 au 31 décembre 2017</w:t>
      </w:r>
    </w:p>
    <w:p>
      <w:pPr>
        <w:spacing w:after="240"/>
        <w:jc w:val="center"/>
        <w:rPr>
          <w:rFonts w:ascii="Times New Roman" w:eastAsia="Times New Roman" w:hAnsi="Times New Roman" w:cs="Times New Roman"/>
          <w:noProof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938"/>
      </w:tblGrid>
      <w:tr>
        <w:trPr>
          <w:trHeight w:val="270"/>
        </w:trPr>
        <w:tc>
          <w:tcPr>
            <w:tcW w:w="8324" w:type="dxa"/>
            <w:gridSpan w:val="3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t>Produits EU SST</w:t>
            </w:r>
          </w:p>
        </w:tc>
      </w:tr>
      <w:tr>
        <w:trPr>
          <w:trHeight w:val="270"/>
        </w:trPr>
        <w:tc>
          <w:tcPr>
            <w:tcW w:w="2410" w:type="dxa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t>Service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t>Mis en ligne par les centres opérationnels nationaux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t>Téléchargé par les utilisateurs EU SST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Analyse de conjonction et alerte (CA)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CDM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"/>
            </w:r>
            <w:r>
              <w:rPr>
                <w:rFonts w:ascii="Times New Roman" w:hAnsi="Times New Roman"/>
                <w:noProof/>
              </w:rPr>
              <w:t>: 1 559 381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Rapports CA: 14 762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Total: 1 574 143</w:t>
            </w:r>
          </w:p>
        </w:tc>
        <w:tc>
          <w:tcPr>
            <w:tcW w:w="2938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CDM: 927 977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Rapports CA: 1 630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Total: 929 607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Analyse des fragmentations (FG)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Rapports FG: 12</w:t>
            </w:r>
          </w:p>
        </w:tc>
        <w:tc>
          <w:tcPr>
            <w:tcW w:w="2938" w:type="dxa"/>
          </w:tcPr>
          <w:p>
            <w:pPr>
              <w:spacing w:before="24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Rapports FG: 64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Analyse de rentrée et informations correspondantes (RE)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Rapports RE: 149</w:t>
            </w:r>
          </w:p>
        </w:tc>
        <w:tc>
          <w:tcPr>
            <w:tcW w:w="2938" w:type="dxa"/>
          </w:tcPr>
          <w:p>
            <w:pPr>
              <w:spacing w:after="120"/>
              <w:ind w:left="57" w:right="57"/>
              <w:rPr>
                <w:rFonts w:ascii="Times New Roman" w:hAnsi="Times New Roman"/>
                <w:noProof/>
              </w:rPr>
            </w:pPr>
          </w:p>
          <w:p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Rapports RE: 529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FR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/>
        <w:b/>
        <w:sz w:val="48"/>
      </w:rPr>
      <w:t>FR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Messages de données de conjonction.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80F75FE-85D3-4BE1-B314-D20B2846B8B8"/>
    <w:docVar w:name="LW_COVERPAGE_TYPE" w:val="1"/>
    <w:docVar w:name="LW_CROSSREFERENCE" w:val="&lt;UNUSED&gt;"/>
    <w:docVar w:name="LW_DocType" w:val="NORMAL"/>
    <w:docVar w:name="LW_EMISSION" w:val="3.5.2018"/>
    <w:docVar w:name="LW_EMISSION_ISODATE" w:val="2018-05-03"/>
    <w:docVar w:name="LW_EMISSION_LOCATION" w:val="BRX"/>
    <w:docVar w:name="LW_EMISSION_PREFIX" w:val="Bruxelles, le 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f à la mise en \u339?uvre du cadre de soutien à la surveillance de l\u8217?espace et au suivi des objets en orbite (SST) (2014-2017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92</Words>
  <Characters>445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12</cp:revision>
  <dcterms:created xsi:type="dcterms:W3CDTF">2018-03-26T13:44:00Z</dcterms:created>
  <dcterms:modified xsi:type="dcterms:W3CDTF">2018-05-03T08:26:00Z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