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5321562A-D51A-4174-A3DA-165929587C7C" style="width:450.75pt;height:465.7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ATTACHMENT</w:t>
      </w:r>
    </w:p>
    <w:p>
      <w:pPr>
        <w:spacing w:after="240"/>
        <w:jc w:val="center"/>
        <w:rPr>
          <w:b/>
          <w:caps/>
          <w:noProof/>
        </w:rPr>
      </w:pPr>
      <w:r>
        <w:rPr>
          <w:b/>
          <w:caps/>
          <w:noProof/>
        </w:rPr>
        <w:t>Draft</w:t>
      </w:r>
    </w:p>
    <w:p>
      <w:pPr>
        <w:jc w:val="center"/>
        <w:rPr>
          <w:b/>
          <w:caps/>
          <w:noProof/>
        </w:rPr>
      </w:pPr>
      <w:r>
        <w:rPr>
          <w:b/>
          <w:caps/>
          <w:noProof/>
        </w:rPr>
        <w:t>Decision N</w:t>
      </w:r>
      <w:r>
        <w:rPr>
          <w:b/>
          <w:noProof/>
        </w:rPr>
        <w:t>o</w:t>
      </w:r>
      <w:r>
        <w:rPr>
          <w:b/>
          <w:caps/>
          <w:noProof/>
        </w:rPr>
        <w:t xml:space="preserve"> 1/2018 of the EU-GEORGIA Association Committee in Trade configuration</w:t>
      </w:r>
    </w:p>
    <w:p>
      <w:pPr>
        <w:jc w:val="center"/>
        <w:rPr>
          <w:b/>
          <w:noProof/>
        </w:rPr>
      </w:pPr>
      <w:r>
        <w:rPr>
          <w:b/>
          <w:noProof/>
        </w:rPr>
        <w:t xml:space="preserve">of …2018 </w:t>
      </w:r>
    </w:p>
    <w:p>
      <w:pPr>
        <w:spacing w:after="240"/>
        <w:jc w:val="center"/>
        <w:rPr>
          <w:b/>
          <w:noProof/>
          <w:szCs w:val="24"/>
        </w:rPr>
      </w:pPr>
      <w:r>
        <w:rPr>
          <w:b/>
          <w:noProof/>
          <w:szCs w:val="24"/>
        </w:rPr>
        <w:t xml:space="preserve">updating Annex III-A to the Association Agreement </w:t>
      </w:r>
    </w:p>
    <w:p>
      <w:pPr>
        <w:spacing w:line="276" w:lineRule="auto"/>
        <w:rPr>
          <w:noProof/>
          <w:lang w:eastAsia="ko-KR"/>
        </w:rPr>
      </w:pPr>
      <w:r>
        <w:rPr>
          <w:noProof/>
        </w:rPr>
        <w:t xml:space="preserve">THE </w:t>
      </w:r>
      <w:r>
        <w:rPr>
          <w:caps/>
          <w:noProof/>
        </w:rPr>
        <w:t>Association</w:t>
      </w:r>
      <w:r>
        <w:rPr>
          <w:noProof/>
        </w:rPr>
        <w:t xml:space="preserve"> COMMITTEE IN TRADE CONFIGURATION,</w:t>
      </w:r>
    </w:p>
    <w:p>
      <w:pPr>
        <w:rPr>
          <w:noProof/>
          <w:lang w:eastAsia="ko-KR"/>
        </w:rPr>
      </w:pPr>
      <w:r>
        <w:rPr>
          <w:noProof/>
        </w:rPr>
        <w:t xml:space="preserve">Having regard to the </w:t>
      </w:r>
      <w:r>
        <w:rPr>
          <w:noProof/>
          <w:color w:val="000000"/>
          <w:szCs w:val="20"/>
        </w:rPr>
        <w:t xml:space="preserve">Association Agreement between the European Union </w:t>
      </w:r>
      <w:r>
        <w:rPr>
          <w:noProof/>
        </w:rPr>
        <w:t>and the European Atomic Energy Community and their Member States, of the one part, and Georgia, of the other part, signed in Brussels on 16 June 2014, and in particular Article 47 thereof,</w:t>
      </w:r>
    </w:p>
    <w:p>
      <w:pPr>
        <w:rPr>
          <w:noProof/>
        </w:rPr>
      </w:pPr>
      <w:r>
        <w:rPr>
          <w:noProof/>
        </w:rPr>
        <w:t>Whereas:</w:t>
      </w:r>
    </w:p>
    <w:p>
      <w:pPr>
        <w:pStyle w:val="ManualConsidrant"/>
        <w:rPr>
          <w:noProof/>
          <w:color w:val="000000"/>
        </w:rPr>
      </w:pPr>
      <w:r>
        <w:rPr>
          <w:noProof/>
        </w:rPr>
        <w:t>(1)</w:t>
      </w:r>
      <w:r>
        <w:rPr>
          <w:noProof/>
        </w:rPr>
        <w:tab/>
        <w:t xml:space="preserve">In accordance with Article 431 of the Association Agreement between the European Union and the European Atomic Energy Community and their Member States of the one part, and Georgia, of the other part ('the Agreement'), the Agreement, entered into force on 1 July 2016. </w:t>
      </w:r>
    </w:p>
    <w:p>
      <w:pPr>
        <w:pStyle w:val="ManualConsidrant"/>
        <w:rPr>
          <w:noProof/>
        </w:rPr>
      </w:pPr>
      <w:r>
        <w:rPr>
          <w:noProof/>
        </w:rPr>
        <w:t>(2)</w:t>
      </w:r>
      <w:r>
        <w:rPr>
          <w:noProof/>
        </w:rPr>
        <w:tab/>
        <w:t xml:space="preserve">Article 47 of the Agreement provides that Georgia shall gradually achieve approximation with the relevant Union </w:t>
      </w:r>
      <w:r>
        <w:rPr>
          <w:i/>
          <w:noProof/>
        </w:rPr>
        <w:t>acquis</w:t>
      </w:r>
      <w:r>
        <w:rPr>
          <w:noProof/>
        </w:rPr>
        <w:t xml:space="preserve"> in accordance with the provisions of Annex III-A and Annex III-B to the Agreement and that the Association committee may amend Annex III-A to the agreement by decision. </w:t>
      </w:r>
    </w:p>
    <w:p>
      <w:pPr>
        <w:pStyle w:val="ManualConsidrant"/>
        <w:rPr>
          <w:noProof/>
        </w:rPr>
      </w:pPr>
      <w:r>
        <w:rPr>
          <w:noProof/>
        </w:rPr>
        <w:t>(3)</w:t>
      </w:r>
      <w:r>
        <w:rPr>
          <w:noProof/>
        </w:rPr>
        <w:tab/>
        <w:t>Several Union acts listed in Annex III-A to the Agreement have been recast or repealed and replaced by new Union acts since the initialling of the Agreement on 29 November 2013 and new Union acts have been notified to Georgia.</w:t>
      </w:r>
    </w:p>
    <w:p>
      <w:pPr>
        <w:pStyle w:val="ManualConsidrant"/>
        <w:rPr>
          <w:noProof/>
        </w:rPr>
      </w:pPr>
      <w:r>
        <w:rPr>
          <w:noProof/>
        </w:rPr>
        <w:t>(4)</w:t>
      </w:r>
      <w:r>
        <w:rPr>
          <w:noProof/>
        </w:rPr>
        <w:tab/>
        <w:t xml:space="preserve">It is necessary to update Annex III-A to the Agreement in order to reflect the evolution of the Union </w:t>
      </w:r>
      <w:r>
        <w:rPr>
          <w:i/>
          <w:noProof/>
        </w:rPr>
        <w:t>acquis</w:t>
      </w:r>
      <w:r>
        <w:rPr>
          <w:noProof/>
        </w:rPr>
        <w:t xml:space="preserve"> listed in that Annex. In the interest of clarity, Annex III-A to the Agreement should be updated in its entirety.</w:t>
      </w:r>
    </w:p>
    <w:p>
      <w:pPr>
        <w:pStyle w:val="ManualConsidrant"/>
        <w:rPr>
          <w:noProof/>
        </w:rPr>
      </w:pPr>
      <w:r>
        <w:rPr>
          <w:noProof/>
        </w:rPr>
        <w:t>(5)</w:t>
      </w:r>
      <w:r>
        <w:rPr>
          <w:noProof/>
        </w:rPr>
        <w:tab/>
        <w:t>It is appropriate to provide for a period to Georgia in order to implement the new Union acts in its domestic legislation. Accordingly, new deadlines for approximation of Georgia to the Union acts listed in Annex III-A are indicated therein,</w:t>
      </w:r>
    </w:p>
    <w:p>
      <w:pPr>
        <w:rPr>
          <w:noProof/>
        </w:rPr>
      </w:pPr>
      <w:r>
        <w:rPr>
          <w:noProof/>
        </w:rPr>
        <w:t>HAS ADOPTED THIS DECISION:</w:t>
      </w:r>
    </w:p>
    <w:p>
      <w:pPr>
        <w:pStyle w:val="Titrearticle"/>
        <w:rPr>
          <w:noProof/>
        </w:rPr>
      </w:pPr>
      <w:r>
        <w:rPr>
          <w:noProof/>
        </w:rPr>
        <w:t>Article 1</w:t>
      </w:r>
    </w:p>
    <w:p>
      <w:pPr>
        <w:rPr>
          <w:noProof/>
        </w:rPr>
      </w:pPr>
      <w:r>
        <w:rPr>
          <w:noProof/>
        </w:rPr>
        <w:t>Annex III-A, to the Association Agreement between the European Union and the European Atomic Energy Community and their Member States of the one part, and Georgia, of the other part, is hereby replaced as set out in the Appendix to this Decision.</w:t>
      </w:r>
    </w:p>
    <w:p>
      <w:pPr>
        <w:pStyle w:val="Titrearticle"/>
        <w:rPr>
          <w:i w:val="0"/>
          <w:noProof/>
          <w:lang w:eastAsia="ko-KR"/>
        </w:rPr>
      </w:pPr>
      <w:r>
        <w:rPr>
          <w:noProof/>
        </w:rPr>
        <w:t>Article</w:t>
      </w:r>
      <w:r>
        <w:rPr>
          <w:i w:val="0"/>
          <w:noProof/>
          <w:lang w:eastAsia="ko-KR"/>
        </w:rPr>
        <w:t xml:space="preserve"> 2</w:t>
      </w:r>
    </w:p>
    <w:p>
      <w:pPr>
        <w:rPr>
          <w:noProof/>
        </w:rPr>
      </w:pPr>
      <w:r>
        <w:rPr>
          <w:noProof/>
        </w:rPr>
        <w:t>This Decision shall enter into force on the day of its adoption.</w:t>
      </w:r>
    </w:p>
    <w:p>
      <w:pPr>
        <w:spacing w:after="360"/>
        <w:rPr>
          <w:noProof/>
        </w:rPr>
      </w:pPr>
      <w:r>
        <w:rPr>
          <w:noProof/>
        </w:rPr>
        <w:t>Done at …, …</w:t>
      </w:r>
    </w:p>
    <w:tbl>
      <w:tblPr>
        <w:tblW w:w="0" w:type="auto"/>
        <w:tblLook w:val="04A0" w:firstRow="1" w:lastRow="0" w:firstColumn="1" w:lastColumn="0" w:noHBand="0" w:noVBand="1"/>
      </w:tblPr>
      <w:tblGrid>
        <w:gridCol w:w="4643"/>
        <w:gridCol w:w="4644"/>
      </w:tblGrid>
      <w:tr>
        <w:tc>
          <w:tcPr>
            <w:tcW w:w="4643" w:type="dxa"/>
            <w:shd w:val="clear" w:color="auto" w:fill="auto"/>
          </w:tcPr>
          <w:p>
            <w:pPr>
              <w:ind w:left="2160" w:firstLine="720"/>
              <w:jc w:val="center"/>
              <w:rPr>
                <w:rFonts w:eastAsia="Times New Roman"/>
                <w:noProof/>
                <w:szCs w:val="24"/>
              </w:rPr>
            </w:pPr>
          </w:p>
        </w:tc>
        <w:tc>
          <w:tcPr>
            <w:tcW w:w="4644" w:type="dxa"/>
            <w:shd w:val="clear" w:color="auto" w:fill="auto"/>
          </w:tcPr>
          <w:p>
            <w:pPr>
              <w:spacing w:before="0" w:after="0"/>
              <w:rPr>
                <w:i/>
                <w:noProof/>
              </w:rPr>
            </w:pPr>
            <w:r>
              <w:rPr>
                <w:i/>
                <w:noProof/>
              </w:rPr>
              <w:t xml:space="preserve">For the Association Committee </w:t>
            </w:r>
          </w:p>
          <w:p>
            <w:pPr>
              <w:spacing w:before="0" w:after="0"/>
              <w:rPr>
                <w:i/>
                <w:noProof/>
              </w:rPr>
            </w:pPr>
            <w:r>
              <w:rPr>
                <w:i/>
                <w:noProof/>
              </w:rPr>
              <w:t>in Trade configuration</w:t>
            </w:r>
          </w:p>
          <w:p>
            <w:pPr>
              <w:spacing w:before="0" w:after="0"/>
              <w:rPr>
                <w:i/>
                <w:noProof/>
              </w:rPr>
            </w:pPr>
          </w:p>
        </w:tc>
      </w:tr>
      <w:tr>
        <w:tc>
          <w:tcPr>
            <w:tcW w:w="4643" w:type="dxa"/>
            <w:shd w:val="clear" w:color="auto" w:fill="auto"/>
          </w:tcPr>
          <w:p>
            <w:pPr>
              <w:rPr>
                <w:rFonts w:eastAsia="Times New Roman"/>
                <w:noProof/>
                <w:szCs w:val="24"/>
              </w:rPr>
            </w:pPr>
          </w:p>
        </w:tc>
        <w:tc>
          <w:tcPr>
            <w:tcW w:w="4644" w:type="dxa"/>
            <w:shd w:val="clear" w:color="auto" w:fill="auto"/>
          </w:tcPr>
          <w:p>
            <w:pPr>
              <w:rPr>
                <w:rFonts w:eastAsia="Times New Roman"/>
                <w:i/>
                <w:noProof/>
                <w:szCs w:val="24"/>
              </w:rPr>
            </w:pPr>
            <w:r>
              <w:rPr>
                <w:i/>
                <w:noProof/>
              </w:rPr>
              <w:t>The Chair</w:t>
            </w:r>
          </w:p>
        </w:tc>
      </w:tr>
    </w:tbl>
    <w:p>
      <w:pPr>
        <w:jc w:val="center"/>
        <w:rPr>
          <w:noProof/>
        </w:rPr>
        <w:sectPr>
          <w:footerReference w:type="default" r:id="rId16"/>
          <w:footerReference w:type="first" r:id="rId17"/>
          <w:pgSz w:w="11907" w:h="16839"/>
          <w:pgMar w:top="1134" w:right="1418" w:bottom="1134" w:left="1418" w:header="720" w:footer="720" w:gutter="0"/>
          <w:cols w:space="720"/>
          <w:docGrid w:linePitch="326"/>
        </w:sectPr>
      </w:pPr>
    </w:p>
    <w:p>
      <w:pPr>
        <w:spacing w:after="360"/>
        <w:jc w:val="right"/>
        <w:rPr>
          <w:b/>
          <w:noProof/>
          <w:u w:val="single"/>
        </w:rPr>
      </w:pPr>
      <w:r>
        <w:rPr>
          <w:b/>
          <w:noProof/>
          <w:u w:val="single"/>
        </w:rPr>
        <w:t>Appendix</w:t>
      </w:r>
    </w:p>
    <w:p>
      <w:pPr>
        <w:spacing w:after="360"/>
        <w:jc w:val="center"/>
        <w:rPr>
          <w:b/>
          <w:caps/>
          <w:noProof/>
        </w:rPr>
      </w:pPr>
      <w:r>
        <w:rPr>
          <w:b/>
          <w:caps/>
          <w:noProof/>
        </w:rPr>
        <w:t xml:space="preserve">UPDATE of Annex III-A to the Association Agreement </w:t>
      </w:r>
    </w:p>
    <w:p>
      <w:pPr>
        <w:spacing w:after="360"/>
        <w:rPr>
          <w:noProof/>
        </w:rPr>
      </w:pPr>
      <w:r>
        <w:rPr>
          <w:noProof/>
        </w:rPr>
        <w:t>Annex III-A is hereby replaced and shall read as follows:</w:t>
      </w:r>
    </w:p>
    <w:p>
      <w:pPr>
        <w:spacing w:before="100" w:beforeAutospacing="1" w:after="100" w:afterAutospacing="1"/>
        <w:jc w:val="left"/>
        <w:rPr>
          <w:rFonts w:eastAsia="Times New Roman"/>
          <w:noProof/>
          <w:szCs w:val="24"/>
          <w:lang w:val="en-US"/>
        </w:rPr>
      </w:pPr>
      <w:r>
        <w:rPr>
          <w:rFonts w:eastAsia="Times New Roman"/>
          <w:noProof/>
          <w:szCs w:val="24"/>
          <w:lang w:val="en-US"/>
        </w:rPr>
        <w:t xml:space="preserve">LIST OF SECTORAL LEGISLATION FOR APPROXIMATION </w:t>
      </w:r>
    </w:p>
    <w:p>
      <w:pPr>
        <w:spacing w:before="100" w:beforeAutospacing="1" w:after="100" w:afterAutospacing="1"/>
        <w:rPr>
          <w:rFonts w:eastAsia="Times New Roman"/>
          <w:noProof/>
          <w:szCs w:val="24"/>
          <w:lang w:val="en-US"/>
        </w:rPr>
      </w:pPr>
      <w:r>
        <w:rPr>
          <w:rFonts w:eastAsia="Times New Roman"/>
          <w:noProof/>
          <w:szCs w:val="24"/>
          <w:lang w:val="en-US"/>
        </w:rPr>
        <w:t>The below list reflects Georgia's priorities with regard to approximation of EU's New Approach and Global Approach Directives as included in the Government of Georgia's Strategy in Standardisation, Accreditation, Conformity Assessment, Technical Regulation and Metrology and Programme on Legislative Reform and Adoption of Technical Regulations, of March 2010.</w:t>
      </w:r>
    </w:p>
    <w:tbl>
      <w:tblPr>
        <w:tblStyle w:val="TableGrid"/>
        <w:tblW w:w="0" w:type="auto"/>
        <w:tblLayout w:type="fixed"/>
        <w:tblLook w:val="04A0" w:firstRow="1" w:lastRow="0" w:firstColumn="1" w:lastColumn="0" w:noHBand="0" w:noVBand="1"/>
      </w:tblPr>
      <w:tblGrid>
        <w:gridCol w:w="1000"/>
        <w:gridCol w:w="8000"/>
      </w:tblGrid>
      <w:tr>
        <w:tc>
          <w:tcPr>
            <w:tcW w:w="1000" w:type="dxa"/>
          </w:tcPr>
          <w:p>
            <w:pPr>
              <w:spacing w:before="100" w:beforeAutospacing="1" w:after="100" w:afterAutospacing="1"/>
              <w:rPr>
                <w:rFonts w:eastAsia="Times New Roman"/>
                <w:noProof/>
                <w:szCs w:val="24"/>
                <w:lang w:val="en-US"/>
              </w:rPr>
            </w:pPr>
            <w:r>
              <w:rPr>
                <w:rFonts w:eastAsia="Times New Roman"/>
                <w:noProof/>
                <w:szCs w:val="24"/>
                <w:lang w:val="en-US"/>
              </w:rPr>
              <w:t>1.</w:t>
            </w:r>
          </w:p>
        </w:tc>
        <w:tc>
          <w:tcPr>
            <w:tcW w:w="8000" w:type="dxa"/>
          </w:tcPr>
          <w:p>
            <w:pPr>
              <w:spacing w:before="100" w:beforeAutospacing="1" w:after="100" w:afterAutospacing="1"/>
              <w:jc w:val="left"/>
              <w:rPr>
                <w:rFonts w:eastAsia="Times New Roman"/>
                <w:noProof/>
                <w:sz w:val="22"/>
                <w:szCs w:val="22"/>
                <w:lang w:val="en-US" w:eastAsia="en-US"/>
              </w:rPr>
            </w:pPr>
            <w:r>
              <w:rPr>
                <w:rFonts w:eastAsia="Times New Roman"/>
                <w:bCs/>
                <w:noProof/>
                <w:sz w:val="22"/>
                <w:szCs w:val="22"/>
              </w:rPr>
              <w:t xml:space="preserve">Regulation (EU) 2016/424 of the European Parliament and of the Council of 9 March 2016 on </w:t>
            </w:r>
            <w:r>
              <w:rPr>
                <w:rFonts w:eastAsia="Times New Roman"/>
                <w:bCs/>
                <w:iCs/>
                <w:noProof/>
                <w:sz w:val="22"/>
                <w:szCs w:val="22"/>
              </w:rPr>
              <w:t>cableway</w:t>
            </w:r>
            <w:r>
              <w:rPr>
                <w:rFonts w:eastAsia="Times New Roman"/>
                <w:bCs/>
                <w:noProof/>
                <w:sz w:val="22"/>
                <w:szCs w:val="22"/>
              </w:rPr>
              <w:t xml:space="preserve"> installations and repealing Directive 2000/9/EC</w:t>
            </w:r>
            <w:r>
              <w:rPr>
                <w:rStyle w:val="FootnoteReference"/>
                <w:rFonts w:eastAsia="Times New Roman"/>
                <w:bCs/>
                <w:noProof/>
                <w:sz w:val="22"/>
                <w:szCs w:val="22"/>
              </w:rPr>
              <w:footnoteReference w:id="1"/>
            </w:r>
          </w:p>
          <w:p>
            <w:pPr>
              <w:spacing w:before="100" w:beforeAutospacing="1" w:after="100" w:afterAutospacing="1"/>
              <w:rPr>
                <w:rFonts w:eastAsia="Times New Roman"/>
                <w:noProof/>
                <w:szCs w:val="24"/>
                <w:lang w:val="en-US"/>
              </w:rPr>
            </w:pPr>
            <w:r>
              <w:rPr>
                <w:rFonts w:eastAsia="Times New Roman"/>
                <w:noProof/>
                <w:sz w:val="22"/>
                <w:szCs w:val="22"/>
                <w:lang w:val="en-US" w:eastAsia="en-US"/>
              </w:rPr>
              <w:t>Timetable: within five years after the entry into force of this Agreement</w:t>
            </w:r>
          </w:p>
        </w:tc>
      </w:tr>
      <w:tr>
        <w:tc>
          <w:tcPr>
            <w:tcW w:w="1000" w:type="dxa"/>
          </w:tcPr>
          <w:p>
            <w:pPr>
              <w:spacing w:before="100" w:beforeAutospacing="1" w:after="100" w:afterAutospacing="1"/>
              <w:rPr>
                <w:rFonts w:eastAsia="Times New Roman"/>
                <w:noProof/>
                <w:szCs w:val="24"/>
                <w:lang w:val="en-US"/>
              </w:rPr>
            </w:pPr>
            <w:r>
              <w:rPr>
                <w:rFonts w:eastAsia="Times New Roman"/>
                <w:noProof/>
                <w:szCs w:val="24"/>
                <w:lang w:val="en-US"/>
              </w:rPr>
              <w:t>2.</w:t>
            </w:r>
          </w:p>
        </w:tc>
        <w:tc>
          <w:tcPr>
            <w:tcW w:w="8000" w:type="dxa"/>
          </w:tcPr>
          <w:p>
            <w:pPr>
              <w:spacing w:before="100" w:beforeAutospacing="1" w:after="100" w:afterAutospacing="1"/>
              <w:jc w:val="left"/>
              <w:rPr>
                <w:rFonts w:eastAsia="Times New Roman"/>
                <w:noProof/>
                <w:sz w:val="22"/>
                <w:szCs w:val="22"/>
                <w:lang w:val="en-US" w:eastAsia="en-US"/>
              </w:rPr>
            </w:pPr>
            <w:r>
              <w:rPr>
                <w:noProof/>
                <w:sz w:val="22"/>
                <w:szCs w:val="22"/>
                <w:lang w:val="en"/>
              </w:rPr>
              <w:t>Directive 2014/33/EU of the European Parliament and of the Council of 26 February 2014 on the harmonisation of the laws of the Member States relating to lifts and safety components for lifts (recast)</w:t>
            </w:r>
            <w:r>
              <w:rPr>
                <w:rStyle w:val="FootnoteReference"/>
                <w:noProof/>
                <w:sz w:val="22"/>
                <w:szCs w:val="22"/>
                <w:lang w:val="en"/>
              </w:rPr>
              <w:footnoteReference w:id="2"/>
            </w:r>
          </w:p>
          <w:p>
            <w:pPr>
              <w:spacing w:before="100" w:beforeAutospacing="1" w:after="100" w:afterAutospacing="1"/>
              <w:rPr>
                <w:rFonts w:eastAsia="Times New Roman"/>
                <w:noProof/>
                <w:szCs w:val="24"/>
                <w:lang w:val="en-US"/>
              </w:rPr>
            </w:pPr>
            <w:r>
              <w:rPr>
                <w:rFonts w:eastAsia="Times New Roman"/>
                <w:noProof/>
                <w:sz w:val="22"/>
                <w:szCs w:val="22"/>
                <w:lang w:val="en-US" w:eastAsia="en-US"/>
              </w:rPr>
              <w:t>Timetable: within five years after the entry into force of this Agreement</w:t>
            </w:r>
          </w:p>
        </w:tc>
      </w:tr>
      <w:tr>
        <w:tc>
          <w:tcPr>
            <w:tcW w:w="1000" w:type="dxa"/>
          </w:tcPr>
          <w:p>
            <w:pPr>
              <w:spacing w:before="100" w:beforeAutospacing="1" w:after="100" w:afterAutospacing="1"/>
              <w:rPr>
                <w:rFonts w:eastAsia="Times New Roman"/>
                <w:noProof/>
                <w:szCs w:val="24"/>
                <w:lang w:val="en-US"/>
              </w:rPr>
            </w:pPr>
            <w:r>
              <w:rPr>
                <w:rFonts w:eastAsia="Times New Roman"/>
                <w:noProof/>
                <w:szCs w:val="24"/>
                <w:lang w:val="en-US"/>
              </w:rPr>
              <w:t>3.</w:t>
            </w:r>
          </w:p>
        </w:tc>
        <w:tc>
          <w:tcPr>
            <w:tcW w:w="8000" w:type="dxa"/>
          </w:tcPr>
          <w:p>
            <w:pPr>
              <w:spacing w:before="100" w:beforeAutospacing="1" w:after="100" w:afterAutospacing="1"/>
              <w:jc w:val="left"/>
              <w:rPr>
                <w:rFonts w:eastAsia="Times New Roman"/>
                <w:noProof/>
                <w:sz w:val="22"/>
                <w:szCs w:val="22"/>
                <w:lang w:val="en-US" w:eastAsia="en-US"/>
              </w:rPr>
            </w:pPr>
            <w:hyperlink r:id="rId18" w:tgtFrame="_blank" w:tooltip="Directive 2014/68/EU of the European Parliament and of the Council of 15 May 2014 on the harmonisation of the laws of the Member States relating to the making available on the market of pressure equipment" w:history="1">
              <w:r>
                <w:rPr>
                  <w:bCs/>
                  <w:noProof/>
                  <w:sz w:val="22"/>
                  <w:szCs w:val="22"/>
                  <w:lang w:val="en" w:eastAsia="en-US"/>
                </w:rPr>
                <w:t>Directive 2014/68/EU of the European Parliament and of the Council of 15 May 2014 on the harmonisation of the laws of the Member States relating to the making available on the market of pressure equipment</w:t>
              </w:r>
            </w:hyperlink>
            <w:r>
              <w:rPr>
                <w:noProof/>
                <w:sz w:val="22"/>
                <w:szCs w:val="22"/>
                <w:lang w:val="en" w:eastAsia="en-US"/>
              </w:rPr>
              <w:t xml:space="preserve"> (recast)</w:t>
            </w:r>
            <w:r>
              <w:rPr>
                <w:rStyle w:val="FootnoteReference"/>
                <w:noProof/>
                <w:sz w:val="22"/>
                <w:szCs w:val="22"/>
                <w:lang w:val="en" w:eastAsia="en-US"/>
              </w:rPr>
              <w:footnoteReference w:id="3"/>
            </w:r>
          </w:p>
          <w:p>
            <w:pPr>
              <w:spacing w:before="100" w:beforeAutospacing="1" w:after="100" w:afterAutospacing="1"/>
              <w:jc w:val="left"/>
              <w:rPr>
                <w:noProof/>
                <w:sz w:val="22"/>
                <w:lang w:val="en-US"/>
              </w:rPr>
            </w:pPr>
            <w:r>
              <w:rPr>
                <w:rFonts w:eastAsia="Times New Roman"/>
                <w:noProof/>
                <w:sz w:val="22"/>
                <w:szCs w:val="22"/>
                <w:lang w:val="en-US" w:eastAsia="en-US"/>
              </w:rPr>
              <w:t>Timetable: within five years after the entry into force of this Agreement</w:t>
            </w:r>
          </w:p>
        </w:tc>
      </w:tr>
      <w:tr>
        <w:tc>
          <w:tcPr>
            <w:tcW w:w="1000" w:type="dxa"/>
          </w:tcPr>
          <w:p>
            <w:pPr>
              <w:spacing w:before="100" w:beforeAutospacing="1" w:after="100" w:afterAutospacing="1"/>
              <w:rPr>
                <w:rFonts w:eastAsia="Times New Roman"/>
                <w:noProof/>
                <w:szCs w:val="24"/>
                <w:lang w:val="en-US"/>
              </w:rPr>
            </w:pPr>
            <w:r>
              <w:rPr>
                <w:rFonts w:eastAsia="Times New Roman"/>
                <w:noProof/>
                <w:szCs w:val="24"/>
                <w:lang w:val="en-US"/>
              </w:rPr>
              <w:t>4.</w:t>
            </w:r>
          </w:p>
        </w:tc>
        <w:tc>
          <w:tcPr>
            <w:tcW w:w="8000" w:type="dxa"/>
          </w:tcPr>
          <w:p>
            <w:pPr>
              <w:spacing w:before="100" w:beforeAutospacing="1" w:after="100" w:afterAutospacing="1"/>
              <w:jc w:val="left"/>
              <w:rPr>
                <w:rFonts w:eastAsia="Times New Roman"/>
                <w:noProof/>
                <w:sz w:val="22"/>
                <w:szCs w:val="22"/>
                <w:lang w:val="en-US" w:eastAsia="en-US"/>
              </w:rPr>
            </w:pPr>
            <w:r>
              <w:rPr>
                <w:rFonts w:eastAsia="Times New Roman"/>
                <w:noProof/>
                <w:sz w:val="22"/>
                <w:szCs w:val="22"/>
                <w:lang w:val="en-US" w:eastAsia="en-US"/>
              </w:rPr>
              <w:t>Council Directive 92/42/EEC of 21 May 1992 on efficiency requirements for new hot-water boilers fired with liquid or gaseous fuels</w:t>
            </w:r>
            <w:r>
              <w:rPr>
                <w:rStyle w:val="FootnoteReference"/>
                <w:rFonts w:eastAsia="Times New Roman"/>
                <w:noProof/>
                <w:sz w:val="22"/>
                <w:szCs w:val="22"/>
                <w:lang w:val="en-US" w:eastAsia="en-US"/>
              </w:rPr>
              <w:footnoteReference w:id="4"/>
            </w:r>
          </w:p>
          <w:p>
            <w:pPr>
              <w:spacing w:before="100" w:beforeAutospacing="1" w:after="100" w:afterAutospacing="1"/>
              <w:jc w:val="left"/>
              <w:rPr>
                <w:noProof/>
                <w:sz w:val="22"/>
                <w:lang w:val="en-US"/>
              </w:rPr>
            </w:pPr>
            <w:r>
              <w:rPr>
                <w:rFonts w:eastAsia="Times New Roman"/>
                <w:noProof/>
                <w:sz w:val="22"/>
                <w:szCs w:val="22"/>
                <w:lang w:val="en-US" w:eastAsia="en-US"/>
              </w:rPr>
              <w:t>Timetable: during 2013</w:t>
            </w:r>
          </w:p>
        </w:tc>
      </w:tr>
      <w:tr>
        <w:tc>
          <w:tcPr>
            <w:tcW w:w="1000" w:type="dxa"/>
          </w:tcPr>
          <w:p>
            <w:pPr>
              <w:spacing w:before="100" w:beforeAutospacing="1" w:after="100" w:afterAutospacing="1"/>
              <w:rPr>
                <w:rFonts w:eastAsia="Times New Roman"/>
                <w:noProof/>
                <w:szCs w:val="24"/>
                <w:lang w:val="en-US"/>
              </w:rPr>
            </w:pPr>
            <w:r>
              <w:rPr>
                <w:rFonts w:eastAsia="Times New Roman"/>
                <w:noProof/>
                <w:szCs w:val="24"/>
                <w:lang w:val="en-US"/>
              </w:rPr>
              <w:t>5.</w:t>
            </w:r>
          </w:p>
        </w:tc>
        <w:tc>
          <w:tcPr>
            <w:tcW w:w="8000" w:type="dxa"/>
          </w:tcPr>
          <w:p>
            <w:pPr>
              <w:spacing w:before="100" w:beforeAutospacing="1" w:after="100" w:afterAutospacing="1"/>
              <w:jc w:val="left"/>
              <w:rPr>
                <w:rFonts w:eastAsia="Times New Roman"/>
                <w:noProof/>
                <w:sz w:val="22"/>
                <w:szCs w:val="22"/>
                <w:lang w:val="en-US" w:eastAsia="en-US"/>
              </w:rPr>
            </w:pPr>
            <w:r>
              <w:rPr>
                <w:noProof/>
                <w:sz w:val="22"/>
                <w:szCs w:val="22"/>
                <w:lang w:val="en"/>
              </w:rPr>
              <w:t>Directive 2014/29/EU of the European Parliament and of the Council of 26 February 2014 on the harmonisation of the laws of the Member States relating to the making available on the market of simple pressure vessels (recast)</w:t>
            </w:r>
            <w:r>
              <w:rPr>
                <w:rStyle w:val="FootnoteReference"/>
                <w:noProof/>
                <w:sz w:val="22"/>
                <w:szCs w:val="22"/>
                <w:lang w:val="en"/>
              </w:rPr>
              <w:footnoteReference w:id="5"/>
            </w:r>
          </w:p>
          <w:p>
            <w:pPr>
              <w:spacing w:before="100" w:beforeAutospacing="1" w:after="100" w:afterAutospacing="1"/>
              <w:jc w:val="left"/>
              <w:rPr>
                <w:rFonts w:eastAsia="Times New Roman"/>
                <w:noProof/>
                <w:sz w:val="22"/>
                <w:lang w:val="en-US"/>
              </w:rPr>
            </w:pPr>
            <w:r>
              <w:rPr>
                <w:rFonts w:eastAsia="Times New Roman"/>
                <w:noProof/>
                <w:sz w:val="22"/>
                <w:szCs w:val="22"/>
                <w:lang w:val="en-US" w:eastAsia="en-US"/>
              </w:rPr>
              <w:t>Timetable: within five years after the entry into force of this Agreement</w:t>
            </w:r>
          </w:p>
        </w:tc>
      </w:tr>
      <w:tr>
        <w:tc>
          <w:tcPr>
            <w:tcW w:w="1000" w:type="dxa"/>
          </w:tcPr>
          <w:p>
            <w:pPr>
              <w:spacing w:before="100" w:beforeAutospacing="1" w:after="100" w:afterAutospacing="1"/>
              <w:rPr>
                <w:rFonts w:eastAsia="Times New Roman"/>
                <w:noProof/>
                <w:szCs w:val="24"/>
                <w:lang w:val="en-US"/>
              </w:rPr>
            </w:pPr>
            <w:r>
              <w:rPr>
                <w:rFonts w:eastAsia="Times New Roman"/>
                <w:noProof/>
                <w:szCs w:val="24"/>
                <w:lang w:val="en-US"/>
              </w:rPr>
              <w:t>6.</w:t>
            </w:r>
          </w:p>
        </w:tc>
        <w:tc>
          <w:tcPr>
            <w:tcW w:w="8000" w:type="dxa"/>
          </w:tcPr>
          <w:p>
            <w:pPr>
              <w:spacing w:before="100" w:beforeAutospacing="1" w:after="100" w:afterAutospacing="1"/>
              <w:jc w:val="left"/>
              <w:rPr>
                <w:rFonts w:eastAsia="Times New Roman"/>
                <w:noProof/>
                <w:sz w:val="22"/>
                <w:szCs w:val="22"/>
                <w:lang w:val="en-US" w:eastAsia="en-US"/>
              </w:rPr>
            </w:pPr>
            <w:r>
              <w:rPr>
                <w:noProof/>
                <w:sz w:val="22"/>
                <w:szCs w:val="22"/>
                <w:lang w:val="en" w:eastAsia="en-US"/>
              </w:rPr>
              <w:t>Directive 2013/53/EU of the European Parliament and of the Council of 20 November 2013 on recreational craft and personal watercraft and repealing Directive 94/25/EC</w:t>
            </w:r>
            <w:r>
              <w:rPr>
                <w:rStyle w:val="FootnoteReference"/>
                <w:noProof/>
                <w:sz w:val="22"/>
                <w:szCs w:val="22"/>
                <w:lang w:val="en" w:eastAsia="en-US"/>
              </w:rPr>
              <w:footnoteReference w:id="6"/>
            </w:r>
          </w:p>
          <w:p>
            <w:pPr>
              <w:spacing w:before="100" w:beforeAutospacing="1" w:after="100" w:afterAutospacing="1"/>
              <w:jc w:val="left"/>
              <w:rPr>
                <w:noProof/>
                <w:sz w:val="22"/>
                <w:lang w:val="en-US"/>
              </w:rPr>
            </w:pPr>
            <w:r>
              <w:rPr>
                <w:rFonts w:eastAsia="Times New Roman"/>
                <w:noProof/>
                <w:sz w:val="22"/>
                <w:szCs w:val="22"/>
                <w:lang w:val="en-US" w:eastAsia="en-US"/>
              </w:rPr>
              <w:t>Timetable: within five years after the entry into force of this Agreement</w:t>
            </w:r>
          </w:p>
        </w:tc>
      </w:tr>
      <w:tr>
        <w:tc>
          <w:tcPr>
            <w:tcW w:w="1000" w:type="dxa"/>
          </w:tcPr>
          <w:p>
            <w:pPr>
              <w:spacing w:before="100" w:beforeAutospacing="1" w:after="100" w:afterAutospacing="1"/>
              <w:rPr>
                <w:rFonts w:eastAsia="Times New Roman"/>
                <w:noProof/>
                <w:szCs w:val="24"/>
                <w:lang w:val="en-US"/>
              </w:rPr>
            </w:pPr>
            <w:r>
              <w:rPr>
                <w:rFonts w:eastAsia="Times New Roman"/>
                <w:noProof/>
                <w:szCs w:val="24"/>
                <w:lang w:val="en-US"/>
              </w:rPr>
              <w:t>7.</w:t>
            </w:r>
          </w:p>
        </w:tc>
        <w:tc>
          <w:tcPr>
            <w:tcW w:w="8000" w:type="dxa"/>
          </w:tcPr>
          <w:p>
            <w:pPr>
              <w:spacing w:before="100" w:beforeAutospacing="1" w:after="100" w:afterAutospacing="1"/>
              <w:jc w:val="left"/>
              <w:rPr>
                <w:rFonts w:eastAsia="Times New Roman"/>
                <w:noProof/>
                <w:sz w:val="22"/>
                <w:szCs w:val="22"/>
                <w:lang w:val="en-US" w:eastAsia="en-US"/>
              </w:rPr>
            </w:pPr>
            <w:r>
              <w:rPr>
                <w:rFonts w:eastAsia="Times New Roman"/>
                <w:noProof/>
                <w:sz w:val="22"/>
                <w:szCs w:val="22"/>
                <w:lang w:val="en-US" w:eastAsia="en-US"/>
              </w:rPr>
              <w:t>Commission Directive 2008/43/EC of 4 April 2008 setting up, pursuant to Council Directive 93/15/EEC, a system for the identification and traceability of explosives for civil uses</w:t>
            </w:r>
            <w:r>
              <w:rPr>
                <w:rStyle w:val="FootnoteReference"/>
                <w:rFonts w:eastAsia="Times New Roman"/>
                <w:noProof/>
                <w:sz w:val="22"/>
                <w:szCs w:val="22"/>
                <w:lang w:val="en-US" w:eastAsia="en-US"/>
              </w:rPr>
              <w:footnoteReference w:id="7"/>
            </w:r>
          </w:p>
          <w:p>
            <w:pPr>
              <w:spacing w:before="100" w:beforeAutospacing="1" w:after="100" w:afterAutospacing="1"/>
              <w:jc w:val="left"/>
              <w:rPr>
                <w:noProof/>
                <w:sz w:val="22"/>
                <w:lang w:val="en-US"/>
              </w:rPr>
            </w:pPr>
            <w:r>
              <w:rPr>
                <w:rFonts w:eastAsia="Times New Roman"/>
                <w:noProof/>
                <w:sz w:val="22"/>
                <w:szCs w:val="22"/>
                <w:lang w:val="en-US" w:eastAsia="en-US"/>
              </w:rPr>
              <w:t>Timetable: within five years after the entry into force of this Agreement</w:t>
            </w:r>
          </w:p>
        </w:tc>
      </w:tr>
      <w:tr>
        <w:tc>
          <w:tcPr>
            <w:tcW w:w="1000" w:type="dxa"/>
          </w:tcPr>
          <w:p>
            <w:pPr>
              <w:spacing w:before="100" w:beforeAutospacing="1" w:after="100" w:afterAutospacing="1"/>
              <w:rPr>
                <w:rFonts w:eastAsia="Times New Roman"/>
                <w:noProof/>
                <w:szCs w:val="24"/>
                <w:lang w:val="en-US"/>
              </w:rPr>
            </w:pPr>
            <w:r>
              <w:rPr>
                <w:rFonts w:eastAsia="Times New Roman"/>
                <w:noProof/>
                <w:szCs w:val="24"/>
                <w:lang w:val="en-US"/>
              </w:rPr>
              <w:t>8.</w:t>
            </w:r>
          </w:p>
        </w:tc>
        <w:tc>
          <w:tcPr>
            <w:tcW w:w="8000" w:type="dxa"/>
          </w:tcPr>
          <w:p>
            <w:pPr>
              <w:spacing w:before="100" w:beforeAutospacing="1" w:after="100" w:afterAutospacing="1"/>
              <w:jc w:val="left"/>
              <w:rPr>
                <w:rFonts w:eastAsia="Times New Roman"/>
                <w:noProof/>
                <w:sz w:val="22"/>
                <w:szCs w:val="22"/>
                <w:lang w:val="en-US" w:eastAsia="en-US"/>
              </w:rPr>
            </w:pPr>
            <w:r>
              <w:rPr>
                <w:noProof/>
                <w:sz w:val="22"/>
                <w:szCs w:val="22"/>
                <w:lang w:val="en"/>
              </w:rPr>
              <w:t>Directive 2014/34/EU of the European Parliament and of the Council of 26 February 2014 on the harmonisation of the laws of the Member States relating to equipment and protective systems intended for use in potentially explosive atmospheres (recast)</w:t>
            </w:r>
            <w:r>
              <w:rPr>
                <w:rStyle w:val="FootnoteReference"/>
                <w:noProof/>
                <w:sz w:val="22"/>
                <w:szCs w:val="22"/>
                <w:lang w:val="en"/>
              </w:rPr>
              <w:footnoteReference w:id="8"/>
            </w:r>
          </w:p>
          <w:p>
            <w:pPr>
              <w:spacing w:before="100" w:beforeAutospacing="1" w:after="100" w:afterAutospacing="1"/>
              <w:jc w:val="left"/>
              <w:rPr>
                <w:rFonts w:eastAsia="Times New Roman"/>
                <w:noProof/>
                <w:sz w:val="22"/>
                <w:lang w:val="en-US"/>
              </w:rPr>
            </w:pPr>
            <w:r>
              <w:rPr>
                <w:rFonts w:eastAsia="Times New Roman"/>
                <w:noProof/>
                <w:sz w:val="22"/>
                <w:szCs w:val="22"/>
                <w:lang w:val="en-US" w:eastAsia="en-US"/>
              </w:rPr>
              <w:t>Timetable: within five years after the entry into force of this Agreement</w:t>
            </w:r>
          </w:p>
        </w:tc>
      </w:tr>
      <w:tr>
        <w:tc>
          <w:tcPr>
            <w:tcW w:w="1000" w:type="dxa"/>
          </w:tcPr>
          <w:p>
            <w:pPr>
              <w:spacing w:before="100" w:beforeAutospacing="1" w:after="100" w:afterAutospacing="1"/>
              <w:rPr>
                <w:rFonts w:eastAsia="Times New Roman"/>
                <w:noProof/>
                <w:szCs w:val="24"/>
                <w:lang w:val="en-US"/>
              </w:rPr>
            </w:pPr>
            <w:r>
              <w:rPr>
                <w:rFonts w:eastAsia="Times New Roman"/>
                <w:noProof/>
                <w:szCs w:val="24"/>
                <w:lang w:val="en-US"/>
              </w:rPr>
              <w:t>9.</w:t>
            </w:r>
          </w:p>
        </w:tc>
        <w:tc>
          <w:tcPr>
            <w:tcW w:w="8000" w:type="dxa"/>
          </w:tcPr>
          <w:p>
            <w:pPr>
              <w:spacing w:before="100" w:beforeAutospacing="1" w:after="100" w:afterAutospacing="1"/>
              <w:jc w:val="left"/>
              <w:rPr>
                <w:rFonts w:eastAsia="Times New Roman"/>
                <w:noProof/>
                <w:sz w:val="22"/>
                <w:szCs w:val="22"/>
                <w:lang w:val="en-US" w:eastAsia="en-US"/>
              </w:rPr>
            </w:pPr>
            <w:r>
              <w:rPr>
                <w:noProof/>
                <w:sz w:val="22"/>
                <w:szCs w:val="22"/>
                <w:lang w:val="en" w:eastAsia="en-US"/>
              </w:rPr>
              <w:t>Directive 2014/53/EU of the European Parliament and of the Council of 16 April 2014 on the harmonisation of the laws of the Member States relating to the making available on the market of radio equipment and repealing Directive 1999/5/EC</w:t>
            </w:r>
            <w:r>
              <w:rPr>
                <w:rStyle w:val="FootnoteReference"/>
                <w:noProof/>
                <w:sz w:val="22"/>
                <w:szCs w:val="22"/>
                <w:lang w:val="en" w:eastAsia="en-US"/>
              </w:rPr>
              <w:footnoteReference w:id="9"/>
            </w:r>
          </w:p>
          <w:p>
            <w:pPr>
              <w:spacing w:before="100" w:beforeAutospacing="1" w:after="100" w:afterAutospacing="1"/>
              <w:jc w:val="left"/>
              <w:rPr>
                <w:noProof/>
                <w:sz w:val="22"/>
                <w:lang w:val="en-US"/>
              </w:rPr>
            </w:pPr>
            <w:r>
              <w:rPr>
                <w:rFonts w:eastAsia="Times New Roman"/>
                <w:noProof/>
                <w:sz w:val="22"/>
                <w:szCs w:val="22"/>
                <w:lang w:val="en-US" w:eastAsia="en-US"/>
              </w:rPr>
              <w:t>Timetable: within five years after the entry into force of this Agreement</w:t>
            </w:r>
          </w:p>
        </w:tc>
      </w:tr>
      <w:tr>
        <w:tc>
          <w:tcPr>
            <w:tcW w:w="1000" w:type="dxa"/>
          </w:tcPr>
          <w:p>
            <w:pPr>
              <w:spacing w:before="100" w:beforeAutospacing="1" w:after="100" w:afterAutospacing="1"/>
              <w:rPr>
                <w:rFonts w:eastAsia="Times New Roman"/>
                <w:noProof/>
                <w:szCs w:val="24"/>
                <w:lang w:val="en-US"/>
              </w:rPr>
            </w:pPr>
            <w:r>
              <w:rPr>
                <w:rFonts w:eastAsia="Times New Roman"/>
                <w:noProof/>
                <w:szCs w:val="24"/>
                <w:lang w:val="en-US"/>
              </w:rPr>
              <w:t>10.</w:t>
            </w:r>
          </w:p>
        </w:tc>
        <w:tc>
          <w:tcPr>
            <w:tcW w:w="8000" w:type="dxa"/>
          </w:tcPr>
          <w:p>
            <w:pPr>
              <w:spacing w:before="100" w:beforeAutospacing="1" w:after="100" w:afterAutospacing="1"/>
              <w:jc w:val="left"/>
              <w:rPr>
                <w:rFonts w:eastAsia="Times New Roman"/>
                <w:noProof/>
                <w:sz w:val="22"/>
                <w:szCs w:val="22"/>
                <w:lang w:val="en-US" w:eastAsia="en-US"/>
              </w:rPr>
            </w:pPr>
            <w:r>
              <w:rPr>
                <w:noProof/>
                <w:sz w:val="22"/>
                <w:szCs w:val="22"/>
                <w:lang w:val="en"/>
              </w:rPr>
              <w:t>Directive 2014/30/EU of the European Parliament and of the Council of 26 February 2014 on the harmonisation of the laws of the Member States relating to electromagnetic compatibility (recast)</w:t>
            </w:r>
            <w:r>
              <w:rPr>
                <w:rStyle w:val="FootnoteReference"/>
                <w:noProof/>
                <w:sz w:val="22"/>
                <w:szCs w:val="22"/>
                <w:lang w:val="en"/>
              </w:rPr>
              <w:footnoteReference w:id="10"/>
            </w:r>
          </w:p>
          <w:p>
            <w:pPr>
              <w:spacing w:before="100" w:beforeAutospacing="1" w:after="100" w:afterAutospacing="1"/>
              <w:jc w:val="left"/>
              <w:rPr>
                <w:noProof/>
                <w:sz w:val="22"/>
                <w:lang w:val="en-US"/>
              </w:rPr>
            </w:pPr>
            <w:r>
              <w:rPr>
                <w:rFonts w:eastAsia="Times New Roman"/>
                <w:noProof/>
                <w:sz w:val="22"/>
                <w:szCs w:val="22"/>
                <w:lang w:val="en-US" w:eastAsia="en-US"/>
              </w:rPr>
              <w:t>Timetable: within eight years after the entry into force of this Agreement</w:t>
            </w:r>
          </w:p>
        </w:tc>
      </w:tr>
      <w:tr>
        <w:tc>
          <w:tcPr>
            <w:tcW w:w="1000" w:type="dxa"/>
          </w:tcPr>
          <w:p>
            <w:pPr>
              <w:spacing w:before="100" w:beforeAutospacing="1" w:after="100" w:afterAutospacing="1"/>
              <w:rPr>
                <w:rFonts w:eastAsia="Times New Roman"/>
                <w:noProof/>
                <w:szCs w:val="24"/>
                <w:lang w:val="en-US"/>
              </w:rPr>
            </w:pPr>
            <w:r>
              <w:rPr>
                <w:rFonts w:eastAsia="Times New Roman"/>
                <w:noProof/>
                <w:szCs w:val="24"/>
                <w:lang w:val="en-US"/>
              </w:rPr>
              <w:t>11.</w:t>
            </w:r>
          </w:p>
        </w:tc>
        <w:tc>
          <w:tcPr>
            <w:tcW w:w="8000" w:type="dxa"/>
          </w:tcPr>
          <w:p>
            <w:pPr>
              <w:spacing w:before="100" w:beforeAutospacing="1" w:after="100" w:afterAutospacing="1"/>
              <w:jc w:val="left"/>
              <w:rPr>
                <w:rFonts w:eastAsia="Times New Roman"/>
                <w:noProof/>
                <w:sz w:val="22"/>
                <w:szCs w:val="22"/>
                <w:lang w:val="en-US" w:eastAsia="en-US"/>
              </w:rPr>
            </w:pPr>
            <w:r>
              <w:rPr>
                <w:noProof/>
                <w:sz w:val="22"/>
                <w:szCs w:val="22"/>
                <w:lang w:val="en"/>
              </w:rPr>
              <w:t>Directive 2014/35/EU of the European Parliament and of the Council of 26 February 2014 on the harmonisation of the laws of the Member States relating to the making available on the market of electrical equipment designed for use within certain voltage limits (recast)</w:t>
            </w:r>
            <w:r>
              <w:rPr>
                <w:rStyle w:val="FootnoteReference"/>
                <w:noProof/>
                <w:sz w:val="22"/>
                <w:szCs w:val="22"/>
                <w:lang w:val="en"/>
              </w:rPr>
              <w:footnoteReference w:id="11"/>
            </w:r>
          </w:p>
          <w:p>
            <w:pPr>
              <w:spacing w:before="100" w:beforeAutospacing="1" w:after="100" w:afterAutospacing="1"/>
              <w:jc w:val="left"/>
              <w:rPr>
                <w:noProof/>
                <w:sz w:val="22"/>
                <w:lang w:val="en-US"/>
              </w:rPr>
            </w:pPr>
            <w:r>
              <w:rPr>
                <w:rFonts w:eastAsia="Times New Roman"/>
                <w:noProof/>
                <w:sz w:val="22"/>
                <w:szCs w:val="22"/>
                <w:lang w:val="en-US" w:eastAsia="en-US"/>
              </w:rPr>
              <w:t>Timetable: within eight years after the entry into force of this Agreement</w:t>
            </w:r>
          </w:p>
        </w:tc>
      </w:tr>
      <w:tr>
        <w:tc>
          <w:tcPr>
            <w:tcW w:w="1000" w:type="dxa"/>
          </w:tcPr>
          <w:p>
            <w:pPr>
              <w:spacing w:before="100" w:beforeAutospacing="1" w:after="100" w:afterAutospacing="1"/>
              <w:rPr>
                <w:rFonts w:eastAsia="Times New Roman"/>
                <w:noProof/>
                <w:szCs w:val="24"/>
                <w:lang w:val="en-US"/>
              </w:rPr>
            </w:pPr>
            <w:r>
              <w:rPr>
                <w:rFonts w:eastAsia="Times New Roman"/>
                <w:noProof/>
                <w:szCs w:val="24"/>
                <w:lang w:val="en-US"/>
              </w:rPr>
              <w:t>12.</w:t>
            </w:r>
          </w:p>
        </w:tc>
        <w:tc>
          <w:tcPr>
            <w:tcW w:w="8000" w:type="dxa"/>
          </w:tcPr>
          <w:p>
            <w:pPr>
              <w:spacing w:before="100" w:beforeAutospacing="1" w:after="100" w:afterAutospacing="1"/>
              <w:jc w:val="left"/>
              <w:rPr>
                <w:rFonts w:eastAsia="Times New Roman"/>
                <w:noProof/>
                <w:sz w:val="22"/>
                <w:szCs w:val="22"/>
                <w:lang w:val="en-US" w:eastAsia="en-US"/>
              </w:rPr>
            </w:pPr>
            <w:r>
              <w:rPr>
                <w:rFonts w:eastAsia="Times New Roman"/>
                <w:noProof/>
                <w:sz w:val="22"/>
                <w:szCs w:val="22"/>
              </w:rPr>
              <w:t>Regulation (EU) 2017/745 of the European Parliament and of the Council of 5 April 2017 on medical devices, amending Directive 2001/83/EC, Regulation (EC) No 178/2002 and Regulation (EC) No 1223/2009 and repealing Council Directives 90/385/EEC and 93/42/EEC</w:t>
            </w:r>
            <w:r>
              <w:rPr>
                <w:rStyle w:val="FootnoteReference"/>
                <w:rFonts w:eastAsia="Times New Roman"/>
                <w:noProof/>
                <w:sz w:val="22"/>
                <w:szCs w:val="22"/>
              </w:rPr>
              <w:footnoteReference w:id="12"/>
            </w:r>
          </w:p>
          <w:p>
            <w:pPr>
              <w:spacing w:before="100" w:beforeAutospacing="1" w:after="100" w:afterAutospacing="1"/>
              <w:jc w:val="left"/>
              <w:rPr>
                <w:noProof/>
                <w:sz w:val="22"/>
                <w:lang w:val="en-US"/>
              </w:rPr>
            </w:pPr>
            <w:r>
              <w:rPr>
                <w:rFonts w:eastAsia="Times New Roman"/>
                <w:noProof/>
                <w:sz w:val="22"/>
                <w:szCs w:val="22"/>
                <w:lang w:val="en-US" w:eastAsia="en-US"/>
              </w:rPr>
              <w:t>Timetable: within eight years after the entry into force of this Agreement</w:t>
            </w:r>
          </w:p>
        </w:tc>
      </w:tr>
      <w:tr>
        <w:tc>
          <w:tcPr>
            <w:tcW w:w="1000" w:type="dxa"/>
          </w:tcPr>
          <w:p>
            <w:pPr>
              <w:spacing w:before="100" w:beforeAutospacing="1" w:after="100" w:afterAutospacing="1"/>
              <w:rPr>
                <w:rFonts w:eastAsia="Times New Roman"/>
                <w:noProof/>
                <w:szCs w:val="24"/>
                <w:lang w:val="en-US"/>
              </w:rPr>
            </w:pPr>
            <w:r>
              <w:rPr>
                <w:rFonts w:eastAsia="Times New Roman"/>
                <w:noProof/>
                <w:szCs w:val="24"/>
                <w:lang w:val="en-US"/>
              </w:rPr>
              <w:t>13.</w:t>
            </w:r>
          </w:p>
        </w:tc>
        <w:tc>
          <w:tcPr>
            <w:tcW w:w="8000" w:type="dxa"/>
          </w:tcPr>
          <w:p>
            <w:pPr>
              <w:spacing w:before="100" w:beforeAutospacing="1" w:after="100" w:afterAutospacing="1"/>
              <w:jc w:val="left"/>
              <w:rPr>
                <w:rFonts w:eastAsia="Times New Roman"/>
                <w:noProof/>
                <w:sz w:val="22"/>
                <w:szCs w:val="22"/>
                <w:lang w:val="en-US" w:eastAsia="en-US"/>
              </w:rPr>
            </w:pPr>
            <w:r>
              <w:rPr>
                <w:noProof/>
                <w:sz w:val="22"/>
                <w:szCs w:val="22"/>
              </w:rPr>
              <w:t xml:space="preserve">Regulation (EU) 2017/746 of the European Parliament and of the Council of 5 April 2017 on </w:t>
            </w:r>
            <w:r>
              <w:rPr>
                <w:rStyle w:val="italic"/>
                <w:noProof/>
                <w:sz w:val="22"/>
                <w:szCs w:val="22"/>
              </w:rPr>
              <w:t>in vitro</w:t>
            </w:r>
            <w:r>
              <w:rPr>
                <w:noProof/>
                <w:sz w:val="22"/>
                <w:szCs w:val="22"/>
              </w:rPr>
              <w:t xml:space="preserve"> diagnostic medical devices and repealing Directive 98/79/EC and Commission Decision 2010/227/EU</w:t>
            </w:r>
            <w:r>
              <w:rPr>
                <w:rStyle w:val="FootnoteReference"/>
                <w:noProof/>
                <w:sz w:val="22"/>
                <w:szCs w:val="22"/>
              </w:rPr>
              <w:footnoteReference w:id="13"/>
            </w:r>
          </w:p>
          <w:p>
            <w:pPr>
              <w:spacing w:before="100" w:beforeAutospacing="1" w:after="100" w:afterAutospacing="1"/>
              <w:jc w:val="left"/>
              <w:rPr>
                <w:rFonts w:eastAsia="Times New Roman"/>
                <w:noProof/>
                <w:sz w:val="22"/>
                <w:lang w:val="en-US"/>
              </w:rPr>
            </w:pPr>
            <w:r>
              <w:rPr>
                <w:rFonts w:eastAsia="Times New Roman"/>
                <w:noProof/>
                <w:sz w:val="22"/>
                <w:szCs w:val="22"/>
                <w:lang w:val="en-US" w:eastAsia="en-US"/>
              </w:rPr>
              <w:t>Timetable: within eight years after the entry into force of this Agreement</w:t>
            </w:r>
          </w:p>
        </w:tc>
      </w:tr>
      <w:tr>
        <w:tc>
          <w:tcPr>
            <w:tcW w:w="1000" w:type="dxa"/>
          </w:tcPr>
          <w:p>
            <w:pPr>
              <w:spacing w:before="100" w:beforeAutospacing="1" w:after="100" w:afterAutospacing="1"/>
              <w:rPr>
                <w:rFonts w:eastAsia="Times New Roman"/>
                <w:noProof/>
                <w:szCs w:val="24"/>
                <w:lang w:val="en-US"/>
              </w:rPr>
            </w:pPr>
            <w:r>
              <w:rPr>
                <w:rFonts w:eastAsia="Times New Roman"/>
                <w:noProof/>
                <w:szCs w:val="24"/>
                <w:lang w:val="en-US"/>
              </w:rPr>
              <w:t>14.</w:t>
            </w:r>
          </w:p>
        </w:tc>
        <w:tc>
          <w:tcPr>
            <w:tcW w:w="8000" w:type="dxa"/>
          </w:tcPr>
          <w:p>
            <w:pPr>
              <w:spacing w:before="100" w:beforeAutospacing="1" w:after="100" w:afterAutospacing="1"/>
              <w:jc w:val="left"/>
              <w:rPr>
                <w:rFonts w:eastAsia="Times New Roman"/>
                <w:b/>
                <w:noProof/>
                <w:sz w:val="22"/>
                <w:szCs w:val="22"/>
                <w:lang w:val="en-US" w:eastAsia="en-US"/>
              </w:rPr>
            </w:pPr>
            <w:r>
              <w:rPr>
                <w:rStyle w:val="Strong"/>
                <w:b w:val="0"/>
                <w:noProof/>
                <w:sz w:val="22"/>
                <w:szCs w:val="22"/>
              </w:rPr>
              <w:t>Regulation (EU) 2016/426 of the European Parliament and of the Council of 9 March 2016 on appliances burning gaseous fuels and repealing Directive 2009/142/EC</w:t>
            </w:r>
            <w:r>
              <w:rPr>
                <w:rStyle w:val="FootnoteReference"/>
                <w:bCs/>
                <w:noProof/>
                <w:sz w:val="22"/>
                <w:szCs w:val="22"/>
              </w:rPr>
              <w:footnoteReference w:id="14"/>
            </w:r>
          </w:p>
          <w:p>
            <w:pPr>
              <w:spacing w:before="100" w:beforeAutospacing="1" w:after="100" w:afterAutospacing="1"/>
              <w:jc w:val="left"/>
              <w:rPr>
                <w:noProof/>
                <w:sz w:val="22"/>
                <w:lang w:val="en-US"/>
              </w:rPr>
            </w:pPr>
            <w:r>
              <w:rPr>
                <w:rFonts w:eastAsia="Times New Roman"/>
                <w:noProof/>
                <w:sz w:val="22"/>
                <w:szCs w:val="22"/>
                <w:lang w:val="en-US" w:eastAsia="en-US"/>
              </w:rPr>
              <w:t>Timetable: within five years after the entry into force of this Agreement</w:t>
            </w:r>
          </w:p>
        </w:tc>
      </w:tr>
      <w:tr>
        <w:tc>
          <w:tcPr>
            <w:tcW w:w="1000" w:type="dxa"/>
          </w:tcPr>
          <w:p>
            <w:pPr>
              <w:spacing w:before="100" w:beforeAutospacing="1" w:after="100" w:afterAutospacing="1"/>
              <w:rPr>
                <w:rFonts w:eastAsia="Times New Roman"/>
                <w:noProof/>
                <w:szCs w:val="24"/>
                <w:lang w:val="en-US"/>
              </w:rPr>
            </w:pPr>
            <w:r>
              <w:rPr>
                <w:rFonts w:eastAsia="Times New Roman"/>
                <w:noProof/>
                <w:szCs w:val="24"/>
                <w:lang w:val="en-US"/>
              </w:rPr>
              <w:t>15.</w:t>
            </w:r>
          </w:p>
        </w:tc>
        <w:tc>
          <w:tcPr>
            <w:tcW w:w="8000" w:type="dxa"/>
          </w:tcPr>
          <w:p>
            <w:pPr>
              <w:spacing w:before="100" w:beforeAutospacing="1" w:after="100" w:afterAutospacing="1"/>
              <w:jc w:val="left"/>
              <w:rPr>
                <w:rFonts w:eastAsia="Times New Roman"/>
                <w:noProof/>
                <w:sz w:val="22"/>
                <w:szCs w:val="22"/>
                <w:lang w:val="en-US" w:eastAsia="en-US"/>
              </w:rPr>
            </w:pPr>
            <w:r>
              <w:rPr>
                <w:rFonts w:eastAsia="Times New Roman"/>
                <w:bCs/>
                <w:noProof/>
                <w:sz w:val="22"/>
                <w:szCs w:val="22"/>
              </w:rPr>
              <w:t xml:space="preserve">Regulation (EU) 2016/425 of the European Parliament and of the Council of 9 March 2016 on </w:t>
            </w:r>
            <w:r>
              <w:rPr>
                <w:rFonts w:eastAsia="Times New Roman"/>
                <w:bCs/>
                <w:iCs/>
                <w:noProof/>
                <w:sz w:val="22"/>
                <w:szCs w:val="22"/>
              </w:rPr>
              <w:t>personal protective equipment</w:t>
            </w:r>
            <w:r>
              <w:rPr>
                <w:rFonts w:eastAsia="Times New Roman"/>
                <w:bCs/>
                <w:noProof/>
                <w:sz w:val="22"/>
                <w:szCs w:val="22"/>
              </w:rPr>
              <w:t xml:space="preserve"> and repealing Council Directive 89/686/EEC</w:t>
            </w:r>
            <w:r>
              <w:rPr>
                <w:rStyle w:val="FootnoteReference"/>
                <w:rFonts w:eastAsia="Times New Roman"/>
                <w:bCs/>
                <w:noProof/>
                <w:sz w:val="22"/>
                <w:szCs w:val="22"/>
              </w:rPr>
              <w:footnoteReference w:id="15"/>
            </w:r>
          </w:p>
          <w:p>
            <w:pPr>
              <w:spacing w:before="100" w:beforeAutospacing="1" w:after="100" w:afterAutospacing="1"/>
              <w:jc w:val="left"/>
              <w:rPr>
                <w:rStyle w:val="Strong"/>
                <w:b w:val="0"/>
                <w:noProof/>
                <w:sz w:val="22"/>
                <w:lang w:val="en-US"/>
              </w:rPr>
            </w:pPr>
            <w:r>
              <w:rPr>
                <w:rFonts w:eastAsia="Times New Roman"/>
                <w:noProof/>
                <w:sz w:val="22"/>
                <w:szCs w:val="22"/>
                <w:lang w:val="en-US" w:eastAsia="en-US"/>
              </w:rPr>
              <w:t>Timetable: within five years after the entry into force of this Agreement</w:t>
            </w:r>
          </w:p>
        </w:tc>
      </w:tr>
      <w:tr>
        <w:tc>
          <w:tcPr>
            <w:tcW w:w="1000" w:type="dxa"/>
          </w:tcPr>
          <w:p>
            <w:pPr>
              <w:spacing w:before="100" w:beforeAutospacing="1" w:after="100" w:afterAutospacing="1"/>
              <w:rPr>
                <w:rFonts w:eastAsia="Times New Roman"/>
                <w:noProof/>
                <w:szCs w:val="24"/>
                <w:lang w:val="en-US"/>
              </w:rPr>
            </w:pPr>
            <w:r>
              <w:rPr>
                <w:rFonts w:eastAsia="Times New Roman"/>
                <w:noProof/>
                <w:szCs w:val="24"/>
                <w:lang w:val="en-US"/>
              </w:rPr>
              <w:t>16.</w:t>
            </w:r>
          </w:p>
        </w:tc>
        <w:tc>
          <w:tcPr>
            <w:tcW w:w="8000" w:type="dxa"/>
          </w:tcPr>
          <w:p>
            <w:pPr>
              <w:spacing w:before="100" w:beforeAutospacing="1" w:after="100" w:afterAutospacing="1"/>
              <w:jc w:val="left"/>
              <w:rPr>
                <w:rFonts w:eastAsia="Times New Roman"/>
                <w:noProof/>
                <w:sz w:val="22"/>
                <w:szCs w:val="22"/>
                <w:lang w:val="en-US" w:eastAsia="en-US"/>
              </w:rPr>
            </w:pPr>
            <w:r>
              <w:rPr>
                <w:rFonts w:eastAsia="Times New Roman"/>
                <w:noProof/>
                <w:sz w:val="22"/>
                <w:szCs w:val="22"/>
                <w:lang w:val="en-US" w:eastAsia="en-US"/>
              </w:rPr>
              <w:t>Directive 98/37/EC of the European Parliament and of the Council of 22 June 1998 on the approximation of the laws of the Member States relating to machinery</w:t>
            </w:r>
            <w:r>
              <w:rPr>
                <w:rStyle w:val="FootnoteReference"/>
                <w:rFonts w:eastAsia="Times New Roman"/>
                <w:noProof/>
                <w:sz w:val="22"/>
                <w:szCs w:val="22"/>
                <w:lang w:val="en-US" w:eastAsia="en-US"/>
              </w:rPr>
              <w:footnoteReference w:id="16"/>
            </w:r>
          </w:p>
          <w:p>
            <w:pPr>
              <w:spacing w:before="100" w:beforeAutospacing="1" w:after="100" w:afterAutospacing="1"/>
              <w:jc w:val="left"/>
              <w:rPr>
                <w:rFonts w:eastAsia="Times New Roman"/>
                <w:bCs/>
                <w:noProof/>
                <w:sz w:val="22"/>
                <w:lang w:val="en-US"/>
              </w:rPr>
            </w:pPr>
            <w:r>
              <w:rPr>
                <w:rFonts w:eastAsia="Times New Roman"/>
                <w:noProof/>
                <w:sz w:val="22"/>
                <w:szCs w:val="22"/>
                <w:lang w:val="en-US" w:eastAsia="en-US"/>
              </w:rPr>
              <w:t>Timetable: within five years after the entry into force of this Agreement</w:t>
            </w:r>
          </w:p>
        </w:tc>
      </w:tr>
      <w:tr>
        <w:tc>
          <w:tcPr>
            <w:tcW w:w="1000" w:type="dxa"/>
          </w:tcPr>
          <w:p>
            <w:pPr>
              <w:spacing w:before="100" w:beforeAutospacing="1" w:after="100" w:afterAutospacing="1"/>
              <w:rPr>
                <w:rFonts w:eastAsia="Times New Roman"/>
                <w:noProof/>
                <w:szCs w:val="24"/>
                <w:lang w:val="en-US"/>
              </w:rPr>
            </w:pPr>
            <w:r>
              <w:rPr>
                <w:rFonts w:eastAsia="Times New Roman"/>
                <w:noProof/>
                <w:szCs w:val="24"/>
                <w:lang w:val="en-US"/>
              </w:rPr>
              <w:t>17.</w:t>
            </w:r>
          </w:p>
        </w:tc>
        <w:tc>
          <w:tcPr>
            <w:tcW w:w="8000" w:type="dxa"/>
          </w:tcPr>
          <w:p>
            <w:pPr>
              <w:spacing w:before="100" w:beforeAutospacing="1" w:after="100" w:afterAutospacing="1"/>
              <w:jc w:val="left"/>
              <w:rPr>
                <w:rFonts w:eastAsia="Times New Roman"/>
                <w:noProof/>
                <w:sz w:val="22"/>
                <w:szCs w:val="22"/>
                <w:lang w:val="en-US" w:eastAsia="en-US"/>
              </w:rPr>
            </w:pPr>
            <w:r>
              <w:rPr>
                <w:rFonts w:eastAsia="Times New Roman"/>
                <w:noProof/>
                <w:sz w:val="22"/>
                <w:szCs w:val="22"/>
                <w:lang w:val="en-US" w:eastAsia="en-US"/>
              </w:rPr>
              <w:t>Directive 2009/48/EC of the European Parliament and of the Council of 18 June 2009 on the safety of toys</w:t>
            </w:r>
            <w:r>
              <w:rPr>
                <w:rStyle w:val="FootnoteReference"/>
                <w:rFonts w:eastAsia="Times New Roman"/>
                <w:noProof/>
                <w:sz w:val="22"/>
                <w:szCs w:val="22"/>
                <w:lang w:val="en-US" w:eastAsia="en-US"/>
              </w:rPr>
              <w:footnoteReference w:id="17"/>
            </w:r>
          </w:p>
          <w:p>
            <w:pPr>
              <w:spacing w:before="100" w:beforeAutospacing="1" w:after="100" w:afterAutospacing="1"/>
              <w:jc w:val="left"/>
              <w:rPr>
                <w:rFonts w:eastAsia="Times New Roman"/>
                <w:noProof/>
                <w:sz w:val="22"/>
                <w:lang w:val="en-US"/>
              </w:rPr>
            </w:pPr>
            <w:r>
              <w:rPr>
                <w:rFonts w:eastAsia="Times New Roman"/>
                <w:noProof/>
                <w:sz w:val="22"/>
                <w:szCs w:val="22"/>
                <w:lang w:val="en-US" w:eastAsia="en-US"/>
              </w:rPr>
              <w:t>Timetable: within five years after the entry into force of this Agreement</w:t>
            </w:r>
          </w:p>
        </w:tc>
      </w:tr>
      <w:tr>
        <w:tc>
          <w:tcPr>
            <w:tcW w:w="1000" w:type="dxa"/>
          </w:tcPr>
          <w:p>
            <w:pPr>
              <w:spacing w:before="100" w:beforeAutospacing="1" w:after="100" w:afterAutospacing="1"/>
              <w:rPr>
                <w:rFonts w:eastAsia="Times New Roman"/>
                <w:noProof/>
                <w:szCs w:val="24"/>
                <w:lang w:val="en-US"/>
              </w:rPr>
            </w:pPr>
            <w:r>
              <w:rPr>
                <w:rFonts w:eastAsia="Times New Roman"/>
                <w:noProof/>
                <w:szCs w:val="24"/>
                <w:lang w:val="en-US"/>
              </w:rPr>
              <w:t>18.</w:t>
            </w:r>
          </w:p>
        </w:tc>
        <w:tc>
          <w:tcPr>
            <w:tcW w:w="8000" w:type="dxa"/>
          </w:tcPr>
          <w:p>
            <w:pPr>
              <w:spacing w:before="100" w:beforeAutospacing="1" w:after="100" w:afterAutospacing="1"/>
              <w:jc w:val="left"/>
              <w:rPr>
                <w:rFonts w:eastAsia="Times New Roman"/>
                <w:noProof/>
                <w:sz w:val="22"/>
                <w:szCs w:val="22"/>
                <w:lang w:val="en-US" w:eastAsia="en-US"/>
              </w:rPr>
            </w:pPr>
            <w:r>
              <w:rPr>
                <w:rFonts w:eastAsia="Times New Roman"/>
                <w:noProof/>
                <w:sz w:val="22"/>
                <w:szCs w:val="22"/>
                <w:lang w:val="en-US" w:eastAsia="en-US"/>
              </w:rPr>
              <w:t>Regulation (EU) No 305/2011 of the European Parliament and of the Council of 9 March 2011 laying down harmonized conditions for the marketing of construction products and repealing Council Directive 89/106/EEC</w:t>
            </w:r>
            <w:r>
              <w:rPr>
                <w:rStyle w:val="FootnoteReference"/>
                <w:rFonts w:eastAsia="Times New Roman"/>
                <w:noProof/>
                <w:sz w:val="22"/>
                <w:szCs w:val="22"/>
                <w:lang w:val="en-US" w:eastAsia="en-US"/>
              </w:rPr>
              <w:footnoteReference w:id="18"/>
            </w:r>
          </w:p>
          <w:p>
            <w:pPr>
              <w:spacing w:before="100" w:beforeAutospacing="1" w:after="100" w:afterAutospacing="1"/>
              <w:jc w:val="left"/>
              <w:rPr>
                <w:rFonts w:eastAsia="Times New Roman"/>
                <w:noProof/>
                <w:sz w:val="22"/>
                <w:lang w:val="en-US"/>
              </w:rPr>
            </w:pPr>
            <w:r>
              <w:rPr>
                <w:rFonts w:eastAsia="Times New Roman"/>
                <w:noProof/>
                <w:sz w:val="22"/>
                <w:szCs w:val="22"/>
                <w:lang w:val="en-US" w:eastAsia="en-US"/>
              </w:rPr>
              <w:t>Timetable: within eight years after the entry into force of this Agreement</w:t>
            </w:r>
          </w:p>
        </w:tc>
      </w:tr>
      <w:tr>
        <w:tc>
          <w:tcPr>
            <w:tcW w:w="1000" w:type="dxa"/>
          </w:tcPr>
          <w:p>
            <w:pPr>
              <w:spacing w:before="100" w:beforeAutospacing="1" w:after="100" w:afterAutospacing="1"/>
              <w:rPr>
                <w:rFonts w:eastAsia="Times New Roman"/>
                <w:noProof/>
                <w:szCs w:val="24"/>
                <w:lang w:val="en-US"/>
              </w:rPr>
            </w:pPr>
            <w:r>
              <w:rPr>
                <w:rFonts w:eastAsia="Times New Roman"/>
                <w:noProof/>
                <w:szCs w:val="24"/>
                <w:lang w:val="en-US"/>
              </w:rPr>
              <w:t>19.</w:t>
            </w:r>
          </w:p>
        </w:tc>
        <w:tc>
          <w:tcPr>
            <w:tcW w:w="8000" w:type="dxa"/>
          </w:tcPr>
          <w:p>
            <w:pPr>
              <w:spacing w:before="100" w:beforeAutospacing="1" w:after="100" w:afterAutospacing="1"/>
              <w:jc w:val="left"/>
              <w:rPr>
                <w:rFonts w:eastAsia="Times New Roman"/>
                <w:noProof/>
                <w:sz w:val="22"/>
                <w:szCs w:val="22"/>
                <w:lang w:val="en-US" w:eastAsia="en-US"/>
              </w:rPr>
            </w:pPr>
            <w:r>
              <w:rPr>
                <w:noProof/>
                <w:sz w:val="22"/>
                <w:szCs w:val="22"/>
                <w:lang w:val="en"/>
              </w:rPr>
              <w:t>Directive 2014/31/EU of the European Parliament and of the Council of 26 February 2014 on the harmonisation of the laws of the Member States relating to the making available on the market of non-automatic weighing instruments (recast)</w:t>
            </w:r>
            <w:r>
              <w:rPr>
                <w:rStyle w:val="FootnoteReference"/>
                <w:noProof/>
                <w:sz w:val="22"/>
                <w:szCs w:val="22"/>
                <w:lang w:val="en"/>
              </w:rPr>
              <w:footnoteReference w:id="19"/>
            </w:r>
          </w:p>
          <w:p>
            <w:pPr>
              <w:spacing w:before="100" w:beforeAutospacing="1" w:after="100" w:afterAutospacing="1"/>
              <w:jc w:val="left"/>
              <w:rPr>
                <w:rFonts w:eastAsia="Times New Roman"/>
                <w:noProof/>
                <w:sz w:val="22"/>
                <w:lang w:val="en-US"/>
              </w:rPr>
            </w:pPr>
            <w:r>
              <w:rPr>
                <w:rFonts w:eastAsia="Times New Roman"/>
                <w:noProof/>
                <w:sz w:val="22"/>
                <w:szCs w:val="22"/>
                <w:lang w:val="en-US" w:eastAsia="en-US"/>
              </w:rPr>
              <w:t>Timetable: within eight years after the entry into force of this Agreement</w:t>
            </w:r>
          </w:p>
        </w:tc>
      </w:tr>
      <w:tr>
        <w:tc>
          <w:tcPr>
            <w:tcW w:w="1000" w:type="dxa"/>
          </w:tcPr>
          <w:p>
            <w:pPr>
              <w:spacing w:before="100" w:beforeAutospacing="1" w:after="100" w:afterAutospacing="1"/>
              <w:rPr>
                <w:rFonts w:eastAsia="Times New Roman"/>
                <w:noProof/>
                <w:szCs w:val="24"/>
                <w:lang w:val="en-US"/>
              </w:rPr>
            </w:pPr>
            <w:r>
              <w:rPr>
                <w:rFonts w:eastAsia="Times New Roman"/>
                <w:noProof/>
                <w:szCs w:val="24"/>
                <w:lang w:val="en-US"/>
              </w:rPr>
              <w:t>20.</w:t>
            </w:r>
          </w:p>
        </w:tc>
        <w:tc>
          <w:tcPr>
            <w:tcW w:w="8000" w:type="dxa"/>
          </w:tcPr>
          <w:p>
            <w:pPr>
              <w:spacing w:before="100" w:beforeAutospacing="1" w:after="100" w:afterAutospacing="1"/>
              <w:jc w:val="left"/>
              <w:rPr>
                <w:rFonts w:eastAsia="Times New Roman"/>
                <w:noProof/>
                <w:sz w:val="22"/>
                <w:szCs w:val="22"/>
                <w:lang w:val="en-US" w:eastAsia="en-US"/>
              </w:rPr>
            </w:pPr>
            <w:r>
              <w:rPr>
                <w:noProof/>
                <w:sz w:val="22"/>
                <w:szCs w:val="22"/>
                <w:lang w:val="en"/>
              </w:rPr>
              <w:t>Directive 2014/32/EU of the European Parliament and of the Council of 26 February 2014 on the harmonisation of the laws of the Member States relating to the making available on the market of measuring instruments (recast)</w:t>
            </w:r>
            <w:r>
              <w:rPr>
                <w:rStyle w:val="FootnoteReference"/>
                <w:noProof/>
                <w:sz w:val="22"/>
                <w:szCs w:val="22"/>
                <w:lang w:val="en"/>
              </w:rPr>
              <w:footnoteReference w:id="20"/>
            </w:r>
          </w:p>
          <w:p>
            <w:pPr>
              <w:spacing w:before="100" w:beforeAutospacing="1" w:after="100" w:afterAutospacing="1"/>
              <w:jc w:val="left"/>
              <w:rPr>
                <w:noProof/>
                <w:sz w:val="22"/>
                <w:lang w:val="en-US"/>
              </w:rPr>
            </w:pPr>
            <w:r>
              <w:rPr>
                <w:rFonts w:eastAsia="Times New Roman"/>
                <w:noProof/>
                <w:sz w:val="22"/>
                <w:szCs w:val="22"/>
                <w:lang w:val="en-US" w:eastAsia="en-US"/>
              </w:rPr>
              <w:t>Timetable: within eight years after the entry into force of this Agreement</w:t>
            </w:r>
          </w:p>
        </w:tc>
      </w:tr>
    </w:tbl>
    <w:p>
      <w:pPr>
        <w:spacing w:before="0" w:after="0"/>
        <w:jc w:val="left"/>
        <w:rPr>
          <w:rFonts w:eastAsia="Times New Roman"/>
          <w:noProof/>
          <w:sz w:val="22"/>
          <w:lang w:val="en-US"/>
        </w:rPr>
      </w:pPr>
    </w:p>
    <w:p>
      <w:pPr>
        <w:rPr>
          <w:noProof/>
          <w:lang w:val="en-US"/>
        </w:rPr>
      </w:pPr>
      <w:r>
        <w:rPr>
          <w:noProof/>
          <w:lang w:val="en-US"/>
        </w:rPr>
        <w:br w:type="page"/>
      </w:r>
    </w:p>
    <w:p>
      <w:pPr>
        <w:spacing w:before="0" w:after="0"/>
        <w:jc w:val="left"/>
        <w:rPr>
          <w:rFonts w:eastAsia="Times New Roman"/>
          <w:noProof/>
          <w:vanish/>
          <w:sz w:val="22"/>
          <w:lang w:val="en-US"/>
        </w:rPr>
        <w:sectPr>
          <w:pgSz w:w="11907" w:h="16839"/>
          <w:pgMar w:top="1134" w:right="1418" w:bottom="1134" w:left="1418" w:header="720" w:footer="720" w:gutter="0"/>
          <w:cols w:space="720"/>
          <w:docGrid w:linePitch="326"/>
        </w:sectPr>
      </w:pPr>
    </w:p>
    <w:p>
      <w:pPr>
        <w:spacing w:after="240"/>
        <w:jc w:val="center"/>
        <w:rPr>
          <w:b/>
          <w:caps/>
          <w:noProof/>
        </w:rPr>
      </w:pPr>
      <w:r>
        <w:rPr>
          <w:b/>
          <w:caps/>
          <w:noProof/>
        </w:rPr>
        <w:t>Draft</w:t>
      </w:r>
    </w:p>
    <w:p>
      <w:pPr>
        <w:jc w:val="center"/>
        <w:rPr>
          <w:b/>
          <w:caps/>
          <w:noProof/>
        </w:rPr>
      </w:pPr>
      <w:r>
        <w:rPr>
          <w:b/>
          <w:caps/>
          <w:noProof/>
        </w:rPr>
        <w:t>Decision N</w:t>
      </w:r>
      <w:r>
        <w:rPr>
          <w:b/>
          <w:noProof/>
        </w:rPr>
        <w:t>o</w:t>
      </w:r>
      <w:r>
        <w:rPr>
          <w:b/>
          <w:caps/>
          <w:noProof/>
        </w:rPr>
        <w:t xml:space="preserve"> 2/2018 of the EU-GEORGIA Association Committee in Trade configuration</w:t>
      </w:r>
    </w:p>
    <w:p>
      <w:pPr>
        <w:jc w:val="center"/>
        <w:rPr>
          <w:b/>
          <w:noProof/>
        </w:rPr>
      </w:pPr>
      <w:r>
        <w:rPr>
          <w:b/>
          <w:noProof/>
        </w:rPr>
        <w:t xml:space="preserve">of …2018 </w:t>
      </w:r>
    </w:p>
    <w:p>
      <w:pPr>
        <w:spacing w:after="240"/>
        <w:jc w:val="center"/>
        <w:rPr>
          <w:b/>
          <w:noProof/>
          <w:szCs w:val="24"/>
        </w:rPr>
      </w:pPr>
      <w:r>
        <w:rPr>
          <w:b/>
          <w:noProof/>
          <w:szCs w:val="24"/>
        </w:rPr>
        <w:t xml:space="preserve">updating Annex XVI to the Association Agreement </w:t>
      </w:r>
    </w:p>
    <w:p>
      <w:pPr>
        <w:spacing w:line="276" w:lineRule="auto"/>
        <w:rPr>
          <w:noProof/>
          <w:lang w:eastAsia="ko-KR"/>
        </w:rPr>
      </w:pPr>
      <w:r>
        <w:rPr>
          <w:noProof/>
        </w:rPr>
        <w:t xml:space="preserve">THE </w:t>
      </w:r>
      <w:r>
        <w:rPr>
          <w:caps/>
          <w:noProof/>
        </w:rPr>
        <w:t>Association</w:t>
      </w:r>
      <w:r>
        <w:rPr>
          <w:noProof/>
        </w:rPr>
        <w:t xml:space="preserve"> COMMITTEE IN TRADE CONFIGURATION,</w:t>
      </w:r>
      <w:r>
        <w:rPr>
          <w:noProof/>
        </w:rPr>
        <w:tab/>
      </w:r>
    </w:p>
    <w:p>
      <w:pPr>
        <w:rPr>
          <w:noProof/>
          <w:lang w:eastAsia="ko-KR"/>
        </w:rPr>
      </w:pPr>
      <w:r>
        <w:rPr>
          <w:noProof/>
        </w:rPr>
        <w:t xml:space="preserve">Having regard to the </w:t>
      </w:r>
      <w:r>
        <w:rPr>
          <w:noProof/>
          <w:color w:val="000000"/>
          <w:szCs w:val="20"/>
        </w:rPr>
        <w:t xml:space="preserve">Association Agreement between the European Union </w:t>
      </w:r>
      <w:r>
        <w:rPr>
          <w:noProof/>
        </w:rPr>
        <w:t>and the European Atomic Energy Community and their Member States, of the one part, and Georgia, of the other part, signed in Brussels on 16 June 2014, and in particular Article 142, Article 146 and Article 408 thereof,</w:t>
      </w:r>
    </w:p>
    <w:p>
      <w:pPr>
        <w:rPr>
          <w:noProof/>
        </w:rPr>
      </w:pPr>
      <w:r>
        <w:rPr>
          <w:noProof/>
        </w:rPr>
        <w:t>Having regard to Association Council Decision No. 3/2014 of 17 November 2014 on the delegation of certain powers by the Association Council to the Association Committee in trade Configuration</w:t>
      </w:r>
      <w:r>
        <w:rPr>
          <w:rStyle w:val="FootnoteReference"/>
          <w:noProof/>
        </w:rPr>
        <w:footnoteReference w:id="21"/>
      </w:r>
    </w:p>
    <w:p>
      <w:pPr>
        <w:rPr>
          <w:noProof/>
        </w:rPr>
      </w:pPr>
      <w:r>
        <w:rPr>
          <w:noProof/>
        </w:rPr>
        <w:t>Whereas:</w:t>
      </w:r>
    </w:p>
    <w:p>
      <w:pPr>
        <w:pStyle w:val="ManualConsidrant"/>
        <w:rPr>
          <w:noProof/>
          <w:color w:val="000000"/>
        </w:rPr>
      </w:pPr>
      <w:r>
        <w:rPr>
          <w:noProof/>
        </w:rPr>
        <w:t>(1)</w:t>
      </w:r>
      <w:r>
        <w:rPr>
          <w:noProof/>
        </w:rPr>
        <w:tab/>
        <w:t xml:space="preserve">In accordance with Article 431 of the Association Agreement between the European Union and the European Atomic Energy Community and their Member States of the one part, and Georgia, of the other part ('the Agreement'), the Agreement, entered into force on 1 July 2016. </w:t>
      </w:r>
    </w:p>
    <w:p>
      <w:pPr>
        <w:pStyle w:val="ManualConsidrant"/>
        <w:rPr>
          <w:noProof/>
        </w:rPr>
      </w:pPr>
      <w:r>
        <w:rPr>
          <w:noProof/>
        </w:rPr>
        <w:t>(2)</w:t>
      </w:r>
      <w:r>
        <w:rPr>
          <w:noProof/>
        </w:rPr>
        <w:tab/>
        <w:t xml:space="preserve">Article 142 of the Agreement provides that the value thresholds for public procurement contracts provided for in Annex XVI-A are to be revised regularly, beginning in the year of entry into force of the Agreement and such revision is to be adopted by decision of the Association Committee in Trade configuration. </w:t>
      </w:r>
    </w:p>
    <w:p>
      <w:pPr>
        <w:pStyle w:val="ManualConsidrant"/>
        <w:rPr>
          <w:noProof/>
        </w:rPr>
      </w:pPr>
      <w:r>
        <w:rPr>
          <w:noProof/>
        </w:rPr>
        <w:t>(3)</w:t>
      </w:r>
      <w:r>
        <w:rPr>
          <w:noProof/>
        </w:rPr>
        <w:tab/>
        <w:t>Article 406(3) of the Agreement provides that the EU-Georgia Association Council shall have the power to update or amend the Annexes to the Agreement. The Association Council empowered the Association Committee in trade Configuration in its Decision No. 1/2014 of 17 November 2014 to update or amend certain trade-related annexes.</w:t>
      </w:r>
    </w:p>
    <w:p>
      <w:pPr>
        <w:pStyle w:val="ManualConsidrant"/>
        <w:rPr>
          <w:noProof/>
        </w:rPr>
      </w:pPr>
      <w:r>
        <w:rPr>
          <w:noProof/>
        </w:rPr>
        <w:t>(4)</w:t>
      </w:r>
      <w:r>
        <w:rPr>
          <w:noProof/>
        </w:rPr>
        <w:tab/>
        <w:t xml:space="preserve">Article 146 of the Agreement provides that Georgia is to ensure that its public procurement legislation is gradually made compatible with the relevant Union </w:t>
      </w:r>
      <w:r>
        <w:rPr>
          <w:i/>
          <w:noProof/>
        </w:rPr>
        <w:t>acquis</w:t>
      </w:r>
      <w:r>
        <w:rPr>
          <w:noProof/>
        </w:rPr>
        <w:t xml:space="preserve">, in line with the schedule provided in Annex XVI-B to the Agreement. </w:t>
      </w:r>
    </w:p>
    <w:p>
      <w:pPr>
        <w:pStyle w:val="ManualConsidrant"/>
        <w:rPr>
          <w:noProof/>
        </w:rPr>
      </w:pPr>
      <w:r>
        <w:rPr>
          <w:noProof/>
        </w:rPr>
        <w:t>(5)</w:t>
      </w:r>
      <w:r>
        <w:rPr>
          <w:noProof/>
        </w:rPr>
        <w:tab/>
        <w:t>Several Union acts listed in Annex XVI to the Agreement have been recast or repealed and replaced by a new Union act since the initialling of the Agreement on 29 November 2013 and new Union acts have been notified to Georgia:</w:t>
      </w:r>
    </w:p>
    <w:p>
      <w:pPr>
        <w:pStyle w:val="Point1"/>
        <w:rPr>
          <w:noProof/>
          <w:lang w:val="en"/>
        </w:rPr>
      </w:pPr>
      <w:r>
        <w:rPr>
          <w:noProof/>
          <w:lang w:val="en"/>
        </w:rPr>
        <w:t>(a)</w:t>
      </w:r>
      <w:r>
        <w:rPr>
          <w:noProof/>
          <w:lang w:val="en"/>
        </w:rPr>
        <w:tab/>
        <w:t>Directive 2014/23/EU of the European Parliament and of the Council of 26 February 2014 on the award of concession contracts</w:t>
      </w:r>
      <w:r>
        <w:rPr>
          <w:rStyle w:val="FootnoteReference"/>
          <w:noProof/>
          <w:lang w:val="en"/>
        </w:rPr>
        <w:footnoteReference w:id="22"/>
      </w:r>
      <w:r>
        <w:rPr>
          <w:noProof/>
          <w:lang w:val="en"/>
        </w:rPr>
        <w:t xml:space="preserve"> </w:t>
      </w:r>
    </w:p>
    <w:p>
      <w:pPr>
        <w:pStyle w:val="Point1"/>
        <w:rPr>
          <w:noProof/>
          <w:lang w:val="en"/>
        </w:rPr>
      </w:pPr>
      <w:r>
        <w:rPr>
          <w:noProof/>
          <w:lang w:val="en"/>
        </w:rPr>
        <w:t>(b)</w:t>
      </w:r>
      <w:r>
        <w:rPr>
          <w:noProof/>
          <w:lang w:val="en"/>
        </w:rPr>
        <w:tab/>
        <w:t>Directive 2014/24/EU of the European Parliament and of the Council of 26 February 2014 on public procurement and repealing Directive 2004/18/EC</w:t>
      </w:r>
      <w:r>
        <w:rPr>
          <w:rStyle w:val="FootnoteReference"/>
          <w:noProof/>
          <w:lang w:val="en"/>
        </w:rPr>
        <w:footnoteReference w:id="23"/>
      </w:r>
    </w:p>
    <w:p>
      <w:pPr>
        <w:pStyle w:val="Point1"/>
        <w:rPr>
          <w:noProof/>
          <w:lang w:val="en"/>
        </w:rPr>
      </w:pPr>
      <w:r>
        <w:rPr>
          <w:noProof/>
          <w:lang w:val="en"/>
        </w:rPr>
        <w:t>(c)</w:t>
      </w:r>
      <w:r>
        <w:rPr>
          <w:noProof/>
          <w:lang w:val="en"/>
        </w:rPr>
        <w:tab/>
        <w:t>Directive 2014/25/EU of the European Parliament and of the Council of 26 February 2014 on procurement by entities operating in the water, energy, transport and postal services sectors and repealing Directive 2004/17/EC</w:t>
      </w:r>
      <w:r>
        <w:rPr>
          <w:rStyle w:val="FootnoteReference"/>
          <w:noProof/>
          <w:lang w:val="en"/>
        </w:rPr>
        <w:footnoteReference w:id="24"/>
      </w:r>
    </w:p>
    <w:p>
      <w:pPr>
        <w:pStyle w:val="ManualConsidrant"/>
        <w:rPr>
          <w:noProof/>
        </w:rPr>
      </w:pPr>
      <w:r>
        <w:rPr>
          <w:noProof/>
        </w:rPr>
        <w:t>(6)</w:t>
      </w:r>
      <w:r>
        <w:rPr>
          <w:noProof/>
        </w:rPr>
        <w:tab/>
        <w:t xml:space="preserve">It is necessary to update Annex XVI to the Agreement in order to reflect the changes made to the Union </w:t>
      </w:r>
      <w:r>
        <w:rPr>
          <w:i/>
          <w:noProof/>
        </w:rPr>
        <w:t>acquis</w:t>
      </w:r>
      <w:r>
        <w:rPr>
          <w:noProof/>
        </w:rPr>
        <w:t xml:space="preserve"> listed in that Annex, in accordance with Article 142, Article 146. </w:t>
      </w:r>
    </w:p>
    <w:p>
      <w:pPr>
        <w:pStyle w:val="ManualConsidrant"/>
        <w:rPr>
          <w:noProof/>
        </w:rPr>
      </w:pPr>
      <w:r>
        <w:rPr>
          <w:noProof/>
        </w:rPr>
        <w:t>(7)</w:t>
      </w:r>
      <w:r>
        <w:rPr>
          <w:noProof/>
        </w:rPr>
        <w:tab/>
        <w:t xml:space="preserve">In the interest of clarity, Annex XVI should be updated in its entirety and replaced as set out in the Appendix to this Decision. </w:t>
      </w:r>
    </w:p>
    <w:p>
      <w:pPr>
        <w:rPr>
          <w:noProof/>
        </w:rPr>
      </w:pPr>
      <w:r>
        <w:rPr>
          <w:noProof/>
        </w:rPr>
        <w:t>HAS ADOPTED THIS DECISION:</w:t>
      </w:r>
    </w:p>
    <w:p>
      <w:pPr>
        <w:pStyle w:val="Titrearticle"/>
        <w:rPr>
          <w:noProof/>
        </w:rPr>
      </w:pPr>
      <w:r>
        <w:rPr>
          <w:noProof/>
        </w:rPr>
        <w:t>Article 1</w:t>
      </w:r>
    </w:p>
    <w:p>
      <w:pPr>
        <w:rPr>
          <w:noProof/>
        </w:rPr>
      </w:pPr>
      <w:r>
        <w:rPr>
          <w:noProof/>
        </w:rPr>
        <w:t>Annex XVI to the Association Agreement between the European Union and the European Atomic Energy Community and their Member States of the one part, and Georgia, of the other part, is hereby replaced by the Annex set out in the Appendix to this Decision.</w:t>
      </w:r>
    </w:p>
    <w:p>
      <w:pPr>
        <w:pStyle w:val="Titrearticle"/>
        <w:rPr>
          <w:i w:val="0"/>
          <w:noProof/>
          <w:lang w:eastAsia="ko-KR"/>
        </w:rPr>
      </w:pPr>
      <w:r>
        <w:rPr>
          <w:noProof/>
        </w:rPr>
        <w:t>Article</w:t>
      </w:r>
      <w:r>
        <w:rPr>
          <w:i w:val="0"/>
          <w:noProof/>
          <w:lang w:eastAsia="ko-KR"/>
        </w:rPr>
        <w:t xml:space="preserve"> 2</w:t>
      </w:r>
    </w:p>
    <w:p>
      <w:pPr>
        <w:rPr>
          <w:noProof/>
        </w:rPr>
      </w:pPr>
      <w:r>
        <w:rPr>
          <w:noProof/>
        </w:rPr>
        <w:t>This Decision shall enter into force on the day of its adoption.</w:t>
      </w:r>
    </w:p>
    <w:p>
      <w:pPr>
        <w:rPr>
          <w:noProof/>
        </w:rPr>
      </w:pPr>
      <w:r>
        <w:rPr>
          <w:noProof/>
        </w:rPr>
        <w:t>Done at …, …</w:t>
      </w:r>
    </w:p>
    <w:tbl>
      <w:tblPr>
        <w:tblW w:w="0" w:type="auto"/>
        <w:tblLook w:val="04A0" w:firstRow="1" w:lastRow="0" w:firstColumn="1" w:lastColumn="0" w:noHBand="0" w:noVBand="1"/>
      </w:tblPr>
      <w:tblGrid>
        <w:gridCol w:w="4643"/>
        <w:gridCol w:w="4644"/>
      </w:tblGrid>
      <w:tr>
        <w:tc>
          <w:tcPr>
            <w:tcW w:w="4643" w:type="dxa"/>
            <w:shd w:val="clear" w:color="auto" w:fill="auto"/>
          </w:tcPr>
          <w:p>
            <w:pPr>
              <w:ind w:left="2160" w:firstLine="720"/>
              <w:jc w:val="center"/>
              <w:rPr>
                <w:rFonts w:eastAsia="Times New Roman"/>
                <w:noProof/>
                <w:szCs w:val="24"/>
              </w:rPr>
            </w:pPr>
          </w:p>
        </w:tc>
        <w:tc>
          <w:tcPr>
            <w:tcW w:w="4644" w:type="dxa"/>
            <w:shd w:val="clear" w:color="auto" w:fill="auto"/>
          </w:tcPr>
          <w:p>
            <w:pPr>
              <w:spacing w:before="0" w:after="0"/>
              <w:rPr>
                <w:i/>
                <w:noProof/>
              </w:rPr>
            </w:pPr>
            <w:r>
              <w:rPr>
                <w:i/>
                <w:noProof/>
              </w:rPr>
              <w:t xml:space="preserve">For the Association Committee </w:t>
            </w:r>
          </w:p>
          <w:p>
            <w:pPr>
              <w:spacing w:before="0" w:after="0"/>
              <w:rPr>
                <w:i/>
                <w:noProof/>
              </w:rPr>
            </w:pPr>
            <w:r>
              <w:rPr>
                <w:i/>
                <w:noProof/>
              </w:rPr>
              <w:t>in Trade configuration</w:t>
            </w:r>
          </w:p>
          <w:p>
            <w:pPr>
              <w:spacing w:before="0" w:after="0"/>
              <w:rPr>
                <w:i/>
                <w:noProof/>
              </w:rPr>
            </w:pPr>
          </w:p>
        </w:tc>
      </w:tr>
      <w:tr>
        <w:tc>
          <w:tcPr>
            <w:tcW w:w="4643" w:type="dxa"/>
            <w:shd w:val="clear" w:color="auto" w:fill="auto"/>
          </w:tcPr>
          <w:p>
            <w:pPr>
              <w:rPr>
                <w:rFonts w:eastAsia="Times New Roman"/>
                <w:noProof/>
                <w:szCs w:val="24"/>
              </w:rPr>
            </w:pPr>
          </w:p>
        </w:tc>
        <w:tc>
          <w:tcPr>
            <w:tcW w:w="4644" w:type="dxa"/>
            <w:shd w:val="clear" w:color="auto" w:fill="auto"/>
          </w:tcPr>
          <w:p>
            <w:pPr>
              <w:rPr>
                <w:rFonts w:eastAsia="Times New Roman"/>
                <w:i/>
                <w:noProof/>
                <w:szCs w:val="24"/>
              </w:rPr>
            </w:pPr>
            <w:r>
              <w:rPr>
                <w:i/>
                <w:noProof/>
              </w:rPr>
              <w:t>The Chair</w:t>
            </w:r>
          </w:p>
        </w:tc>
      </w:tr>
    </w:tbl>
    <w:p>
      <w:pPr>
        <w:jc w:val="center"/>
        <w:rPr>
          <w:noProof/>
        </w:rPr>
        <w:sectPr>
          <w:pgSz w:w="11907" w:h="16839"/>
          <w:pgMar w:top="1134" w:right="1418" w:bottom="1134" w:left="1418" w:header="720" w:footer="720" w:gutter="0"/>
          <w:cols w:space="720"/>
          <w:docGrid w:linePitch="326"/>
        </w:sectPr>
      </w:pPr>
    </w:p>
    <w:p>
      <w:pPr>
        <w:jc w:val="right"/>
        <w:rPr>
          <w:rFonts w:ascii="Times New Roman Bold" w:hAnsi="Times New Roman Bold"/>
          <w:caps/>
          <w:noProof/>
        </w:rPr>
      </w:pPr>
      <w:r>
        <w:rPr>
          <w:b/>
          <w:noProof/>
          <w:u w:val="single"/>
        </w:rPr>
        <w:t>Appendix</w:t>
      </w:r>
    </w:p>
    <w:p>
      <w:pPr>
        <w:jc w:val="center"/>
        <w:rPr>
          <w:noProof/>
          <w:color w:val="000000"/>
          <w:szCs w:val="24"/>
        </w:rPr>
      </w:pPr>
      <w:r>
        <w:rPr>
          <w:b/>
          <w:caps/>
          <w:noProof/>
          <w:color w:val="000000"/>
          <w:szCs w:val="24"/>
        </w:rPr>
        <w:t>UPDATE OF Annex XVI to the agreement</w:t>
      </w:r>
    </w:p>
    <w:p>
      <w:pPr>
        <w:jc w:val="center"/>
        <w:rPr>
          <w:b/>
          <w:caps/>
          <w:noProof/>
          <w:color w:val="000000"/>
          <w:szCs w:val="24"/>
        </w:rPr>
      </w:pPr>
      <w:r>
        <w:rPr>
          <w:b/>
          <w:caps/>
          <w:noProof/>
          <w:color w:val="000000"/>
          <w:szCs w:val="24"/>
        </w:rPr>
        <w:t>Public Procurement</w:t>
      </w:r>
    </w:p>
    <w:p>
      <w:pPr>
        <w:jc w:val="center"/>
        <w:rPr>
          <w:b/>
          <w:noProof/>
          <w:color w:val="000000"/>
          <w:szCs w:val="24"/>
        </w:rPr>
      </w:pPr>
      <w:r>
        <w:rPr>
          <w:b/>
          <w:caps/>
          <w:noProof/>
          <w:color w:val="000000"/>
          <w:szCs w:val="24"/>
        </w:rPr>
        <w:t xml:space="preserve">Annex XVI-A </w:t>
      </w:r>
    </w:p>
    <w:p>
      <w:pPr>
        <w:jc w:val="center"/>
        <w:rPr>
          <w:b/>
          <w:caps/>
          <w:noProof/>
          <w:color w:val="000000"/>
          <w:szCs w:val="24"/>
        </w:rPr>
      </w:pPr>
      <w:r>
        <w:rPr>
          <w:b/>
          <w:caps/>
          <w:noProof/>
          <w:color w:val="000000"/>
          <w:szCs w:val="24"/>
        </w:rPr>
        <w:t>Thresholds</w:t>
      </w:r>
    </w:p>
    <w:p>
      <w:pPr>
        <w:pStyle w:val="ManualNumPar1"/>
        <w:rPr>
          <w:noProof/>
        </w:rPr>
      </w:pPr>
      <w:r>
        <w:rPr>
          <w:noProof/>
        </w:rPr>
        <w:t>1.</w:t>
      </w:r>
      <w:r>
        <w:rPr>
          <w:noProof/>
        </w:rPr>
        <w:tab/>
        <w:t>The value thresholds mentioned in Article 142(3) of this Agreement shall be for both Parties:</w:t>
      </w:r>
    </w:p>
    <w:p>
      <w:pPr>
        <w:pStyle w:val="Point1"/>
        <w:rPr>
          <w:noProof/>
        </w:rPr>
      </w:pPr>
      <w:r>
        <w:rPr>
          <w:noProof/>
        </w:rPr>
        <w:t>(a)</w:t>
      </w:r>
      <w:r>
        <w:rPr>
          <w:noProof/>
        </w:rPr>
        <w:tab/>
        <w:t>EUR 144.000 for public supply and service contracts awarded by central government authorities and design contests awarded by such authorities;</w:t>
      </w:r>
    </w:p>
    <w:p>
      <w:pPr>
        <w:pStyle w:val="Point1"/>
        <w:rPr>
          <w:noProof/>
        </w:rPr>
      </w:pPr>
      <w:r>
        <w:rPr>
          <w:noProof/>
        </w:rPr>
        <w:t>(b)</w:t>
      </w:r>
      <w:r>
        <w:rPr>
          <w:noProof/>
        </w:rPr>
        <w:tab/>
        <w:t>EUR 221.000 in the case of public supply and public service contracts not covered by point a);</w:t>
      </w:r>
    </w:p>
    <w:p>
      <w:pPr>
        <w:pStyle w:val="Point1"/>
        <w:rPr>
          <w:noProof/>
        </w:rPr>
      </w:pPr>
      <w:r>
        <w:rPr>
          <w:noProof/>
        </w:rPr>
        <w:t>(c)</w:t>
      </w:r>
      <w:r>
        <w:rPr>
          <w:noProof/>
        </w:rPr>
        <w:tab/>
        <w:t>EUR 5.548.000 in the case of public works contracts;</w:t>
      </w:r>
    </w:p>
    <w:p>
      <w:pPr>
        <w:pStyle w:val="Point1"/>
        <w:rPr>
          <w:noProof/>
        </w:rPr>
      </w:pPr>
      <w:r>
        <w:rPr>
          <w:noProof/>
        </w:rPr>
        <w:t>(d)</w:t>
      </w:r>
      <w:r>
        <w:rPr>
          <w:noProof/>
        </w:rPr>
        <w:tab/>
        <w:t>EUR 5.548.000 in the case of works contracts in the utilities sector;</w:t>
      </w:r>
    </w:p>
    <w:p>
      <w:pPr>
        <w:pStyle w:val="Point1"/>
        <w:rPr>
          <w:noProof/>
        </w:rPr>
      </w:pPr>
      <w:r>
        <w:rPr>
          <w:noProof/>
        </w:rPr>
        <w:t>(e)</w:t>
      </w:r>
      <w:r>
        <w:rPr>
          <w:noProof/>
        </w:rPr>
        <w:tab/>
        <w:t>EUR 5.548.000 in the case of concessions;</w:t>
      </w:r>
    </w:p>
    <w:p>
      <w:pPr>
        <w:pStyle w:val="Point1"/>
        <w:rPr>
          <w:noProof/>
        </w:rPr>
      </w:pPr>
      <w:r>
        <w:rPr>
          <w:noProof/>
        </w:rPr>
        <w:t>(f)</w:t>
      </w:r>
      <w:r>
        <w:rPr>
          <w:noProof/>
        </w:rPr>
        <w:tab/>
        <w:t>EUR 443.000 in the case of supply and service contracts in the utilities sector;</w:t>
      </w:r>
    </w:p>
    <w:p>
      <w:pPr>
        <w:pStyle w:val="Point1"/>
        <w:rPr>
          <w:noProof/>
        </w:rPr>
      </w:pPr>
      <w:r>
        <w:rPr>
          <w:noProof/>
        </w:rPr>
        <w:t>(g)</w:t>
      </w:r>
      <w:r>
        <w:rPr>
          <w:noProof/>
        </w:rPr>
        <w:tab/>
        <w:t>EUR 750.000 for public service contracts for social and other specific services;</w:t>
      </w:r>
    </w:p>
    <w:p>
      <w:pPr>
        <w:pStyle w:val="Point1"/>
        <w:rPr>
          <w:noProof/>
        </w:rPr>
      </w:pPr>
      <w:r>
        <w:rPr>
          <w:noProof/>
        </w:rPr>
        <w:t>(h)</w:t>
      </w:r>
      <w:r>
        <w:rPr>
          <w:noProof/>
        </w:rPr>
        <w:tab/>
        <w:t>EUR 1.000.000 for service contracts for social and other specific services in the utilities sector.</w:t>
      </w:r>
    </w:p>
    <w:p>
      <w:pPr>
        <w:jc w:val="center"/>
        <w:rPr>
          <w:b/>
          <w:caps/>
          <w:noProof/>
          <w:color w:val="000000"/>
          <w:szCs w:val="24"/>
        </w:rPr>
        <w:sectPr>
          <w:pgSz w:w="11907" w:h="16839"/>
          <w:pgMar w:top="1134" w:right="1417" w:bottom="1134" w:left="1417" w:header="709" w:footer="709" w:gutter="0"/>
          <w:cols w:space="720"/>
          <w:docGrid w:linePitch="360"/>
        </w:sectPr>
      </w:pPr>
    </w:p>
    <w:p>
      <w:pPr>
        <w:jc w:val="center"/>
        <w:rPr>
          <w:b/>
          <w:noProof/>
          <w:color w:val="000000"/>
          <w:szCs w:val="24"/>
        </w:rPr>
      </w:pPr>
      <w:r>
        <w:rPr>
          <w:b/>
          <w:caps/>
          <w:noProof/>
          <w:color w:val="000000"/>
          <w:szCs w:val="24"/>
        </w:rPr>
        <w:t>Annex XVI-B</w:t>
      </w:r>
    </w:p>
    <w:p>
      <w:pPr>
        <w:jc w:val="center"/>
        <w:rPr>
          <w:b/>
          <w:caps/>
          <w:noProof/>
          <w:color w:val="000000"/>
          <w:szCs w:val="24"/>
        </w:rPr>
      </w:pPr>
      <w:r>
        <w:rPr>
          <w:b/>
          <w:caps/>
          <w:noProof/>
          <w:color w:val="000000"/>
          <w:szCs w:val="24"/>
        </w:rPr>
        <w:t xml:space="preserve">Indicative time schedule for institutional reform, approximation and market access </w:t>
      </w:r>
      <w:r>
        <w:rPr>
          <w:b/>
          <w:caps/>
          <w:noProof/>
          <w:color w:val="000000"/>
          <w:szCs w:val="24"/>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3"/>
        <w:gridCol w:w="2550"/>
        <w:gridCol w:w="1649"/>
        <w:gridCol w:w="1610"/>
        <w:gridCol w:w="1610"/>
        <w:gridCol w:w="1056"/>
      </w:tblGrid>
      <w:tr>
        <w:tc>
          <w:tcPr>
            <w:tcW w:w="813" w:type="dxa"/>
          </w:tcPr>
          <w:p>
            <w:pPr>
              <w:jc w:val="left"/>
              <w:rPr>
                <w:noProof/>
                <w:color w:val="000000"/>
                <w:szCs w:val="24"/>
              </w:rPr>
            </w:pPr>
            <w:r>
              <w:rPr>
                <w:noProof/>
                <w:color w:val="000000"/>
                <w:szCs w:val="24"/>
              </w:rPr>
              <w:t>Phase</w:t>
            </w:r>
          </w:p>
        </w:tc>
        <w:tc>
          <w:tcPr>
            <w:tcW w:w="2550" w:type="dxa"/>
          </w:tcPr>
          <w:p>
            <w:pPr>
              <w:jc w:val="left"/>
              <w:rPr>
                <w:noProof/>
                <w:color w:val="000000"/>
                <w:szCs w:val="24"/>
              </w:rPr>
            </w:pPr>
          </w:p>
        </w:tc>
        <w:tc>
          <w:tcPr>
            <w:tcW w:w="1649" w:type="dxa"/>
          </w:tcPr>
          <w:p>
            <w:pPr>
              <w:jc w:val="left"/>
              <w:rPr>
                <w:noProof/>
                <w:color w:val="000000"/>
                <w:szCs w:val="24"/>
              </w:rPr>
            </w:pPr>
            <w:r>
              <w:rPr>
                <w:noProof/>
                <w:color w:val="000000"/>
                <w:szCs w:val="24"/>
              </w:rPr>
              <w:t>Indicative time schedule</w:t>
            </w:r>
          </w:p>
        </w:tc>
        <w:tc>
          <w:tcPr>
            <w:tcW w:w="1610" w:type="dxa"/>
          </w:tcPr>
          <w:p>
            <w:pPr>
              <w:jc w:val="left"/>
              <w:rPr>
                <w:noProof/>
                <w:color w:val="000000"/>
                <w:szCs w:val="24"/>
              </w:rPr>
            </w:pPr>
            <w:r>
              <w:rPr>
                <w:noProof/>
                <w:color w:val="000000"/>
                <w:szCs w:val="24"/>
              </w:rPr>
              <w:t>Market access granted to the EU by Georgia</w:t>
            </w:r>
          </w:p>
        </w:tc>
        <w:tc>
          <w:tcPr>
            <w:tcW w:w="1610" w:type="dxa"/>
          </w:tcPr>
          <w:p>
            <w:pPr>
              <w:jc w:val="left"/>
              <w:rPr>
                <w:noProof/>
                <w:color w:val="000000"/>
                <w:szCs w:val="24"/>
              </w:rPr>
            </w:pPr>
            <w:r>
              <w:rPr>
                <w:noProof/>
                <w:color w:val="000000"/>
                <w:szCs w:val="24"/>
              </w:rPr>
              <w:t>Market access granted to Georgia by the EU</w:t>
            </w:r>
          </w:p>
          <w:p>
            <w:pPr>
              <w:jc w:val="left"/>
              <w:rPr>
                <w:noProof/>
                <w:color w:val="000000"/>
                <w:szCs w:val="24"/>
              </w:rPr>
            </w:pPr>
          </w:p>
        </w:tc>
        <w:tc>
          <w:tcPr>
            <w:tcW w:w="1056" w:type="dxa"/>
          </w:tcPr>
          <w:p>
            <w:pPr>
              <w:jc w:val="left"/>
              <w:rPr>
                <w:noProof/>
                <w:color w:val="000000"/>
                <w:szCs w:val="24"/>
              </w:rPr>
            </w:pPr>
          </w:p>
        </w:tc>
      </w:tr>
      <w:tr>
        <w:tc>
          <w:tcPr>
            <w:tcW w:w="813" w:type="dxa"/>
          </w:tcPr>
          <w:p>
            <w:pPr>
              <w:jc w:val="left"/>
              <w:rPr>
                <w:noProof/>
                <w:color w:val="000000"/>
                <w:szCs w:val="24"/>
              </w:rPr>
            </w:pPr>
            <w:r>
              <w:rPr>
                <w:noProof/>
                <w:color w:val="000000"/>
                <w:szCs w:val="24"/>
              </w:rPr>
              <w:t>1</w:t>
            </w:r>
          </w:p>
        </w:tc>
        <w:tc>
          <w:tcPr>
            <w:tcW w:w="2550" w:type="dxa"/>
          </w:tcPr>
          <w:p>
            <w:pPr>
              <w:jc w:val="left"/>
              <w:rPr>
                <w:noProof/>
                <w:color w:val="000000"/>
                <w:szCs w:val="24"/>
              </w:rPr>
            </w:pPr>
            <w:r>
              <w:rPr>
                <w:noProof/>
                <w:color w:val="000000"/>
                <w:szCs w:val="24"/>
              </w:rPr>
              <w:t xml:space="preserve">Implementation of Articles 143(2) and 144 of this Agreement </w:t>
            </w:r>
          </w:p>
          <w:p>
            <w:pPr>
              <w:jc w:val="left"/>
              <w:rPr>
                <w:noProof/>
                <w:color w:val="000000"/>
                <w:szCs w:val="24"/>
              </w:rPr>
            </w:pPr>
            <w:r>
              <w:rPr>
                <w:noProof/>
                <w:color w:val="000000"/>
                <w:szCs w:val="24"/>
              </w:rPr>
              <w:t>Agreement of the Reform Strategy set out in Article 145 of this Agreement</w:t>
            </w:r>
          </w:p>
        </w:tc>
        <w:tc>
          <w:tcPr>
            <w:tcW w:w="1649" w:type="dxa"/>
          </w:tcPr>
          <w:p>
            <w:pPr>
              <w:jc w:val="left"/>
              <w:rPr>
                <w:noProof/>
                <w:color w:val="000000"/>
                <w:szCs w:val="24"/>
              </w:rPr>
            </w:pPr>
            <w:r>
              <w:rPr>
                <w:noProof/>
                <w:color w:val="000000"/>
                <w:szCs w:val="24"/>
              </w:rPr>
              <w:t xml:space="preserve">Three years after the entry into force of </w:t>
            </w:r>
            <w:r>
              <w:rPr>
                <w:rFonts w:eastAsia="SimSun"/>
                <w:noProof/>
                <w:szCs w:val="24"/>
                <w:lang w:eastAsia="zh-CN"/>
              </w:rPr>
              <w:t xml:space="preserve">this </w:t>
            </w:r>
            <w:r>
              <w:rPr>
                <w:noProof/>
                <w:color w:val="000000"/>
                <w:szCs w:val="24"/>
              </w:rPr>
              <w:t>Agreement</w:t>
            </w:r>
          </w:p>
        </w:tc>
        <w:tc>
          <w:tcPr>
            <w:tcW w:w="1610" w:type="dxa"/>
          </w:tcPr>
          <w:p>
            <w:pPr>
              <w:jc w:val="left"/>
              <w:rPr>
                <w:noProof/>
                <w:color w:val="000000"/>
                <w:szCs w:val="24"/>
              </w:rPr>
            </w:pPr>
            <w:r>
              <w:rPr>
                <w:noProof/>
                <w:color w:val="000000"/>
                <w:szCs w:val="24"/>
              </w:rPr>
              <w:t>Supplies for central government authorities</w:t>
            </w:r>
          </w:p>
        </w:tc>
        <w:tc>
          <w:tcPr>
            <w:tcW w:w="1610" w:type="dxa"/>
          </w:tcPr>
          <w:p>
            <w:pPr>
              <w:jc w:val="left"/>
              <w:rPr>
                <w:noProof/>
                <w:color w:val="000000"/>
                <w:szCs w:val="24"/>
              </w:rPr>
            </w:pPr>
            <w:r>
              <w:rPr>
                <w:noProof/>
                <w:color w:val="000000"/>
                <w:szCs w:val="24"/>
              </w:rPr>
              <w:t>Supplies for central government authorities</w:t>
            </w:r>
          </w:p>
        </w:tc>
        <w:tc>
          <w:tcPr>
            <w:tcW w:w="1056" w:type="dxa"/>
          </w:tcPr>
          <w:p>
            <w:pPr>
              <w:jc w:val="left"/>
              <w:rPr>
                <w:noProof/>
                <w:color w:val="000000"/>
                <w:szCs w:val="24"/>
              </w:rPr>
            </w:pPr>
          </w:p>
        </w:tc>
      </w:tr>
      <w:tr>
        <w:tc>
          <w:tcPr>
            <w:tcW w:w="813" w:type="dxa"/>
          </w:tcPr>
          <w:p>
            <w:pPr>
              <w:jc w:val="left"/>
              <w:rPr>
                <w:noProof/>
                <w:color w:val="000000"/>
                <w:szCs w:val="24"/>
              </w:rPr>
            </w:pPr>
            <w:r>
              <w:rPr>
                <w:noProof/>
                <w:color w:val="000000"/>
                <w:szCs w:val="24"/>
              </w:rPr>
              <w:t>2</w:t>
            </w:r>
          </w:p>
        </w:tc>
        <w:tc>
          <w:tcPr>
            <w:tcW w:w="2550" w:type="dxa"/>
          </w:tcPr>
          <w:p>
            <w:pPr>
              <w:jc w:val="left"/>
              <w:rPr>
                <w:noProof/>
                <w:color w:val="000000"/>
                <w:szCs w:val="24"/>
              </w:rPr>
            </w:pPr>
            <w:r>
              <w:rPr>
                <w:noProof/>
                <w:color w:val="000000"/>
                <w:szCs w:val="24"/>
              </w:rPr>
              <w:t>Approximation and implementation of basic elements of Directive 2014/24/EU and of Directive 89/665/EEC</w:t>
            </w:r>
          </w:p>
        </w:tc>
        <w:tc>
          <w:tcPr>
            <w:tcW w:w="1649" w:type="dxa"/>
          </w:tcPr>
          <w:p>
            <w:pPr>
              <w:jc w:val="left"/>
              <w:rPr>
                <w:noProof/>
                <w:color w:val="000000"/>
                <w:szCs w:val="24"/>
              </w:rPr>
            </w:pPr>
            <w:r>
              <w:rPr>
                <w:noProof/>
                <w:color w:val="000000"/>
                <w:szCs w:val="24"/>
              </w:rPr>
              <w:t xml:space="preserve">Five years after the entry into force of </w:t>
            </w:r>
            <w:r>
              <w:rPr>
                <w:rFonts w:eastAsia="SimSun"/>
                <w:noProof/>
                <w:szCs w:val="24"/>
                <w:lang w:eastAsia="zh-CN"/>
              </w:rPr>
              <w:t xml:space="preserve">this </w:t>
            </w:r>
            <w:r>
              <w:rPr>
                <w:noProof/>
                <w:color w:val="000000"/>
                <w:szCs w:val="24"/>
              </w:rPr>
              <w:t>Agreement</w:t>
            </w:r>
          </w:p>
        </w:tc>
        <w:tc>
          <w:tcPr>
            <w:tcW w:w="1610" w:type="dxa"/>
          </w:tcPr>
          <w:p>
            <w:pPr>
              <w:jc w:val="left"/>
              <w:rPr>
                <w:noProof/>
                <w:color w:val="000000"/>
                <w:szCs w:val="24"/>
              </w:rPr>
            </w:pPr>
            <w:r>
              <w:rPr>
                <w:noProof/>
                <w:color w:val="000000"/>
                <w:szCs w:val="24"/>
              </w:rPr>
              <w:t>Supplies for state, regional and local authorities and bodies governed by public law</w:t>
            </w:r>
          </w:p>
        </w:tc>
        <w:tc>
          <w:tcPr>
            <w:tcW w:w="1610" w:type="dxa"/>
          </w:tcPr>
          <w:p>
            <w:pPr>
              <w:jc w:val="left"/>
              <w:rPr>
                <w:noProof/>
                <w:color w:val="000000"/>
                <w:szCs w:val="24"/>
              </w:rPr>
            </w:pPr>
            <w:r>
              <w:rPr>
                <w:noProof/>
                <w:color w:val="000000"/>
                <w:szCs w:val="24"/>
              </w:rPr>
              <w:t>Supplies for state, regional and local authorities and bodies governed by public law</w:t>
            </w:r>
          </w:p>
        </w:tc>
        <w:tc>
          <w:tcPr>
            <w:tcW w:w="1056" w:type="dxa"/>
          </w:tcPr>
          <w:p>
            <w:pPr>
              <w:jc w:val="left"/>
              <w:rPr>
                <w:noProof/>
                <w:color w:val="000000"/>
                <w:szCs w:val="24"/>
              </w:rPr>
            </w:pPr>
            <w:r>
              <w:rPr>
                <w:noProof/>
                <w:color w:val="000000"/>
                <w:szCs w:val="24"/>
              </w:rPr>
              <w:t>Annexes XVI-C and XVI-D</w:t>
            </w:r>
          </w:p>
        </w:tc>
      </w:tr>
      <w:tr>
        <w:tc>
          <w:tcPr>
            <w:tcW w:w="813" w:type="dxa"/>
          </w:tcPr>
          <w:p>
            <w:pPr>
              <w:jc w:val="left"/>
              <w:rPr>
                <w:noProof/>
                <w:color w:val="000000"/>
                <w:szCs w:val="24"/>
              </w:rPr>
            </w:pPr>
            <w:r>
              <w:rPr>
                <w:noProof/>
                <w:color w:val="000000"/>
                <w:szCs w:val="24"/>
              </w:rPr>
              <w:t>3</w:t>
            </w:r>
          </w:p>
        </w:tc>
        <w:tc>
          <w:tcPr>
            <w:tcW w:w="2550" w:type="dxa"/>
          </w:tcPr>
          <w:p>
            <w:pPr>
              <w:jc w:val="left"/>
              <w:rPr>
                <w:noProof/>
                <w:color w:val="000000"/>
                <w:szCs w:val="24"/>
              </w:rPr>
            </w:pPr>
            <w:r>
              <w:rPr>
                <w:noProof/>
                <w:color w:val="000000"/>
                <w:szCs w:val="24"/>
              </w:rPr>
              <w:t>Approximation and implementation of basic elements of Directive 2014/25/EU and of Directive 92 /13/EEC</w:t>
            </w:r>
          </w:p>
        </w:tc>
        <w:tc>
          <w:tcPr>
            <w:tcW w:w="1649" w:type="dxa"/>
          </w:tcPr>
          <w:p>
            <w:pPr>
              <w:jc w:val="left"/>
              <w:rPr>
                <w:noProof/>
                <w:color w:val="000000"/>
                <w:szCs w:val="24"/>
              </w:rPr>
            </w:pPr>
            <w:r>
              <w:rPr>
                <w:noProof/>
                <w:color w:val="000000"/>
                <w:szCs w:val="24"/>
              </w:rPr>
              <w:t xml:space="preserve">Six years after the entry into force of </w:t>
            </w:r>
            <w:r>
              <w:rPr>
                <w:rFonts w:eastAsia="SimSun"/>
                <w:noProof/>
                <w:szCs w:val="24"/>
                <w:lang w:eastAsia="zh-CN"/>
              </w:rPr>
              <w:t xml:space="preserve">this </w:t>
            </w:r>
            <w:r>
              <w:rPr>
                <w:noProof/>
                <w:color w:val="000000"/>
                <w:szCs w:val="24"/>
              </w:rPr>
              <w:t>Agreement</w:t>
            </w:r>
          </w:p>
        </w:tc>
        <w:tc>
          <w:tcPr>
            <w:tcW w:w="1610" w:type="dxa"/>
          </w:tcPr>
          <w:p>
            <w:pPr>
              <w:jc w:val="left"/>
              <w:rPr>
                <w:noProof/>
                <w:color w:val="000000"/>
                <w:szCs w:val="24"/>
              </w:rPr>
            </w:pPr>
            <w:r>
              <w:rPr>
                <w:noProof/>
                <w:color w:val="000000"/>
                <w:szCs w:val="24"/>
              </w:rPr>
              <w:t>Supplies for all contracting entities in the utilities sector</w:t>
            </w:r>
          </w:p>
        </w:tc>
        <w:tc>
          <w:tcPr>
            <w:tcW w:w="1610" w:type="dxa"/>
          </w:tcPr>
          <w:p>
            <w:pPr>
              <w:jc w:val="left"/>
              <w:rPr>
                <w:noProof/>
                <w:color w:val="000000"/>
                <w:szCs w:val="24"/>
              </w:rPr>
            </w:pPr>
            <w:r>
              <w:rPr>
                <w:noProof/>
                <w:color w:val="000000"/>
                <w:szCs w:val="24"/>
              </w:rPr>
              <w:t>Supplies for all contracting entities</w:t>
            </w:r>
          </w:p>
        </w:tc>
        <w:tc>
          <w:tcPr>
            <w:tcW w:w="1056" w:type="dxa"/>
          </w:tcPr>
          <w:p>
            <w:pPr>
              <w:jc w:val="left"/>
              <w:rPr>
                <w:noProof/>
                <w:color w:val="000000"/>
                <w:szCs w:val="24"/>
              </w:rPr>
            </w:pPr>
            <w:r>
              <w:rPr>
                <w:noProof/>
                <w:color w:val="000000"/>
                <w:szCs w:val="24"/>
              </w:rPr>
              <w:t>Annexes XVI-E and XVI-F</w:t>
            </w:r>
          </w:p>
        </w:tc>
      </w:tr>
      <w:tr>
        <w:tc>
          <w:tcPr>
            <w:tcW w:w="813" w:type="dxa"/>
          </w:tcPr>
          <w:p>
            <w:pPr>
              <w:jc w:val="left"/>
              <w:rPr>
                <w:noProof/>
                <w:color w:val="000000"/>
                <w:szCs w:val="24"/>
              </w:rPr>
            </w:pPr>
            <w:r>
              <w:rPr>
                <w:noProof/>
                <w:color w:val="000000"/>
                <w:szCs w:val="24"/>
              </w:rPr>
              <w:t>4</w:t>
            </w:r>
          </w:p>
        </w:tc>
        <w:tc>
          <w:tcPr>
            <w:tcW w:w="2550" w:type="dxa"/>
          </w:tcPr>
          <w:p>
            <w:pPr>
              <w:jc w:val="left"/>
              <w:rPr>
                <w:noProof/>
                <w:color w:val="000000"/>
                <w:szCs w:val="24"/>
              </w:rPr>
            </w:pPr>
            <w:r>
              <w:rPr>
                <w:noProof/>
                <w:color w:val="000000"/>
                <w:szCs w:val="24"/>
              </w:rPr>
              <w:t xml:space="preserve">Approximation and implementation of other elements of Directive 2014/24/EU and of Directive 2014/23/EU </w:t>
            </w:r>
          </w:p>
        </w:tc>
        <w:tc>
          <w:tcPr>
            <w:tcW w:w="1649" w:type="dxa"/>
          </w:tcPr>
          <w:p>
            <w:pPr>
              <w:jc w:val="left"/>
              <w:rPr>
                <w:noProof/>
                <w:color w:val="000000"/>
                <w:szCs w:val="24"/>
              </w:rPr>
            </w:pPr>
            <w:r>
              <w:rPr>
                <w:noProof/>
                <w:color w:val="000000"/>
                <w:szCs w:val="24"/>
              </w:rPr>
              <w:t>Seven years after the entry into force of this Agreement</w:t>
            </w:r>
          </w:p>
        </w:tc>
        <w:tc>
          <w:tcPr>
            <w:tcW w:w="1610" w:type="dxa"/>
          </w:tcPr>
          <w:p>
            <w:pPr>
              <w:jc w:val="left"/>
              <w:rPr>
                <w:noProof/>
                <w:color w:val="000000"/>
                <w:szCs w:val="24"/>
              </w:rPr>
            </w:pPr>
            <w:r>
              <w:rPr>
                <w:noProof/>
                <w:color w:val="000000"/>
                <w:szCs w:val="24"/>
              </w:rPr>
              <w:t>Service and works contracts and concessions for all contracting authorities</w:t>
            </w:r>
          </w:p>
        </w:tc>
        <w:tc>
          <w:tcPr>
            <w:tcW w:w="1610" w:type="dxa"/>
          </w:tcPr>
          <w:p>
            <w:pPr>
              <w:jc w:val="left"/>
              <w:rPr>
                <w:noProof/>
                <w:color w:val="000000"/>
                <w:szCs w:val="24"/>
              </w:rPr>
            </w:pPr>
            <w:r>
              <w:rPr>
                <w:noProof/>
                <w:color w:val="000000"/>
                <w:szCs w:val="24"/>
              </w:rPr>
              <w:t>Service and works contracts and concessions for all contracting authorities</w:t>
            </w:r>
          </w:p>
        </w:tc>
        <w:tc>
          <w:tcPr>
            <w:tcW w:w="1056" w:type="dxa"/>
          </w:tcPr>
          <w:p>
            <w:pPr>
              <w:jc w:val="left"/>
              <w:rPr>
                <w:noProof/>
                <w:color w:val="000000"/>
                <w:szCs w:val="24"/>
              </w:rPr>
            </w:pPr>
            <w:r>
              <w:rPr>
                <w:noProof/>
                <w:color w:val="000000"/>
                <w:szCs w:val="24"/>
              </w:rPr>
              <w:t xml:space="preserve">Annexes XVI-G, XVI-H, and XVI-I </w:t>
            </w:r>
          </w:p>
        </w:tc>
      </w:tr>
      <w:tr>
        <w:tc>
          <w:tcPr>
            <w:tcW w:w="813" w:type="dxa"/>
          </w:tcPr>
          <w:p>
            <w:pPr>
              <w:jc w:val="left"/>
              <w:rPr>
                <w:noProof/>
                <w:color w:val="000000"/>
                <w:szCs w:val="24"/>
              </w:rPr>
            </w:pPr>
            <w:r>
              <w:rPr>
                <w:noProof/>
                <w:color w:val="000000"/>
                <w:szCs w:val="24"/>
              </w:rPr>
              <w:t>5</w:t>
            </w:r>
          </w:p>
        </w:tc>
        <w:tc>
          <w:tcPr>
            <w:tcW w:w="2550" w:type="dxa"/>
          </w:tcPr>
          <w:p>
            <w:pPr>
              <w:jc w:val="left"/>
              <w:rPr>
                <w:noProof/>
                <w:color w:val="000000"/>
                <w:szCs w:val="24"/>
              </w:rPr>
            </w:pPr>
            <w:r>
              <w:rPr>
                <w:noProof/>
                <w:color w:val="000000"/>
                <w:szCs w:val="24"/>
              </w:rPr>
              <w:t xml:space="preserve">Approximation and implementation of other elements of Directive 2014/25/EU </w:t>
            </w:r>
          </w:p>
        </w:tc>
        <w:tc>
          <w:tcPr>
            <w:tcW w:w="1649" w:type="dxa"/>
          </w:tcPr>
          <w:p>
            <w:pPr>
              <w:jc w:val="left"/>
              <w:rPr>
                <w:noProof/>
                <w:color w:val="000000"/>
                <w:szCs w:val="24"/>
              </w:rPr>
            </w:pPr>
            <w:r>
              <w:rPr>
                <w:noProof/>
                <w:color w:val="000000"/>
                <w:szCs w:val="24"/>
              </w:rPr>
              <w:t>Eight years after the entry into force of this Agreement</w:t>
            </w:r>
          </w:p>
        </w:tc>
        <w:tc>
          <w:tcPr>
            <w:tcW w:w="1610" w:type="dxa"/>
          </w:tcPr>
          <w:p>
            <w:pPr>
              <w:jc w:val="left"/>
              <w:rPr>
                <w:noProof/>
                <w:color w:val="000000"/>
                <w:szCs w:val="24"/>
              </w:rPr>
            </w:pPr>
            <w:r>
              <w:rPr>
                <w:noProof/>
                <w:color w:val="000000"/>
                <w:szCs w:val="24"/>
              </w:rPr>
              <w:t>Service and works contracts for all contracting entities in the utilities sector</w:t>
            </w:r>
          </w:p>
        </w:tc>
        <w:tc>
          <w:tcPr>
            <w:tcW w:w="1610" w:type="dxa"/>
          </w:tcPr>
          <w:p>
            <w:pPr>
              <w:jc w:val="left"/>
              <w:rPr>
                <w:noProof/>
                <w:color w:val="000000"/>
                <w:szCs w:val="24"/>
              </w:rPr>
            </w:pPr>
            <w:r>
              <w:rPr>
                <w:noProof/>
                <w:color w:val="000000"/>
                <w:szCs w:val="24"/>
              </w:rPr>
              <w:t>Service and works contracts for all contracting entities in the utilities sector</w:t>
            </w:r>
          </w:p>
        </w:tc>
        <w:tc>
          <w:tcPr>
            <w:tcW w:w="1056" w:type="dxa"/>
          </w:tcPr>
          <w:p>
            <w:pPr>
              <w:jc w:val="left"/>
              <w:rPr>
                <w:noProof/>
                <w:color w:val="000000"/>
                <w:szCs w:val="24"/>
              </w:rPr>
            </w:pPr>
            <w:r>
              <w:rPr>
                <w:noProof/>
                <w:color w:val="000000"/>
                <w:szCs w:val="24"/>
              </w:rPr>
              <w:t xml:space="preserve">Annexes XVI-J, and XVI-K </w:t>
            </w:r>
          </w:p>
        </w:tc>
      </w:tr>
    </w:tbl>
    <w:p>
      <w:pPr>
        <w:rPr>
          <w:noProof/>
        </w:rPr>
        <w:sectPr>
          <w:pgSz w:w="11907" w:h="16839"/>
          <w:pgMar w:top="1134" w:right="1417" w:bottom="1134" w:left="1417" w:header="709" w:footer="709" w:gutter="0"/>
          <w:cols w:space="720"/>
          <w:docGrid w:linePitch="360"/>
        </w:sectPr>
      </w:pPr>
    </w:p>
    <w:p>
      <w:pPr>
        <w:jc w:val="center"/>
        <w:rPr>
          <w:b/>
          <w:caps/>
          <w:noProof/>
          <w:szCs w:val="24"/>
        </w:rPr>
      </w:pPr>
      <w:r>
        <w:rPr>
          <w:b/>
          <w:caps/>
          <w:noProof/>
          <w:szCs w:val="24"/>
        </w:rPr>
        <w:t xml:space="preserve">Annex XVI-C </w:t>
      </w:r>
    </w:p>
    <w:p>
      <w:pPr>
        <w:jc w:val="center"/>
        <w:rPr>
          <w:b/>
          <w:caps/>
          <w:noProof/>
          <w:szCs w:val="24"/>
        </w:rPr>
      </w:pPr>
      <w:r>
        <w:rPr>
          <w:b/>
          <w:caps/>
          <w:noProof/>
          <w:szCs w:val="24"/>
        </w:rPr>
        <w:t>Basic elements of Directive 2014/24/EU</w:t>
      </w:r>
    </w:p>
    <w:p>
      <w:pPr>
        <w:jc w:val="center"/>
        <w:rPr>
          <w:b/>
          <w:noProof/>
          <w:szCs w:val="24"/>
        </w:rPr>
      </w:pPr>
      <w:r>
        <w:rPr>
          <w:b/>
          <w:noProof/>
          <w:szCs w:val="24"/>
        </w:rPr>
        <w:t>of 26 February 2014 on public procurement</w:t>
      </w:r>
    </w:p>
    <w:p>
      <w:pPr>
        <w:jc w:val="center"/>
        <w:rPr>
          <w:b/>
          <w:noProof/>
          <w:szCs w:val="24"/>
        </w:rPr>
      </w:pPr>
      <w:r>
        <w:rPr>
          <w:b/>
          <w:noProof/>
          <w:szCs w:val="24"/>
        </w:rPr>
        <w:t>(Phase 2)</w:t>
      </w:r>
    </w:p>
    <w:p>
      <w:pPr>
        <w:rPr>
          <w:noProof/>
          <w:szCs w:val="24"/>
        </w:rPr>
      </w:pPr>
      <w:r>
        <w:rPr>
          <w:noProof/>
          <w:szCs w:val="24"/>
        </w:rPr>
        <w:t>TITLE I</w:t>
      </w:r>
    </w:p>
    <w:p>
      <w:pPr>
        <w:rPr>
          <w:noProof/>
          <w:szCs w:val="24"/>
        </w:rPr>
      </w:pPr>
      <w:r>
        <w:rPr>
          <w:noProof/>
          <w:szCs w:val="24"/>
        </w:rPr>
        <w:t>Scope, definitions and general principles</w:t>
      </w:r>
    </w:p>
    <w:p>
      <w:pPr>
        <w:tabs>
          <w:tab w:val="left" w:pos="1365"/>
        </w:tabs>
        <w:rPr>
          <w:noProof/>
          <w:szCs w:val="24"/>
        </w:rPr>
      </w:pPr>
      <w:r>
        <w:rPr>
          <w:noProof/>
          <w:szCs w:val="24"/>
        </w:rPr>
        <w:t>CHAPTER I</w:t>
      </w:r>
      <w:r>
        <w:rPr>
          <w:noProof/>
          <w:szCs w:val="24"/>
        </w:rPr>
        <w:tab/>
      </w:r>
    </w:p>
    <w:p>
      <w:pPr>
        <w:rPr>
          <w:noProof/>
          <w:szCs w:val="24"/>
        </w:rPr>
      </w:pPr>
      <w:r>
        <w:rPr>
          <w:noProof/>
          <w:szCs w:val="24"/>
        </w:rPr>
        <w:t>Scope and definitions</w:t>
      </w:r>
    </w:p>
    <w:p>
      <w:pPr>
        <w:rPr>
          <w:noProof/>
          <w:szCs w:val="24"/>
        </w:rPr>
      </w:pPr>
      <w:r>
        <w:rPr>
          <w:noProof/>
          <w:szCs w:val="24"/>
        </w:rPr>
        <w:t>Section 1 – Subject-matter and definitions</w:t>
      </w:r>
    </w:p>
    <w:p>
      <w:pPr>
        <w:rPr>
          <w:noProof/>
          <w:szCs w:val="24"/>
        </w:rPr>
      </w:pPr>
      <w:r>
        <w:rPr>
          <w:noProof/>
          <w:szCs w:val="24"/>
        </w:rPr>
        <w:t>Article 1</w:t>
      </w:r>
      <w:r>
        <w:rPr>
          <w:noProof/>
          <w:szCs w:val="24"/>
        </w:rPr>
        <w:tab/>
        <w:t>Subject-matter and scope: paragraphs 1, 2, 5 and 6</w:t>
      </w:r>
    </w:p>
    <w:p>
      <w:pPr>
        <w:ind w:left="1440" w:hanging="1440"/>
        <w:rPr>
          <w:noProof/>
          <w:szCs w:val="24"/>
          <w:lang w:val="fr-BE"/>
        </w:rPr>
      </w:pPr>
      <w:r>
        <w:rPr>
          <w:noProof/>
          <w:szCs w:val="24"/>
          <w:lang w:val="fr-BE"/>
        </w:rPr>
        <w:t>Article 2</w:t>
      </w:r>
      <w:r>
        <w:rPr>
          <w:noProof/>
          <w:szCs w:val="24"/>
          <w:lang w:val="fr-BE"/>
        </w:rPr>
        <w:tab/>
        <w:t>Definitions: paragraphs 1, point (1), (4), (5), (6), (7), (8), (9), (10), (11), (12), (13), (18), (19), (20), (22), (23), (24)</w:t>
      </w:r>
    </w:p>
    <w:p>
      <w:pPr>
        <w:rPr>
          <w:noProof/>
          <w:szCs w:val="24"/>
          <w:lang w:val="fr-BE"/>
        </w:rPr>
      </w:pPr>
      <w:r>
        <w:rPr>
          <w:noProof/>
          <w:szCs w:val="24"/>
          <w:lang w:val="fr-BE"/>
        </w:rPr>
        <w:t>Article 3</w:t>
      </w:r>
      <w:r>
        <w:rPr>
          <w:noProof/>
          <w:szCs w:val="24"/>
          <w:lang w:val="fr-BE"/>
        </w:rPr>
        <w:tab/>
        <w:t xml:space="preserve">Mixed procurement </w:t>
      </w:r>
    </w:p>
    <w:p>
      <w:pPr>
        <w:spacing w:before="360"/>
        <w:rPr>
          <w:noProof/>
          <w:szCs w:val="24"/>
        </w:rPr>
      </w:pPr>
      <w:r>
        <w:rPr>
          <w:noProof/>
          <w:szCs w:val="24"/>
        </w:rPr>
        <w:t>Section 2 - Thresholds</w:t>
      </w:r>
    </w:p>
    <w:p>
      <w:pPr>
        <w:rPr>
          <w:noProof/>
          <w:szCs w:val="24"/>
        </w:rPr>
      </w:pPr>
      <w:r>
        <w:rPr>
          <w:noProof/>
          <w:szCs w:val="24"/>
        </w:rPr>
        <w:t>Article 4</w:t>
      </w:r>
      <w:r>
        <w:rPr>
          <w:noProof/>
          <w:szCs w:val="24"/>
        </w:rPr>
        <w:tab/>
        <w:t>Threshold amounts</w:t>
      </w:r>
    </w:p>
    <w:p>
      <w:pPr>
        <w:rPr>
          <w:noProof/>
          <w:szCs w:val="24"/>
        </w:rPr>
      </w:pPr>
      <w:r>
        <w:rPr>
          <w:noProof/>
          <w:szCs w:val="24"/>
        </w:rPr>
        <w:t>Article 5</w:t>
      </w:r>
      <w:r>
        <w:rPr>
          <w:noProof/>
          <w:szCs w:val="24"/>
        </w:rPr>
        <w:tab/>
        <w:t>Methods for calculating the estimated value of procurement</w:t>
      </w:r>
    </w:p>
    <w:p>
      <w:pPr>
        <w:spacing w:before="360"/>
        <w:rPr>
          <w:noProof/>
          <w:szCs w:val="24"/>
        </w:rPr>
      </w:pPr>
      <w:r>
        <w:rPr>
          <w:noProof/>
          <w:szCs w:val="24"/>
        </w:rPr>
        <w:t>Section 3 - Exclusions</w:t>
      </w:r>
    </w:p>
    <w:p>
      <w:pPr>
        <w:rPr>
          <w:noProof/>
          <w:szCs w:val="24"/>
        </w:rPr>
      </w:pPr>
      <w:r>
        <w:rPr>
          <w:noProof/>
          <w:szCs w:val="24"/>
        </w:rPr>
        <w:t>Article 7</w:t>
      </w:r>
      <w:r>
        <w:rPr>
          <w:noProof/>
          <w:szCs w:val="24"/>
        </w:rPr>
        <w:tab/>
        <w:t>Contracts in the water, energy, transport and postal services sectors</w:t>
      </w:r>
    </w:p>
    <w:p>
      <w:pPr>
        <w:rPr>
          <w:noProof/>
          <w:szCs w:val="24"/>
        </w:rPr>
      </w:pPr>
      <w:r>
        <w:rPr>
          <w:noProof/>
          <w:szCs w:val="24"/>
        </w:rPr>
        <w:t>Article 8</w:t>
      </w:r>
      <w:r>
        <w:rPr>
          <w:noProof/>
          <w:szCs w:val="24"/>
        </w:rPr>
        <w:tab/>
        <w:t>Specific exclusions in the field of electronic communications</w:t>
      </w:r>
    </w:p>
    <w:p>
      <w:pPr>
        <w:ind w:left="1440" w:hanging="1440"/>
        <w:rPr>
          <w:noProof/>
          <w:szCs w:val="24"/>
        </w:rPr>
      </w:pPr>
      <w:r>
        <w:rPr>
          <w:noProof/>
          <w:szCs w:val="24"/>
        </w:rPr>
        <w:t>Article 9</w:t>
      </w:r>
      <w:r>
        <w:rPr>
          <w:noProof/>
          <w:szCs w:val="24"/>
        </w:rPr>
        <w:tab/>
        <w:t>Public contracts awarded and design contests organised pursuant to international rules</w:t>
      </w:r>
    </w:p>
    <w:p>
      <w:pPr>
        <w:rPr>
          <w:noProof/>
          <w:szCs w:val="24"/>
        </w:rPr>
      </w:pPr>
      <w:r>
        <w:rPr>
          <w:noProof/>
          <w:szCs w:val="24"/>
        </w:rPr>
        <w:t>Article 10</w:t>
      </w:r>
      <w:r>
        <w:rPr>
          <w:noProof/>
          <w:szCs w:val="24"/>
        </w:rPr>
        <w:tab/>
        <w:t>Specific exclusions for service contracts</w:t>
      </w:r>
    </w:p>
    <w:p>
      <w:pPr>
        <w:rPr>
          <w:noProof/>
          <w:szCs w:val="24"/>
        </w:rPr>
      </w:pPr>
      <w:r>
        <w:rPr>
          <w:noProof/>
          <w:szCs w:val="24"/>
        </w:rPr>
        <w:t>Article 11</w:t>
      </w:r>
      <w:r>
        <w:rPr>
          <w:noProof/>
          <w:szCs w:val="24"/>
        </w:rPr>
        <w:tab/>
        <w:t>Service contracts awarded on the basis of an exclusive right</w:t>
      </w:r>
    </w:p>
    <w:p>
      <w:pPr>
        <w:rPr>
          <w:noProof/>
          <w:szCs w:val="24"/>
        </w:rPr>
      </w:pPr>
      <w:r>
        <w:rPr>
          <w:noProof/>
          <w:szCs w:val="24"/>
        </w:rPr>
        <w:t>Article 12</w:t>
      </w:r>
      <w:r>
        <w:rPr>
          <w:noProof/>
          <w:szCs w:val="24"/>
        </w:rPr>
        <w:tab/>
        <w:t>Public contracts between entities within the public sector</w:t>
      </w:r>
    </w:p>
    <w:p>
      <w:pPr>
        <w:spacing w:before="360"/>
        <w:rPr>
          <w:noProof/>
          <w:szCs w:val="24"/>
        </w:rPr>
      </w:pPr>
      <w:r>
        <w:rPr>
          <w:noProof/>
          <w:szCs w:val="24"/>
        </w:rPr>
        <w:t>Section 4 – Specific situations</w:t>
      </w:r>
    </w:p>
    <w:p>
      <w:pPr>
        <w:rPr>
          <w:noProof/>
          <w:szCs w:val="24"/>
        </w:rPr>
      </w:pPr>
      <w:r>
        <w:rPr>
          <w:noProof/>
          <w:szCs w:val="24"/>
        </w:rPr>
        <w:t>Subsection 1:</w:t>
      </w:r>
      <w:r>
        <w:rPr>
          <w:noProof/>
          <w:szCs w:val="24"/>
        </w:rPr>
        <w:tab/>
        <w:t xml:space="preserve">Subsidised contracts and research and development services </w:t>
      </w:r>
    </w:p>
    <w:p>
      <w:pPr>
        <w:rPr>
          <w:noProof/>
          <w:szCs w:val="24"/>
        </w:rPr>
      </w:pPr>
      <w:r>
        <w:rPr>
          <w:noProof/>
          <w:szCs w:val="24"/>
        </w:rPr>
        <w:t>Article 13</w:t>
      </w:r>
      <w:r>
        <w:rPr>
          <w:noProof/>
          <w:szCs w:val="24"/>
        </w:rPr>
        <w:tab/>
        <w:t>Contracts subsidised by contracting authorities</w:t>
      </w:r>
    </w:p>
    <w:p>
      <w:pPr>
        <w:rPr>
          <w:noProof/>
          <w:szCs w:val="24"/>
        </w:rPr>
      </w:pPr>
      <w:r>
        <w:rPr>
          <w:noProof/>
          <w:szCs w:val="24"/>
        </w:rPr>
        <w:t>Article 14</w:t>
      </w:r>
      <w:r>
        <w:rPr>
          <w:noProof/>
          <w:szCs w:val="24"/>
        </w:rPr>
        <w:tab/>
        <w:t xml:space="preserve">Research and development services </w:t>
      </w:r>
    </w:p>
    <w:p>
      <w:pPr>
        <w:rPr>
          <w:noProof/>
          <w:szCs w:val="24"/>
        </w:rPr>
      </w:pPr>
      <w:r>
        <w:rPr>
          <w:noProof/>
          <w:szCs w:val="24"/>
        </w:rPr>
        <w:t>Subsection 2:</w:t>
      </w:r>
      <w:r>
        <w:rPr>
          <w:noProof/>
          <w:szCs w:val="24"/>
        </w:rPr>
        <w:tab/>
        <w:t>Procurement involving defence and security aspects</w:t>
      </w:r>
    </w:p>
    <w:p>
      <w:pPr>
        <w:rPr>
          <w:noProof/>
          <w:szCs w:val="24"/>
        </w:rPr>
      </w:pPr>
      <w:r>
        <w:rPr>
          <w:noProof/>
          <w:szCs w:val="24"/>
        </w:rPr>
        <w:t>Article 15</w:t>
      </w:r>
      <w:r>
        <w:rPr>
          <w:noProof/>
          <w:szCs w:val="24"/>
        </w:rPr>
        <w:tab/>
        <w:t>Defence and security</w:t>
      </w:r>
    </w:p>
    <w:p>
      <w:pPr>
        <w:rPr>
          <w:noProof/>
          <w:szCs w:val="24"/>
        </w:rPr>
      </w:pPr>
      <w:r>
        <w:rPr>
          <w:noProof/>
          <w:szCs w:val="24"/>
        </w:rPr>
        <w:t>Article 16</w:t>
      </w:r>
      <w:r>
        <w:rPr>
          <w:noProof/>
          <w:szCs w:val="24"/>
        </w:rPr>
        <w:tab/>
        <w:t>Mixed procurement involving defence or security aspects</w:t>
      </w:r>
    </w:p>
    <w:p>
      <w:pPr>
        <w:ind w:left="1440" w:hanging="1440"/>
        <w:rPr>
          <w:noProof/>
          <w:szCs w:val="24"/>
        </w:rPr>
      </w:pPr>
      <w:r>
        <w:rPr>
          <w:noProof/>
          <w:szCs w:val="24"/>
        </w:rPr>
        <w:t>Article 17</w:t>
      </w:r>
      <w:r>
        <w:rPr>
          <w:noProof/>
          <w:szCs w:val="24"/>
        </w:rPr>
        <w:tab/>
        <w:t>Public contracts and design contests involving defence or security aspects which are awarded or organised pursuant to international rules</w:t>
      </w:r>
    </w:p>
    <w:p>
      <w:pPr>
        <w:spacing w:before="360"/>
        <w:rPr>
          <w:noProof/>
          <w:szCs w:val="24"/>
        </w:rPr>
      </w:pPr>
      <w:r>
        <w:rPr>
          <w:noProof/>
          <w:szCs w:val="24"/>
        </w:rPr>
        <w:t>CHAPTER II</w:t>
      </w:r>
    </w:p>
    <w:p>
      <w:pPr>
        <w:rPr>
          <w:noProof/>
          <w:szCs w:val="24"/>
        </w:rPr>
      </w:pPr>
      <w:r>
        <w:rPr>
          <w:noProof/>
          <w:szCs w:val="24"/>
        </w:rPr>
        <w:t>General Rules</w:t>
      </w:r>
    </w:p>
    <w:p>
      <w:pPr>
        <w:rPr>
          <w:noProof/>
          <w:szCs w:val="24"/>
        </w:rPr>
      </w:pPr>
      <w:r>
        <w:rPr>
          <w:noProof/>
          <w:szCs w:val="24"/>
        </w:rPr>
        <w:t>Article 18</w:t>
      </w:r>
      <w:r>
        <w:rPr>
          <w:noProof/>
          <w:szCs w:val="24"/>
        </w:rPr>
        <w:tab/>
        <w:t xml:space="preserve">Principles of procurement </w:t>
      </w:r>
    </w:p>
    <w:p>
      <w:pPr>
        <w:rPr>
          <w:noProof/>
          <w:szCs w:val="24"/>
        </w:rPr>
      </w:pPr>
      <w:r>
        <w:rPr>
          <w:noProof/>
          <w:szCs w:val="24"/>
        </w:rPr>
        <w:t>Article 19</w:t>
      </w:r>
      <w:r>
        <w:rPr>
          <w:noProof/>
          <w:szCs w:val="24"/>
        </w:rPr>
        <w:tab/>
        <w:t>Economic operators</w:t>
      </w:r>
    </w:p>
    <w:p>
      <w:pPr>
        <w:rPr>
          <w:noProof/>
          <w:szCs w:val="24"/>
        </w:rPr>
      </w:pPr>
      <w:r>
        <w:rPr>
          <w:noProof/>
          <w:szCs w:val="24"/>
        </w:rPr>
        <w:t>Article 21</w:t>
      </w:r>
      <w:r>
        <w:rPr>
          <w:noProof/>
          <w:szCs w:val="24"/>
        </w:rPr>
        <w:tab/>
        <w:t>Confidentiality</w:t>
      </w:r>
    </w:p>
    <w:p>
      <w:pPr>
        <w:rPr>
          <w:noProof/>
          <w:szCs w:val="24"/>
        </w:rPr>
      </w:pPr>
      <w:r>
        <w:rPr>
          <w:noProof/>
          <w:szCs w:val="24"/>
        </w:rPr>
        <w:t>Article 22</w:t>
      </w:r>
      <w:r>
        <w:rPr>
          <w:noProof/>
          <w:szCs w:val="24"/>
        </w:rPr>
        <w:tab/>
        <w:t>Rules applicable to communication: paragraphs 2-6</w:t>
      </w:r>
    </w:p>
    <w:p>
      <w:pPr>
        <w:rPr>
          <w:noProof/>
          <w:szCs w:val="24"/>
        </w:rPr>
      </w:pPr>
      <w:r>
        <w:rPr>
          <w:noProof/>
          <w:szCs w:val="24"/>
        </w:rPr>
        <w:t>Article 23</w:t>
      </w:r>
      <w:r>
        <w:rPr>
          <w:noProof/>
          <w:szCs w:val="24"/>
        </w:rPr>
        <w:tab/>
        <w:t xml:space="preserve">Nomenclatures </w:t>
      </w:r>
    </w:p>
    <w:p>
      <w:pPr>
        <w:rPr>
          <w:noProof/>
          <w:szCs w:val="24"/>
        </w:rPr>
      </w:pPr>
      <w:r>
        <w:rPr>
          <w:noProof/>
          <w:szCs w:val="24"/>
        </w:rPr>
        <w:t>Article 24</w:t>
      </w:r>
      <w:r>
        <w:rPr>
          <w:noProof/>
          <w:szCs w:val="24"/>
        </w:rPr>
        <w:tab/>
        <w:t xml:space="preserve">Conflicts of interest </w:t>
      </w:r>
    </w:p>
    <w:p>
      <w:pPr>
        <w:spacing w:before="360"/>
        <w:rPr>
          <w:noProof/>
          <w:szCs w:val="24"/>
        </w:rPr>
      </w:pPr>
      <w:r>
        <w:rPr>
          <w:noProof/>
          <w:szCs w:val="24"/>
        </w:rPr>
        <w:t>TITLE II</w:t>
      </w:r>
    </w:p>
    <w:p>
      <w:pPr>
        <w:rPr>
          <w:noProof/>
          <w:szCs w:val="24"/>
        </w:rPr>
      </w:pPr>
      <w:r>
        <w:rPr>
          <w:noProof/>
          <w:szCs w:val="24"/>
        </w:rPr>
        <w:t>Rules on public contracts</w:t>
      </w:r>
    </w:p>
    <w:p>
      <w:pPr>
        <w:rPr>
          <w:noProof/>
          <w:szCs w:val="24"/>
        </w:rPr>
      </w:pPr>
      <w:r>
        <w:rPr>
          <w:noProof/>
          <w:szCs w:val="24"/>
        </w:rPr>
        <w:t>CHAPTER I</w:t>
      </w:r>
    </w:p>
    <w:p>
      <w:pPr>
        <w:rPr>
          <w:noProof/>
          <w:szCs w:val="24"/>
        </w:rPr>
      </w:pPr>
      <w:r>
        <w:rPr>
          <w:noProof/>
          <w:szCs w:val="24"/>
        </w:rPr>
        <w:t>Procedures</w:t>
      </w:r>
    </w:p>
    <w:p>
      <w:pPr>
        <w:rPr>
          <w:noProof/>
          <w:szCs w:val="24"/>
        </w:rPr>
      </w:pPr>
      <w:r>
        <w:rPr>
          <w:noProof/>
          <w:szCs w:val="24"/>
        </w:rPr>
        <w:t>Article 26</w:t>
      </w:r>
      <w:r>
        <w:rPr>
          <w:noProof/>
          <w:szCs w:val="24"/>
        </w:rPr>
        <w:tab/>
        <w:t>Choice of procedures: paragraphs 1, 2, first alternative of paragraph 4, 5, 6</w:t>
      </w:r>
    </w:p>
    <w:p>
      <w:pPr>
        <w:rPr>
          <w:noProof/>
          <w:szCs w:val="24"/>
        </w:rPr>
      </w:pPr>
      <w:r>
        <w:rPr>
          <w:noProof/>
          <w:szCs w:val="24"/>
        </w:rPr>
        <w:t>Article 27</w:t>
      </w:r>
      <w:r>
        <w:rPr>
          <w:noProof/>
          <w:szCs w:val="24"/>
        </w:rPr>
        <w:tab/>
        <w:t xml:space="preserve">Open procedure </w:t>
      </w:r>
    </w:p>
    <w:p>
      <w:pPr>
        <w:rPr>
          <w:noProof/>
          <w:szCs w:val="24"/>
        </w:rPr>
      </w:pPr>
      <w:r>
        <w:rPr>
          <w:noProof/>
          <w:szCs w:val="24"/>
        </w:rPr>
        <w:t>Article 28</w:t>
      </w:r>
      <w:r>
        <w:rPr>
          <w:noProof/>
          <w:szCs w:val="24"/>
        </w:rPr>
        <w:tab/>
        <w:t>Restricted procedure</w:t>
      </w:r>
    </w:p>
    <w:p>
      <w:pPr>
        <w:rPr>
          <w:noProof/>
          <w:szCs w:val="24"/>
        </w:rPr>
      </w:pPr>
      <w:r>
        <w:rPr>
          <w:noProof/>
          <w:szCs w:val="24"/>
        </w:rPr>
        <w:t>Article 29</w:t>
      </w:r>
      <w:r>
        <w:rPr>
          <w:noProof/>
          <w:szCs w:val="24"/>
        </w:rPr>
        <w:tab/>
        <w:t>Competitive procedure with negotiation</w:t>
      </w:r>
    </w:p>
    <w:p>
      <w:pPr>
        <w:rPr>
          <w:noProof/>
          <w:szCs w:val="24"/>
        </w:rPr>
      </w:pPr>
      <w:r>
        <w:rPr>
          <w:noProof/>
          <w:szCs w:val="24"/>
        </w:rPr>
        <w:t>Article 32</w:t>
      </w:r>
      <w:r>
        <w:rPr>
          <w:noProof/>
          <w:szCs w:val="24"/>
        </w:rPr>
        <w:tab/>
        <w:t>Use of the negotiated procedure without prior publication</w:t>
      </w:r>
    </w:p>
    <w:p>
      <w:pPr>
        <w:spacing w:before="360"/>
        <w:rPr>
          <w:noProof/>
          <w:szCs w:val="24"/>
        </w:rPr>
      </w:pPr>
      <w:r>
        <w:rPr>
          <w:noProof/>
          <w:szCs w:val="24"/>
        </w:rPr>
        <w:t>CHAPTER III</w:t>
      </w:r>
    </w:p>
    <w:p>
      <w:pPr>
        <w:rPr>
          <w:noProof/>
          <w:szCs w:val="24"/>
        </w:rPr>
      </w:pPr>
      <w:r>
        <w:rPr>
          <w:noProof/>
          <w:szCs w:val="24"/>
        </w:rPr>
        <w:t>Conduct of the procedure</w:t>
      </w:r>
    </w:p>
    <w:p>
      <w:pPr>
        <w:rPr>
          <w:noProof/>
          <w:szCs w:val="24"/>
        </w:rPr>
      </w:pPr>
      <w:r>
        <w:rPr>
          <w:noProof/>
          <w:szCs w:val="24"/>
        </w:rPr>
        <w:t>Section 1 – Preparation</w:t>
      </w:r>
    </w:p>
    <w:p>
      <w:pPr>
        <w:rPr>
          <w:noProof/>
          <w:szCs w:val="24"/>
        </w:rPr>
      </w:pPr>
      <w:r>
        <w:rPr>
          <w:noProof/>
          <w:szCs w:val="24"/>
        </w:rPr>
        <w:t>Article 40</w:t>
      </w:r>
      <w:r>
        <w:rPr>
          <w:noProof/>
          <w:szCs w:val="24"/>
        </w:rPr>
        <w:tab/>
        <w:t>Preliminary market consultations</w:t>
      </w:r>
    </w:p>
    <w:p>
      <w:pPr>
        <w:rPr>
          <w:noProof/>
          <w:szCs w:val="24"/>
        </w:rPr>
      </w:pPr>
      <w:r>
        <w:rPr>
          <w:noProof/>
          <w:szCs w:val="24"/>
        </w:rPr>
        <w:t>Article 41</w:t>
      </w:r>
      <w:r>
        <w:rPr>
          <w:noProof/>
          <w:szCs w:val="24"/>
        </w:rPr>
        <w:tab/>
        <w:t>Prior involvement of candidates or tenderers</w:t>
      </w:r>
    </w:p>
    <w:p>
      <w:pPr>
        <w:rPr>
          <w:noProof/>
          <w:szCs w:val="24"/>
        </w:rPr>
      </w:pPr>
      <w:r>
        <w:rPr>
          <w:noProof/>
          <w:szCs w:val="24"/>
        </w:rPr>
        <w:t>Article 42</w:t>
      </w:r>
      <w:r>
        <w:rPr>
          <w:noProof/>
          <w:szCs w:val="24"/>
        </w:rPr>
        <w:tab/>
        <w:t>Technical specifications</w:t>
      </w:r>
    </w:p>
    <w:p>
      <w:pPr>
        <w:rPr>
          <w:noProof/>
          <w:szCs w:val="24"/>
        </w:rPr>
      </w:pPr>
      <w:r>
        <w:rPr>
          <w:noProof/>
          <w:szCs w:val="24"/>
        </w:rPr>
        <w:t>Article 43</w:t>
      </w:r>
      <w:r>
        <w:rPr>
          <w:noProof/>
          <w:szCs w:val="24"/>
        </w:rPr>
        <w:tab/>
        <w:t>Labels</w:t>
      </w:r>
    </w:p>
    <w:p>
      <w:pPr>
        <w:rPr>
          <w:noProof/>
          <w:szCs w:val="24"/>
        </w:rPr>
      </w:pPr>
      <w:r>
        <w:rPr>
          <w:noProof/>
          <w:szCs w:val="24"/>
        </w:rPr>
        <w:t>Article 44</w:t>
      </w:r>
      <w:r>
        <w:rPr>
          <w:noProof/>
          <w:szCs w:val="24"/>
        </w:rPr>
        <w:tab/>
        <w:t>Test reports, certification and other means of proof: paragraphs 1, 2</w:t>
      </w:r>
    </w:p>
    <w:p>
      <w:pPr>
        <w:rPr>
          <w:noProof/>
          <w:szCs w:val="24"/>
        </w:rPr>
      </w:pPr>
      <w:r>
        <w:rPr>
          <w:noProof/>
          <w:szCs w:val="24"/>
        </w:rPr>
        <w:t>Article 45</w:t>
      </w:r>
      <w:r>
        <w:rPr>
          <w:noProof/>
          <w:szCs w:val="24"/>
        </w:rPr>
        <w:tab/>
        <w:t>Variants</w:t>
      </w:r>
    </w:p>
    <w:p>
      <w:pPr>
        <w:rPr>
          <w:noProof/>
          <w:szCs w:val="24"/>
        </w:rPr>
      </w:pPr>
      <w:r>
        <w:rPr>
          <w:noProof/>
          <w:szCs w:val="24"/>
        </w:rPr>
        <w:t>Article 46</w:t>
      </w:r>
      <w:r>
        <w:rPr>
          <w:noProof/>
          <w:szCs w:val="24"/>
        </w:rPr>
        <w:tab/>
        <w:t>Division of contracts into lots</w:t>
      </w:r>
    </w:p>
    <w:p>
      <w:pPr>
        <w:rPr>
          <w:noProof/>
          <w:szCs w:val="24"/>
        </w:rPr>
      </w:pPr>
      <w:r>
        <w:rPr>
          <w:noProof/>
          <w:szCs w:val="24"/>
        </w:rPr>
        <w:t>Article 47</w:t>
      </w:r>
      <w:r>
        <w:rPr>
          <w:noProof/>
          <w:szCs w:val="24"/>
        </w:rPr>
        <w:tab/>
        <w:t>Setting time limits</w:t>
      </w:r>
    </w:p>
    <w:p>
      <w:pPr>
        <w:spacing w:before="360"/>
        <w:rPr>
          <w:noProof/>
          <w:szCs w:val="24"/>
        </w:rPr>
      </w:pPr>
      <w:r>
        <w:rPr>
          <w:noProof/>
          <w:szCs w:val="24"/>
        </w:rPr>
        <w:t>Section 2 – Publication and transparency</w:t>
      </w:r>
    </w:p>
    <w:p>
      <w:pPr>
        <w:rPr>
          <w:noProof/>
          <w:szCs w:val="24"/>
          <w:lang w:val="fr-BE"/>
        </w:rPr>
      </w:pPr>
      <w:r>
        <w:rPr>
          <w:noProof/>
          <w:szCs w:val="24"/>
          <w:lang w:val="fr-BE"/>
        </w:rPr>
        <w:t>Article 48</w:t>
      </w:r>
      <w:r>
        <w:rPr>
          <w:noProof/>
          <w:szCs w:val="24"/>
          <w:lang w:val="fr-BE"/>
        </w:rPr>
        <w:tab/>
        <w:t xml:space="preserve">Prior information notices </w:t>
      </w:r>
    </w:p>
    <w:p>
      <w:pPr>
        <w:rPr>
          <w:noProof/>
          <w:szCs w:val="24"/>
          <w:lang w:val="fr-BE"/>
        </w:rPr>
      </w:pPr>
      <w:r>
        <w:rPr>
          <w:noProof/>
          <w:szCs w:val="24"/>
          <w:lang w:val="fr-BE"/>
        </w:rPr>
        <w:t>Article 49</w:t>
      </w:r>
      <w:r>
        <w:rPr>
          <w:noProof/>
          <w:szCs w:val="24"/>
          <w:lang w:val="fr-BE"/>
        </w:rPr>
        <w:tab/>
        <w:t>Contract notices</w:t>
      </w:r>
    </w:p>
    <w:p>
      <w:pPr>
        <w:rPr>
          <w:noProof/>
          <w:szCs w:val="24"/>
        </w:rPr>
      </w:pPr>
      <w:r>
        <w:rPr>
          <w:noProof/>
          <w:szCs w:val="24"/>
        </w:rPr>
        <w:t>Article 50</w:t>
      </w:r>
      <w:r>
        <w:rPr>
          <w:noProof/>
          <w:szCs w:val="24"/>
        </w:rPr>
        <w:tab/>
        <w:t>Contract award notices: paragraphs 1 and 4</w:t>
      </w:r>
    </w:p>
    <w:p>
      <w:pPr>
        <w:ind w:left="1440" w:hanging="1440"/>
        <w:rPr>
          <w:noProof/>
          <w:szCs w:val="24"/>
        </w:rPr>
      </w:pPr>
      <w:r>
        <w:rPr>
          <w:noProof/>
          <w:szCs w:val="24"/>
        </w:rPr>
        <w:t>Article 51</w:t>
      </w:r>
      <w:r>
        <w:rPr>
          <w:noProof/>
          <w:szCs w:val="24"/>
        </w:rPr>
        <w:tab/>
        <w:t>Form and manner of publication of notices: 1</w:t>
      </w:r>
      <w:r>
        <w:rPr>
          <w:noProof/>
          <w:szCs w:val="24"/>
          <w:vertAlign w:val="superscript"/>
        </w:rPr>
        <w:t>st</w:t>
      </w:r>
      <w:r>
        <w:rPr>
          <w:noProof/>
          <w:szCs w:val="24"/>
        </w:rPr>
        <w:t xml:space="preserve"> subparagraph of paragraph 1, 1</w:t>
      </w:r>
      <w:r>
        <w:rPr>
          <w:noProof/>
          <w:szCs w:val="24"/>
          <w:vertAlign w:val="superscript"/>
        </w:rPr>
        <w:t>st</w:t>
      </w:r>
      <w:r>
        <w:rPr>
          <w:noProof/>
          <w:szCs w:val="24"/>
        </w:rPr>
        <w:t xml:space="preserve"> subparagraph of paragraph 5</w:t>
      </w:r>
    </w:p>
    <w:p>
      <w:pPr>
        <w:rPr>
          <w:noProof/>
          <w:szCs w:val="24"/>
        </w:rPr>
      </w:pPr>
      <w:r>
        <w:rPr>
          <w:noProof/>
          <w:szCs w:val="24"/>
        </w:rPr>
        <w:t>Article 53</w:t>
      </w:r>
      <w:r>
        <w:rPr>
          <w:noProof/>
          <w:szCs w:val="24"/>
        </w:rPr>
        <w:tab/>
        <w:t>Electronic availability of procurement documents</w:t>
      </w:r>
    </w:p>
    <w:p>
      <w:pPr>
        <w:rPr>
          <w:noProof/>
          <w:szCs w:val="24"/>
        </w:rPr>
      </w:pPr>
      <w:r>
        <w:rPr>
          <w:noProof/>
          <w:szCs w:val="24"/>
        </w:rPr>
        <w:t>Article 54</w:t>
      </w:r>
      <w:r>
        <w:rPr>
          <w:noProof/>
          <w:szCs w:val="24"/>
        </w:rPr>
        <w:tab/>
        <w:t>Invitations to candidates</w:t>
      </w:r>
    </w:p>
    <w:p>
      <w:pPr>
        <w:rPr>
          <w:noProof/>
          <w:szCs w:val="24"/>
        </w:rPr>
      </w:pPr>
      <w:r>
        <w:rPr>
          <w:noProof/>
          <w:szCs w:val="24"/>
        </w:rPr>
        <w:t>Article 55</w:t>
      </w:r>
      <w:r>
        <w:rPr>
          <w:noProof/>
          <w:szCs w:val="24"/>
        </w:rPr>
        <w:tab/>
        <w:t>Informing candidates and tenderers</w:t>
      </w:r>
    </w:p>
    <w:p>
      <w:pPr>
        <w:spacing w:before="360"/>
        <w:rPr>
          <w:noProof/>
          <w:szCs w:val="24"/>
        </w:rPr>
      </w:pPr>
      <w:r>
        <w:rPr>
          <w:noProof/>
          <w:szCs w:val="24"/>
        </w:rPr>
        <w:t>Section 3 – Choice of participants and award of contracts</w:t>
      </w:r>
    </w:p>
    <w:p>
      <w:pPr>
        <w:rPr>
          <w:noProof/>
          <w:szCs w:val="24"/>
          <w:lang w:val="fr-BE"/>
        </w:rPr>
      </w:pPr>
      <w:r>
        <w:rPr>
          <w:noProof/>
          <w:szCs w:val="24"/>
          <w:lang w:val="fr-BE"/>
        </w:rPr>
        <w:t>Article 56</w:t>
      </w:r>
      <w:r>
        <w:rPr>
          <w:noProof/>
          <w:szCs w:val="24"/>
          <w:lang w:val="fr-BE"/>
        </w:rPr>
        <w:tab/>
        <w:t>General principles</w:t>
      </w:r>
    </w:p>
    <w:p>
      <w:pPr>
        <w:rPr>
          <w:noProof/>
          <w:szCs w:val="24"/>
          <w:lang w:val="fr-BE"/>
        </w:rPr>
      </w:pPr>
      <w:r>
        <w:rPr>
          <w:noProof/>
          <w:szCs w:val="24"/>
          <w:lang w:val="fr-BE"/>
        </w:rPr>
        <w:t>Subsection 1:</w:t>
      </w:r>
      <w:r>
        <w:rPr>
          <w:noProof/>
          <w:szCs w:val="24"/>
          <w:lang w:val="fr-BE"/>
        </w:rPr>
        <w:tab/>
        <w:t>Criteria for qualitative selection</w:t>
      </w:r>
    </w:p>
    <w:p>
      <w:pPr>
        <w:rPr>
          <w:noProof/>
          <w:szCs w:val="24"/>
          <w:lang w:val="fr-BE"/>
        </w:rPr>
      </w:pPr>
      <w:r>
        <w:rPr>
          <w:noProof/>
          <w:szCs w:val="24"/>
          <w:lang w:val="fr-BE"/>
        </w:rPr>
        <w:t>Article 57</w:t>
      </w:r>
      <w:r>
        <w:rPr>
          <w:noProof/>
          <w:szCs w:val="24"/>
          <w:lang w:val="fr-BE"/>
        </w:rPr>
        <w:tab/>
        <w:t xml:space="preserve">Exclusion grounds </w:t>
      </w:r>
    </w:p>
    <w:p>
      <w:pPr>
        <w:rPr>
          <w:noProof/>
          <w:szCs w:val="24"/>
          <w:lang w:val="fr-BE"/>
        </w:rPr>
      </w:pPr>
      <w:r>
        <w:rPr>
          <w:noProof/>
          <w:szCs w:val="24"/>
          <w:lang w:val="fr-BE"/>
        </w:rPr>
        <w:t>Article 58</w:t>
      </w:r>
      <w:r>
        <w:rPr>
          <w:noProof/>
          <w:szCs w:val="24"/>
          <w:lang w:val="fr-BE"/>
        </w:rPr>
        <w:tab/>
        <w:t xml:space="preserve">Selection criteria </w:t>
      </w:r>
    </w:p>
    <w:p>
      <w:pPr>
        <w:ind w:left="1440" w:right="-142" w:hanging="1440"/>
        <w:rPr>
          <w:noProof/>
          <w:szCs w:val="24"/>
          <w:lang w:val="fr-BE"/>
        </w:rPr>
      </w:pPr>
      <w:r>
        <w:rPr>
          <w:noProof/>
          <w:szCs w:val="24"/>
          <w:lang w:val="fr-BE"/>
        </w:rPr>
        <w:t>Article 59</w:t>
      </w:r>
      <w:r>
        <w:rPr>
          <w:noProof/>
          <w:szCs w:val="24"/>
          <w:lang w:val="fr-BE"/>
        </w:rPr>
        <w:tab/>
        <w:t xml:space="preserve">European Single Procurement Document: paragraph 1 </w:t>
      </w:r>
      <w:r>
        <w:rPr>
          <w:i/>
          <w:noProof/>
          <w:szCs w:val="24"/>
          <w:lang w:val="fr-BE"/>
        </w:rPr>
        <w:t>mutatis mutandis</w:t>
      </w:r>
      <w:r>
        <w:rPr>
          <w:noProof/>
          <w:szCs w:val="24"/>
          <w:lang w:val="fr-BE"/>
        </w:rPr>
        <w:t xml:space="preserve">, paragraph 4 </w:t>
      </w:r>
    </w:p>
    <w:p>
      <w:pPr>
        <w:rPr>
          <w:noProof/>
          <w:szCs w:val="24"/>
        </w:rPr>
      </w:pPr>
      <w:r>
        <w:rPr>
          <w:noProof/>
          <w:szCs w:val="24"/>
        </w:rPr>
        <w:t>Article 60</w:t>
      </w:r>
      <w:r>
        <w:rPr>
          <w:noProof/>
          <w:szCs w:val="24"/>
        </w:rPr>
        <w:tab/>
        <w:t xml:space="preserve">Means of proof </w:t>
      </w:r>
    </w:p>
    <w:p>
      <w:pPr>
        <w:ind w:left="1440" w:hanging="1440"/>
        <w:rPr>
          <w:noProof/>
          <w:szCs w:val="24"/>
        </w:rPr>
      </w:pPr>
      <w:r>
        <w:rPr>
          <w:noProof/>
          <w:szCs w:val="24"/>
        </w:rPr>
        <w:t>Article 62</w:t>
      </w:r>
      <w:r>
        <w:rPr>
          <w:noProof/>
          <w:szCs w:val="24"/>
        </w:rPr>
        <w:tab/>
        <w:t>Quality assurance standards and environmental management standards: paragraphs 1 and 2</w:t>
      </w:r>
    </w:p>
    <w:p>
      <w:pPr>
        <w:rPr>
          <w:noProof/>
          <w:szCs w:val="24"/>
        </w:rPr>
      </w:pPr>
      <w:r>
        <w:rPr>
          <w:noProof/>
          <w:szCs w:val="24"/>
        </w:rPr>
        <w:t>Article 63</w:t>
      </w:r>
      <w:r>
        <w:rPr>
          <w:noProof/>
          <w:szCs w:val="24"/>
        </w:rPr>
        <w:tab/>
        <w:t xml:space="preserve">Reliance on the capacities of other entities </w:t>
      </w:r>
    </w:p>
    <w:p>
      <w:pPr>
        <w:rPr>
          <w:noProof/>
          <w:szCs w:val="24"/>
        </w:rPr>
      </w:pPr>
      <w:r>
        <w:rPr>
          <w:noProof/>
          <w:szCs w:val="24"/>
        </w:rPr>
        <w:t>Subsection 2:</w:t>
      </w:r>
      <w:r>
        <w:rPr>
          <w:noProof/>
          <w:szCs w:val="24"/>
        </w:rPr>
        <w:tab/>
        <w:t>Reduction of numbers of candidates, tenders and solutions</w:t>
      </w:r>
    </w:p>
    <w:p>
      <w:pPr>
        <w:ind w:left="1440" w:hanging="1440"/>
        <w:rPr>
          <w:noProof/>
          <w:szCs w:val="24"/>
        </w:rPr>
      </w:pPr>
      <w:r>
        <w:rPr>
          <w:noProof/>
          <w:szCs w:val="24"/>
        </w:rPr>
        <w:t>Article 65</w:t>
      </w:r>
      <w:r>
        <w:rPr>
          <w:noProof/>
          <w:szCs w:val="24"/>
        </w:rPr>
        <w:tab/>
        <w:t>Reduction of the number of otherwise qualified candidates to be invited to participate</w:t>
      </w:r>
    </w:p>
    <w:p>
      <w:pPr>
        <w:rPr>
          <w:noProof/>
          <w:szCs w:val="24"/>
        </w:rPr>
      </w:pPr>
      <w:r>
        <w:rPr>
          <w:noProof/>
          <w:szCs w:val="24"/>
        </w:rPr>
        <w:t>Article 66</w:t>
      </w:r>
      <w:r>
        <w:rPr>
          <w:noProof/>
          <w:szCs w:val="24"/>
        </w:rPr>
        <w:tab/>
        <w:t>Reduction of the number of tenders and solutions</w:t>
      </w:r>
    </w:p>
    <w:p>
      <w:pPr>
        <w:rPr>
          <w:noProof/>
          <w:szCs w:val="24"/>
        </w:rPr>
      </w:pPr>
      <w:r>
        <w:rPr>
          <w:noProof/>
          <w:szCs w:val="24"/>
        </w:rPr>
        <w:t>Subsection 3:</w:t>
      </w:r>
      <w:r>
        <w:rPr>
          <w:noProof/>
          <w:szCs w:val="24"/>
        </w:rPr>
        <w:tab/>
        <w:t>Award of the contract</w:t>
      </w:r>
    </w:p>
    <w:p>
      <w:pPr>
        <w:rPr>
          <w:noProof/>
          <w:szCs w:val="24"/>
        </w:rPr>
      </w:pPr>
      <w:r>
        <w:rPr>
          <w:noProof/>
          <w:szCs w:val="24"/>
        </w:rPr>
        <w:t>Article 67</w:t>
      </w:r>
      <w:r>
        <w:rPr>
          <w:noProof/>
          <w:szCs w:val="24"/>
        </w:rPr>
        <w:tab/>
        <w:t xml:space="preserve">Contract award criteria </w:t>
      </w:r>
    </w:p>
    <w:p>
      <w:pPr>
        <w:rPr>
          <w:noProof/>
          <w:szCs w:val="24"/>
        </w:rPr>
      </w:pPr>
      <w:r>
        <w:rPr>
          <w:noProof/>
          <w:szCs w:val="24"/>
        </w:rPr>
        <w:t>Article 68</w:t>
      </w:r>
      <w:r>
        <w:rPr>
          <w:noProof/>
          <w:szCs w:val="24"/>
        </w:rPr>
        <w:tab/>
        <w:t>Life-cycle costing: paragraphs 1 and 2</w:t>
      </w:r>
    </w:p>
    <w:p>
      <w:pPr>
        <w:ind w:left="1440" w:hanging="1440"/>
        <w:rPr>
          <w:noProof/>
          <w:szCs w:val="24"/>
        </w:rPr>
      </w:pPr>
      <w:r>
        <w:rPr>
          <w:noProof/>
          <w:szCs w:val="24"/>
        </w:rPr>
        <w:t>Article 69</w:t>
      </w:r>
      <w:r>
        <w:rPr>
          <w:noProof/>
          <w:szCs w:val="24"/>
        </w:rPr>
        <w:tab/>
        <w:t>Abnormally low tenders: paragraphs 1 - 4</w:t>
      </w:r>
    </w:p>
    <w:p>
      <w:pPr>
        <w:spacing w:before="360"/>
        <w:rPr>
          <w:noProof/>
          <w:szCs w:val="24"/>
        </w:rPr>
      </w:pPr>
      <w:r>
        <w:rPr>
          <w:noProof/>
          <w:szCs w:val="24"/>
        </w:rPr>
        <w:t>CHAPTER IV</w:t>
      </w:r>
    </w:p>
    <w:p>
      <w:pPr>
        <w:rPr>
          <w:noProof/>
          <w:szCs w:val="24"/>
        </w:rPr>
      </w:pPr>
      <w:r>
        <w:rPr>
          <w:noProof/>
          <w:szCs w:val="24"/>
        </w:rPr>
        <w:t>Contract performance</w:t>
      </w:r>
    </w:p>
    <w:p>
      <w:pPr>
        <w:rPr>
          <w:noProof/>
          <w:szCs w:val="24"/>
        </w:rPr>
      </w:pPr>
      <w:r>
        <w:rPr>
          <w:noProof/>
          <w:szCs w:val="24"/>
        </w:rPr>
        <w:t>Article 70</w:t>
      </w:r>
      <w:r>
        <w:rPr>
          <w:noProof/>
          <w:szCs w:val="24"/>
        </w:rPr>
        <w:tab/>
        <w:t>Conditions for performance of contracts</w:t>
      </w:r>
    </w:p>
    <w:p>
      <w:pPr>
        <w:rPr>
          <w:noProof/>
          <w:szCs w:val="24"/>
        </w:rPr>
      </w:pPr>
      <w:r>
        <w:rPr>
          <w:noProof/>
          <w:szCs w:val="24"/>
        </w:rPr>
        <w:t>Article 71</w:t>
      </w:r>
      <w:r>
        <w:rPr>
          <w:noProof/>
          <w:szCs w:val="24"/>
        </w:rPr>
        <w:tab/>
        <w:t xml:space="preserve">Subcontracting </w:t>
      </w:r>
    </w:p>
    <w:p>
      <w:pPr>
        <w:rPr>
          <w:noProof/>
          <w:szCs w:val="24"/>
        </w:rPr>
      </w:pPr>
      <w:r>
        <w:rPr>
          <w:noProof/>
          <w:szCs w:val="24"/>
        </w:rPr>
        <w:t>Article 72</w:t>
      </w:r>
      <w:r>
        <w:rPr>
          <w:noProof/>
          <w:szCs w:val="24"/>
        </w:rPr>
        <w:tab/>
        <w:t>Modification of contracts during their term</w:t>
      </w:r>
    </w:p>
    <w:p>
      <w:pPr>
        <w:rPr>
          <w:noProof/>
          <w:szCs w:val="24"/>
        </w:rPr>
      </w:pPr>
      <w:r>
        <w:rPr>
          <w:noProof/>
          <w:szCs w:val="24"/>
        </w:rPr>
        <w:t>Article 73</w:t>
      </w:r>
      <w:r>
        <w:rPr>
          <w:noProof/>
          <w:szCs w:val="24"/>
        </w:rPr>
        <w:tab/>
        <w:t>Termination of contracts</w:t>
      </w:r>
    </w:p>
    <w:p>
      <w:pPr>
        <w:spacing w:before="360"/>
        <w:rPr>
          <w:noProof/>
          <w:szCs w:val="24"/>
        </w:rPr>
      </w:pPr>
      <w:r>
        <w:rPr>
          <w:noProof/>
          <w:szCs w:val="24"/>
        </w:rPr>
        <w:t>TITLE III</w:t>
      </w:r>
    </w:p>
    <w:p>
      <w:pPr>
        <w:rPr>
          <w:noProof/>
          <w:szCs w:val="24"/>
        </w:rPr>
      </w:pPr>
      <w:r>
        <w:rPr>
          <w:noProof/>
          <w:szCs w:val="24"/>
        </w:rPr>
        <w:t>Particular procurement regimes</w:t>
      </w:r>
    </w:p>
    <w:p>
      <w:pPr>
        <w:rPr>
          <w:noProof/>
          <w:szCs w:val="24"/>
        </w:rPr>
      </w:pPr>
      <w:r>
        <w:rPr>
          <w:noProof/>
          <w:szCs w:val="24"/>
        </w:rPr>
        <w:t>CHAPTER I</w:t>
      </w:r>
    </w:p>
    <w:p>
      <w:pPr>
        <w:rPr>
          <w:noProof/>
          <w:szCs w:val="24"/>
        </w:rPr>
      </w:pPr>
      <w:r>
        <w:rPr>
          <w:noProof/>
          <w:szCs w:val="24"/>
        </w:rPr>
        <w:t>Article 74</w:t>
      </w:r>
      <w:r>
        <w:rPr>
          <w:noProof/>
          <w:szCs w:val="24"/>
        </w:rPr>
        <w:tab/>
        <w:t>Award of contracts for social and other specific services</w:t>
      </w:r>
    </w:p>
    <w:p>
      <w:pPr>
        <w:rPr>
          <w:noProof/>
          <w:szCs w:val="24"/>
        </w:rPr>
      </w:pPr>
      <w:r>
        <w:rPr>
          <w:noProof/>
          <w:szCs w:val="24"/>
        </w:rPr>
        <w:t>Article 75</w:t>
      </w:r>
      <w:r>
        <w:rPr>
          <w:noProof/>
          <w:szCs w:val="24"/>
        </w:rPr>
        <w:tab/>
        <w:t>Publication of notices</w:t>
      </w:r>
    </w:p>
    <w:p>
      <w:pPr>
        <w:rPr>
          <w:noProof/>
          <w:szCs w:val="24"/>
        </w:rPr>
      </w:pPr>
      <w:r>
        <w:rPr>
          <w:noProof/>
          <w:szCs w:val="24"/>
        </w:rPr>
        <w:t>Article 76</w:t>
      </w:r>
      <w:r>
        <w:rPr>
          <w:noProof/>
          <w:szCs w:val="24"/>
        </w:rPr>
        <w:tab/>
        <w:t>Principles of awarding contracts</w:t>
      </w:r>
    </w:p>
    <w:p>
      <w:pPr>
        <w:spacing w:before="360"/>
        <w:rPr>
          <w:noProof/>
          <w:szCs w:val="24"/>
        </w:rPr>
      </w:pPr>
      <w:r>
        <w:rPr>
          <w:noProof/>
          <w:szCs w:val="24"/>
        </w:rPr>
        <w:t>ANNEXES</w:t>
      </w:r>
    </w:p>
    <w:p>
      <w:pPr>
        <w:ind w:left="1440" w:hanging="1440"/>
        <w:rPr>
          <w:noProof/>
          <w:szCs w:val="24"/>
        </w:rPr>
      </w:pPr>
      <w:r>
        <w:rPr>
          <w:noProof/>
          <w:szCs w:val="24"/>
        </w:rPr>
        <w:t>ANNEX II</w:t>
      </w:r>
      <w:r>
        <w:rPr>
          <w:noProof/>
          <w:szCs w:val="24"/>
        </w:rPr>
        <w:tab/>
        <w:t>LIST OF THE ACTIVITIES REFFERED TO IN POINT 6(a) OF ARTICLE 2(1)</w:t>
      </w:r>
    </w:p>
    <w:p>
      <w:pPr>
        <w:ind w:left="1440" w:hanging="1440"/>
        <w:rPr>
          <w:noProof/>
          <w:szCs w:val="24"/>
        </w:rPr>
      </w:pPr>
      <w:r>
        <w:rPr>
          <w:noProof/>
          <w:szCs w:val="24"/>
        </w:rPr>
        <w:t>ANNEX III</w:t>
      </w:r>
      <w:r>
        <w:rPr>
          <w:noProof/>
          <w:szCs w:val="24"/>
        </w:rPr>
        <w:tab/>
        <w:t>LIST OF PRODUCTS REFFERED TO IN ARTICLE 4(b) WITH REGARD TO CONTRACTS AWARDED CONTRACTING AUTHORITIES IN THE FIELD OF DEFENCE</w:t>
      </w:r>
    </w:p>
    <w:p>
      <w:pPr>
        <w:ind w:left="1440" w:hanging="1440"/>
        <w:rPr>
          <w:noProof/>
          <w:szCs w:val="24"/>
        </w:rPr>
      </w:pPr>
      <w:r>
        <w:rPr>
          <w:noProof/>
          <w:szCs w:val="24"/>
        </w:rPr>
        <w:t>ANNEX IV</w:t>
      </w:r>
      <w:r>
        <w:rPr>
          <w:noProof/>
          <w:szCs w:val="24"/>
        </w:rPr>
        <w:tab/>
        <w:t>REQUIREMENTS RELATING TO TOOLS AND DEVICES FOR THE ELECTRONIC RECEIPT OF TENDERS, REQUESTS FOR PARTICIPATION AS WELL AS PLANS AND PROJECTS IN CONTESTS</w:t>
      </w:r>
    </w:p>
    <w:p>
      <w:pPr>
        <w:rPr>
          <w:noProof/>
          <w:szCs w:val="24"/>
        </w:rPr>
      </w:pPr>
      <w:r>
        <w:rPr>
          <w:noProof/>
          <w:szCs w:val="24"/>
        </w:rPr>
        <w:t>ANNEX V</w:t>
      </w:r>
      <w:r>
        <w:rPr>
          <w:noProof/>
          <w:szCs w:val="24"/>
        </w:rPr>
        <w:tab/>
        <w:t>INFORMATION TO BE INCLUDED IN NOTICES</w:t>
      </w:r>
    </w:p>
    <w:p>
      <w:pPr>
        <w:ind w:left="2160" w:hanging="720"/>
        <w:rPr>
          <w:noProof/>
          <w:szCs w:val="24"/>
        </w:rPr>
      </w:pPr>
      <w:r>
        <w:rPr>
          <w:noProof/>
          <w:szCs w:val="24"/>
        </w:rPr>
        <w:t>Part A:</w:t>
      </w:r>
      <w:r>
        <w:rPr>
          <w:noProof/>
          <w:szCs w:val="24"/>
        </w:rPr>
        <w:tab/>
        <w:t>INFORMATION TO BE INCLUDED IN NOTICES OF THE PUBLICATION OF A PRIOR INFORMATION NOTICE ON A BUYER PROFILE</w:t>
      </w:r>
    </w:p>
    <w:p>
      <w:pPr>
        <w:ind w:left="2160" w:hanging="720"/>
        <w:rPr>
          <w:noProof/>
          <w:szCs w:val="24"/>
        </w:rPr>
      </w:pPr>
      <w:r>
        <w:rPr>
          <w:noProof/>
          <w:szCs w:val="24"/>
        </w:rPr>
        <w:t>Part B:</w:t>
      </w:r>
      <w:r>
        <w:rPr>
          <w:noProof/>
          <w:szCs w:val="24"/>
        </w:rPr>
        <w:tab/>
        <w:t>INFORMATION TO BE INCLUDED IN PRIOR INFORMATION NOTICES (as referred to in Article 48)</w:t>
      </w:r>
    </w:p>
    <w:p>
      <w:pPr>
        <w:ind w:left="2160" w:hanging="720"/>
        <w:rPr>
          <w:noProof/>
          <w:szCs w:val="24"/>
        </w:rPr>
      </w:pPr>
      <w:r>
        <w:rPr>
          <w:noProof/>
          <w:szCs w:val="24"/>
        </w:rPr>
        <w:t>Part C:</w:t>
      </w:r>
      <w:r>
        <w:rPr>
          <w:noProof/>
          <w:szCs w:val="24"/>
        </w:rPr>
        <w:tab/>
        <w:t>INFORMATION TO BE INCLUDED IN CONTRACT NOTICES (as referred to in Article 49)</w:t>
      </w:r>
    </w:p>
    <w:p>
      <w:pPr>
        <w:ind w:left="2160" w:hanging="720"/>
        <w:rPr>
          <w:noProof/>
          <w:szCs w:val="24"/>
        </w:rPr>
      </w:pPr>
      <w:r>
        <w:rPr>
          <w:noProof/>
          <w:szCs w:val="24"/>
        </w:rPr>
        <w:t>Part D: INFORMATION TO BE INCLUDED IN CONTRACT AWARD NOTICES (as referred to in Article 50)</w:t>
      </w:r>
    </w:p>
    <w:p>
      <w:pPr>
        <w:ind w:left="2160" w:hanging="720"/>
        <w:rPr>
          <w:noProof/>
          <w:szCs w:val="24"/>
        </w:rPr>
      </w:pPr>
      <w:r>
        <w:rPr>
          <w:noProof/>
          <w:szCs w:val="24"/>
        </w:rPr>
        <w:t>Part G:</w:t>
      </w:r>
      <w:r>
        <w:rPr>
          <w:noProof/>
          <w:szCs w:val="24"/>
        </w:rPr>
        <w:tab/>
        <w:t>INFORMATION TO BE INCLUDED IN NOTICES OF MODIFICATIONS OF A CONTRACT DURING ITS TERM (as referred to in Article 72(1))</w:t>
      </w:r>
    </w:p>
    <w:p>
      <w:pPr>
        <w:ind w:left="2160" w:hanging="720"/>
        <w:rPr>
          <w:noProof/>
          <w:szCs w:val="24"/>
        </w:rPr>
      </w:pPr>
      <w:r>
        <w:rPr>
          <w:noProof/>
          <w:szCs w:val="24"/>
        </w:rPr>
        <w:t>Part H:</w:t>
      </w:r>
      <w:r>
        <w:rPr>
          <w:noProof/>
          <w:color w:val="000000"/>
          <w:szCs w:val="24"/>
        </w:rPr>
        <w:t xml:space="preserve"> </w:t>
      </w:r>
      <w:r>
        <w:rPr>
          <w:noProof/>
          <w:szCs w:val="24"/>
        </w:rPr>
        <w:t>INFORMATION TO BE INCLUDED IN CONTRACT NOTICES CONCERNING CONTRACTS FOR SOCIAL AND OTHER SPECIFIC SERVICES (as referred to in Article 75(1))</w:t>
      </w:r>
    </w:p>
    <w:p>
      <w:pPr>
        <w:ind w:left="2160" w:hanging="720"/>
        <w:rPr>
          <w:noProof/>
          <w:szCs w:val="24"/>
        </w:rPr>
      </w:pPr>
      <w:r>
        <w:rPr>
          <w:noProof/>
          <w:szCs w:val="24"/>
        </w:rPr>
        <w:t>Part I:</w:t>
      </w:r>
      <w:r>
        <w:rPr>
          <w:noProof/>
          <w:color w:val="000000"/>
          <w:szCs w:val="24"/>
        </w:rPr>
        <w:t xml:space="preserve"> </w:t>
      </w:r>
      <w:r>
        <w:rPr>
          <w:noProof/>
          <w:szCs w:val="24"/>
        </w:rPr>
        <w:t>INFORMATION TO BE INCLUDED IN PRIOR INFORMATION NOTICES FOR SOCIAL AND OTHER SPECIFIC SERVICES (as referred to in Article 75(1))</w:t>
      </w:r>
    </w:p>
    <w:p>
      <w:pPr>
        <w:ind w:left="2160" w:hanging="720"/>
        <w:rPr>
          <w:noProof/>
          <w:szCs w:val="24"/>
        </w:rPr>
      </w:pPr>
      <w:r>
        <w:rPr>
          <w:noProof/>
          <w:szCs w:val="24"/>
        </w:rPr>
        <w:t>Part J:</w:t>
      </w:r>
      <w:r>
        <w:rPr>
          <w:noProof/>
          <w:szCs w:val="24"/>
        </w:rPr>
        <w:tab/>
        <w:t>INFORMATION TO BE INCLUDED IN CONTRACT AWARD NOTICES CONCERNING CONTRACTS FOR SOCIAL AND OTHER SPECIFIC SERVICES (as referred to in Article 75(2))</w:t>
      </w:r>
    </w:p>
    <w:p>
      <w:pPr>
        <w:rPr>
          <w:noProof/>
          <w:szCs w:val="24"/>
        </w:rPr>
      </w:pPr>
      <w:r>
        <w:rPr>
          <w:noProof/>
          <w:szCs w:val="24"/>
        </w:rPr>
        <w:t>ANNEX VII</w:t>
      </w:r>
      <w:r>
        <w:rPr>
          <w:noProof/>
          <w:szCs w:val="24"/>
        </w:rPr>
        <w:tab/>
        <w:t>DEFINITION OF CERTAIN TECHNICAL SPECIFICATIONS</w:t>
      </w:r>
    </w:p>
    <w:p>
      <w:pPr>
        <w:ind w:left="1440" w:hanging="1440"/>
        <w:rPr>
          <w:noProof/>
          <w:szCs w:val="24"/>
        </w:rPr>
      </w:pPr>
      <w:r>
        <w:rPr>
          <w:noProof/>
          <w:szCs w:val="24"/>
        </w:rPr>
        <w:t>ANNEX IX</w:t>
      </w:r>
      <w:r>
        <w:rPr>
          <w:noProof/>
          <w:szCs w:val="24"/>
        </w:rPr>
        <w:tab/>
        <w:t>CONTENTS OF THE INVITATIONS TO SUBMIT A TENDER, TO PARTICIPATE IN THE DIALOGUE OR TO CONFIRM INTEREST PROVIDED FOR UNDER ARTICLE 54</w:t>
      </w:r>
    </w:p>
    <w:p>
      <w:pPr>
        <w:ind w:left="1440" w:hanging="1440"/>
        <w:rPr>
          <w:noProof/>
          <w:szCs w:val="24"/>
        </w:rPr>
      </w:pPr>
      <w:r>
        <w:rPr>
          <w:noProof/>
          <w:szCs w:val="24"/>
        </w:rPr>
        <w:t>ANNEX X</w:t>
      </w:r>
      <w:r>
        <w:rPr>
          <w:noProof/>
          <w:szCs w:val="24"/>
        </w:rPr>
        <w:tab/>
        <w:t xml:space="preserve">LIST OF INTERNATIONAL SOCIAL AND ENVIRONMENTAL CONVENTIONS REFERRED TO IN ARTICLE 18(2) </w:t>
      </w:r>
    </w:p>
    <w:p>
      <w:pPr>
        <w:ind w:left="1440" w:hanging="1440"/>
        <w:rPr>
          <w:noProof/>
          <w:szCs w:val="24"/>
        </w:rPr>
      </w:pPr>
      <w:r>
        <w:rPr>
          <w:noProof/>
          <w:szCs w:val="24"/>
        </w:rPr>
        <w:t>ANNEX XII</w:t>
      </w:r>
      <w:r>
        <w:rPr>
          <w:noProof/>
          <w:szCs w:val="24"/>
        </w:rPr>
        <w:tab/>
        <w:t xml:space="preserve">MEANS OF PROOF OF SELECTION CRITERIA </w:t>
      </w:r>
    </w:p>
    <w:p>
      <w:pPr>
        <w:rPr>
          <w:noProof/>
          <w:szCs w:val="24"/>
        </w:rPr>
      </w:pPr>
      <w:r>
        <w:rPr>
          <w:noProof/>
          <w:szCs w:val="24"/>
        </w:rPr>
        <w:t>ANNEX XIV</w:t>
      </w:r>
      <w:r>
        <w:rPr>
          <w:noProof/>
          <w:szCs w:val="24"/>
        </w:rPr>
        <w:tab/>
        <w:t>SERVICES REFFERED TO IN ARTICLE 74</w:t>
      </w:r>
    </w:p>
    <w:p>
      <w:pPr>
        <w:jc w:val="center"/>
        <w:rPr>
          <w:b/>
          <w:caps/>
          <w:noProof/>
          <w:color w:val="000000"/>
          <w:szCs w:val="24"/>
        </w:rPr>
        <w:sectPr>
          <w:pgSz w:w="11907" w:h="16839"/>
          <w:pgMar w:top="1134" w:right="1417" w:bottom="1134" w:left="1417" w:header="709" w:footer="709" w:gutter="0"/>
          <w:cols w:space="720"/>
          <w:docGrid w:linePitch="360"/>
        </w:sectPr>
      </w:pPr>
    </w:p>
    <w:p>
      <w:pPr>
        <w:jc w:val="center"/>
        <w:rPr>
          <w:b/>
          <w:noProof/>
          <w:color w:val="000000"/>
          <w:szCs w:val="24"/>
        </w:rPr>
      </w:pPr>
      <w:r>
        <w:rPr>
          <w:b/>
          <w:caps/>
          <w:noProof/>
          <w:color w:val="000000"/>
          <w:szCs w:val="24"/>
        </w:rPr>
        <w:t xml:space="preserve">Annex XVI-D </w:t>
      </w:r>
    </w:p>
    <w:p>
      <w:pPr>
        <w:jc w:val="center"/>
        <w:rPr>
          <w:b/>
          <w:caps/>
          <w:noProof/>
          <w:color w:val="000000"/>
          <w:szCs w:val="24"/>
        </w:rPr>
      </w:pPr>
      <w:r>
        <w:rPr>
          <w:b/>
          <w:caps/>
          <w:noProof/>
          <w:color w:val="000000"/>
          <w:szCs w:val="24"/>
        </w:rPr>
        <w:t xml:space="preserve">Basic elements of Directive 89/665/EEC </w:t>
      </w:r>
    </w:p>
    <w:p>
      <w:pPr>
        <w:jc w:val="center"/>
        <w:rPr>
          <w:b/>
          <w:noProof/>
          <w:color w:val="000000"/>
          <w:szCs w:val="24"/>
        </w:rPr>
      </w:pPr>
      <w:r>
        <w:rPr>
          <w:b/>
          <w:noProof/>
          <w:color w:val="000000"/>
          <w:szCs w:val="24"/>
        </w:rPr>
        <w:t>of 21 December 1989 on the coordination of the laws, regulations and administrative provisions relating to the application of review procedures to the award of public supply and public works contracts (Directive 89/665/EEC)</w:t>
      </w:r>
    </w:p>
    <w:p>
      <w:pPr>
        <w:jc w:val="center"/>
        <w:rPr>
          <w:b/>
          <w:noProof/>
          <w:color w:val="000000"/>
          <w:szCs w:val="24"/>
        </w:rPr>
      </w:pPr>
      <w:r>
        <w:rPr>
          <w:b/>
          <w:noProof/>
          <w:color w:val="000000"/>
          <w:szCs w:val="24"/>
        </w:rPr>
        <w:t>as amended by Directive 2007/66/EC of the European Parliament and of the Council of 11 December 2007 amending Council Directives 89/665/EEC and 92/13/EEC with regard to improving the effectiveness of review procedures concerning the award of public contracts (Directive 2007/66/EC) and by Directive 2014/23/EU</w:t>
      </w:r>
      <w:r>
        <w:rPr>
          <w:b/>
          <w:noProof/>
          <w:szCs w:val="24"/>
        </w:rPr>
        <w:t xml:space="preserve"> </w:t>
      </w:r>
      <w:r>
        <w:rPr>
          <w:b/>
          <w:noProof/>
          <w:color w:val="000000"/>
          <w:szCs w:val="24"/>
        </w:rPr>
        <w:t>of the European Parliament and of the Council of 26 February 2014 on the award of concession contracts (Directive 2014/23/EU)</w:t>
      </w:r>
      <w:r>
        <w:rPr>
          <w:rStyle w:val="FootnoteReference"/>
          <w:b/>
          <w:noProof/>
          <w:color w:val="000000"/>
          <w:szCs w:val="24"/>
        </w:rPr>
        <w:footnoteReference w:id="25"/>
      </w:r>
      <w:r>
        <w:rPr>
          <w:b/>
          <w:noProof/>
          <w:color w:val="000000"/>
          <w:szCs w:val="24"/>
        </w:rPr>
        <w:br/>
        <w:t>(Phase 2)</w:t>
      </w:r>
    </w:p>
    <w:p>
      <w:pPr>
        <w:rPr>
          <w:noProof/>
          <w:color w:val="000000"/>
          <w:szCs w:val="24"/>
        </w:rPr>
      </w:pPr>
      <w:r>
        <w:rPr>
          <w:noProof/>
          <w:color w:val="000000"/>
          <w:szCs w:val="24"/>
        </w:rPr>
        <w:t>Article 1</w:t>
      </w:r>
      <w:r>
        <w:rPr>
          <w:noProof/>
          <w:color w:val="000000"/>
          <w:szCs w:val="24"/>
        </w:rPr>
        <w:tab/>
        <w:t>Scope and availability of review procedures</w:t>
      </w:r>
    </w:p>
    <w:p>
      <w:pPr>
        <w:rPr>
          <w:noProof/>
          <w:color w:val="000000"/>
          <w:szCs w:val="24"/>
        </w:rPr>
      </w:pPr>
      <w:r>
        <w:rPr>
          <w:noProof/>
          <w:color w:val="000000"/>
          <w:szCs w:val="24"/>
        </w:rPr>
        <w:t>Article 2</w:t>
      </w:r>
      <w:r>
        <w:rPr>
          <w:noProof/>
          <w:color w:val="000000"/>
          <w:szCs w:val="24"/>
        </w:rPr>
        <w:tab/>
        <w:t>Requirements for review procedures</w:t>
      </w:r>
    </w:p>
    <w:p>
      <w:pPr>
        <w:rPr>
          <w:noProof/>
          <w:color w:val="000000"/>
          <w:szCs w:val="24"/>
        </w:rPr>
      </w:pPr>
      <w:r>
        <w:rPr>
          <w:noProof/>
          <w:color w:val="000000"/>
          <w:szCs w:val="24"/>
        </w:rPr>
        <w:t>Article 2a</w:t>
      </w:r>
      <w:r>
        <w:rPr>
          <w:noProof/>
          <w:color w:val="000000"/>
          <w:szCs w:val="24"/>
        </w:rPr>
        <w:tab/>
        <w:t>Standstill period</w:t>
      </w:r>
    </w:p>
    <w:p>
      <w:pPr>
        <w:spacing w:before="0" w:after="0"/>
        <w:rPr>
          <w:noProof/>
          <w:color w:val="000000"/>
          <w:szCs w:val="24"/>
        </w:rPr>
      </w:pPr>
      <w:r>
        <w:rPr>
          <w:noProof/>
          <w:color w:val="000000"/>
          <w:szCs w:val="24"/>
        </w:rPr>
        <w:t>Article 2b</w:t>
      </w:r>
      <w:r>
        <w:rPr>
          <w:noProof/>
          <w:color w:val="000000"/>
          <w:szCs w:val="24"/>
        </w:rPr>
        <w:tab/>
        <w:t>Derogations from the standstill period</w:t>
      </w:r>
    </w:p>
    <w:p>
      <w:pPr>
        <w:spacing w:before="0" w:after="0"/>
        <w:ind w:left="1440"/>
        <w:rPr>
          <w:noProof/>
          <w:color w:val="000000"/>
          <w:szCs w:val="24"/>
        </w:rPr>
      </w:pPr>
      <w:r>
        <w:rPr>
          <w:rFonts w:eastAsia="SimSun"/>
          <w:noProof/>
          <w:szCs w:val="24"/>
          <w:lang w:eastAsia="zh-CN"/>
        </w:rPr>
        <w:t>Point (b) of the first paragraph of Article 2b</w:t>
      </w:r>
    </w:p>
    <w:p>
      <w:pPr>
        <w:rPr>
          <w:noProof/>
          <w:color w:val="000000"/>
          <w:szCs w:val="24"/>
        </w:rPr>
      </w:pPr>
      <w:r>
        <w:rPr>
          <w:noProof/>
          <w:color w:val="000000"/>
          <w:szCs w:val="24"/>
        </w:rPr>
        <w:t>Article 2c</w:t>
      </w:r>
      <w:r>
        <w:rPr>
          <w:noProof/>
          <w:color w:val="000000"/>
          <w:szCs w:val="24"/>
        </w:rPr>
        <w:tab/>
        <w:t>Time limits for applying for review</w:t>
      </w:r>
    </w:p>
    <w:p>
      <w:pPr>
        <w:spacing w:after="0"/>
        <w:rPr>
          <w:noProof/>
          <w:color w:val="000000"/>
          <w:szCs w:val="24"/>
        </w:rPr>
      </w:pPr>
      <w:r>
        <w:rPr>
          <w:noProof/>
          <w:color w:val="000000"/>
          <w:szCs w:val="24"/>
        </w:rPr>
        <w:t>Article 2d</w:t>
      </w:r>
      <w:r>
        <w:rPr>
          <w:noProof/>
          <w:color w:val="000000"/>
          <w:szCs w:val="24"/>
        </w:rPr>
        <w:tab/>
        <w:t>Ineffectiveness</w:t>
      </w:r>
    </w:p>
    <w:p>
      <w:pPr>
        <w:spacing w:after="0"/>
        <w:ind w:left="1440"/>
        <w:rPr>
          <w:noProof/>
          <w:color w:val="000000"/>
          <w:szCs w:val="24"/>
        </w:rPr>
      </w:pPr>
      <w:r>
        <w:rPr>
          <w:noProof/>
          <w:color w:val="000000"/>
          <w:szCs w:val="24"/>
        </w:rPr>
        <w:t>Paragraph 1(b)</w:t>
      </w:r>
      <w:r>
        <w:rPr>
          <w:noProof/>
          <w:color w:val="000000"/>
          <w:szCs w:val="24"/>
        </w:rPr>
        <w:tab/>
      </w:r>
    </w:p>
    <w:p>
      <w:pPr>
        <w:spacing w:after="0"/>
        <w:ind w:left="1440"/>
        <w:rPr>
          <w:noProof/>
          <w:color w:val="000000"/>
          <w:szCs w:val="24"/>
        </w:rPr>
      </w:pPr>
      <w:r>
        <w:rPr>
          <w:noProof/>
          <w:color w:val="000000"/>
          <w:szCs w:val="24"/>
        </w:rPr>
        <w:t>Paragraph 2 and 3</w:t>
      </w:r>
    </w:p>
    <w:p>
      <w:pPr>
        <w:rPr>
          <w:noProof/>
          <w:color w:val="000000"/>
          <w:szCs w:val="24"/>
        </w:rPr>
      </w:pPr>
      <w:r>
        <w:rPr>
          <w:noProof/>
          <w:color w:val="000000"/>
          <w:szCs w:val="24"/>
        </w:rPr>
        <w:t>Article 2e</w:t>
      </w:r>
      <w:r>
        <w:rPr>
          <w:noProof/>
          <w:color w:val="000000"/>
          <w:szCs w:val="24"/>
        </w:rPr>
        <w:tab/>
        <w:t xml:space="preserve">Infringements of this Directive and alternative penalties </w:t>
      </w:r>
    </w:p>
    <w:p>
      <w:pPr>
        <w:rPr>
          <w:noProof/>
          <w:color w:val="000000"/>
          <w:szCs w:val="24"/>
        </w:rPr>
      </w:pPr>
      <w:r>
        <w:rPr>
          <w:noProof/>
          <w:color w:val="000000"/>
          <w:szCs w:val="24"/>
        </w:rPr>
        <w:t>Article 2f</w:t>
      </w:r>
      <w:r>
        <w:rPr>
          <w:noProof/>
          <w:color w:val="000000"/>
          <w:szCs w:val="24"/>
        </w:rPr>
        <w:tab/>
        <w:t>Time limits</w:t>
      </w:r>
    </w:p>
    <w:p>
      <w:pPr>
        <w:jc w:val="center"/>
        <w:rPr>
          <w:b/>
          <w:caps/>
          <w:noProof/>
          <w:szCs w:val="24"/>
        </w:rPr>
        <w:sectPr>
          <w:pgSz w:w="11907" w:h="16839"/>
          <w:pgMar w:top="1134" w:right="1417" w:bottom="1134" w:left="1417" w:header="709" w:footer="709" w:gutter="0"/>
          <w:cols w:space="720"/>
          <w:docGrid w:linePitch="360"/>
        </w:sectPr>
      </w:pPr>
    </w:p>
    <w:p>
      <w:pPr>
        <w:jc w:val="center"/>
        <w:rPr>
          <w:caps/>
          <w:noProof/>
          <w:szCs w:val="24"/>
        </w:rPr>
      </w:pPr>
      <w:r>
        <w:rPr>
          <w:b/>
          <w:caps/>
          <w:noProof/>
          <w:szCs w:val="24"/>
        </w:rPr>
        <w:t xml:space="preserve">Annex XVI-E </w:t>
      </w:r>
    </w:p>
    <w:p>
      <w:pPr>
        <w:jc w:val="center"/>
        <w:rPr>
          <w:b/>
          <w:caps/>
          <w:noProof/>
          <w:szCs w:val="24"/>
        </w:rPr>
      </w:pPr>
      <w:r>
        <w:rPr>
          <w:b/>
          <w:caps/>
          <w:noProof/>
          <w:szCs w:val="24"/>
        </w:rPr>
        <w:t>Basic elements of Directive 2014/25/EU</w:t>
      </w:r>
    </w:p>
    <w:p>
      <w:pPr>
        <w:jc w:val="center"/>
        <w:rPr>
          <w:b/>
          <w:noProof/>
          <w:szCs w:val="24"/>
        </w:rPr>
      </w:pPr>
      <w:r>
        <w:rPr>
          <w:b/>
          <w:noProof/>
          <w:szCs w:val="24"/>
        </w:rPr>
        <w:t>of 26 February 2014 on procurement by entities operating in the water, energy, transport and postal services sectors</w:t>
      </w:r>
    </w:p>
    <w:p>
      <w:pPr>
        <w:jc w:val="center"/>
        <w:rPr>
          <w:b/>
          <w:noProof/>
          <w:szCs w:val="24"/>
        </w:rPr>
      </w:pPr>
      <w:r>
        <w:rPr>
          <w:b/>
          <w:noProof/>
          <w:szCs w:val="24"/>
        </w:rPr>
        <w:t>(Phase 3)</w:t>
      </w:r>
    </w:p>
    <w:p>
      <w:pPr>
        <w:rPr>
          <w:noProof/>
          <w:szCs w:val="24"/>
        </w:rPr>
      </w:pPr>
      <w:r>
        <w:rPr>
          <w:noProof/>
          <w:szCs w:val="24"/>
        </w:rPr>
        <w:t>TITLE I</w:t>
      </w:r>
    </w:p>
    <w:p>
      <w:pPr>
        <w:rPr>
          <w:noProof/>
          <w:szCs w:val="24"/>
        </w:rPr>
      </w:pPr>
      <w:r>
        <w:rPr>
          <w:noProof/>
          <w:szCs w:val="24"/>
        </w:rPr>
        <w:t>Scope, definitions and general principles</w:t>
      </w:r>
    </w:p>
    <w:p>
      <w:pPr>
        <w:tabs>
          <w:tab w:val="left" w:pos="1365"/>
        </w:tabs>
        <w:rPr>
          <w:noProof/>
          <w:szCs w:val="24"/>
        </w:rPr>
      </w:pPr>
      <w:r>
        <w:rPr>
          <w:noProof/>
          <w:szCs w:val="24"/>
        </w:rPr>
        <w:t>CHAPTER I</w:t>
      </w:r>
      <w:r>
        <w:rPr>
          <w:noProof/>
          <w:szCs w:val="24"/>
        </w:rPr>
        <w:tab/>
      </w:r>
    </w:p>
    <w:p>
      <w:pPr>
        <w:rPr>
          <w:noProof/>
          <w:szCs w:val="24"/>
        </w:rPr>
      </w:pPr>
      <w:r>
        <w:rPr>
          <w:noProof/>
          <w:szCs w:val="24"/>
        </w:rPr>
        <w:t>Subject-matter and definitions</w:t>
      </w:r>
    </w:p>
    <w:p>
      <w:pPr>
        <w:rPr>
          <w:noProof/>
          <w:szCs w:val="24"/>
        </w:rPr>
      </w:pPr>
      <w:r>
        <w:rPr>
          <w:noProof/>
          <w:szCs w:val="24"/>
        </w:rPr>
        <w:t>Article 1</w:t>
      </w:r>
      <w:r>
        <w:rPr>
          <w:noProof/>
          <w:szCs w:val="24"/>
        </w:rPr>
        <w:tab/>
        <w:t>Subject-matter and scope: paragraphs 1, 2, 5 and 6</w:t>
      </w:r>
    </w:p>
    <w:p>
      <w:pPr>
        <w:rPr>
          <w:noProof/>
          <w:szCs w:val="24"/>
        </w:rPr>
      </w:pPr>
      <w:r>
        <w:rPr>
          <w:noProof/>
          <w:szCs w:val="24"/>
        </w:rPr>
        <w:t>Article 2</w:t>
      </w:r>
      <w:r>
        <w:rPr>
          <w:noProof/>
          <w:szCs w:val="24"/>
        </w:rPr>
        <w:tab/>
        <w:t>Definitions: points 1-9, 13-16 and 18-20</w:t>
      </w:r>
    </w:p>
    <w:p>
      <w:pPr>
        <w:rPr>
          <w:noProof/>
          <w:szCs w:val="24"/>
        </w:rPr>
      </w:pPr>
      <w:r>
        <w:rPr>
          <w:noProof/>
          <w:szCs w:val="24"/>
        </w:rPr>
        <w:t>Article 3</w:t>
      </w:r>
      <w:r>
        <w:rPr>
          <w:noProof/>
          <w:szCs w:val="24"/>
        </w:rPr>
        <w:tab/>
        <w:t>Contracting authorities (paragraphs 1 and 4)</w:t>
      </w:r>
    </w:p>
    <w:p>
      <w:pPr>
        <w:rPr>
          <w:noProof/>
          <w:szCs w:val="24"/>
        </w:rPr>
      </w:pPr>
      <w:r>
        <w:rPr>
          <w:noProof/>
          <w:szCs w:val="24"/>
        </w:rPr>
        <w:t>Article 4</w:t>
      </w:r>
      <w:r>
        <w:rPr>
          <w:noProof/>
          <w:szCs w:val="24"/>
        </w:rPr>
        <w:tab/>
        <w:t xml:space="preserve">Contracting entities: paragraphs 1-3 </w:t>
      </w:r>
    </w:p>
    <w:p>
      <w:pPr>
        <w:rPr>
          <w:noProof/>
          <w:szCs w:val="24"/>
        </w:rPr>
      </w:pPr>
      <w:r>
        <w:rPr>
          <w:noProof/>
          <w:szCs w:val="24"/>
        </w:rPr>
        <w:t>Article 5</w:t>
      </w:r>
      <w:r>
        <w:rPr>
          <w:noProof/>
          <w:szCs w:val="24"/>
        </w:rPr>
        <w:tab/>
        <w:t>Mixed procurement covering the same activity</w:t>
      </w:r>
    </w:p>
    <w:p>
      <w:pPr>
        <w:ind w:left="1440" w:hanging="1440"/>
        <w:rPr>
          <w:noProof/>
          <w:szCs w:val="24"/>
        </w:rPr>
      </w:pPr>
      <w:r>
        <w:rPr>
          <w:noProof/>
          <w:szCs w:val="24"/>
        </w:rPr>
        <w:t>Article 6</w:t>
      </w:r>
      <w:r>
        <w:rPr>
          <w:noProof/>
          <w:szCs w:val="24"/>
        </w:rPr>
        <w:tab/>
        <w:t>Procurement covering several activities</w:t>
      </w:r>
    </w:p>
    <w:p>
      <w:pPr>
        <w:spacing w:before="360"/>
        <w:ind w:left="1440" w:hanging="1440"/>
        <w:rPr>
          <w:noProof/>
          <w:szCs w:val="24"/>
        </w:rPr>
      </w:pPr>
      <w:r>
        <w:rPr>
          <w:noProof/>
          <w:szCs w:val="24"/>
        </w:rPr>
        <w:t>CHAPTER II</w:t>
      </w:r>
    </w:p>
    <w:p>
      <w:pPr>
        <w:ind w:left="1440" w:hanging="1440"/>
        <w:rPr>
          <w:noProof/>
          <w:szCs w:val="24"/>
        </w:rPr>
      </w:pPr>
      <w:r>
        <w:rPr>
          <w:noProof/>
          <w:szCs w:val="24"/>
        </w:rPr>
        <w:t>Activities</w:t>
      </w:r>
    </w:p>
    <w:p>
      <w:pPr>
        <w:ind w:left="1440" w:hanging="1440"/>
        <w:rPr>
          <w:noProof/>
          <w:szCs w:val="24"/>
        </w:rPr>
      </w:pPr>
      <w:r>
        <w:rPr>
          <w:noProof/>
          <w:szCs w:val="24"/>
        </w:rPr>
        <w:t>Article 7</w:t>
      </w:r>
      <w:r>
        <w:rPr>
          <w:noProof/>
          <w:szCs w:val="24"/>
        </w:rPr>
        <w:tab/>
        <w:t>Common provisions</w:t>
      </w:r>
    </w:p>
    <w:p>
      <w:pPr>
        <w:ind w:left="1440" w:hanging="1440"/>
        <w:rPr>
          <w:noProof/>
          <w:szCs w:val="24"/>
        </w:rPr>
      </w:pPr>
      <w:r>
        <w:rPr>
          <w:noProof/>
          <w:szCs w:val="24"/>
        </w:rPr>
        <w:t>Article 8</w:t>
      </w:r>
      <w:r>
        <w:rPr>
          <w:noProof/>
          <w:szCs w:val="24"/>
        </w:rPr>
        <w:tab/>
        <w:t>Gas and heat</w:t>
      </w:r>
    </w:p>
    <w:p>
      <w:pPr>
        <w:ind w:left="1440" w:hanging="1440"/>
        <w:rPr>
          <w:noProof/>
          <w:szCs w:val="24"/>
        </w:rPr>
      </w:pPr>
      <w:r>
        <w:rPr>
          <w:noProof/>
          <w:szCs w:val="24"/>
        </w:rPr>
        <w:t>Article 9</w:t>
      </w:r>
      <w:r>
        <w:rPr>
          <w:noProof/>
          <w:szCs w:val="24"/>
        </w:rPr>
        <w:tab/>
        <w:t>Electricity</w:t>
      </w:r>
    </w:p>
    <w:p>
      <w:pPr>
        <w:ind w:left="1440" w:hanging="1440"/>
        <w:rPr>
          <w:noProof/>
          <w:szCs w:val="24"/>
        </w:rPr>
      </w:pPr>
      <w:r>
        <w:rPr>
          <w:noProof/>
          <w:szCs w:val="24"/>
        </w:rPr>
        <w:t>Article 10</w:t>
      </w:r>
      <w:r>
        <w:rPr>
          <w:noProof/>
          <w:szCs w:val="24"/>
        </w:rPr>
        <w:tab/>
        <w:t>Water</w:t>
      </w:r>
    </w:p>
    <w:p>
      <w:pPr>
        <w:ind w:left="1440" w:hanging="1440"/>
        <w:rPr>
          <w:noProof/>
          <w:szCs w:val="24"/>
          <w:lang w:val="fr-BE"/>
        </w:rPr>
      </w:pPr>
      <w:r>
        <w:rPr>
          <w:noProof/>
          <w:szCs w:val="24"/>
          <w:lang w:val="fr-BE"/>
        </w:rPr>
        <w:t>Article 11</w:t>
      </w:r>
      <w:r>
        <w:rPr>
          <w:noProof/>
          <w:szCs w:val="24"/>
          <w:lang w:val="fr-BE"/>
        </w:rPr>
        <w:tab/>
        <w:t>Transport services</w:t>
      </w:r>
    </w:p>
    <w:p>
      <w:pPr>
        <w:rPr>
          <w:noProof/>
          <w:szCs w:val="24"/>
          <w:lang w:val="fr-BE"/>
        </w:rPr>
      </w:pPr>
      <w:r>
        <w:rPr>
          <w:noProof/>
          <w:szCs w:val="24"/>
          <w:lang w:val="fr-BE"/>
        </w:rPr>
        <w:t>Article 12</w:t>
      </w:r>
      <w:r>
        <w:rPr>
          <w:noProof/>
          <w:szCs w:val="24"/>
          <w:lang w:val="fr-BE"/>
        </w:rPr>
        <w:tab/>
        <w:t xml:space="preserve">Ports and airports </w:t>
      </w:r>
    </w:p>
    <w:p>
      <w:pPr>
        <w:rPr>
          <w:noProof/>
          <w:szCs w:val="24"/>
        </w:rPr>
      </w:pPr>
      <w:r>
        <w:rPr>
          <w:noProof/>
          <w:szCs w:val="24"/>
        </w:rPr>
        <w:t>Article 13</w:t>
      </w:r>
      <w:r>
        <w:rPr>
          <w:noProof/>
          <w:szCs w:val="24"/>
        </w:rPr>
        <w:tab/>
        <w:t>Postal services</w:t>
      </w:r>
    </w:p>
    <w:p>
      <w:pPr>
        <w:ind w:left="1440" w:hanging="1440"/>
        <w:rPr>
          <w:noProof/>
          <w:szCs w:val="24"/>
        </w:rPr>
      </w:pPr>
      <w:r>
        <w:rPr>
          <w:noProof/>
          <w:szCs w:val="24"/>
        </w:rPr>
        <w:t>Article 14</w:t>
      </w:r>
      <w:r>
        <w:rPr>
          <w:noProof/>
          <w:szCs w:val="24"/>
        </w:rPr>
        <w:tab/>
        <w:t>Extraction of oil and gas and exploration for, or extraction of, coal or other solid fuels</w:t>
      </w:r>
    </w:p>
    <w:p>
      <w:pPr>
        <w:spacing w:before="360"/>
        <w:ind w:left="1440" w:hanging="1440"/>
        <w:rPr>
          <w:noProof/>
          <w:szCs w:val="24"/>
        </w:rPr>
      </w:pPr>
      <w:r>
        <w:rPr>
          <w:noProof/>
          <w:szCs w:val="24"/>
        </w:rPr>
        <w:t>CHAPTER III</w:t>
      </w:r>
    </w:p>
    <w:p>
      <w:pPr>
        <w:ind w:left="1440" w:hanging="1440"/>
        <w:rPr>
          <w:noProof/>
          <w:szCs w:val="24"/>
        </w:rPr>
      </w:pPr>
      <w:r>
        <w:rPr>
          <w:noProof/>
          <w:szCs w:val="24"/>
        </w:rPr>
        <w:t>Material scope</w:t>
      </w:r>
    </w:p>
    <w:p>
      <w:pPr>
        <w:ind w:left="1440" w:hanging="1440"/>
        <w:rPr>
          <w:noProof/>
          <w:szCs w:val="24"/>
        </w:rPr>
      </w:pPr>
      <w:r>
        <w:rPr>
          <w:noProof/>
          <w:szCs w:val="24"/>
        </w:rPr>
        <w:t xml:space="preserve">Section 1 – Thresholds </w:t>
      </w:r>
    </w:p>
    <w:p>
      <w:pPr>
        <w:ind w:left="1440" w:hanging="1440"/>
        <w:rPr>
          <w:noProof/>
          <w:szCs w:val="24"/>
        </w:rPr>
      </w:pPr>
      <w:r>
        <w:rPr>
          <w:noProof/>
          <w:szCs w:val="24"/>
        </w:rPr>
        <w:t>Article 15</w:t>
      </w:r>
      <w:r>
        <w:rPr>
          <w:noProof/>
          <w:szCs w:val="24"/>
        </w:rPr>
        <w:tab/>
        <w:t>Threshold amounts</w:t>
      </w:r>
    </w:p>
    <w:p>
      <w:pPr>
        <w:ind w:left="1440" w:hanging="1440"/>
        <w:rPr>
          <w:noProof/>
          <w:szCs w:val="24"/>
        </w:rPr>
      </w:pPr>
      <w:r>
        <w:rPr>
          <w:noProof/>
          <w:szCs w:val="24"/>
        </w:rPr>
        <w:t>Article 16</w:t>
      </w:r>
      <w:r>
        <w:rPr>
          <w:noProof/>
          <w:szCs w:val="24"/>
        </w:rPr>
        <w:tab/>
        <w:t>Methods for calculating the estimated value of procurement: paragraph 1-4 and 7-14</w:t>
      </w:r>
    </w:p>
    <w:p>
      <w:pPr>
        <w:rPr>
          <w:noProof/>
          <w:szCs w:val="24"/>
        </w:rPr>
      </w:pPr>
      <w:r>
        <w:rPr>
          <w:noProof/>
          <w:szCs w:val="24"/>
        </w:rPr>
        <w:t>Section 2 – Excluded contracts and design contests: Special provisions for procurement involving defence and security aspects</w:t>
      </w:r>
    </w:p>
    <w:p>
      <w:pPr>
        <w:rPr>
          <w:noProof/>
          <w:szCs w:val="24"/>
        </w:rPr>
      </w:pPr>
      <w:r>
        <w:rPr>
          <w:noProof/>
          <w:szCs w:val="24"/>
        </w:rPr>
        <w:t>Subsection 1:</w:t>
      </w:r>
      <w:r>
        <w:rPr>
          <w:noProof/>
          <w:szCs w:val="24"/>
        </w:rPr>
        <w:tab/>
        <w:t>Exclusions applicable to all contracting entities and special exclusions for the water and energy sector</w:t>
      </w:r>
    </w:p>
    <w:p>
      <w:pPr>
        <w:rPr>
          <w:noProof/>
          <w:szCs w:val="24"/>
        </w:rPr>
      </w:pPr>
      <w:r>
        <w:rPr>
          <w:noProof/>
          <w:szCs w:val="24"/>
        </w:rPr>
        <w:t>Article 18</w:t>
      </w:r>
      <w:r>
        <w:rPr>
          <w:noProof/>
          <w:szCs w:val="24"/>
        </w:rPr>
        <w:tab/>
        <w:t>Contracts awarded for purposes of resale or lease to third parties: paragraph 1</w:t>
      </w:r>
    </w:p>
    <w:p>
      <w:pPr>
        <w:ind w:left="1440" w:hanging="1440"/>
        <w:rPr>
          <w:noProof/>
          <w:szCs w:val="24"/>
        </w:rPr>
      </w:pPr>
      <w:r>
        <w:rPr>
          <w:noProof/>
          <w:szCs w:val="24"/>
        </w:rPr>
        <w:t>Article 19</w:t>
      </w:r>
      <w:r>
        <w:rPr>
          <w:noProof/>
          <w:szCs w:val="24"/>
        </w:rPr>
        <w:tab/>
        <w:t>Contracts and design contests awarded or organised for purposes other than the pursuit of a covered activity or for the pursuit of such an activity in a third country: paragraph 1</w:t>
      </w:r>
    </w:p>
    <w:p>
      <w:pPr>
        <w:ind w:left="1440" w:hanging="1440"/>
        <w:rPr>
          <w:noProof/>
          <w:szCs w:val="24"/>
        </w:rPr>
      </w:pPr>
      <w:r>
        <w:rPr>
          <w:noProof/>
          <w:szCs w:val="24"/>
        </w:rPr>
        <w:t>Article 20</w:t>
      </w:r>
      <w:r>
        <w:rPr>
          <w:noProof/>
          <w:szCs w:val="24"/>
        </w:rPr>
        <w:tab/>
        <w:t>Contracts awarded and design contests organised pursuant to international rules</w:t>
      </w:r>
    </w:p>
    <w:p>
      <w:pPr>
        <w:rPr>
          <w:noProof/>
          <w:szCs w:val="24"/>
        </w:rPr>
      </w:pPr>
      <w:r>
        <w:rPr>
          <w:noProof/>
          <w:szCs w:val="24"/>
        </w:rPr>
        <w:t>Article 21</w:t>
      </w:r>
      <w:r>
        <w:rPr>
          <w:noProof/>
          <w:szCs w:val="24"/>
        </w:rPr>
        <w:tab/>
        <w:t>Specific exclusions for service contracts</w:t>
      </w:r>
    </w:p>
    <w:p>
      <w:pPr>
        <w:rPr>
          <w:noProof/>
          <w:szCs w:val="24"/>
        </w:rPr>
      </w:pPr>
      <w:r>
        <w:rPr>
          <w:noProof/>
          <w:szCs w:val="24"/>
        </w:rPr>
        <w:t>Article 22</w:t>
      </w:r>
      <w:r>
        <w:rPr>
          <w:noProof/>
          <w:szCs w:val="24"/>
        </w:rPr>
        <w:tab/>
        <w:t>Service contracts awarded on the basis of an exclusive right</w:t>
      </w:r>
    </w:p>
    <w:p>
      <w:pPr>
        <w:ind w:left="1440" w:hanging="1440"/>
        <w:rPr>
          <w:noProof/>
          <w:szCs w:val="24"/>
        </w:rPr>
      </w:pPr>
      <w:r>
        <w:rPr>
          <w:noProof/>
          <w:szCs w:val="24"/>
        </w:rPr>
        <w:t>Article 23</w:t>
      </w:r>
      <w:r>
        <w:rPr>
          <w:noProof/>
          <w:szCs w:val="24"/>
        </w:rPr>
        <w:tab/>
        <w:t>Contracts awarded by certain contracting entities for the purchase of water and for the supply of energy or of fuels for the production of energy</w:t>
      </w:r>
    </w:p>
    <w:p>
      <w:pPr>
        <w:rPr>
          <w:noProof/>
          <w:szCs w:val="24"/>
        </w:rPr>
      </w:pPr>
      <w:r>
        <w:rPr>
          <w:noProof/>
          <w:szCs w:val="24"/>
        </w:rPr>
        <w:t>Subsection 2:</w:t>
      </w:r>
      <w:r>
        <w:rPr>
          <w:noProof/>
          <w:szCs w:val="24"/>
        </w:rPr>
        <w:tab/>
        <w:t>Procurement involving defence and security aspects</w:t>
      </w:r>
    </w:p>
    <w:p>
      <w:pPr>
        <w:rPr>
          <w:noProof/>
          <w:szCs w:val="24"/>
        </w:rPr>
      </w:pPr>
      <w:r>
        <w:rPr>
          <w:noProof/>
          <w:szCs w:val="24"/>
        </w:rPr>
        <w:t>Article 24</w:t>
      </w:r>
      <w:r>
        <w:rPr>
          <w:noProof/>
          <w:szCs w:val="24"/>
        </w:rPr>
        <w:tab/>
        <w:t>Defence and security</w:t>
      </w:r>
    </w:p>
    <w:p>
      <w:pPr>
        <w:ind w:left="1440" w:hanging="1440"/>
        <w:rPr>
          <w:noProof/>
          <w:szCs w:val="24"/>
        </w:rPr>
      </w:pPr>
      <w:r>
        <w:rPr>
          <w:noProof/>
          <w:szCs w:val="24"/>
        </w:rPr>
        <w:t>Article 25</w:t>
      </w:r>
      <w:r>
        <w:rPr>
          <w:noProof/>
          <w:szCs w:val="24"/>
        </w:rPr>
        <w:tab/>
        <w:t>Mixed procurement covering the same activity and involving defence and security aspects</w:t>
      </w:r>
    </w:p>
    <w:p>
      <w:pPr>
        <w:ind w:left="1440" w:hanging="1440"/>
        <w:rPr>
          <w:noProof/>
          <w:szCs w:val="24"/>
        </w:rPr>
      </w:pPr>
      <w:r>
        <w:rPr>
          <w:noProof/>
          <w:szCs w:val="24"/>
        </w:rPr>
        <w:t>Article 26</w:t>
      </w:r>
      <w:r>
        <w:rPr>
          <w:noProof/>
          <w:szCs w:val="24"/>
        </w:rPr>
        <w:tab/>
        <w:t>Procurement covering several activities and involving defence and security aspects</w:t>
      </w:r>
    </w:p>
    <w:p>
      <w:pPr>
        <w:ind w:left="1440" w:hanging="1440"/>
        <w:rPr>
          <w:noProof/>
          <w:szCs w:val="24"/>
        </w:rPr>
      </w:pPr>
      <w:r>
        <w:rPr>
          <w:noProof/>
          <w:szCs w:val="24"/>
        </w:rPr>
        <w:t>Article 27</w:t>
      </w:r>
      <w:r>
        <w:rPr>
          <w:noProof/>
          <w:szCs w:val="24"/>
        </w:rPr>
        <w:tab/>
        <w:t>Contracts and design contests involving defence or security aspects which are awarded or organised pursuant to international rules</w:t>
      </w:r>
    </w:p>
    <w:p>
      <w:pPr>
        <w:rPr>
          <w:noProof/>
          <w:szCs w:val="24"/>
        </w:rPr>
      </w:pPr>
      <w:r>
        <w:rPr>
          <w:noProof/>
          <w:szCs w:val="24"/>
        </w:rPr>
        <w:t>Subsection 3:</w:t>
      </w:r>
      <w:r>
        <w:rPr>
          <w:noProof/>
          <w:szCs w:val="24"/>
        </w:rPr>
        <w:tab/>
        <w:t>Special relations (cooperation, affiliated undertakings and joint ventures)</w:t>
      </w:r>
    </w:p>
    <w:p>
      <w:pPr>
        <w:rPr>
          <w:noProof/>
          <w:szCs w:val="24"/>
        </w:rPr>
      </w:pPr>
      <w:r>
        <w:rPr>
          <w:noProof/>
          <w:szCs w:val="24"/>
        </w:rPr>
        <w:t>Article 28</w:t>
      </w:r>
      <w:r>
        <w:rPr>
          <w:noProof/>
          <w:szCs w:val="24"/>
        </w:rPr>
        <w:tab/>
        <w:t>Contracts between contracting authorities</w:t>
      </w:r>
    </w:p>
    <w:p>
      <w:pPr>
        <w:rPr>
          <w:noProof/>
          <w:szCs w:val="24"/>
        </w:rPr>
      </w:pPr>
      <w:r>
        <w:rPr>
          <w:noProof/>
          <w:szCs w:val="24"/>
        </w:rPr>
        <w:t>Article 29</w:t>
      </w:r>
      <w:r>
        <w:rPr>
          <w:noProof/>
          <w:szCs w:val="24"/>
        </w:rPr>
        <w:tab/>
        <w:t>Contracts awarded to an affiliated undertaking</w:t>
      </w:r>
    </w:p>
    <w:p>
      <w:pPr>
        <w:ind w:left="1440" w:hanging="1440"/>
        <w:rPr>
          <w:noProof/>
          <w:szCs w:val="24"/>
        </w:rPr>
      </w:pPr>
      <w:r>
        <w:rPr>
          <w:noProof/>
          <w:szCs w:val="24"/>
        </w:rPr>
        <w:t>Article 30</w:t>
      </w:r>
      <w:r>
        <w:rPr>
          <w:noProof/>
          <w:szCs w:val="24"/>
        </w:rPr>
        <w:tab/>
        <w:t>Contracts awarded to a joint venture or to a contracting entity forming part of a joint venture</w:t>
      </w:r>
    </w:p>
    <w:p>
      <w:pPr>
        <w:rPr>
          <w:noProof/>
          <w:szCs w:val="24"/>
        </w:rPr>
      </w:pPr>
      <w:r>
        <w:rPr>
          <w:noProof/>
          <w:szCs w:val="24"/>
        </w:rPr>
        <w:t>Subsection 4:</w:t>
      </w:r>
      <w:r>
        <w:rPr>
          <w:noProof/>
          <w:szCs w:val="24"/>
        </w:rPr>
        <w:tab/>
        <w:t>Specific situations</w:t>
      </w:r>
    </w:p>
    <w:p>
      <w:pPr>
        <w:rPr>
          <w:noProof/>
          <w:szCs w:val="24"/>
        </w:rPr>
      </w:pPr>
      <w:r>
        <w:rPr>
          <w:noProof/>
          <w:szCs w:val="24"/>
        </w:rPr>
        <w:t>Article 32</w:t>
      </w:r>
      <w:r>
        <w:rPr>
          <w:noProof/>
          <w:szCs w:val="24"/>
        </w:rPr>
        <w:tab/>
        <w:t>Research and development services</w:t>
      </w:r>
    </w:p>
    <w:p>
      <w:pPr>
        <w:spacing w:before="360"/>
        <w:rPr>
          <w:noProof/>
          <w:szCs w:val="24"/>
        </w:rPr>
      </w:pPr>
      <w:r>
        <w:rPr>
          <w:noProof/>
          <w:szCs w:val="24"/>
        </w:rPr>
        <w:t>CHAPTER IV</w:t>
      </w:r>
    </w:p>
    <w:p>
      <w:pPr>
        <w:rPr>
          <w:noProof/>
          <w:szCs w:val="24"/>
        </w:rPr>
      </w:pPr>
      <w:r>
        <w:rPr>
          <w:noProof/>
          <w:szCs w:val="24"/>
        </w:rPr>
        <w:t>General principles</w:t>
      </w:r>
    </w:p>
    <w:p>
      <w:pPr>
        <w:rPr>
          <w:noProof/>
          <w:szCs w:val="24"/>
        </w:rPr>
      </w:pPr>
      <w:r>
        <w:rPr>
          <w:noProof/>
          <w:szCs w:val="24"/>
        </w:rPr>
        <w:t>Article 36</w:t>
      </w:r>
      <w:r>
        <w:rPr>
          <w:noProof/>
          <w:szCs w:val="24"/>
        </w:rPr>
        <w:tab/>
        <w:t>Principles of procurement</w:t>
      </w:r>
    </w:p>
    <w:p>
      <w:pPr>
        <w:rPr>
          <w:noProof/>
          <w:szCs w:val="24"/>
        </w:rPr>
      </w:pPr>
      <w:r>
        <w:rPr>
          <w:noProof/>
          <w:szCs w:val="24"/>
        </w:rPr>
        <w:t>Article 37</w:t>
      </w:r>
      <w:r>
        <w:rPr>
          <w:noProof/>
          <w:szCs w:val="24"/>
        </w:rPr>
        <w:tab/>
        <w:t>Economic operators</w:t>
      </w:r>
    </w:p>
    <w:p>
      <w:pPr>
        <w:rPr>
          <w:noProof/>
          <w:szCs w:val="24"/>
        </w:rPr>
      </w:pPr>
      <w:r>
        <w:rPr>
          <w:noProof/>
          <w:szCs w:val="24"/>
        </w:rPr>
        <w:t>Article 39</w:t>
      </w:r>
      <w:r>
        <w:rPr>
          <w:noProof/>
          <w:szCs w:val="24"/>
        </w:rPr>
        <w:tab/>
        <w:t>Confidentiality</w:t>
      </w:r>
    </w:p>
    <w:p>
      <w:pPr>
        <w:rPr>
          <w:noProof/>
          <w:szCs w:val="24"/>
        </w:rPr>
      </w:pPr>
      <w:r>
        <w:rPr>
          <w:noProof/>
          <w:szCs w:val="24"/>
        </w:rPr>
        <w:t>Article 40</w:t>
      </w:r>
      <w:r>
        <w:rPr>
          <w:noProof/>
          <w:szCs w:val="24"/>
        </w:rPr>
        <w:tab/>
        <w:t>Rules applicable to communication</w:t>
      </w:r>
    </w:p>
    <w:p>
      <w:pPr>
        <w:rPr>
          <w:noProof/>
          <w:szCs w:val="24"/>
        </w:rPr>
      </w:pPr>
      <w:r>
        <w:rPr>
          <w:noProof/>
          <w:szCs w:val="24"/>
        </w:rPr>
        <w:t>Article 41</w:t>
      </w:r>
      <w:r>
        <w:rPr>
          <w:noProof/>
          <w:szCs w:val="24"/>
        </w:rPr>
        <w:tab/>
        <w:t>Nomenclatures</w:t>
      </w:r>
    </w:p>
    <w:p>
      <w:pPr>
        <w:rPr>
          <w:noProof/>
          <w:szCs w:val="24"/>
        </w:rPr>
      </w:pPr>
      <w:r>
        <w:rPr>
          <w:noProof/>
          <w:szCs w:val="24"/>
        </w:rPr>
        <w:t>Article 42</w:t>
      </w:r>
      <w:r>
        <w:rPr>
          <w:noProof/>
          <w:szCs w:val="24"/>
        </w:rPr>
        <w:tab/>
        <w:t>Conflicts of interest</w:t>
      </w:r>
    </w:p>
    <w:p>
      <w:pPr>
        <w:spacing w:before="360"/>
        <w:rPr>
          <w:noProof/>
          <w:szCs w:val="24"/>
        </w:rPr>
      </w:pPr>
      <w:r>
        <w:rPr>
          <w:noProof/>
          <w:szCs w:val="24"/>
        </w:rPr>
        <w:t>TITLE II</w:t>
      </w:r>
    </w:p>
    <w:p>
      <w:pPr>
        <w:rPr>
          <w:noProof/>
          <w:szCs w:val="24"/>
        </w:rPr>
      </w:pPr>
      <w:r>
        <w:rPr>
          <w:noProof/>
          <w:szCs w:val="24"/>
        </w:rPr>
        <w:t>Rules applicable to contracts</w:t>
      </w:r>
    </w:p>
    <w:p>
      <w:pPr>
        <w:rPr>
          <w:noProof/>
          <w:szCs w:val="24"/>
        </w:rPr>
      </w:pPr>
      <w:r>
        <w:rPr>
          <w:noProof/>
          <w:szCs w:val="24"/>
        </w:rPr>
        <w:t>CHAPTER I</w:t>
      </w:r>
    </w:p>
    <w:p>
      <w:pPr>
        <w:rPr>
          <w:noProof/>
          <w:szCs w:val="24"/>
        </w:rPr>
      </w:pPr>
      <w:r>
        <w:rPr>
          <w:noProof/>
          <w:szCs w:val="24"/>
        </w:rPr>
        <w:t>Procedures</w:t>
      </w:r>
    </w:p>
    <w:p>
      <w:pPr>
        <w:rPr>
          <w:noProof/>
          <w:szCs w:val="24"/>
        </w:rPr>
      </w:pPr>
      <w:r>
        <w:rPr>
          <w:noProof/>
          <w:szCs w:val="24"/>
        </w:rPr>
        <w:t>Article 44</w:t>
      </w:r>
      <w:r>
        <w:rPr>
          <w:noProof/>
          <w:szCs w:val="24"/>
        </w:rPr>
        <w:tab/>
        <w:t>Choice of procedures: paragraphs 1, 2, 4</w:t>
      </w:r>
    </w:p>
    <w:p>
      <w:pPr>
        <w:rPr>
          <w:noProof/>
          <w:szCs w:val="24"/>
        </w:rPr>
      </w:pPr>
      <w:r>
        <w:rPr>
          <w:noProof/>
          <w:szCs w:val="24"/>
        </w:rPr>
        <w:t>Article 45</w:t>
      </w:r>
      <w:r>
        <w:rPr>
          <w:noProof/>
          <w:szCs w:val="24"/>
        </w:rPr>
        <w:tab/>
        <w:t>Open procedure</w:t>
      </w:r>
    </w:p>
    <w:p>
      <w:pPr>
        <w:rPr>
          <w:noProof/>
          <w:szCs w:val="24"/>
        </w:rPr>
      </w:pPr>
      <w:r>
        <w:rPr>
          <w:noProof/>
          <w:szCs w:val="24"/>
        </w:rPr>
        <w:t>Article 46</w:t>
      </w:r>
      <w:r>
        <w:rPr>
          <w:noProof/>
          <w:szCs w:val="24"/>
        </w:rPr>
        <w:tab/>
        <w:t>Restricted procedure</w:t>
      </w:r>
    </w:p>
    <w:p>
      <w:pPr>
        <w:rPr>
          <w:noProof/>
          <w:szCs w:val="24"/>
        </w:rPr>
      </w:pPr>
      <w:r>
        <w:rPr>
          <w:noProof/>
          <w:szCs w:val="24"/>
        </w:rPr>
        <w:t>Article 47</w:t>
      </w:r>
      <w:r>
        <w:rPr>
          <w:noProof/>
          <w:szCs w:val="24"/>
        </w:rPr>
        <w:tab/>
        <w:t>Negotiated procedure with prior call for competition</w:t>
      </w:r>
    </w:p>
    <w:p>
      <w:pPr>
        <w:ind w:left="1440" w:hanging="1440"/>
        <w:rPr>
          <w:noProof/>
          <w:szCs w:val="24"/>
        </w:rPr>
      </w:pPr>
      <w:r>
        <w:rPr>
          <w:noProof/>
          <w:szCs w:val="24"/>
        </w:rPr>
        <w:t>Article 50</w:t>
      </w:r>
      <w:r>
        <w:rPr>
          <w:noProof/>
          <w:szCs w:val="24"/>
        </w:rPr>
        <w:tab/>
        <w:t>Use of the negotiated procedure without prior call for competition: point (a) – (i)</w:t>
      </w:r>
    </w:p>
    <w:p>
      <w:pPr>
        <w:spacing w:before="360"/>
        <w:rPr>
          <w:noProof/>
          <w:szCs w:val="24"/>
        </w:rPr>
      </w:pPr>
      <w:r>
        <w:rPr>
          <w:noProof/>
          <w:szCs w:val="24"/>
        </w:rPr>
        <w:t>CHAPTER III</w:t>
      </w:r>
    </w:p>
    <w:p>
      <w:pPr>
        <w:rPr>
          <w:noProof/>
          <w:szCs w:val="24"/>
        </w:rPr>
      </w:pPr>
      <w:r>
        <w:rPr>
          <w:noProof/>
          <w:szCs w:val="24"/>
        </w:rPr>
        <w:t>Conduct of the procedure</w:t>
      </w:r>
    </w:p>
    <w:p>
      <w:pPr>
        <w:rPr>
          <w:noProof/>
          <w:szCs w:val="24"/>
        </w:rPr>
      </w:pPr>
      <w:r>
        <w:rPr>
          <w:noProof/>
          <w:szCs w:val="24"/>
        </w:rPr>
        <w:t>Section 1 – Preparation</w:t>
      </w:r>
    </w:p>
    <w:p>
      <w:pPr>
        <w:rPr>
          <w:noProof/>
          <w:szCs w:val="24"/>
        </w:rPr>
      </w:pPr>
      <w:r>
        <w:rPr>
          <w:noProof/>
          <w:szCs w:val="24"/>
        </w:rPr>
        <w:t>Article 58</w:t>
      </w:r>
      <w:r>
        <w:rPr>
          <w:noProof/>
          <w:szCs w:val="24"/>
        </w:rPr>
        <w:tab/>
        <w:t>Preliminary market consultations</w:t>
      </w:r>
    </w:p>
    <w:p>
      <w:pPr>
        <w:rPr>
          <w:noProof/>
          <w:szCs w:val="24"/>
        </w:rPr>
      </w:pPr>
      <w:r>
        <w:rPr>
          <w:noProof/>
          <w:szCs w:val="24"/>
        </w:rPr>
        <w:t>Article 59</w:t>
      </w:r>
      <w:r>
        <w:rPr>
          <w:noProof/>
          <w:szCs w:val="24"/>
        </w:rPr>
        <w:tab/>
        <w:t>Prior involvement of candidates or tenderers</w:t>
      </w:r>
    </w:p>
    <w:p>
      <w:pPr>
        <w:rPr>
          <w:noProof/>
          <w:szCs w:val="24"/>
        </w:rPr>
      </w:pPr>
      <w:r>
        <w:rPr>
          <w:noProof/>
          <w:szCs w:val="24"/>
        </w:rPr>
        <w:t>Article 60</w:t>
      </w:r>
      <w:r>
        <w:rPr>
          <w:noProof/>
          <w:szCs w:val="24"/>
        </w:rPr>
        <w:tab/>
        <w:t>Technical specifications</w:t>
      </w:r>
    </w:p>
    <w:p>
      <w:pPr>
        <w:rPr>
          <w:noProof/>
          <w:szCs w:val="24"/>
        </w:rPr>
      </w:pPr>
      <w:r>
        <w:rPr>
          <w:noProof/>
          <w:szCs w:val="24"/>
        </w:rPr>
        <w:t>Article 61</w:t>
      </w:r>
      <w:r>
        <w:rPr>
          <w:noProof/>
          <w:szCs w:val="24"/>
        </w:rPr>
        <w:tab/>
        <w:t>Labels</w:t>
      </w:r>
    </w:p>
    <w:p>
      <w:pPr>
        <w:rPr>
          <w:noProof/>
          <w:szCs w:val="24"/>
        </w:rPr>
      </w:pPr>
      <w:r>
        <w:rPr>
          <w:noProof/>
          <w:szCs w:val="24"/>
        </w:rPr>
        <w:t>Article 62</w:t>
      </w:r>
      <w:r>
        <w:rPr>
          <w:noProof/>
          <w:szCs w:val="24"/>
        </w:rPr>
        <w:tab/>
        <w:t>Test reports, certification and other means of proof</w:t>
      </w:r>
    </w:p>
    <w:p>
      <w:pPr>
        <w:rPr>
          <w:noProof/>
          <w:szCs w:val="24"/>
        </w:rPr>
      </w:pPr>
      <w:r>
        <w:rPr>
          <w:noProof/>
          <w:szCs w:val="24"/>
        </w:rPr>
        <w:t>Article 63</w:t>
      </w:r>
      <w:r>
        <w:rPr>
          <w:noProof/>
          <w:szCs w:val="24"/>
        </w:rPr>
        <w:tab/>
        <w:t>Communication of technical specifications</w:t>
      </w:r>
    </w:p>
    <w:p>
      <w:pPr>
        <w:rPr>
          <w:noProof/>
          <w:szCs w:val="24"/>
        </w:rPr>
      </w:pPr>
      <w:r>
        <w:rPr>
          <w:noProof/>
          <w:szCs w:val="24"/>
        </w:rPr>
        <w:t>Article 64</w:t>
      </w:r>
      <w:r>
        <w:rPr>
          <w:noProof/>
          <w:szCs w:val="24"/>
        </w:rPr>
        <w:tab/>
        <w:t>Variants</w:t>
      </w:r>
    </w:p>
    <w:p>
      <w:pPr>
        <w:rPr>
          <w:noProof/>
          <w:szCs w:val="24"/>
        </w:rPr>
      </w:pPr>
      <w:r>
        <w:rPr>
          <w:noProof/>
          <w:szCs w:val="24"/>
        </w:rPr>
        <w:t>Article 65</w:t>
      </w:r>
      <w:r>
        <w:rPr>
          <w:noProof/>
          <w:szCs w:val="24"/>
        </w:rPr>
        <w:tab/>
        <w:t>Division of contracts into lots</w:t>
      </w:r>
    </w:p>
    <w:p>
      <w:pPr>
        <w:rPr>
          <w:noProof/>
          <w:szCs w:val="24"/>
        </w:rPr>
      </w:pPr>
      <w:r>
        <w:rPr>
          <w:noProof/>
          <w:szCs w:val="24"/>
        </w:rPr>
        <w:t>Article 66</w:t>
      </w:r>
      <w:r>
        <w:rPr>
          <w:noProof/>
          <w:szCs w:val="24"/>
        </w:rPr>
        <w:tab/>
        <w:t>Setting time limits</w:t>
      </w:r>
    </w:p>
    <w:p>
      <w:pPr>
        <w:spacing w:before="360"/>
        <w:rPr>
          <w:noProof/>
          <w:szCs w:val="24"/>
        </w:rPr>
      </w:pPr>
      <w:r>
        <w:rPr>
          <w:noProof/>
          <w:szCs w:val="24"/>
        </w:rPr>
        <w:t>Section 2 – Publication and transparency</w:t>
      </w:r>
    </w:p>
    <w:p>
      <w:pPr>
        <w:rPr>
          <w:noProof/>
          <w:szCs w:val="24"/>
        </w:rPr>
      </w:pPr>
      <w:r>
        <w:rPr>
          <w:noProof/>
          <w:szCs w:val="24"/>
        </w:rPr>
        <w:t>Article 67</w:t>
      </w:r>
      <w:r>
        <w:rPr>
          <w:noProof/>
          <w:szCs w:val="24"/>
        </w:rPr>
        <w:tab/>
        <w:t>Periodic indicative notices</w:t>
      </w:r>
    </w:p>
    <w:p>
      <w:pPr>
        <w:rPr>
          <w:noProof/>
          <w:szCs w:val="24"/>
        </w:rPr>
      </w:pPr>
      <w:r>
        <w:rPr>
          <w:noProof/>
          <w:szCs w:val="24"/>
        </w:rPr>
        <w:t>Article 68</w:t>
      </w:r>
      <w:r>
        <w:rPr>
          <w:noProof/>
          <w:szCs w:val="24"/>
        </w:rPr>
        <w:tab/>
        <w:t xml:space="preserve">Notices on the existence of a qualification system </w:t>
      </w:r>
    </w:p>
    <w:p>
      <w:pPr>
        <w:rPr>
          <w:noProof/>
          <w:szCs w:val="24"/>
        </w:rPr>
      </w:pPr>
      <w:r>
        <w:rPr>
          <w:noProof/>
          <w:szCs w:val="24"/>
        </w:rPr>
        <w:t>Article 69</w:t>
      </w:r>
      <w:r>
        <w:rPr>
          <w:noProof/>
          <w:szCs w:val="24"/>
        </w:rPr>
        <w:tab/>
        <w:t>Contract notices</w:t>
      </w:r>
    </w:p>
    <w:p>
      <w:pPr>
        <w:rPr>
          <w:noProof/>
          <w:szCs w:val="24"/>
        </w:rPr>
      </w:pPr>
      <w:r>
        <w:rPr>
          <w:noProof/>
          <w:szCs w:val="24"/>
        </w:rPr>
        <w:t>Article 70</w:t>
      </w:r>
      <w:r>
        <w:rPr>
          <w:noProof/>
          <w:szCs w:val="24"/>
        </w:rPr>
        <w:tab/>
        <w:t>Contract award notices: paragraphs 1, 3, 4</w:t>
      </w:r>
    </w:p>
    <w:p>
      <w:pPr>
        <w:ind w:left="1440" w:hanging="1440"/>
        <w:rPr>
          <w:noProof/>
          <w:szCs w:val="24"/>
        </w:rPr>
      </w:pPr>
      <w:r>
        <w:rPr>
          <w:noProof/>
          <w:szCs w:val="24"/>
        </w:rPr>
        <w:t>Article 71</w:t>
      </w:r>
      <w:r>
        <w:rPr>
          <w:noProof/>
          <w:szCs w:val="24"/>
        </w:rPr>
        <w:tab/>
        <w:t>Form and manner of publication of notices: paragraph 1, 1st subparagraph of paragraph 5</w:t>
      </w:r>
    </w:p>
    <w:p>
      <w:pPr>
        <w:rPr>
          <w:noProof/>
          <w:szCs w:val="24"/>
        </w:rPr>
      </w:pPr>
      <w:r>
        <w:rPr>
          <w:noProof/>
          <w:szCs w:val="24"/>
        </w:rPr>
        <w:t>Article 73</w:t>
      </w:r>
      <w:r>
        <w:rPr>
          <w:noProof/>
          <w:szCs w:val="24"/>
        </w:rPr>
        <w:tab/>
        <w:t>Electronic availability of procurement documents</w:t>
      </w:r>
    </w:p>
    <w:p>
      <w:pPr>
        <w:rPr>
          <w:noProof/>
          <w:szCs w:val="24"/>
        </w:rPr>
      </w:pPr>
      <w:r>
        <w:rPr>
          <w:noProof/>
          <w:szCs w:val="24"/>
        </w:rPr>
        <w:t>Article 74</w:t>
      </w:r>
      <w:r>
        <w:rPr>
          <w:noProof/>
          <w:szCs w:val="24"/>
        </w:rPr>
        <w:tab/>
        <w:t>Invitations to candidates</w:t>
      </w:r>
    </w:p>
    <w:p>
      <w:pPr>
        <w:rPr>
          <w:noProof/>
          <w:szCs w:val="24"/>
        </w:rPr>
      </w:pPr>
      <w:r>
        <w:rPr>
          <w:noProof/>
          <w:szCs w:val="24"/>
        </w:rPr>
        <w:t>Article 75</w:t>
      </w:r>
      <w:r>
        <w:rPr>
          <w:noProof/>
          <w:szCs w:val="24"/>
        </w:rPr>
        <w:tab/>
        <w:t>Informing applicants for qualification, candidates and tenderers</w:t>
      </w:r>
    </w:p>
    <w:p>
      <w:pPr>
        <w:spacing w:before="360"/>
        <w:rPr>
          <w:noProof/>
          <w:szCs w:val="24"/>
        </w:rPr>
      </w:pPr>
      <w:r>
        <w:rPr>
          <w:noProof/>
          <w:szCs w:val="24"/>
        </w:rPr>
        <w:t>Section 3 – Choice of participants and award of contract</w:t>
      </w:r>
    </w:p>
    <w:p>
      <w:pPr>
        <w:rPr>
          <w:noProof/>
          <w:szCs w:val="24"/>
        </w:rPr>
      </w:pPr>
      <w:r>
        <w:rPr>
          <w:noProof/>
          <w:szCs w:val="24"/>
        </w:rPr>
        <w:t>Article 76</w:t>
      </w:r>
      <w:r>
        <w:rPr>
          <w:noProof/>
          <w:szCs w:val="24"/>
        </w:rPr>
        <w:tab/>
        <w:t>General principles</w:t>
      </w:r>
    </w:p>
    <w:p>
      <w:pPr>
        <w:rPr>
          <w:noProof/>
          <w:szCs w:val="24"/>
        </w:rPr>
      </w:pPr>
      <w:r>
        <w:rPr>
          <w:noProof/>
          <w:szCs w:val="24"/>
        </w:rPr>
        <w:t>Subsection 1:</w:t>
      </w:r>
      <w:r>
        <w:rPr>
          <w:noProof/>
          <w:szCs w:val="24"/>
        </w:rPr>
        <w:tab/>
        <w:t>Qualification and qualitative selection</w:t>
      </w:r>
    </w:p>
    <w:p>
      <w:pPr>
        <w:rPr>
          <w:noProof/>
          <w:szCs w:val="24"/>
        </w:rPr>
      </w:pPr>
      <w:r>
        <w:rPr>
          <w:noProof/>
          <w:szCs w:val="24"/>
        </w:rPr>
        <w:t>Article 78</w:t>
      </w:r>
      <w:r>
        <w:rPr>
          <w:noProof/>
          <w:szCs w:val="24"/>
        </w:rPr>
        <w:tab/>
        <w:t>Criteria for qualitative selection</w:t>
      </w:r>
    </w:p>
    <w:p>
      <w:pPr>
        <w:rPr>
          <w:noProof/>
          <w:szCs w:val="24"/>
        </w:rPr>
      </w:pPr>
      <w:r>
        <w:rPr>
          <w:noProof/>
          <w:szCs w:val="24"/>
        </w:rPr>
        <w:t>Article 79</w:t>
      </w:r>
      <w:r>
        <w:rPr>
          <w:noProof/>
          <w:szCs w:val="24"/>
        </w:rPr>
        <w:tab/>
        <w:t>Reliance on the capacities of other entities: paragraph 2</w:t>
      </w:r>
    </w:p>
    <w:p>
      <w:pPr>
        <w:ind w:left="1440" w:hanging="1440"/>
        <w:rPr>
          <w:noProof/>
          <w:szCs w:val="24"/>
        </w:rPr>
      </w:pPr>
      <w:r>
        <w:rPr>
          <w:noProof/>
          <w:szCs w:val="24"/>
        </w:rPr>
        <w:t>Article 80</w:t>
      </w:r>
      <w:r>
        <w:rPr>
          <w:noProof/>
          <w:szCs w:val="24"/>
        </w:rPr>
        <w:tab/>
        <w:t>Use of exclusion grounds and selection criteria provided for under Directive 2014/24/EU</w:t>
      </w:r>
    </w:p>
    <w:p>
      <w:pPr>
        <w:ind w:left="1440" w:hanging="1440"/>
        <w:rPr>
          <w:noProof/>
          <w:szCs w:val="24"/>
        </w:rPr>
      </w:pPr>
      <w:r>
        <w:rPr>
          <w:noProof/>
          <w:szCs w:val="24"/>
        </w:rPr>
        <w:t>Article 81</w:t>
      </w:r>
      <w:r>
        <w:rPr>
          <w:noProof/>
          <w:szCs w:val="24"/>
        </w:rPr>
        <w:tab/>
        <w:t>Quality assurance standards and environmental management standards: paragraphs 1, 2</w:t>
      </w:r>
    </w:p>
    <w:p>
      <w:pPr>
        <w:rPr>
          <w:noProof/>
          <w:szCs w:val="24"/>
        </w:rPr>
      </w:pPr>
      <w:r>
        <w:rPr>
          <w:noProof/>
          <w:szCs w:val="24"/>
        </w:rPr>
        <w:t>Subsection 2:</w:t>
      </w:r>
      <w:r>
        <w:rPr>
          <w:noProof/>
          <w:szCs w:val="24"/>
        </w:rPr>
        <w:tab/>
        <w:t>Award of the contract</w:t>
      </w:r>
    </w:p>
    <w:p>
      <w:pPr>
        <w:rPr>
          <w:noProof/>
          <w:szCs w:val="24"/>
        </w:rPr>
      </w:pPr>
      <w:r>
        <w:rPr>
          <w:noProof/>
          <w:szCs w:val="24"/>
        </w:rPr>
        <w:t>Article 82</w:t>
      </w:r>
      <w:r>
        <w:rPr>
          <w:noProof/>
          <w:szCs w:val="24"/>
        </w:rPr>
        <w:tab/>
        <w:t>Contract award criteria</w:t>
      </w:r>
    </w:p>
    <w:p>
      <w:pPr>
        <w:rPr>
          <w:noProof/>
          <w:szCs w:val="24"/>
        </w:rPr>
      </w:pPr>
      <w:r>
        <w:rPr>
          <w:noProof/>
          <w:szCs w:val="24"/>
        </w:rPr>
        <w:t>Article 83</w:t>
      </w:r>
      <w:r>
        <w:rPr>
          <w:noProof/>
          <w:szCs w:val="24"/>
        </w:rPr>
        <w:tab/>
        <w:t>Life-cycle costing: paragraphs 1 and 2</w:t>
      </w:r>
    </w:p>
    <w:p>
      <w:pPr>
        <w:rPr>
          <w:noProof/>
          <w:szCs w:val="24"/>
        </w:rPr>
      </w:pPr>
      <w:r>
        <w:rPr>
          <w:noProof/>
          <w:szCs w:val="24"/>
        </w:rPr>
        <w:t>Article 84</w:t>
      </w:r>
      <w:r>
        <w:rPr>
          <w:noProof/>
          <w:szCs w:val="24"/>
        </w:rPr>
        <w:tab/>
        <w:t>Abnormally low tenders: paragraphs 1-4</w:t>
      </w:r>
    </w:p>
    <w:p>
      <w:pPr>
        <w:spacing w:before="360"/>
        <w:rPr>
          <w:noProof/>
          <w:szCs w:val="24"/>
        </w:rPr>
      </w:pPr>
      <w:r>
        <w:rPr>
          <w:noProof/>
          <w:szCs w:val="24"/>
        </w:rPr>
        <w:t>CHAPTER IV: Contract performance</w:t>
      </w:r>
    </w:p>
    <w:p>
      <w:pPr>
        <w:rPr>
          <w:noProof/>
          <w:szCs w:val="24"/>
        </w:rPr>
      </w:pPr>
      <w:r>
        <w:rPr>
          <w:noProof/>
          <w:szCs w:val="24"/>
        </w:rPr>
        <w:t>Article 87</w:t>
      </w:r>
      <w:r>
        <w:rPr>
          <w:noProof/>
          <w:szCs w:val="24"/>
        </w:rPr>
        <w:tab/>
        <w:t>Conditions for performance of contracts</w:t>
      </w:r>
    </w:p>
    <w:p>
      <w:pPr>
        <w:rPr>
          <w:noProof/>
          <w:szCs w:val="24"/>
        </w:rPr>
      </w:pPr>
      <w:r>
        <w:rPr>
          <w:noProof/>
          <w:szCs w:val="24"/>
        </w:rPr>
        <w:t>Article 88</w:t>
      </w:r>
      <w:r>
        <w:rPr>
          <w:noProof/>
          <w:szCs w:val="24"/>
        </w:rPr>
        <w:tab/>
        <w:t>Subcontracting</w:t>
      </w:r>
    </w:p>
    <w:p>
      <w:pPr>
        <w:rPr>
          <w:noProof/>
          <w:szCs w:val="24"/>
        </w:rPr>
      </w:pPr>
      <w:r>
        <w:rPr>
          <w:noProof/>
          <w:szCs w:val="24"/>
        </w:rPr>
        <w:t>Article 89</w:t>
      </w:r>
      <w:r>
        <w:rPr>
          <w:noProof/>
          <w:szCs w:val="24"/>
        </w:rPr>
        <w:tab/>
        <w:t>Modification of contracts during their term</w:t>
      </w:r>
    </w:p>
    <w:p>
      <w:pPr>
        <w:rPr>
          <w:noProof/>
          <w:szCs w:val="24"/>
        </w:rPr>
      </w:pPr>
      <w:r>
        <w:rPr>
          <w:noProof/>
          <w:szCs w:val="24"/>
        </w:rPr>
        <w:t>Article 90</w:t>
      </w:r>
      <w:r>
        <w:rPr>
          <w:noProof/>
          <w:szCs w:val="24"/>
        </w:rPr>
        <w:tab/>
        <w:t>Termination of contracts</w:t>
      </w:r>
    </w:p>
    <w:p>
      <w:pPr>
        <w:spacing w:before="360"/>
        <w:rPr>
          <w:noProof/>
          <w:szCs w:val="24"/>
        </w:rPr>
      </w:pPr>
      <w:r>
        <w:rPr>
          <w:noProof/>
          <w:szCs w:val="24"/>
        </w:rPr>
        <w:t>TITLE III</w:t>
      </w:r>
    </w:p>
    <w:p>
      <w:pPr>
        <w:rPr>
          <w:noProof/>
          <w:szCs w:val="24"/>
        </w:rPr>
      </w:pPr>
      <w:r>
        <w:rPr>
          <w:noProof/>
          <w:szCs w:val="24"/>
        </w:rPr>
        <w:t>Particular procurement regimes</w:t>
      </w:r>
    </w:p>
    <w:p>
      <w:pPr>
        <w:rPr>
          <w:noProof/>
          <w:szCs w:val="24"/>
        </w:rPr>
      </w:pPr>
      <w:r>
        <w:rPr>
          <w:noProof/>
          <w:szCs w:val="24"/>
        </w:rPr>
        <w:t>CHAPTER I</w:t>
      </w:r>
    </w:p>
    <w:p>
      <w:pPr>
        <w:rPr>
          <w:noProof/>
          <w:szCs w:val="24"/>
        </w:rPr>
      </w:pPr>
      <w:r>
        <w:rPr>
          <w:noProof/>
          <w:szCs w:val="24"/>
        </w:rPr>
        <w:t>Social and other specific services</w:t>
      </w:r>
    </w:p>
    <w:p>
      <w:pPr>
        <w:rPr>
          <w:noProof/>
          <w:szCs w:val="24"/>
        </w:rPr>
      </w:pPr>
      <w:r>
        <w:rPr>
          <w:noProof/>
          <w:szCs w:val="24"/>
        </w:rPr>
        <w:t>Article 91</w:t>
      </w:r>
      <w:r>
        <w:rPr>
          <w:noProof/>
          <w:szCs w:val="24"/>
        </w:rPr>
        <w:tab/>
        <w:t>Award of contracts for social and other specific services</w:t>
      </w:r>
    </w:p>
    <w:p>
      <w:pPr>
        <w:rPr>
          <w:noProof/>
          <w:szCs w:val="24"/>
        </w:rPr>
      </w:pPr>
      <w:r>
        <w:rPr>
          <w:noProof/>
          <w:szCs w:val="24"/>
        </w:rPr>
        <w:t>Article 92</w:t>
      </w:r>
      <w:r>
        <w:rPr>
          <w:noProof/>
          <w:szCs w:val="24"/>
        </w:rPr>
        <w:tab/>
        <w:t>Publication of notices</w:t>
      </w:r>
    </w:p>
    <w:p>
      <w:pPr>
        <w:rPr>
          <w:noProof/>
          <w:szCs w:val="24"/>
        </w:rPr>
      </w:pPr>
      <w:r>
        <w:rPr>
          <w:noProof/>
          <w:szCs w:val="24"/>
        </w:rPr>
        <w:t>Article 93</w:t>
      </w:r>
      <w:r>
        <w:rPr>
          <w:noProof/>
          <w:szCs w:val="24"/>
        </w:rPr>
        <w:tab/>
        <w:t>Principles of awarding contracts</w:t>
      </w:r>
    </w:p>
    <w:p>
      <w:pPr>
        <w:spacing w:before="360"/>
        <w:rPr>
          <w:noProof/>
          <w:szCs w:val="24"/>
        </w:rPr>
      </w:pPr>
      <w:r>
        <w:rPr>
          <w:noProof/>
          <w:szCs w:val="24"/>
        </w:rPr>
        <w:t>ANNEXES</w:t>
      </w:r>
    </w:p>
    <w:p>
      <w:pPr>
        <w:rPr>
          <w:noProof/>
          <w:szCs w:val="24"/>
        </w:rPr>
      </w:pPr>
      <w:r>
        <w:rPr>
          <w:noProof/>
          <w:szCs w:val="24"/>
        </w:rPr>
        <w:t>ANNEX I</w:t>
      </w:r>
      <w:r>
        <w:rPr>
          <w:noProof/>
          <w:szCs w:val="24"/>
        </w:rPr>
        <w:tab/>
        <w:t>List of activities as set out in point (a) of point 2 of Article 2</w:t>
      </w:r>
    </w:p>
    <w:p>
      <w:pPr>
        <w:ind w:left="1440" w:hanging="1440"/>
        <w:rPr>
          <w:noProof/>
          <w:szCs w:val="24"/>
        </w:rPr>
      </w:pPr>
      <w:r>
        <w:rPr>
          <w:noProof/>
          <w:szCs w:val="24"/>
        </w:rPr>
        <w:t>ANNEX V</w:t>
      </w:r>
      <w:r>
        <w:rPr>
          <w:noProof/>
          <w:szCs w:val="24"/>
        </w:rPr>
        <w:tab/>
        <w:t>Requirement relating to tools and devices for the electronic receipt of tenders, requests to participate, applications for qualification as well as plans and projects in contests</w:t>
      </w:r>
    </w:p>
    <w:p>
      <w:pPr>
        <w:ind w:left="1440" w:hanging="1440"/>
        <w:rPr>
          <w:noProof/>
          <w:szCs w:val="24"/>
        </w:rPr>
      </w:pPr>
      <w:r>
        <w:rPr>
          <w:noProof/>
          <w:szCs w:val="24"/>
        </w:rPr>
        <w:t>ANNEX VI A</w:t>
      </w:r>
      <w:r>
        <w:rPr>
          <w:noProof/>
          <w:szCs w:val="24"/>
        </w:rPr>
        <w:tab/>
        <w:t>Information to be included in the periodic indicative notice (as referred to in Article 67)</w:t>
      </w:r>
    </w:p>
    <w:p>
      <w:pPr>
        <w:ind w:left="1440" w:hanging="1440"/>
        <w:rPr>
          <w:noProof/>
          <w:szCs w:val="24"/>
        </w:rPr>
      </w:pPr>
      <w:r>
        <w:rPr>
          <w:noProof/>
          <w:szCs w:val="24"/>
        </w:rPr>
        <w:t>ANNEX VI B</w:t>
      </w:r>
      <w:r>
        <w:rPr>
          <w:noProof/>
          <w:szCs w:val="24"/>
        </w:rPr>
        <w:tab/>
        <w:t>Information to be included in notices of publication of a periodic indicative notice on a buyer profile not used as a means of calling for competition (as referred to in Article 67(1))</w:t>
      </w:r>
    </w:p>
    <w:p>
      <w:pPr>
        <w:rPr>
          <w:noProof/>
          <w:szCs w:val="24"/>
        </w:rPr>
      </w:pPr>
      <w:r>
        <w:rPr>
          <w:noProof/>
          <w:szCs w:val="24"/>
        </w:rPr>
        <w:t>ANNEX VIII</w:t>
      </w:r>
      <w:r>
        <w:rPr>
          <w:noProof/>
          <w:szCs w:val="24"/>
        </w:rPr>
        <w:tab/>
        <w:t>Definition of certain technical specifications</w:t>
      </w:r>
    </w:p>
    <w:p>
      <w:pPr>
        <w:rPr>
          <w:noProof/>
          <w:szCs w:val="24"/>
        </w:rPr>
      </w:pPr>
      <w:r>
        <w:rPr>
          <w:noProof/>
          <w:szCs w:val="24"/>
        </w:rPr>
        <w:t>ANNEX IX</w:t>
      </w:r>
      <w:r>
        <w:rPr>
          <w:noProof/>
          <w:szCs w:val="24"/>
        </w:rPr>
        <w:tab/>
        <w:t>Features concerning publication</w:t>
      </w:r>
    </w:p>
    <w:p>
      <w:pPr>
        <w:ind w:left="1440" w:hanging="1440"/>
        <w:rPr>
          <w:noProof/>
          <w:szCs w:val="24"/>
        </w:rPr>
      </w:pPr>
      <w:r>
        <w:rPr>
          <w:noProof/>
          <w:szCs w:val="24"/>
        </w:rPr>
        <w:t>ANNEX X</w:t>
      </w:r>
      <w:r>
        <w:rPr>
          <w:noProof/>
          <w:szCs w:val="24"/>
        </w:rPr>
        <w:tab/>
        <w:t>Information to be included in the notice on the existence of a qualification system (as referred to in point (b) of Article 44(4) and in Article 68)</w:t>
      </w:r>
    </w:p>
    <w:p>
      <w:pPr>
        <w:rPr>
          <w:noProof/>
          <w:szCs w:val="24"/>
        </w:rPr>
      </w:pPr>
      <w:r>
        <w:rPr>
          <w:noProof/>
          <w:szCs w:val="24"/>
        </w:rPr>
        <w:t>ANNEX XI</w:t>
      </w:r>
      <w:r>
        <w:rPr>
          <w:noProof/>
          <w:szCs w:val="24"/>
        </w:rPr>
        <w:tab/>
        <w:t>Information to be included in contract notices (as referred to in Article 69)</w:t>
      </w:r>
    </w:p>
    <w:p>
      <w:pPr>
        <w:ind w:left="1440" w:hanging="1440"/>
        <w:rPr>
          <w:noProof/>
          <w:szCs w:val="24"/>
        </w:rPr>
      </w:pPr>
      <w:r>
        <w:rPr>
          <w:noProof/>
          <w:szCs w:val="24"/>
        </w:rPr>
        <w:t>ANNEX XII</w:t>
      </w:r>
      <w:r>
        <w:rPr>
          <w:noProof/>
          <w:szCs w:val="24"/>
        </w:rPr>
        <w:tab/>
        <w:t>Information to be included in the contract award notice (as referred to in Article 70)</w:t>
      </w:r>
    </w:p>
    <w:p>
      <w:pPr>
        <w:ind w:left="1440" w:hanging="1440"/>
        <w:rPr>
          <w:noProof/>
          <w:szCs w:val="24"/>
        </w:rPr>
      </w:pPr>
      <w:r>
        <w:rPr>
          <w:noProof/>
          <w:szCs w:val="24"/>
        </w:rPr>
        <w:t>ANNEX XIII</w:t>
      </w:r>
      <w:r>
        <w:rPr>
          <w:noProof/>
          <w:szCs w:val="24"/>
        </w:rPr>
        <w:tab/>
        <w:t>Contents of the invitations to submit a tender, to participate in the dialogue, to negotiate or to confirm interest provided for under Article 74</w:t>
      </w:r>
    </w:p>
    <w:p>
      <w:pPr>
        <w:rPr>
          <w:noProof/>
          <w:szCs w:val="24"/>
        </w:rPr>
      </w:pPr>
      <w:r>
        <w:rPr>
          <w:noProof/>
          <w:szCs w:val="24"/>
        </w:rPr>
        <w:t>ANNEX XIV</w:t>
      </w:r>
      <w:r>
        <w:rPr>
          <w:noProof/>
          <w:szCs w:val="24"/>
        </w:rPr>
        <w:tab/>
        <w:t>List of International Social and Environmental Conventions referred to in Article 36(2)</w:t>
      </w:r>
    </w:p>
    <w:p>
      <w:pPr>
        <w:ind w:left="1440" w:hanging="1440"/>
        <w:rPr>
          <w:noProof/>
          <w:szCs w:val="24"/>
        </w:rPr>
      </w:pPr>
      <w:r>
        <w:rPr>
          <w:noProof/>
          <w:szCs w:val="24"/>
        </w:rPr>
        <w:t>ANNEX XVI</w:t>
      </w:r>
      <w:r>
        <w:rPr>
          <w:noProof/>
          <w:szCs w:val="24"/>
        </w:rPr>
        <w:tab/>
        <w:t>Information to be included in notices of modifications of a contract during its term (as referred to in Article 89(1))</w:t>
      </w:r>
    </w:p>
    <w:p>
      <w:pPr>
        <w:tabs>
          <w:tab w:val="left" w:pos="720"/>
          <w:tab w:val="left" w:pos="1440"/>
          <w:tab w:val="left" w:pos="2160"/>
          <w:tab w:val="left" w:pos="2880"/>
          <w:tab w:val="left" w:pos="3600"/>
          <w:tab w:val="left" w:pos="4320"/>
          <w:tab w:val="left" w:pos="5295"/>
        </w:tabs>
        <w:rPr>
          <w:noProof/>
          <w:szCs w:val="24"/>
        </w:rPr>
      </w:pPr>
      <w:r>
        <w:rPr>
          <w:noProof/>
          <w:szCs w:val="24"/>
        </w:rPr>
        <w:t>ANNEX XVII</w:t>
      </w:r>
      <w:r>
        <w:rPr>
          <w:noProof/>
          <w:szCs w:val="24"/>
        </w:rPr>
        <w:tab/>
        <w:t>Services referred to in Article 91</w:t>
      </w:r>
      <w:r>
        <w:rPr>
          <w:noProof/>
          <w:szCs w:val="24"/>
        </w:rPr>
        <w:tab/>
      </w:r>
    </w:p>
    <w:p>
      <w:pPr>
        <w:tabs>
          <w:tab w:val="left" w:pos="720"/>
          <w:tab w:val="left" w:pos="1440"/>
          <w:tab w:val="left" w:pos="2160"/>
          <w:tab w:val="left" w:pos="2880"/>
          <w:tab w:val="left" w:pos="3600"/>
          <w:tab w:val="left" w:pos="4320"/>
          <w:tab w:val="left" w:pos="5295"/>
        </w:tabs>
        <w:ind w:left="1440" w:hanging="1440"/>
        <w:rPr>
          <w:noProof/>
          <w:szCs w:val="24"/>
        </w:rPr>
      </w:pPr>
      <w:r>
        <w:rPr>
          <w:noProof/>
          <w:szCs w:val="24"/>
        </w:rPr>
        <w:t>ANNEX XVIII</w:t>
      </w:r>
      <w:r>
        <w:rPr>
          <w:noProof/>
          <w:szCs w:val="24"/>
        </w:rPr>
        <w:tab/>
        <w:t>Information to be included in notices concerning contracts for social and other specific services (as referred to in Article 92)</w:t>
      </w:r>
    </w:p>
    <w:p>
      <w:pPr>
        <w:jc w:val="center"/>
        <w:rPr>
          <w:b/>
          <w:caps/>
          <w:noProof/>
          <w:color w:val="000000"/>
          <w:szCs w:val="24"/>
        </w:rPr>
        <w:sectPr>
          <w:pgSz w:w="11907" w:h="16839"/>
          <w:pgMar w:top="1134" w:right="1417" w:bottom="1134" w:left="1417" w:header="709" w:footer="709" w:gutter="0"/>
          <w:cols w:space="720"/>
          <w:docGrid w:linePitch="360"/>
        </w:sectPr>
      </w:pPr>
    </w:p>
    <w:p>
      <w:pPr>
        <w:jc w:val="center"/>
        <w:rPr>
          <w:b/>
          <w:noProof/>
          <w:color w:val="000000"/>
          <w:szCs w:val="24"/>
        </w:rPr>
      </w:pPr>
      <w:r>
        <w:rPr>
          <w:b/>
          <w:caps/>
          <w:noProof/>
          <w:color w:val="000000"/>
          <w:szCs w:val="24"/>
        </w:rPr>
        <w:t xml:space="preserve">Annex XVI-F </w:t>
      </w:r>
    </w:p>
    <w:p>
      <w:pPr>
        <w:jc w:val="center"/>
        <w:rPr>
          <w:b/>
          <w:caps/>
          <w:noProof/>
          <w:color w:val="000000"/>
          <w:szCs w:val="24"/>
        </w:rPr>
      </w:pPr>
      <w:r>
        <w:rPr>
          <w:b/>
          <w:caps/>
          <w:noProof/>
          <w:color w:val="000000"/>
          <w:szCs w:val="24"/>
        </w:rPr>
        <w:t>Basic elements of Council Directive 92/13/EEC</w:t>
      </w:r>
    </w:p>
    <w:p>
      <w:pPr>
        <w:jc w:val="center"/>
        <w:rPr>
          <w:b/>
          <w:noProof/>
          <w:color w:val="000000"/>
          <w:szCs w:val="24"/>
        </w:rPr>
      </w:pPr>
      <w:r>
        <w:rPr>
          <w:b/>
          <w:noProof/>
          <w:color w:val="000000"/>
          <w:szCs w:val="24"/>
        </w:rPr>
        <w:t>of 25 February 1992 coordinating the laws, regulations and administrative provisions relating to the application of Community rules on the procurement procedures of entities operating in the water, energy, transport and telecommunications sectors (Directive 92/13/EEC)</w:t>
      </w:r>
    </w:p>
    <w:p>
      <w:pPr>
        <w:jc w:val="center"/>
        <w:rPr>
          <w:b/>
          <w:noProof/>
          <w:color w:val="000000"/>
          <w:szCs w:val="24"/>
        </w:rPr>
      </w:pPr>
      <w:r>
        <w:rPr>
          <w:b/>
          <w:noProof/>
          <w:color w:val="000000"/>
          <w:szCs w:val="24"/>
        </w:rPr>
        <w:t>as amended by Directive 2007/66/EC and Directive 2014/23/EU</w:t>
      </w:r>
      <w:r>
        <w:rPr>
          <w:rStyle w:val="FootnoteReference"/>
          <w:b/>
          <w:noProof/>
          <w:color w:val="000000"/>
          <w:szCs w:val="24"/>
        </w:rPr>
        <w:footnoteReference w:id="26"/>
      </w:r>
      <w:r>
        <w:rPr>
          <w:b/>
          <w:noProof/>
          <w:color w:val="000000"/>
          <w:szCs w:val="24"/>
        </w:rPr>
        <w:t xml:space="preserve"> </w:t>
      </w:r>
    </w:p>
    <w:p>
      <w:pPr>
        <w:jc w:val="center"/>
        <w:rPr>
          <w:b/>
          <w:noProof/>
          <w:color w:val="000000"/>
          <w:szCs w:val="24"/>
        </w:rPr>
      </w:pPr>
      <w:r>
        <w:rPr>
          <w:b/>
          <w:noProof/>
          <w:color w:val="000000"/>
          <w:szCs w:val="24"/>
        </w:rPr>
        <w:t>(Phase 3)</w:t>
      </w:r>
    </w:p>
    <w:p>
      <w:pPr>
        <w:rPr>
          <w:noProof/>
          <w:color w:val="000000"/>
          <w:szCs w:val="24"/>
        </w:rPr>
      </w:pPr>
      <w:r>
        <w:rPr>
          <w:noProof/>
          <w:color w:val="000000"/>
          <w:szCs w:val="24"/>
        </w:rPr>
        <w:t>Article 1</w:t>
      </w:r>
      <w:r>
        <w:rPr>
          <w:noProof/>
          <w:color w:val="000000"/>
          <w:szCs w:val="24"/>
        </w:rPr>
        <w:tab/>
        <w:t>Scope and availability of review procedures</w:t>
      </w:r>
    </w:p>
    <w:p>
      <w:pPr>
        <w:rPr>
          <w:noProof/>
          <w:color w:val="000000"/>
          <w:szCs w:val="24"/>
        </w:rPr>
      </w:pPr>
      <w:r>
        <w:rPr>
          <w:noProof/>
          <w:color w:val="000000"/>
          <w:szCs w:val="24"/>
        </w:rPr>
        <w:t>Article 2</w:t>
      </w:r>
      <w:r>
        <w:rPr>
          <w:noProof/>
          <w:color w:val="000000"/>
          <w:szCs w:val="24"/>
        </w:rPr>
        <w:tab/>
        <w:t>Requirements for review procedures</w:t>
      </w:r>
    </w:p>
    <w:p>
      <w:pPr>
        <w:rPr>
          <w:noProof/>
          <w:color w:val="000000"/>
          <w:szCs w:val="24"/>
        </w:rPr>
      </w:pPr>
      <w:r>
        <w:rPr>
          <w:noProof/>
          <w:color w:val="000000"/>
          <w:szCs w:val="24"/>
        </w:rPr>
        <w:t>Article 2a</w:t>
      </w:r>
      <w:r>
        <w:rPr>
          <w:noProof/>
          <w:color w:val="000000"/>
          <w:szCs w:val="24"/>
        </w:rPr>
        <w:tab/>
        <w:t>Standstill period</w:t>
      </w:r>
    </w:p>
    <w:p>
      <w:pPr>
        <w:rPr>
          <w:noProof/>
          <w:color w:val="000000"/>
          <w:szCs w:val="24"/>
        </w:rPr>
      </w:pPr>
      <w:r>
        <w:rPr>
          <w:noProof/>
          <w:color w:val="000000"/>
          <w:szCs w:val="24"/>
        </w:rPr>
        <w:t>Article 2b</w:t>
      </w:r>
      <w:r>
        <w:rPr>
          <w:noProof/>
          <w:color w:val="000000"/>
          <w:szCs w:val="24"/>
        </w:rPr>
        <w:tab/>
        <w:t>Derogations from the standstill period</w:t>
      </w:r>
      <w:r>
        <w:rPr>
          <w:noProof/>
          <w:color w:val="000000"/>
          <w:szCs w:val="24"/>
        </w:rPr>
        <w:tab/>
      </w:r>
      <w:r>
        <w:rPr>
          <w:noProof/>
          <w:color w:val="000000"/>
          <w:szCs w:val="24"/>
        </w:rPr>
        <w:br/>
      </w:r>
      <w:r>
        <w:rPr>
          <w:noProof/>
          <w:color w:val="000000"/>
          <w:szCs w:val="24"/>
        </w:rPr>
        <w:tab/>
      </w:r>
      <w:r>
        <w:rPr>
          <w:noProof/>
          <w:color w:val="000000"/>
          <w:szCs w:val="24"/>
        </w:rPr>
        <w:tab/>
      </w:r>
      <w:r>
        <w:rPr>
          <w:rFonts w:eastAsia="SimSun"/>
          <w:noProof/>
          <w:szCs w:val="24"/>
          <w:lang w:eastAsia="zh-CN"/>
        </w:rPr>
        <w:t>Point (b) of the first paragraph of Article 2b</w:t>
      </w:r>
    </w:p>
    <w:p>
      <w:pPr>
        <w:rPr>
          <w:noProof/>
          <w:color w:val="000000"/>
          <w:szCs w:val="24"/>
        </w:rPr>
      </w:pPr>
      <w:r>
        <w:rPr>
          <w:noProof/>
          <w:color w:val="000000"/>
          <w:szCs w:val="24"/>
        </w:rPr>
        <w:t>Article 2c</w:t>
      </w:r>
      <w:r>
        <w:rPr>
          <w:noProof/>
          <w:color w:val="000000"/>
          <w:szCs w:val="24"/>
        </w:rPr>
        <w:tab/>
        <w:t>Time limits for applying for review</w:t>
      </w:r>
    </w:p>
    <w:p>
      <w:pPr>
        <w:rPr>
          <w:noProof/>
          <w:color w:val="000000"/>
          <w:szCs w:val="24"/>
        </w:rPr>
      </w:pPr>
      <w:r>
        <w:rPr>
          <w:noProof/>
          <w:color w:val="000000"/>
          <w:szCs w:val="24"/>
        </w:rPr>
        <w:t>Article 2d</w:t>
      </w:r>
      <w:r>
        <w:rPr>
          <w:noProof/>
          <w:color w:val="000000"/>
          <w:szCs w:val="24"/>
        </w:rPr>
        <w:tab/>
        <w:t>Ineffectiveness</w:t>
      </w:r>
    </w:p>
    <w:p>
      <w:pPr>
        <w:ind w:left="1440"/>
        <w:rPr>
          <w:noProof/>
          <w:color w:val="000000"/>
          <w:szCs w:val="24"/>
        </w:rPr>
      </w:pPr>
      <w:r>
        <w:rPr>
          <w:noProof/>
          <w:color w:val="000000"/>
          <w:szCs w:val="24"/>
        </w:rPr>
        <w:t>Paragraph 1 (b)</w:t>
      </w:r>
    </w:p>
    <w:p>
      <w:pPr>
        <w:ind w:left="1440"/>
        <w:rPr>
          <w:noProof/>
          <w:color w:val="000000"/>
          <w:szCs w:val="24"/>
        </w:rPr>
      </w:pPr>
      <w:r>
        <w:rPr>
          <w:rFonts w:eastAsia="SimSun"/>
          <w:noProof/>
          <w:szCs w:val="24"/>
          <w:lang w:eastAsia="zh-CN"/>
        </w:rPr>
        <w:t xml:space="preserve">Paragraphs </w:t>
      </w:r>
      <w:r>
        <w:rPr>
          <w:noProof/>
          <w:color w:val="000000"/>
          <w:szCs w:val="24"/>
        </w:rPr>
        <w:t>2 and 3</w:t>
      </w:r>
    </w:p>
    <w:p>
      <w:pPr>
        <w:rPr>
          <w:noProof/>
          <w:color w:val="000000"/>
          <w:szCs w:val="24"/>
        </w:rPr>
      </w:pPr>
      <w:r>
        <w:rPr>
          <w:noProof/>
          <w:color w:val="000000"/>
          <w:szCs w:val="24"/>
        </w:rPr>
        <w:t>Article 2e</w:t>
      </w:r>
      <w:r>
        <w:rPr>
          <w:noProof/>
          <w:color w:val="000000"/>
          <w:szCs w:val="24"/>
        </w:rPr>
        <w:tab/>
        <w:t xml:space="preserve">Infringements of this Directive and alternative penalties </w:t>
      </w:r>
    </w:p>
    <w:p>
      <w:pPr>
        <w:rPr>
          <w:noProof/>
          <w:color w:val="000000"/>
          <w:szCs w:val="24"/>
        </w:rPr>
      </w:pPr>
      <w:r>
        <w:rPr>
          <w:noProof/>
          <w:color w:val="000000"/>
          <w:szCs w:val="24"/>
        </w:rPr>
        <w:t>Article 2f</w:t>
      </w:r>
      <w:r>
        <w:rPr>
          <w:noProof/>
          <w:color w:val="000000"/>
          <w:szCs w:val="24"/>
        </w:rPr>
        <w:tab/>
        <w:t>Time limits</w:t>
      </w:r>
    </w:p>
    <w:p>
      <w:pPr>
        <w:jc w:val="center"/>
        <w:rPr>
          <w:b/>
          <w:caps/>
          <w:noProof/>
          <w:szCs w:val="24"/>
        </w:rPr>
        <w:sectPr>
          <w:pgSz w:w="11907" w:h="16839"/>
          <w:pgMar w:top="1134" w:right="1417" w:bottom="1134" w:left="1417" w:header="709" w:footer="709" w:gutter="0"/>
          <w:cols w:space="720"/>
          <w:docGrid w:linePitch="360"/>
        </w:sectPr>
      </w:pPr>
    </w:p>
    <w:p>
      <w:pPr>
        <w:jc w:val="center"/>
        <w:rPr>
          <w:caps/>
          <w:noProof/>
          <w:szCs w:val="24"/>
        </w:rPr>
      </w:pPr>
      <w:r>
        <w:rPr>
          <w:b/>
          <w:caps/>
          <w:noProof/>
          <w:szCs w:val="24"/>
        </w:rPr>
        <w:t>Annex XVI-G</w:t>
      </w:r>
    </w:p>
    <w:p>
      <w:pPr>
        <w:jc w:val="center"/>
        <w:rPr>
          <w:b/>
          <w:noProof/>
          <w:szCs w:val="24"/>
        </w:rPr>
      </w:pPr>
      <w:r>
        <w:rPr>
          <w:b/>
          <w:noProof/>
          <w:szCs w:val="24"/>
        </w:rPr>
        <w:t>(Phase 4)</w:t>
      </w:r>
    </w:p>
    <w:p>
      <w:pPr>
        <w:jc w:val="center"/>
        <w:rPr>
          <w:b/>
          <w:caps/>
          <w:noProof/>
          <w:szCs w:val="24"/>
        </w:rPr>
      </w:pPr>
      <w:r>
        <w:rPr>
          <w:b/>
          <w:caps/>
          <w:noProof/>
          <w:szCs w:val="24"/>
        </w:rPr>
        <w:t>I. other non-mandatory elements of Directive 2014/24/EU</w:t>
      </w:r>
    </w:p>
    <w:p>
      <w:pPr>
        <w:rPr>
          <w:noProof/>
          <w:szCs w:val="24"/>
          <w:lang w:val="en-US"/>
        </w:rPr>
      </w:pPr>
      <w:r>
        <w:rPr>
          <w:noProof/>
          <w:szCs w:val="24"/>
        </w:rPr>
        <w:t>T</w:t>
      </w:r>
      <w:r>
        <w:rPr>
          <w:noProof/>
          <w:szCs w:val="24"/>
          <w:lang w:val="en-US"/>
        </w:rPr>
        <w:t>he elements of Directive 2014/24/EU set out in this Annex are not mandatory but recommended for approximation. Georgia may approximate these elements within the time-frame set in Annex XVI-B</w:t>
      </w:r>
    </w:p>
    <w:p>
      <w:pPr>
        <w:spacing w:before="360"/>
        <w:rPr>
          <w:noProof/>
          <w:szCs w:val="24"/>
        </w:rPr>
      </w:pPr>
      <w:r>
        <w:rPr>
          <w:noProof/>
          <w:szCs w:val="24"/>
        </w:rPr>
        <w:t>TITLE I</w:t>
      </w:r>
    </w:p>
    <w:p>
      <w:pPr>
        <w:rPr>
          <w:noProof/>
          <w:szCs w:val="24"/>
        </w:rPr>
      </w:pPr>
      <w:r>
        <w:rPr>
          <w:noProof/>
          <w:szCs w:val="24"/>
        </w:rPr>
        <w:t>Scope, definitions and general principles</w:t>
      </w:r>
    </w:p>
    <w:p>
      <w:pPr>
        <w:rPr>
          <w:noProof/>
          <w:szCs w:val="24"/>
        </w:rPr>
      </w:pPr>
      <w:r>
        <w:rPr>
          <w:noProof/>
          <w:szCs w:val="24"/>
        </w:rPr>
        <w:t>CHAPTER I</w:t>
      </w:r>
    </w:p>
    <w:p>
      <w:pPr>
        <w:rPr>
          <w:noProof/>
          <w:szCs w:val="24"/>
        </w:rPr>
      </w:pPr>
      <w:r>
        <w:rPr>
          <w:noProof/>
          <w:szCs w:val="24"/>
        </w:rPr>
        <w:t>Scope and definitions</w:t>
      </w:r>
    </w:p>
    <w:p>
      <w:pPr>
        <w:rPr>
          <w:noProof/>
          <w:szCs w:val="24"/>
        </w:rPr>
      </w:pPr>
      <w:r>
        <w:rPr>
          <w:noProof/>
          <w:szCs w:val="24"/>
        </w:rPr>
        <w:t>Section 1 – Subject-matter and definitions</w:t>
      </w:r>
    </w:p>
    <w:p>
      <w:pPr>
        <w:rPr>
          <w:noProof/>
          <w:szCs w:val="24"/>
          <w:lang w:val="fr-BE"/>
        </w:rPr>
      </w:pPr>
      <w:r>
        <w:rPr>
          <w:noProof/>
          <w:szCs w:val="24"/>
          <w:lang w:val="fr-BE"/>
        </w:rPr>
        <w:t>Article 2</w:t>
      </w:r>
      <w:r>
        <w:rPr>
          <w:noProof/>
          <w:szCs w:val="24"/>
          <w:lang w:val="fr-BE"/>
        </w:rPr>
        <w:tab/>
        <w:t>Definitions (paragraph 1, point (14), (16))</w:t>
      </w:r>
    </w:p>
    <w:p>
      <w:pPr>
        <w:rPr>
          <w:noProof/>
          <w:szCs w:val="24"/>
          <w:lang w:val="fr-BE"/>
        </w:rPr>
      </w:pPr>
      <w:r>
        <w:rPr>
          <w:noProof/>
          <w:szCs w:val="24"/>
          <w:lang w:val="fr-BE"/>
        </w:rPr>
        <w:t>Article 20</w:t>
      </w:r>
      <w:r>
        <w:rPr>
          <w:noProof/>
          <w:szCs w:val="24"/>
          <w:lang w:val="fr-BE"/>
        </w:rPr>
        <w:tab/>
        <w:t>Reserved contracts</w:t>
      </w:r>
    </w:p>
    <w:p>
      <w:pPr>
        <w:spacing w:before="360"/>
        <w:rPr>
          <w:noProof/>
          <w:szCs w:val="24"/>
        </w:rPr>
      </w:pPr>
      <w:r>
        <w:rPr>
          <w:noProof/>
          <w:szCs w:val="24"/>
        </w:rPr>
        <w:t>CHAPTER II</w:t>
      </w:r>
    </w:p>
    <w:p>
      <w:pPr>
        <w:rPr>
          <w:noProof/>
          <w:szCs w:val="24"/>
        </w:rPr>
      </w:pPr>
      <w:r>
        <w:rPr>
          <w:noProof/>
          <w:szCs w:val="24"/>
        </w:rPr>
        <w:t>Techniques and instruments for electronic and aggregated procurement</w:t>
      </w:r>
    </w:p>
    <w:p>
      <w:pPr>
        <w:rPr>
          <w:noProof/>
          <w:szCs w:val="24"/>
        </w:rPr>
      </w:pPr>
      <w:r>
        <w:rPr>
          <w:noProof/>
          <w:szCs w:val="24"/>
        </w:rPr>
        <w:t>Article 37</w:t>
      </w:r>
      <w:r>
        <w:rPr>
          <w:noProof/>
          <w:szCs w:val="24"/>
        </w:rPr>
        <w:tab/>
        <w:t xml:space="preserve">Centralised purchasing activities and central purchasing bodies </w:t>
      </w:r>
    </w:p>
    <w:p>
      <w:pPr>
        <w:spacing w:before="360"/>
        <w:rPr>
          <w:noProof/>
          <w:szCs w:val="24"/>
        </w:rPr>
      </w:pPr>
      <w:r>
        <w:rPr>
          <w:noProof/>
          <w:szCs w:val="24"/>
        </w:rPr>
        <w:t>CHAPTER III</w:t>
      </w:r>
    </w:p>
    <w:p>
      <w:pPr>
        <w:rPr>
          <w:noProof/>
          <w:szCs w:val="24"/>
        </w:rPr>
      </w:pPr>
      <w:r>
        <w:rPr>
          <w:noProof/>
          <w:szCs w:val="24"/>
        </w:rPr>
        <w:t>Conduct of the procedure</w:t>
      </w:r>
    </w:p>
    <w:p>
      <w:pPr>
        <w:ind w:left="1440" w:hanging="1440"/>
        <w:rPr>
          <w:noProof/>
          <w:szCs w:val="24"/>
        </w:rPr>
      </w:pPr>
      <w:r>
        <w:rPr>
          <w:noProof/>
          <w:szCs w:val="24"/>
        </w:rPr>
        <w:t>Section 3 – Choice of participants and award of contracts</w:t>
      </w:r>
    </w:p>
    <w:p>
      <w:pPr>
        <w:ind w:left="1440" w:hanging="1440"/>
        <w:rPr>
          <w:noProof/>
          <w:szCs w:val="24"/>
        </w:rPr>
      </w:pPr>
      <w:r>
        <w:rPr>
          <w:noProof/>
          <w:szCs w:val="24"/>
        </w:rPr>
        <w:t>Article 64</w:t>
      </w:r>
      <w:r>
        <w:rPr>
          <w:noProof/>
          <w:szCs w:val="24"/>
        </w:rPr>
        <w:tab/>
        <w:t xml:space="preserve">Offical lists of approved economic operators and certification by bodies established under public or private law </w:t>
      </w:r>
    </w:p>
    <w:p>
      <w:pPr>
        <w:spacing w:before="360"/>
        <w:ind w:left="1440" w:hanging="1440"/>
        <w:rPr>
          <w:noProof/>
          <w:szCs w:val="24"/>
          <w:lang w:val="fr-BE"/>
        </w:rPr>
      </w:pPr>
      <w:r>
        <w:rPr>
          <w:noProof/>
          <w:szCs w:val="24"/>
          <w:lang w:val="fr-BE"/>
        </w:rPr>
        <w:t>TITLE III</w:t>
      </w:r>
    </w:p>
    <w:p>
      <w:pPr>
        <w:ind w:left="1440" w:hanging="1440"/>
        <w:rPr>
          <w:noProof/>
          <w:szCs w:val="24"/>
          <w:lang w:val="fr-BE"/>
        </w:rPr>
      </w:pPr>
      <w:r>
        <w:rPr>
          <w:noProof/>
          <w:szCs w:val="24"/>
          <w:lang w:val="fr-BE"/>
        </w:rPr>
        <w:t>Particular procurement regimes</w:t>
      </w:r>
    </w:p>
    <w:p>
      <w:pPr>
        <w:ind w:left="1440" w:hanging="1440"/>
        <w:rPr>
          <w:noProof/>
          <w:szCs w:val="24"/>
          <w:lang w:val="fr-BE"/>
        </w:rPr>
      </w:pPr>
      <w:r>
        <w:rPr>
          <w:noProof/>
          <w:szCs w:val="24"/>
          <w:lang w:val="fr-BE"/>
        </w:rPr>
        <w:t>CHAPTER I</w:t>
      </w:r>
    </w:p>
    <w:p>
      <w:pPr>
        <w:ind w:left="1440" w:hanging="1440"/>
        <w:rPr>
          <w:noProof/>
          <w:szCs w:val="24"/>
        </w:rPr>
      </w:pPr>
      <w:r>
        <w:rPr>
          <w:noProof/>
          <w:szCs w:val="24"/>
        </w:rPr>
        <w:t>Article 77</w:t>
      </w:r>
      <w:r>
        <w:rPr>
          <w:noProof/>
          <w:szCs w:val="24"/>
        </w:rPr>
        <w:tab/>
        <w:t>Reserved contracts for certain services</w:t>
      </w:r>
    </w:p>
    <w:p>
      <w:pPr>
        <w:jc w:val="center"/>
        <w:rPr>
          <w:b/>
          <w:caps/>
          <w:noProof/>
          <w:szCs w:val="24"/>
        </w:rPr>
      </w:pPr>
      <w:r>
        <w:rPr>
          <w:b/>
          <w:caps/>
          <w:noProof/>
          <w:szCs w:val="24"/>
        </w:rPr>
        <w:t>II. non-mandatory elements of Directive 2014/23/EU</w:t>
      </w:r>
    </w:p>
    <w:p>
      <w:pPr>
        <w:rPr>
          <w:noProof/>
          <w:szCs w:val="24"/>
          <w:lang w:val="en-US"/>
        </w:rPr>
      </w:pPr>
      <w:r>
        <w:rPr>
          <w:noProof/>
          <w:szCs w:val="24"/>
        </w:rPr>
        <w:t>T</w:t>
      </w:r>
      <w:r>
        <w:rPr>
          <w:noProof/>
          <w:szCs w:val="24"/>
          <w:lang w:val="en-US"/>
        </w:rPr>
        <w:t>he elements of Directive 2014/23/EU set out in this Annex are not mandatory but recommended for approximation. Georgia may approximate these elements within the time-frame set in Annex XVI-B</w:t>
      </w:r>
    </w:p>
    <w:p>
      <w:pPr>
        <w:spacing w:before="360"/>
        <w:rPr>
          <w:noProof/>
          <w:szCs w:val="24"/>
        </w:rPr>
      </w:pPr>
      <w:r>
        <w:rPr>
          <w:noProof/>
          <w:szCs w:val="24"/>
        </w:rPr>
        <w:t xml:space="preserve">TITLE I </w:t>
      </w:r>
    </w:p>
    <w:p>
      <w:pPr>
        <w:rPr>
          <w:noProof/>
          <w:szCs w:val="24"/>
        </w:rPr>
      </w:pPr>
      <w:r>
        <w:rPr>
          <w:noProof/>
          <w:szCs w:val="24"/>
        </w:rPr>
        <w:t>Subject matter, scope, principles and definitions</w:t>
      </w:r>
    </w:p>
    <w:p>
      <w:pPr>
        <w:rPr>
          <w:noProof/>
          <w:szCs w:val="24"/>
        </w:rPr>
      </w:pPr>
      <w:r>
        <w:rPr>
          <w:noProof/>
          <w:szCs w:val="24"/>
        </w:rPr>
        <w:t>CHAPTER I</w:t>
      </w:r>
    </w:p>
    <w:p>
      <w:pPr>
        <w:rPr>
          <w:noProof/>
          <w:szCs w:val="24"/>
        </w:rPr>
      </w:pPr>
      <w:r>
        <w:rPr>
          <w:noProof/>
          <w:szCs w:val="24"/>
        </w:rPr>
        <w:t>Scope, general principles and definitions</w:t>
      </w:r>
    </w:p>
    <w:p>
      <w:pPr>
        <w:ind w:left="1440" w:hanging="1440"/>
        <w:rPr>
          <w:noProof/>
          <w:szCs w:val="24"/>
        </w:rPr>
      </w:pPr>
      <w:r>
        <w:rPr>
          <w:noProof/>
          <w:szCs w:val="24"/>
        </w:rPr>
        <w:t>Section IV – Specific situations</w:t>
      </w:r>
    </w:p>
    <w:p>
      <w:pPr>
        <w:ind w:left="1440" w:hanging="1440"/>
        <w:rPr>
          <w:noProof/>
          <w:szCs w:val="24"/>
        </w:rPr>
      </w:pPr>
      <w:r>
        <w:rPr>
          <w:noProof/>
          <w:szCs w:val="24"/>
        </w:rPr>
        <w:t>Article 24</w:t>
      </w:r>
      <w:r>
        <w:rPr>
          <w:noProof/>
          <w:szCs w:val="24"/>
        </w:rPr>
        <w:tab/>
        <w:t>Reserved Concessions</w:t>
      </w:r>
    </w:p>
    <w:p>
      <w:pPr>
        <w:jc w:val="center"/>
        <w:rPr>
          <w:b/>
          <w:caps/>
          <w:noProof/>
          <w:szCs w:val="24"/>
        </w:rPr>
        <w:sectPr>
          <w:pgSz w:w="11907" w:h="16839"/>
          <w:pgMar w:top="1134" w:right="1417" w:bottom="1134" w:left="1417" w:header="709" w:footer="709" w:gutter="0"/>
          <w:cols w:space="720"/>
          <w:docGrid w:linePitch="360"/>
        </w:sectPr>
      </w:pPr>
    </w:p>
    <w:p>
      <w:pPr>
        <w:jc w:val="center"/>
        <w:rPr>
          <w:caps/>
          <w:noProof/>
          <w:szCs w:val="24"/>
        </w:rPr>
      </w:pPr>
      <w:r>
        <w:rPr>
          <w:b/>
          <w:caps/>
          <w:noProof/>
          <w:szCs w:val="24"/>
        </w:rPr>
        <w:t>Annex XVI-H</w:t>
      </w:r>
    </w:p>
    <w:p>
      <w:pPr>
        <w:jc w:val="center"/>
        <w:rPr>
          <w:b/>
          <w:noProof/>
          <w:szCs w:val="24"/>
        </w:rPr>
      </w:pPr>
      <w:r>
        <w:rPr>
          <w:b/>
          <w:noProof/>
          <w:szCs w:val="24"/>
        </w:rPr>
        <w:t>(Phase 4)</w:t>
      </w:r>
    </w:p>
    <w:p>
      <w:pPr>
        <w:jc w:val="center"/>
        <w:rPr>
          <w:b/>
          <w:caps/>
          <w:noProof/>
          <w:szCs w:val="24"/>
        </w:rPr>
      </w:pPr>
      <w:r>
        <w:rPr>
          <w:b/>
          <w:caps/>
          <w:noProof/>
          <w:szCs w:val="24"/>
        </w:rPr>
        <w:t>I. Other mandatory elements of Directive 2014/24/EU</w:t>
      </w:r>
    </w:p>
    <w:p>
      <w:pPr>
        <w:spacing w:before="360"/>
        <w:rPr>
          <w:noProof/>
          <w:szCs w:val="24"/>
        </w:rPr>
      </w:pPr>
      <w:r>
        <w:rPr>
          <w:noProof/>
          <w:szCs w:val="24"/>
        </w:rPr>
        <w:t>TITLE I</w:t>
      </w:r>
    </w:p>
    <w:p>
      <w:pPr>
        <w:rPr>
          <w:noProof/>
          <w:szCs w:val="24"/>
        </w:rPr>
      </w:pPr>
      <w:r>
        <w:rPr>
          <w:noProof/>
          <w:szCs w:val="24"/>
        </w:rPr>
        <w:t>Scope, definitions and general principles</w:t>
      </w:r>
    </w:p>
    <w:p>
      <w:pPr>
        <w:rPr>
          <w:noProof/>
          <w:szCs w:val="24"/>
        </w:rPr>
      </w:pPr>
      <w:r>
        <w:rPr>
          <w:noProof/>
          <w:szCs w:val="24"/>
        </w:rPr>
        <w:t>CHAPTER I</w:t>
      </w:r>
      <w:r>
        <w:rPr>
          <w:noProof/>
          <w:szCs w:val="24"/>
        </w:rPr>
        <w:tab/>
      </w:r>
    </w:p>
    <w:p>
      <w:pPr>
        <w:rPr>
          <w:noProof/>
          <w:szCs w:val="24"/>
        </w:rPr>
      </w:pPr>
      <w:r>
        <w:rPr>
          <w:noProof/>
          <w:szCs w:val="24"/>
        </w:rPr>
        <w:t>Scope and definitions</w:t>
      </w:r>
    </w:p>
    <w:p>
      <w:pPr>
        <w:rPr>
          <w:noProof/>
          <w:szCs w:val="24"/>
        </w:rPr>
      </w:pPr>
      <w:r>
        <w:rPr>
          <w:noProof/>
          <w:szCs w:val="24"/>
        </w:rPr>
        <w:t>Section 1 – Subject-matter and definitions</w:t>
      </w:r>
    </w:p>
    <w:p>
      <w:pPr>
        <w:rPr>
          <w:noProof/>
          <w:szCs w:val="24"/>
          <w:lang w:val="fr-BE"/>
        </w:rPr>
      </w:pPr>
      <w:r>
        <w:rPr>
          <w:noProof/>
          <w:szCs w:val="24"/>
          <w:lang w:val="fr-BE"/>
        </w:rPr>
        <w:t>Article 2</w:t>
      </w:r>
      <w:r>
        <w:rPr>
          <w:noProof/>
          <w:szCs w:val="24"/>
          <w:lang w:val="fr-BE"/>
        </w:rPr>
        <w:tab/>
        <w:t>Definitions (paragraph 1 point (21))</w:t>
      </w:r>
    </w:p>
    <w:p>
      <w:pPr>
        <w:rPr>
          <w:noProof/>
          <w:szCs w:val="24"/>
          <w:lang w:val="fr-BE"/>
        </w:rPr>
      </w:pPr>
      <w:r>
        <w:rPr>
          <w:noProof/>
          <w:szCs w:val="24"/>
          <w:lang w:val="fr-BE"/>
        </w:rPr>
        <w:t>Article 22</w:t>
      </w:r>
      <w:r>
        <w:rPr>
          <w:noProof/>
          <w:szCs w:val="24"/>
          <w:lang w:val="fr-BE"/>
        </w:rPr>
        <w:tab/>
        <w:t>Rules applicable to communication: paragraph 1</w:t>
      </w:r>
    </w:p>
    <w:p>
      <w:pPr>
        <w:spacing w:before="360"/>
        <w:rPr>
          <w:noProof/>
          <w:szCs w:val="24"/>
        </w:rPr>
      </w:pPr>
      <w:r>
        <w:rPr>
          <w:noProof/>
          <w:szCs w:val="24"/>
        </w:rPr>
        <w:t>TITLE II</w:t>
      </w:r>
    </w:p>
    <w:p>
      <w:pPr>
        <w:rPr>
          <w:noProof/>
          <w:szCs w:val="24"/>
        </w:rPr>
      </w:pPr>
      <w:r>
        <w:rPr>
          <w:noProof/>
          <w:szCs w:val="24"/>
        </w:rPr>
        <w:t>Rules on public contracts</w:t>
      </w:r>
    </w:p>
    <w:p>
      <w:pPr>
        <w:rPr>
          <w:noProof/>
          <w:szCs w:val="24"/>
        </w:rPr>
      </w:pPr>
      <w:r>
        <w:rPr>
          <w:noProof/>
          <w:szCs w:val="24"/>
        </w:rPr>
        <w:t>CHAPTER I</w:t>
      </w:r>
    </w:p>
    <w:p>
      <w:pPr>
        <w:rPr>
          <w:noProof/>
          <w:szCs w:val="24"/>
        </w:rPr>
      </w:pPr>
      <w:r>
        <w:rPr>
          <w:noProof/>
          <w:szCs w:val="24"/>
        </w:rPr>
        <w:t>Procedures</w:t>
      </w:r>
    </w:p>
    <w:p>
      <w:pPr>
        <w:rPr>
          <w:noProof/>
          <w:szCs w:val="24"/>
        </w:rPr>
      </w:pPr>
      <w:r>
        <w:rPr>
          <w:noProof/>
          <w:szCs w:val="24"/>
        </w:rPr>
        <w:t>Article 26</w:t>
      </w:r>
      <w:r>
        <w:rPr>
          <w:noProof/>
          <w:szCs w:val="24"/>
        </w:rPr>
        <w:tab/>
        <w:t>Choice of procedures: paragraph 3, second alternative of paragraph 4</w:t>
      </w:r>
    </w:p>
    <w:p>
      <w:pPr>
        <w:rPr>
          <w:noProof/>
          <w:szCs w:val="24"/>
          <w:lang w:val="fr-BE"/>
        </w:rPr>
      </w:pPr>
      <w:r>
        <w:rPr>
          <w:noProof/>
          <w:szCs w:val="24"/>
          <w:lang w:val="fr-BE"/>
        </w:rPr>
        <w:t>Article 30</w:t>
      </w:r>
      <w:r>
        <w:rPr>
          <w:noProof/>
          <w:szCs w:val="24"/>
          <w:lang w:val="fr-BE"/>
        </w:rPr>
        <w:tab/>
        <w:t>Competitive dialogue</w:t>
      </w:r>
    </w:p>
    <w:p>
      <w:pPr>
        <w:rPr>
          <w:noProof/>
          <w:szCs w:val="24"/>
          <w:lang w:val="fr-BE"/>
        </w:rPr>
      </w:pPr>
      <w:r>
        <w:rPr>
          <w:noProof/>
          <w:szCs w:val="24"/>
          <w:lang w:val="fr-BE"/>
        </w:rPr>
        <w:t>Article 31</w:t>
      </w:r>
      <w:r>
        <w:rPr>
          <w:noProof/>
          <w:szCs w:val="24"/>
          <w:lang w:val="fr-BE"/>
        </w:rPr>
        <w:tab/>
        <w:t>Innovation Partnership</w:t>
      </w:r>
    </w:p>
    <w:p>
      <w:pPr>
        <w:spacing w:before="360"/>
        <w:rPr>
          <w:noProof/>
          <w:szCs w:val="24"/>
        </w:rPr>
      </w:pPr>
      <w:r>
        <w:rPr>
          <w:noProof/>
          <w:szCs w:val="24"/>
        </w:rPr>
        <w:t>CHAPTER II</w:t>
      </w:r>
    </w:p>
    <w:p>
      <w:pPr>
        <w:rPr>
          <w:noProof/>
          <w:szCs w:val="24"/>
        </w:rPr>
      </w:pPr>
      <w:r>
        <w:rPr>
          <w:noProof/>
          <w:szCs w:val="24"/>
        </w:rPr>
        <w:t>Techniques and instruments for electronic and aggregated procurement</w:t>
      </w:r>
    </w:p>
    <w:p>
      <w:pPr>
        <w:rPr>
          <w:noProof/>
          <w:szCs w:val="24"/>
        </w:rPr>
      </w:pPr>
      <w:r>
        <w:rPr>
          <w:noProof/>
          <w:szCs w:val="24"/>
        </w:rPr>
        <w:t>Article 33</w:t>
      </w:r>
      <w:r>
        <w:rPr>
          <w:noProof/>
          <w:szCs w:val="24"/>
        </w:rPr>
        <w:tab/>
        <w:t>Framework agreements</w:t>
      </w:r>
    </w:p>
    <w:p>
      <w:pPr>
        <w:rPr>
          <w:noProof/>
          <w:szCs w:val="24"/>
        </w:rPr>
      </w:pPr>
      <w:r>
        <w:rPr>
          <w:noProof/>
          <w:szCs w:val="24"/>
        </w:rPr>
        <w:t>Article 34</w:t>
      </w:r>
      <w:r>
        <w:rPr>
          <w:noProof/>
          <w:szCs w:val="24"/>
        </w:rPr>
        <w:tab/>
        <w:t>Dynamic purchasing systems</w:t>
      </w:r>
    </w:p>
    <w:p>
      <w:pPr>
        <w:rPr>
          <w:noProof/>
          <w:szCs w:val="24"/>
          <w:lang w:val="fr-BE"/>
        </w:rPr>
      </w:pPr>
      <w:r>
        <w:rPr>
          <w:noProof/>
          <w:szCs w:val="24"/>
          <w:lang w:val="fr-BE"/>
        </w:rPr>
        <w:t>Article 35</w:t>
      </w:r>
      <w:r>
        <w:rPr>
          <w:noProof/>
          <w:szCs w:val="24"/>
          <w:lang w:val="fr-BE"/>
        </w:rPr>
        <w:tab/>
        <w:t>Electronic auctions</w:t>
      </w:r>
    </w:p>
    <w:p>
      <w:pPr>
        <w:rPr>
          <w:noProof/>
          <w:szCs w:val="24"/>
          <w:lang w:val="fr-BE"/>
        </w:rPr>
      </w:pPr>
      <w:r>
        <w:rPr>
          <w:noProof/>
          <w:szCs w:val="24"/>
          <w:lang w:val="fr-BE"/>
        </w:rPr>
        <w:t>Article 36</w:t>
      </w:r>
      <w:r>
        <w:rPr>
          <w:noProof/>
          <w:szCs w:val="24"/>
          <w:lang w:val="fr-BE"/>
        </w:rPr>
        <w:tab/>
        <w:t>Electronic catalogues</w:t>
      </w:r>
    </w:p>
    <w:p>
      <w:pPr>
        <w:rPr>
          <w:noProof/>
          <w:szCs w:val="24"/>
          <w:lang w:val="fr-BE"/>
        </w:rPr>
      </w:pPr>
      <w:r>
        <w:rPr>
          <w:noProof/>
          <w:szCs w:val="24"/>
          <w:lang w:val="fr-BE"/>
        </w:rPr>
        <w:t>Article 38</w:t>
      </w:r>
      <w:r>
        <w:rPr>
          <w:noProof/>
          <w:szCs w:val="24"/>
          <w:lang w:val="fr-BE"/>
        </w:rPr>
        <w:tab/>
        <w:t>Occasional joint procurement</w:t>
      </w:r>
    </w:p>
    <w:p>
      <w:pPr>
        <w:spacing w:before="360"/>
        <w:rPr>
          <w:noProof/>
          <w:szCs w:val="24"/>
          <w:lang w:val="fr-BE"/>
        </w:rPr>
      </w:pPr>
      <w:r>
        <w:rPr>
          <w:noProof/>
          <w:szCs w:val="24"/>
          <w:lang w:val="fr-BE"/>
        </w:rPr>
        <w:t>CHAPTER III</w:t>
      </w:r>
    </w:p>
    <w:p>
      <w:pPr>
        <w:rPr>
          <w:noProof/>
          <w:szCs w:val="24"/>
        </w:rPr>
      </w:pPr>
      <w:r>
        <w:rPr>
          <w:noProof/>
          <w:szCs w:val="24"/>
        </w:rPr>
        <w:t>Conduct of the procedure</w:t>
      </w:r>
    </w:p>
    <w:p>
      <w:pPr>
        <w:rPr>
          <w:noProof/>
          <w:szCs w:val="24"/>
        </w:rPr>
      </w:pPr>
      <w:r>
        <w:rPr>
          <w:noProof/>
          <w:szCs w:val="24"/>
        </w:rPr>
        <w:t>Section 2 – Publication and Transparency</w:t>
      </w:r>
    </w:p>
    <w:p>
      <w:pPr>
        <w:rPr>
          <w:noProof/>
          <w:szCs w:val="24"/>
        </w:rPr>
      </w:pPr>
      <w:r>
        <w:rPr>
          <w:noProof/>
          <w:szCs w:val="24"/>
        </w:rPr>
        <w:t>Article 50</w:t>
      </w:r>
      <w:r>
        <w:rPr>
          <w:noProof/>
          <w:szCs w:val="24"/>
        </w:rPr>
        <w:tab/>
        <w:t>Contract award notices: paragraphs 2 and 3</w:t>
      </w:r>
    </w:p>
    <w:p>
      <w:pPr>
        <w:spacing w:before="360"/>
        <w:rPr>
          <w:noProof/>
          <w:szCs w:val="24"/>
          <w:lang w:val="fr-BE"/>
        </w:rPr>
      </w:pPr>
      <w:r>
        <w:rPr>
          <w:noProof/>
          <w:szCs w:val="24"/>
          <w:lang w:val="fr-BE"/>
        </w:rPr>
        <w:t>TITLE III</w:t>
      </w:r>
    </w:p>
    <w:p>
      <w:pPr>
        <w:rPr>
          <w:noProof/>
          <w:szCs w:val="24"/>
          <w:lang w:val="fr-BE"/>
        </w:rPr>
      </w:pPr>
      <w:r>
        <w:rPr>
          <w:noProof/>
          <w:szCs w:val="24"/>
          <w:lang w:val="fr-BE"/>
        </w:rPr>
        <w:t>Particular procurement regimes</w:t>
      </w:r>
    </w:p>
    <w:p>
      <w:pPr>
        <w:rPr>
          <w:noProof/>
          <w:szCs w:val="24"/>
          <w:lang w:val="fr-BE"/>
        </w:rPr>
      </w:pPr>
      <w:r>
        <w:rPr>
          <w:noProof/>
          <w:szCs w:val="24"/>
          <w:lang w:val="fr-BE"/>
        </w:rPr>
        <w:t>CHAPTER II</w:t>
      </w:r>
    </w:p>
    <w:p>
      <w:pPr>
        <w:rPr>
          <w:noProof/>
          <w:szCs w:val="24"/>
        </w:rPr>
      </w:pPr>
      <w:r>
        <w:rPr>
          <w:noProof/>
          <w:szCs w:val="24"/>
        </w:rPr>
        <w:t>Rules governing design contests</w:t>
      </w:r>
    </w:p>
    <w:p>
      <w:pPr>
        <w:rPr>
          <w:noProof/>
          <w:szCs w:val="24"/>
        </w:rPr>
      </w:pPr>
      <w:r>
        <w:rPr>
          <w:noProof/>
          <w:szCs w:val="24"/>
        </w:rPr>
        <w:t>Article 78</w:t>
      </w:r>
      <w:r>
        <w:rPr>
          <w:noProof/>
          <w:szCs w:val="24"/>
        </w:rPr>
        <w:tab/>
        <w:t>Scope</w:t>
      </w:r>
    </w:p>
    <w:p>
      <w:pPr>
        <w:rPr>
          <w:noProof/>
          <w:szCs w:val="24"/>
        </w:rPr>
      </w:pPr>
      <w:r>
        <w:rPr>
          <w:noProof/>
          <w:szCs w:val="24"/>
        </w:rPr>
        <w:t>Article 79</w:t>
      </w:r>
      <w:r>
        <w:rPr>
          <w:noProof/>
          <w:szCs w:val="24"/>
        </w:rPr>
        <w:tab/>
        <w:t>Notices</w:t>
      </w:r>
    </w:p>
    <w:p>
      <w:pPr>
        <w:ind w:left="1440" w:hanging="1440"/>
        <w:rPr>
          <w:noProof/>
          <w:szCs w:val="24"/>
        </w:rPr>
      </w:pPr>
      <w:r>
        <w:rPr>
          <w:noProof/>
          <w:szCs w:val="24"/>
        </w:rPr>
        <w:t>Article 80</w:t>
      </w:r>
      <w:r>
        <w:rPr>
          <w:noProof/>
          <w:szCs w:val="24"/>
        </w:rPr>
        <w:tab/>
        <w:t xml:space="preserve">Rules on the organisation of design contests and the selection of participants </w:t>
      </w:r>
    </w:p>
    <w:p>
      <w:pPr>
        <w:rPr>
          <w:noProof/>
          <w:szCs w:val="24"/>
        </w:rPr>
      </w:pPr>
      <w:r>
        <w:rPr>
          <w:noProof/>
          <w:szCs w:val="24"/>
        </w:rPr>
        <w:t>Article 81</w:t>
      </w:r>
      <w:r>
        <w:rPr>
          <w:noProof/>
          <w:szCs w:val="24"/>
        </w:rPr>
        <w:tab/>
        <w:t>Composition of the jury</w:t>
      </w:r>
    </w:p>
    <w:p>
      <w:pPr>
        <w:rPr>
          <w:noProof/>
          <w:szCs w:val="24"/>
        </w:rPr>
      </w:pPr>
      <w:r>
        <w:rPr>
          <w:noProof/>
          <w:szCs w:val="24"/>
        </w:rPr>
        <w:t>Article 82</w:t>
      </w:r>
      <w:r>
        <w:rPr>
          <w:noProof/>
          <w:szCs w:val="24"/>
        </w:rPr>
        <w:tab/>
        <w:t>Decisions of the jury</w:t>
      </w:r>
    </w:p>
    <w:p>
      <w:pPr>
        <w:spacing w:before="360"/>
        <w:rPr>
          <w:noProof/>
          <w:szCs w:val="24"/>
        </w:rPr>
      </w:pPr>
      <w:r>
        <w:rPr>
          <w:noProof/>
          <w:szCs w:val="24"/>
        </w:rPr>
        <w:t>ANNEXES</w:t>
      </w:r>
    </w:p>
    <w:p>
      <w:pPr>
        <w:rPr>
          <w:noProof/>
          <w:szCs w:val="24"/>
        </w:rPr>
      </w:pPr>
      <w:r>
        <w:rPr>
          <w:noProof/>
          <w:szCs w:val="24"/>
        </w:rPr>
        <w:t>ANNEX V</w:t>
      </w:r>
      <w:r>
        <w:rPr>
          <w:noProof/>
          <w:szCs w:val="24"/>
        </w:rPr>
        <w:tab/>
        <w:t>INFORMATION TO BE INCLUDED IN NOTICES</w:t>
      </w:r>
    </w:p>
    <w:p>
      <w:pPr>
        <w:ind w:left="2160" w:hanging="720"/>
        <w:rPr>
          <w:noProof/>
          <w:szCs w:val="24"/>
        </w:rPr>
      </w:pPr>
      <w:r>
        <w:rPr>
          <w:noProof/>
          <w:szCs w:val="24"/>
        </w:rPr>
        <w:t>Part E:</w:t>
      </w:r>
      <w:r>
        <w:rPr>
          <w:noProof/>
          <w:szCs w:val="24"/>
        </w:rPr>
        <w:tab/>
        <w:t>INFORMATION TO BE INCLUDED IN DESIGN CONTEST NOTICES (as referred to in Article 79(1))</w:t>
      </w:r>
    </w:p>
    <w:p>
      <w:pPr>
        <w:ind w:left="2160" w:hanging="720"/>
        <w:rPr>
          <w:noProof/>
          <w:szCs w:val="24"/>
        </w:rPr>
      </w:pPr>
      <w:r>
        <w:rPr>
          <w:noProof/>
          <w:szCs w:val="24"/>
        </w:rPr>
        <w:t>Part F:</w:t>
      </w:r>
      <w:r>
        <w:rPr>
          <w:noProof/>
          <w:szCs w:val="24"/>
        </w:rPr>
        <w:tab/>
        <w:t>INFORMATION TO BE INCLUDED IN NOTICES OF THE RESULTS OF A CONTEST (as referred to in Article 79(2))</w:t>
      </w:r>
    </w:p>
    <w:p>
      <w:pPr>
        <w:ind w:left="1440" w:hanging="1440"/>
        <w:rPr>
          <w:noProof/>
          <w:szCs w:val="24"/>
        </w:rPr>
      </w:pPr>
      <w:r>
        <w:rPr>
          <w:noProof/>
          <w:szCs w:val="24"/>
        </w:rPr>
        <w:t>ANNEX VI</w:t>
      </w:r>
      <w:r>
        <w:rPr>
          <w:noProof/>
          <w:szCs w:val="24"/>
        </w:rPr>
        <w:tab/>
        <w:t>INFORMATION TO BE INCLUDED IN THE PROCUREMENT DOCUMENTS RELATING TO ELECTRONIC AUCTIONS (ARTICLE 35(4))</w:t>
      </w:r>
    </w:p>
    <w:p>
      <w:pPr>
        <w:jc w:val="center"/>
        <w:rPr>
          <w:noProof/>
          <w:szCs w:val="24"/>
        </w:rPr>
      </w:pPr>
      <w:r>
        <w:rPr>
          <w:b/>
          <w:caps/>
          <w:noProof/>
          <w:szCs w:val="24"/>
        </w:rPr>
        <w:t>II. mandatory elements of Directive 2014/23/EU</w:t>
      </w:r>
    </w:p>
    <w:p>
      <w:pPr>
        <w:rPr>
          <w:noProof/>
          <w:szCs w:val="24"/>
        </w:rPr>
      </w:pPr>
      <w:r>
        <w:rPr>
          <w:noProof/>
          <w:szCs w:val="24"/>
        </w:rPr>
        <w:t>TITLE I</w:t>
      </w:r>
    </w:p>
    <w:p>
      <w:pPr>
        <w:rPr>
          <w:noProof/>
          <w:szCs w:val="24"/>
        </w:rPr>
      </w:pPr>
      <w:r>
        <w:rPr>
          <w:noProof/>
          <w:szCs w:val="24"/>
        </w:rPr>
        <w:t>Subject matter, scope, principles and definitions</w:t>
      </w:r>
    </w:p>
    <w:p>
      <w:pPr>
        <w:rPr>
          <w:noProof/>
          <w:szCs w:val="24"/>
        </w:rPr>
      </w:pPr>
      <w:r>
        <w:rPr>
          <w:noProof/>
          <w:szCs w:val="24"/>
        </w:rPr>
        <w:t>CHAPTER I</w:t>
      </w:r>
      <w:r>
        <w:rPr>
          <w:noProof/>
          <w:szCs w:val="24"/>
        </w:rPr>
        <w:tab/>
      </w:r>
    </w:p>
    <w:p>
      <w:pPr>
        <w:rPr>
          <w:noProof/>
          <w:szCs w:val="24"/>
        </w:rPr>
      </w:pPr>
      <w:r>
        <w:rPr>
          <w:noProof/>
          <w:szCs w:val="24"/>
        </w:rPr>
        <w:t xml:space="preserve">Scope, general principles and definitions </w:t>
      </w:r>
    </w:p>
    <w:p>
      <w:pPr>
        <w:rPr>
          <w:noProof/>
          <w:szCs w:val="24"/>
        </w:rPr>
      </w:pPr>
      <w:r>
        <w:rPr>
          <w:noProof/>
          <w:szCs w:val="24"/>
        </w:rPr>
        <w:t>Section I – Subject-matter, scope, general principles, definitions and threshold</w:t>
      </w:r>
    </w:p>
    <w:p>
      <w:pPr>
        <w:rPr>
          <w:noProof/>
          <w:szCs w:val="24"/>
        </w:rPr>
      </w:pPr>
      <w:r>
        <w:rPr>
          <w:noProof/>
          <w:szCs w:val="24"/>
        </w:rPr>
        <w:t>Article 1</w:t>
      </w:r>
      <w:r>
        <w:rPr>
          <w:noProof/>
          <w:szCs w:val="24"/>
        </w:rPr>
        <w:tab/>
        <w:t>Subject-matter and scope: paragraphs 1, 2 and 4</w:t>
      </w:r>
    </w:p>
    <w:p>
      <w:pPr>
        <w:rPr>
          <w:noProof/>
          <w:szCs w:val="24"/>
        </w:rPr>
      </w:pPr>
      <w:r>
        <w:rPr>
          <w:noProof/>
          <w:szCs w:val="24"/>
        </w:rPr>
        <w:t>Article 2</w:t>
      </w:r>
      <w:r>
        <w:rPr>
          <w:noProof/>
          <w:szCs w:val="24"/>
        </w:rPr>
        <w:tab/>
        <w:t>Principle of free administration by public authorities</w:t>
      </w:r>
    </w:p>
    <w:p>
      <w:pPr>
        <w:rPr>
          <w:noProof/>
          <w:szCs w:val="24"/>
        </w:rPr>
      </w:pPr>
      <w:r>
        <w:rPr>
          <w:noProof/>
          <w:szCs w:val="24"/>
        </w:rPr>
        <w:t>Article 3</w:t>
      </w:r>
      <w:r>
        <w:rPr>
          <w:noProof/>
          <w:szCs w:val="24"/>
        </w:rPr>
        <w:tab/>
        <w:t>Principle of equal treatment, non-discrimination and transparency</w:t>
      </w:r>
    </w:p>
    <w:p>
      <w:pPr>
        <w:rPr>
          <w:noProof/>
          <w:szCs w:val="24"/>
        </w:rPr>
      </w:pPr>
      <w:r>
        <w:rPr>
          <w:noProof/>
          <w:szCs w:val="24"/>
        </w:rPr>
        <w:t>Article 4</w:t>
      </w:r>
      <w:r>
        <w:rPr>
          <w:noProof/>
          <w:szCs w:val="24"/>
        </w:rPr>
        <w:tab/>
        <w:t>Freedom to define services of general economic interest</w:t>
      </w:r>
    </w:p>
    <w:p>
      <w:pPr>
        <w:rPr>
          <w:noProof/>
          <w:szCs w:val="24"/>
        </w:rPr>
      </w:pPr>
      <w:r>
        <w:rPr>
          <w:noProof/>
          <w:szCs w:val="24"/>
        </w:rPr>
        <w:t>Article 5</w:t>
      </w:r>
      <w:r>
        <w:rPr>
          <w:noProof/>
          <w:szCs w:val="24"/>
        </w:rPr>
        <w:tab/>
        <w:t>Definitions</w:t>
      </w:r>
    </w:p>
    <w:p>
      <w:pPr>
        <w:rPr>
          <w:noProof/>
          <w:szCs w:val="24"/>
        </w:rPr>
      </w:pPr>
      <w:r>
        <w:rPr>
          <w:noProof/>
          <w:szCs w:val="24"/>
        </w:rPr>
        <w:t>Article 6</w:t>
      </w:r>
      <w:r>
        <w:rPr>
          <w:noProof/>
          <w:szCs w:val="24"/>
        </w:rPr>
        <w:tab/>
        <w:t>Contracting authorities: paragraphs 1 and 4</w:t>
      </w:r>
    </w:p>
    <w:p>
      <w:pPr>
        <w:rPr>
          <w:noProof/>
          <w:szCs w:val="24"/>
        </w:rPr>
      </w:pPr>
      <w:r>
        <w:rPr>
          <w:noProof/>
          <w:szCs w:val="24"/>
        </w:rPr>
        <w:t>Article 7</w:t>
      </w:r>
      <w:r>
        <w:rPr>
          <w:noProof/>
          <w:szCs w:val="24"/>
        </w:rPr>
        <w:tab/>
        <w:t>Contracting entities</w:t>
      </w:r>
    </w:p>
    <w:p>
      <w:pPr>
        <w:rPr>
          <w:noProof/>
          <w:szCs w:val="24"/>
        </w:rPr>
      </w:pPr>
      <w:r>
        <w:rPr>
          <w:noProof/>
          <w:szCs w:val="24"/>
        </w:rPr>
        <w:t>Article 8</w:t>
      </w:r>
      <w:r>
        <w:rPr>
          <w:noProof/>
          <w:szCs w:val="24"/>
        </w:rPr>
        <w:tab/>
        <w:t>Threshold and methods for calculating the estimated value of concessions</w:t>
      </w:r>
    </w:p>
    <w:p>
      <w:pPr>
        <w:rPr>
          <w:noProof/>
          <w:szCs w:val="24"/>
        </w:rPr>
      </w:pPr>
      <w:r>
        <w:rPr>
          <w:noProof/>
          <w:szCs w:val="24"/>
        </w:rPr>
        <w:t>Section II - Exclusions</w:t>
      </w:r>
    </w:p>
    <w:p>
      <w:pPr>
        <w:ind w:left="1440" w:hanging="1440"/>
        <w:rPr>
          <w:noProof/>
          <w:szCs w:val="24"/>
        </w:rPr>
      </w:pPr>
      <w:r>
        <w:rPr>
          <w:noProof/>
          <w:szCs w:val="24"/>
        </w:rPr>
        <w:t>Article 10</w:t>
      </w:r>
      <w:r>
        <w:rPr>
          <w:noProof/>
          <w:szCs w:val="24"/>
        </w:rPr>
        <w:tab/>
        <w:t>Exclusions applicable to concessions awarded by contracting authorities and contracting entities</w:t>
      </w:r>
    </w:p>
    <w:p>
      <w:pPr>
        <w:ind w:left="1440" w:hanging="1440"/>
        <w:rPr>
          <w:noProof/>
          <w:szCs w:val="24"/>
        </w:rPr>
      </w:pPr>
      <w:r>
        <w:rPr>
          <w:noProof/>
          <w:szCs w:val="24"/>
        </w:rPr>
        <w:t>Article 11</w:t>
      </w:r>
      <w:r>
        <w:rPr>
          <w:noProof/>
          <w:szCs w:val="24"/>
        </w:rPr>
        <w:tab/>
        <w:t>Specific exclusions in the field of electronic communications</w:t>
      </w:r>
    </w:p>
    <w:p>
      <w:pPr>
        <w:ind w:left="1440" w:hanging="1440"/>
        <w:rPr>
          <w:noProof/>
          <w:szCs w:val="24"/>
        </w:rPr>
      </w:pPr>
      <w:r>
        <w:rPr>
          <w:noProof/>
          <w:szCs w:val="24"/>
        </w:rPr>
        <w:t>Article 12</w:t>
      </w:r>
      <w:r>
        <w:rPr>
          <w:noProof/>
          <w:szCs w:val="24"/>
        </w:rPr>
        <w:tab/>
        <w:t>Specific exclusions in the field of water</w:t>
      </w:r>
    </w:p>
    <w:p>
      <w:pPr>
        <w:ind w:left="1440" w:hanging="1440"/>
        <w:rPr>
          <w:noProof/>
          <w:szCs w:val="24"/>
        </w:rPr>
      </w:pPr>
      <w:r>
        <w:rPr>
          <w:noProof/>
          <w:szCs w:val="24"/>
        </w:rPr>
        <w:t>Article 13</w:t>
      </w:r>
      <w:r>
        <w:rPr>
          <w:noProof/>
          <w:szCs w:val="24"/>
        </w:rPr>
        <w:tab/>
        <w:t>Concessions awarded to an affiliated undertaking</w:t>
      </w:r>
    </w:p>
    <w:p>
      <w:pPr>
        <w:ind w:left="1440" w:hanging="1440"/>
        <w:rPr>
          <w:noProof/>
          <w:szCs w:val="24"/>
        </w:rPr>
      </w:pPr>
      <w:r>
        <w:rPr>
          <w:noProof/>
          <w:szCs w:val="24"/>
        </w:rPr>
        <w:t>Article 14</w:t>
      </w:r>
      <w:r>
        <w:rPr>
          <w:noProof/>
          <w:szCs w:val="24"/>
        </w:rPr>
        <w:tab/>
        <w:t>Concessions awarded to a joint venture or to a contracting entity forming part of a joint venture</w:t>
      </w:r>
    </w:p>
    <w:p>
      <w:pPr>
        <w:ind w:left="1440" w:hanging="1440"/>
        <w:rPr>
          <w:noProof/>
          <w:szCs w:val="24"/>
        </w:rPr>
      </w:pPr>
      <w:r>
        <w:rPr>
          <w:noProof/>
          <w:szCs w:val="24"/>
        </w:rPr>
        <w:t>Article 17</w:t>
      </w:r>
      <w:r>
        <w:rPr>
          <w:noProof/>
          <w:szCs w:val="24"/>
        </w:rPr>
        <w:tab/>
        <w:t>Concessions between entities within the public sector</w:t>
      </w:r>
    </w:p>
    <w:p>
      <w:pPr>
        <w:ind w:left="1440" w:hanging="1440"/>
        <w:rPr>
          <w:noProof/>
          <w:szCs w:val="24"/>
        </w:rPr>
      </w:pPr>
      <w:r>
        <w:rPr>
          <w:noProof/>
          <w:szCs w:val="24"/>
        </w:rPr>
        <w:t>Section III – General provisions</w:t>
      </w:r>
    </w:p>
    <w:p>
      <w:pPr>
        <w:ind w:left="1440" w:hanging="1440"/>
        <w:rPr>
          <w:noProof/>
          <w:szCs w:val="24"/>
        </w:rPr>
      </w:pPr>
      <w:r>
        <w:rPr>
          <w:noProof/>
          <w:szCs w:val="24"/>
        </w:rPr>
        <w:t>Article 18</w:t>
      </w:r>
      <w:r>
        <w:rPr>
          <w:noProof/>
          <w:szCs w:val="24"/>
        </w:rPr>
        <w:tab/>
        <w:t>Duration of the concession</w:t>
      </w:r>
    </w:p>
    <w:p>
      <w:pPr>
        <w:ind w:left="1440" w:hanging="1440"/>
        <w:rPr>
          <w:noProof/>
          <w:szCs w:val="24"/>
        </w:rPr>
      </w:pPr>
      <w:r>
        <w:rPr>
          <w:noProof/>
          <w:szCs w:val="24"/>
        </w:rPr>
        <w:t>Article 19</w:t>
      </w:r>
      <w:r>
        <w:rPr>
          <w:noProof/>
          <w:szCs w:val="24"/>
        </w:rPr>
        <w:tab/>
        <w:t>Social and other specific services</w:t>
      </w:r>
    </w:p>
    <w:p>
      <w:pPr>
        <w:ind w:left="1440" w:hanging="1440"/>
        <w:rPr>
          <w:noProof/>
          <w:szCs w:val="24"/>
        </w:rPr>
      </w:pPr>
      <w:r>
        <w:rPr>
          <w:noProof/>
          <w:szCs w:val="24"/>
        </w:rPr>
        <w:t>Article 20</w:t>
      </w:r>
      <w:r>
        <w:rPr>
          <w:noProof/>
          <w:szCs w:val="24"/>
        </w:rPr>
        <w:tab/>
        <w:t>Mixed contracts</w:t>
      </w:r>
    </w:p>
    <w:p>
      <w:pPr>
        <w:ind w:left="1440" w:hanging="1440"/>
        <w:rPr>
          <w:noProof/>
          <w:szCs w:val="24"/>
        </w:rPr>
      </w:pPr>
      <w:r>
        <w:rPr>
          <w:noProof/>
          <w:szCs w:val="24"/>
        </w:rPr>
        <w:t>Article 21</w:t>
      </w:r>
      <w:r>
        <w:rPr>
          <w:noProof/>
          <w:szCs w:val="24"/>
        </w:rPr>
        <w:tab/>
        <w:t>Mixed procurement contracts involving defence or security aspects</w:t>
      </w:r>
    </w:p>
    <w:p>
      <w:pPr>
        <w:rPr>
          <w:noProof/>
          <w:szCs w:val="24"/>
        </w:rPr>
      </w:pPr>
      <w:r>
        <w:rPr>
          <w:noProof/>
          <w:szCs w:val="24"/>
        </w:rPr>
        <w:t>Article 22</w:t>
      </w:r>
      <w:r>
        <w:rPr>
          <w:noProof/>
          <w:szCs w:val="24"/>
        </w:rPr>
        <w:tab/>
        <w:t>Contracts covering both activities referred to in Annex II and other activities</w:t>
      </w:r>
    </w:p>
    <w:p>
      <w:pPr>
        <w:ind w:left="1440" w:hanging="1440"/>
        <w:rPr>
          <w:noProof/>
          <w:szCs w:val="24"/>
        </w:rPr>
      </w:pPr>
      <w:r>
        <w:rPr>
          <w:noProof/>
          <w:szCs w:val="24"/>
        </w:rPr>
        <w:t>Article 23</w:t>
      </w:r>
      <w:r>
        <w:rPr>
          <w:noProof/>
          <w:szCs w:val="24"/>
        </w:rPr>
        <w:tab/>
        <w:t>Concessions covering both activities referred to in Annex II and activities involving defence or security aspects</w:t>
      </w:r>
    </w:p>
    <w:p>
      <w:pPr>
        <w:ind w:left="1440" w:hanging="1440"/>
        <w:rPr>
          <w:noProof/>
          <w:szCs w:val="24"/>
        </w:rPr>
      </w:pPr>
      <w:r>
        <w:rPr>
          <w:noProof/>
          <w:szCs w:val="24"/>
        </w:rPr>
        <w:t>Article 25</w:t>
      </w:r>
      <w:r>
        <w:rPr>
          <w:noProof/>
          <w:szCs w:val="24"/>
        </w:rPr>
        <w:tab/>
        <w:t>Research and development services</w:t>
      </w:r>
    </w:p>
    <w:p>
      <w:pPr>
        <w:spacing w:before="360"/>
        <w:ind w:left="1440" w:hanging="1440"/>
        <w:rPr>
          <w:noProof/>
          <w:szCs w:val="24"/>
        </w:rPr>
      </w:pPr>
      <w:r>
        <w:rPr>
          <w:noProof/>
          <w:szCs w:val="24"/>
        </w:rPr>
        <w:t>CHAPTER II</w:t>
      </w:r>
      <w:r>
        <w:rPr>
          <w:noProof/>
          <w:szCs w:val="24"/>
        </w:rPr>
        <w:tab/>
      </w:r>
    </w:p>
    <w:p>
      <w:pPr>
        <w:ind w:left="1440" w:hanging="1440"/>
        <w:rPr>
          <w:noProof/>
          <w:szCs w:val="24"/>
        </w:rPr>
      </w:pPr>
      <w:r>
        <w:rPr>
          <w:noProof/>
          <w:szCs w:val="24"/>
        </w:rPr>
        <w:t>Principles</w:t>
      </w:r>
    </w:p>
    <w:p>
      <w:pPr>
        <w:ind w:left="1440" w:hanging="1440"/>
        <w:rPr>
          <w:noProof/>
          <w:szCs w:val="24"/>
        </w:rPr>
      </w:pPr>
      <w:r>
        <w:rPr>
          <w:noProof/>
          <w:szCs w:val="24"/>
        </w:rPr>
        <w:t>Article 26</w:t>
      </w:r>
      <w:r>
        <w:rPr>
          <w:noProof/>
          <w:szCs w:val="24"/>
        </w:rPr>
        <w:tab/>
        <w:t>Economic operators</w:t>
      </w:r>
    </w:p>
    <w:p>
      <w:pPr>
        <w:ind w:left="1440" w:hanging="1440"/>
        <w:rPr>
          <w:noProof/>
          <w:szCs w:val="24"/>
        </w:rPr>
      </w:pPr>
      <w:r>
        <w:rPr>
          <w:noProof/>
          <w:szCs w:val="24"/>
        </w:rPr>
        <w:t>Article 27</w:t>
      </w:r>
      <w:r>
        <w:rPr>
          <w:noProof/>
          <w:szCs w:val="24"/>
        </w:rPr>
        <w:tab/>
        <w:t>Nomenclatures</w:t>
      </w:r>
    </w:p>
    <w:p>
      <w:pPr>
        <w:ind w:left="1440" w:hanging="1440"/>
        <w:rPr>
          <w:noProof/>
          <w:szCs w:val="24"/>
        </w:rPr>
      </w:pPr>
      <w:r>
        <w:rPr>
          <w:noProof/>
          <w:szCs w:val="24"/>
        </w:rPr>
        <w:t>Article 28</w:t>
      </w:r>
      <w:r>
        <w:rPr>
          <w:noProof/>
          <w:szCs w:val="24"/>
        </w:rPr>
        <w:tab/>
        <w:t>Confidentiality</w:t>
      </w:r>
    </w:p>
    <w:p>
      <w:pPr>
        <w:ind w:left="1440" w:hanging="1440"/>
        <w:rPr>
          <w:noProof/>
          <w:szCs w:val="24"/>
        </w:rPr>
      </w:pPr>
      <w:r>
        <w:rPr>
          <w:noProof/>
          <w:szCs w:val="24"/>
        </w:rPr>
        <w:t>Article 29</w:t>
      </w:r>
      <w:r>
        <w:rPr>
          <w:noProof/>
          <w:szCs w:val="24"/>
        </w:rPr>
        <w:tab/>
        <w:t>Rules applicable to communication</w:t>
      </w:r>
    </w:p>
    <w:p>
      <w:pPr>
        <w:tabs>
          <w:tab w:val="left" w:pos="1418"/>
        </w:tabs>
        <w:spacing w:before="360"/>
        <w:rPr>
          <w:noProof/>
          <w:szCs w:val="24"/>
        </w:rPr>
      </w:pPr>
      <w:r>
        <w:rPr>
          <w:noProof/>
          <w:szCs w:val="24"/>
        </w:rPr>
        <w:t>TITLE II</w:t>
      </w:r>
    </w:p>
    <w:p>
      <w:pPr>
        <w:tabs>
          <w:tab w:val="left" w:pos="1418"/>
        </w:tabs>
        <w:rPr>
          <w:noProof/>
          <w:szCs w:val="24"/>
        </w:rPr>
      </w:pPr>
      <w:r>
        <w:rPr>
          <w:noProof/>
          <w:szCs w:val="24"/>
        </w:rPr>
        <w:t>Rules on the award of concessions: General principles and procedural guarantees</w:t>
      </w:r>
    </w:p>
    <w:p>
      <w:pPr>
        <w:tabs>
          <w:tab w:val="left" w:pos="1418"/>
        </w:tabs>
        <w:rPr>
          <w:noProof/>
          <w:szCs w:val="24"/>
        </w:rPr>
      </w:pPr>
      <w:r>
        <w:rPr>
          <w:noProof/>
          <w:szCs w:val="24"/>
        </w:rPr>
        <w:t>CHAPTER I</w:t>
      </w:r>
    </w:p>
    <w:p>
      <w:pPr>
        <w:tabs>
          <w:tab w:val="left" w:pos="1418"/>
        </w:tabs>
        <w:rPr>
          <w:noProof/>
          <w:szCs w:val="24"/>
        </w:rPr>
      </w:pPr>
      <w:r>
        <w:rPr>
          <w:noProof/>
          <w:szCs w:val="24"/>
        </w:rPr>
        <w:t>General principles</w:t>
      </w:r>
    </w:p>
    <w:p>
      <w:pPr>
        <w:tabs>
          <w:tab w:val="left" w:pos="1418"/>
        </w:tabs>
        <w:rPr>
          <w:noProof/>
          <w:szCs w:val="24"/>
        </w:rPr>
      </w:pPr>
      <w:r>
        <w:rPr>
          <w:noProof/>
          <w:szCs w:val="24"/>
        </w:rPr>
        <w:t>Article 30</w:t>
      </w:r>
      <w:r>
        <w:rPr>
          <w:noProof/>
          <w:szCs w:val="24"/>
        </w:rPr>
        <w:tab/>
        <w:t>General principles: paragraphs 1, 2 and 3</w:t>
      </w:r>
    </w:p>
    <w:p>
      <w:pPr>
        <w:rPr>
          <w:noProof/>
          <w:szCs w:val="24"/>
        </w:rPr>
      </w:pPr>
      <w:r>
        <w:rPr>
          <w:noProof/>
          <w:szCs w:val="24"/>
        </w:rPr>
        <w:t>Article 31</w:t>
      </w:r>
      <w:r>
        <w:rPr>
          <w:noProof/>
          <w:szCs w:val="24"/>
        </w:rPr>
        <w:tab/>
        <w:t>Concession notices</w:t>
      </w:r>
    </w:p>
    <w:p>
      <w:pPr>
        <w:rPr>
          <w:noProof/>
          <w:szCs w:val="24"/>
        </w:rPr>
      </w:pPr>
      <w:r>
        <w:rPr>
          <w:noProof/>
          <w:szCs w:val="24"/>
        </w:rPr>
        <w:t>Article 32</w:t>
      </w:r>
      <w:r>
        <w:rPr>
          <w:noProof/>
          <w:szCs w:val="24"/>
        </w:rPr>
        <w:tab/>
        <w:t>Concession award notices</w:t>
      </w:r>
    </w:p>
    <w:p>
      <w:pPr>
        <w:rPr>
          <w:noProof/>
          <w:szCs w:val="24"/>
        </w:rPr>
      </w:pPr>
      <w:r>
        <w:rPr>
          <w:noProof/>
          <w:szCs w:val="24"/>
        </w:rPr>
        <w:t>Article 33</w:t>
      </w:r>
      <w:r>
        <w:rPr>
          <w:noProof/>
          <w:szCs w:val="24"/>
        </w:rPr>
        <w:tab/>
        <w:t>Form and manner of publication of notices: 1</w:t>
      </w:r>
      <w:r>
        <w:rPr>
          <w:noProof/>
          <w:szCs w:val="24"/>
          <w:vertAlign w:val="superscript"/>
        </w:rPr>
        <w:t>st</w:t>
      </w:r>
      <w:r>
        <w:rPr>
          <w:noProof/>
          <w:szCs w:val="24"/>
        </w:rPr>
        <w:t xml:space="preserve"> subparagraph of paragraph 1</w:t>
      </w:r>
    </w:p>
    <w:p>
      <w:pPr>
        <w:rPr>
          <w:noProof/>
          <w:szCs w:val="24"/>
        </w:rPr>
      </w:pPr>
      <w:r>
        <w:rPr>
          <w:noProof/>
          <w:szCs w:val="24"/>
        </w:rPr>
        <w:t>Article 34</w:t>
      </w:r>
      <w:r>
        <w:rPr>
          <w:noProof/>
          <w:szCs w:val="24"/>
        </w:rPr>
        <w:tab/>
        <w:t>Electronic availability of concession documents</w:t>
      </w:r>
    </w:p>
    <w:p>
      <w:pPr>
        <w:rPr>
          <w:noProof/>
          <w:szCs w:val="24"/>
        </w:rPr>
      </w:pPr>
      <w:r>
        <w:rPr>
          <w:noProof/>
          <w:szCs w:val="24"/>
        </w:rPr>
        <w:t>Article 35</w:t>
      </w:r>
      <w:r>
        <w:rPr>
          <w:noProof/>
          <w:szCs w:val="24"/>
        </w:rPr>
        <w:tab/>
        <w:t>Combating corruption and preventing conflicts of interest</w:t>
      </w:r>
    </w:p>
    <w:p>
      <w:pPr>
        <w:spacing w:before="360"/>
        <w:rPr>
          <w:noProof/>
          <w:szCs w:val="24"/>
        </w:rPr>
      </w:pPr>
      <w:r>
        <w:rPr>
          <w:noProof/>
          <w:szCs w:val="24"/>
        </w:rPr>
        <w:t>CHAPTER II</w:t>
      </w:r>
    </w:p>
    <w:p>
      <w:pPr>
        <w:rPr>
          <w:noProof/>
          <w:szCs w:val="24"/>
        </w:rPr>
      </w:pPr>
      <w:r>
        <w:rPr>
          <w:noProof/>
          <w:szCs w:val="24"/>
        </w:rPr>
        <w:t>Procedural guarantees</w:t>
      </w:r>
    </w:p>
    <w:p>
      <w:pPr>
        <w:rPr>
          <w:noProof/>
          <w:szCs w:val="24"/>
        </w:rPr>
      </w:pPr>
      <w:r>
        <w:rPr>
          <w:noProof/>
          <w:szCs w:val="24"/>
        </w:rPr>
        <w:t>Article 36</w:t>
      </w:r>
      <w:r>
        <w:rPr>
          <w:noProof/>
          <w:szCs w:val="24"/>
        </w:rPr>
        <w:tab/>
        <w:t>Technical and functional requirements</w:t>
      </w:r>
    </w:p>
    <w:p>
      <w:pPr>
        <w:rPr>
          <w:noProof/>
          <w:szCs w:val="24"/>
        </w:rPr>
      </w:pPr>
      <w:r>
        <w:rPr>
          <w:noProof/>
          <w:szCs w:val="24"/>
        </w:rPr>
        <w:t>Article 37</w:t>
      </w:r>
      <w:r>
        <w:rPr>
          <w:noProof/>
          <w:szCs w:val="24"/>
        </w:rPr>
        <w:tab/>
        <w:t>Procedural guarantees</w:t>
      </w:r>
    </w:p>
    <w:p>
      <w:pPr>
        <w:rPr>
          <w:noProof/>
          <w:szCs w:val="24"/>
        </w:rPr>
      </w:pPr>
      <w:r>
        <w:rPr>
          <w:noProof/>
          <w:szCs w:val="24"/>
        </w:rPr>
        <w:t>Article 38</w:t>
      </w:r>
      <w:r>
        <w:rPr>
          <w:noProof/>
          <w:szCs w:val="24"/>
        </w:rPr>
        <w:tab/>
        <w:t>Selection of and qualitative assessment of candidates</w:t>
      </w:r>
    </w:p>
    <w:p>
      <w:pPr>
        <w:rPr>
          <w:noProof/>
          <w:szCs w:val="24"/>
        </w:rPr>
      </w:pPr>
      <w:r>
        <w:rPr>
          <w:noProof/>
          <w:szCs w:val="24"/>
        </w:rPr>
        <w:t>Article 39</w:t>
      </w:r>
      <w:r>
        <w:rPr>
          <w:noProof/>
          <w:szCs w:val="24"/>
        </w:rPr>
        <w:tab/>
        <w:t>Time limits for receipt of applications and tenders for the concession</w:t>
      </w:r>
    </w:p>
    <w:p>
      <w:pPr>
        <w:rPr>
          <w:noProof/>
          <w:szCs w:val="24"/>
        </w:rPr>
      </w:pPr>
      <w:r>
        <w:rPr>
          <w:noProof/>
          <w:szCs w:val="24"/>
        </w:rPr>
        <w:t>Article 40</w:t>
      </w:r>
      <w:r>
        <w:rPr>
          <w:noProof/>
          <w:szCs w:val="24"/>
        </w:rPr>
        <w:tab/>
        <w:t>Provision of information to candidates and tenderers</w:t>
      </w:r>
    </w:p>
    <w:p>
      <w:pPr>
        <w:rPr>
          <w:noProof/>
          <w:szCs w:val="24"/>
        </w:rPr>
      </w:pPr>
      <w:r>
        <w:rPr>
          <w:noProof/>
          <w:szCs w:val="24"/>
        </w:rPr>
        <w:t>Article 41</w:t>
      </w:r>
      <w:r>
        <w:rPr>
          <w:noProof/>
          <w:szCs w:val="24"/>
        </w:rPr>
        <w:tab/>
        <w:t>Award criteria</w:t>
      </w:r>
    </w:p>
    <w:p>
      <w:pPr>
        <w:spacing w:before="360"/>
        <w:rPr>
          <w:noProof/>
          <w:szCs w:val="24"/>
        </w:rPr>
      </w:pPr>
      <w:r>
        <w:rPr>
          <w:noProof/>
          <w:szCs w:val="24"/>
        </w:rPr>
        <w:t>TITLE III</w:t>
      </w:r>
    </w:p>
    <w:p>
      <w:pPr>
        <w:rPr>
          <w:noProof/>
          <w:szCs w:val="24"/>
        </w:rPr>
      </w:pPr>
      <w:r>
        <w:rPr>
          <w:noProof/>
          <w:szCs w:val="24"/>
        </w:rPr>
        <w:t>Rules on performance of concessions</w:t>
      </w:r>
    </w:p>
    <w:p>
      <w:pPr>
        <w:rPr>
          <w:noProof/>
          <w:szCs w:val="24"/>
        </w:rPr>
      </w:pPr>
      <w:r>
        <w:rPr>
          <w:noProof/>
          <w:szCs w:val="24"/>
        </w:rPr>
        <w:t>Article 42</w:t>
      </w:r>
      <w:r>
        <w:rPr>
          <w:noProof/>
          <w:szCs w:val="24"/>
        </w:rPr>
        <w:tab/>
        <w:t>Subcontracting</w:t>
      </w:r>
    </w:p>
    <w:p>
      <w:pPr>
        <w:rPr>
          <w:noProof/>
          <w:szCs w:val="24"/>
        </w:rPr>
      </w:pPr>
      <w:r>
        <w:rPr>
          <w:noProof/>
          <w:szCs w:val="24"/>
        </w:rPr>
        <w:t>Article 43</w:t>
      </w:r>
      <w:r>
        <w:rPr>
          <w:noProof/>
          <w:szCs w:val="24"/>
        </w:rPr>
        <w:tab/>
        <w:t>Modification of contracts during their term</w:t>
      </w:r>
    </w:p>
    <w:p>
      <w:pPr>
        <w:rPr>
          <w:noProof/>
          <w:szCs w:val="24"/>
        </w:rPr>
      </w:pPr>
      <w:r>
        <w:rPr>
          <w:noProof/>
          <w:szCs w:val="24"/>
        </w:rPr>
        <w:t>Article 44</w:t>
      </w:r>
      <w:r>
        <w:rPr>
          <w:noProof/>
          <w:szCs w:val="24"/>
        </w:rPr>
        <w:tab/>
        <w:t>Termination of concessions</w:t>
      </w:r>
    </w:p>
    <w:p>
      <w:pPr>
        <w:rPr>
          <w:noProof/>
          <w:szCs w:val="24"/>
        </w:rPr>
      </w:pPr>
      <w:r>
        <w:rPr>
          <w:noProof/>
          <w:szCs w:val="24"/>
        </w:rPr>
        <w:t>Article 45</w:t>
      </w:r>
      <w:r>
        <w:rPr>
          <w:noProof/>
          <w:szCs w:val="24"/>
        </w:rPr>
        <w:tab/>
        <w:t>Monitoring and Reporting</w:t>
      </w:r>
    </w:p>
    <w:p>
      <w:pPr>
        <w:spacing w:before="360"/>
        <w:rPr>
          <w:noProof/>
          <w:szCs w:val="24"/>
        </w:rPr>
      </w:pPr>
      <w:r>
        <w:rPr>
          <w:noProof/>
          <w:szCs w:val="24"/>
        </w:rPr>
        <w:t>ANNEXES</w:t>
      </w:r>
    </w:p>
    <w:p>
      <w:pPr>
        <w:rPr>
          <w:noProof/>
          <w:color w:val="000000"/>
        </w:rPr>
      </w:pPr>
      <w:r>
        <w:rPr>
          <w:noProof/>
          <w:color w:val="000000"/>
        </w:rPr>
        <w:t>ANNEX I</w:t>
      </w:r>
      <w:r>
        <w:rPr>
          <w:noProof/>
          <w:color w:val="000000"/>
        </w:rPr>
        <w:tab/>
        <w:t xml:space="preserve">LIST OF THE ACTIVITIES REFERRED TO IN POINT (7) OF ARTICLE 5 </w:t>
      </w:r>
    </w:p>
    <w:p>
      <w:pPr>
        <w:ind w:left="1440" w:hanging="1440"/>
        <w:rPr>
          <w:noProof/>
          <w:color w:val="000000"/>
        </w:rPr>
      </w:pPr>
      <w:r>
        <w:rPr>
          <w:noProof/>
          <w:color w:val="000000"/>
        </w:rPr>
        <w:t>ANNEX II</w:t>
      </w:r>
      <w:r>
        <w:rPr>
          <w:noProof/>
          <w:color w:val="000000"/>
        </w:rPr>
        <w:tab/>
      </w:r>
      <w:r>
        <w:rPr>
          <w:noProof/>
          <w:szCs w:val="24"/>
        </w:rPr>
        <w:t>ACTIVITIES</w:t>
      </w:r>
      <w:r>
        <w:rPr>
          <w:noProof/>
          <w:color w:val="000000"/>
        </w:rPr>
        <w:t xml:space="preserve"> EXERCISED BY CONTRACTING ENTITIES AS REFERRED TO IN ARTICLE 7 </w:t>
      </w:r>
    </w:p>
    <w:p>
      <w:pPr>
        <w:ind w:left="1440" w:hanging="1440"/>
        <w:rPr>
          <w:noProof/>
          <w:color w:val="000000"/>
        </w:rPr>
      </w:pPr>
      <w:r>
        <w:rPr>
          <w:noProof/>
          <w:color w:val="000000"/>
        </w:rPr>
        <w:t>ANNEX III</w:t>
      </w:r>
      <w:r>
        <w:rPr>
          <w:noProof/>
          <w:color w:val="000000"/>
        </w:rPr>
        <w:tab/>
        <w:t xml:space="preserve">LIST OF LEGAL ACTS OF THE UNION REFERRED TO IN POINT (B) OF ARTICLE 7(2) </w:t>
      </w:r>
    </w:p>
    <w:p>
      <w:pPr>
        <w:ind w:left="1440" w:hanging="1440"/>
        <w:rPr>
          <w:noProof/>
          <w:color w:val="000000"/>
        </w:rPr>
      </w:pPr>
      <w:r>
        <w:rPr>
          <w:noProof/>
          <w:color w:val="000000"/>
        </w:rPr>
        <w:t>ANNEX IV</w:t>
      </w:r>
      <w:r>
        <w:rPr>
          <w:noProof/>
          <w:color w:val="000000"/>
        </w:rPr>
        <w:tab/>
        <w:t xml:space="preserve">SERVICES REFERRED TO IN ARTICLE 19 </w:t>
      </w:r>
    </w:p>
    <w:p>
      <w:pPr>
        <w:ind w:left="1440" w:hanging="1440"/>
        <w:rPr>
          <w:noProof/>
          <w:color w:val="000000"/>
        </w:rPr>
      </w:pPr>
      <w:r>
        <w:rPr>
          <w:noProof/>
          <w:color w:val="000000"/>
        </w:rPr>
        <w:t>ANNEX V</w:t>
      </w:r>
      <w:r>
        <w:rPr>
          <w:noProof/>
          <w:color w:val="000000"/>
        </w:rPr>
        <w:tab/>
        <w:t xml:space="preserve">INFORMATION TO BE INCLUDED IN CONCESSION NOTICES REFERRED TO IN ARTICLE 31 </w:t>
      </w:r>
    </w:p>
    <w:p>
      <w:pPr>
        <w:ind w:left="1440" w:hanging="1440"/>
        <w:rPr>
          <w:noProof/>
          <w:color w:val="000000"/>
        </w:rPr>
      </w:pPr>
      <w:r>
        <w:rPr>
          <w:noProof/>
          <w:color w:val="000000"/>
        </w:rPr>
        <w:t>ANNEX VI</w:t>
      </w:r>
      <w:r>
        <w:rPr>
          <w:noProof/>
          <w:color w:val="000000"/>
        </w:rPr>
        <w:tab/>
        <w:t xml:space="preserve">INFORMATION TO BE INCLUDED IN PRIOR INFORMATION NOTICES CONCERNING CONCESSIONS FOR SOCIAL AND OTHER SPECIFIC SERVICES, AS REFERRED TO IN ARTICLE 31(3) </w:t>
      </w:r>
    </w:p>
    <w:p>
      <w:pPr>
        <w:ind w:left="1440" w:hanging="1440"/>
        <w:rPr>
          <w:noProof/>
          <w:color w:val="000000"/>
        </w:rPr>
      </w:pPr>
      <w:r>
        <w:rPr>
          <w:noProof/>
          <w:color w:val="000000"/>
        </w:rPr>
        <w:t>ANNEX VII</w:t>
      </w:r>
      <w:r>
        <w:rPr>
          <w:noProof/>
          <w:color w:val="000000"/>
        </w:rPr>
        <w:tab/>
        <w:t xml:space="preserve">INFORMATION TO BE INCLUDED IN CONCESSION AWARD NOTICES, AS REFERRED TO IN ARTICLE 32 </w:t>
      </w:r>
    </w:p>
    <w:p>
      <w:pPr>
        <w:ind w:left="1440" w:hanging="1440"/>
        <w:rPr>
          <w:noProof/>
          <w:color w:val="000000"/>
        </w:rPr>
      </w:pPr>
      <w:r>
        <w:rPr>
          <w:noProof/>
          <w:color w:val="000000"/>
        </w:rPr>
        <w:t>ANNEX VIII</w:t>
      </w:r>
      <w:r>
        <w:rPr>
          <w:noProof/>
          <w:color w:val="000000"/>
        </w:rPr>
        <w:tab/>
        <w:t xml:space="preserve">INFORMATION TO BE INCLUDED IN CONCESSION AWARD NOTICES CONCERNING CONCESSIONS FOR SOCIAL AND OTHER SPECIFIC SERVICES, AS REFERRED TO IN ARTICLE 32 </w:t>
      </w:r>
    </w:p>
    <w:p>
      <w:pPr>
        <w:ind w:left="1440" w:hanging="1440"/>
        <w:rPr>
          <w:noProof/>
          <w:color w:val="000000"/>
        </w:rPr>
      </w:pPr>
      <w:r>
        <w:rPr>
          <w:noProof/>
          <w:color w:val="000000"/>
        </w:rPr>
        <w:t>ANNEX IX</w:t>
      </w:r>
      <w:r>
        <w:rPr>
          <w:noProof/>
          <w:color w:val="000000"/>
        </w:rPr>
        <w:tab/>
        <w:t xml:space="preserve">FEATURES CONCERNING PUBLICATION </w:t>
      </w:r>
    </w:p>
    <w:p>
      <w:pPr>
        <w:ind w:left="1440" w:hanging="1440"/>
        <w:rPr>
          <w:noProof/>
          <w:color w:val="000000"/>
        </w:rPr>
      </w:pPr>
      <w:r>
        <w:rPr>
          <w:noProof/>
          <w:color w:val="000000"/>
        </w:rPr>
        <w:t>ANNEX X</w:t>
      </w:r>
      <w:r>
        <w:rPr>
          <w:noProof/>
          <w:color w:val="000000"/>
        </w:rPr>
        <w:tab/>
        <w:t xml:space="preserve">LIST OF INTERNATIONAL SOCIAL AND ENVIRONMENTAL CONVENTIONS REFERRED TO IN ARTICLE 30(3) </w:t>
      </w:r>
    </w:p>
    <w:p>
      <w:pPr>
        <w:ind w:left="1440" w:hanging="1440"/>
        <w:rPr>
          <w:noProof/>
          <w:szCs w:val="24"/>
        </w:rPr>
      </w:pPr>
      <w:r>
        <w:rPr>
          <w:noProof/>
          <w:color w:val="000000"/>
        </w:rPr>
        <w:t>ANNEX XI</w:t>
      </w:r>
      <w:r>
        <w:rPr>
          <w:noProof/>
          <w:color w:val="000000"/>
        </w:rPr>
        <w:tab/>
        <w:t>INFORMATION TO BE INCLUDED IN NOTICES OF MODIFICATIONS OF A CONCESSION</w:t>
      </w:r>
      <w:r>
        <w:rPr>
          <w:noProof/>
          <w:color w:val="000000"/>
          <w:szCs w:val="24"/>
        </w:rPr>
        <w:t xml:space="preserve"> DURING ITS TERM ACCORDING TO ARTICLE 43</w:t>
      </w:r>
    </w:p>
    <w:p>
      <w:pPr>
        <w:jc w:val="center"/>
        <w:rPr>
          <w:b/>
          <w:caps/>
          <w:noProof/>
          <w:color w:val="000000"/>
          <w:szCs w:val="24"/>
        </w:rPr>
        <w:sectPr>
          <w:pgSz w:w="11907" w:h="16839"/>
          <w:pgMar w:top="1134" w:right="1417" w:bottom="1134" w:left="1417" w:header="709" w:footer="709" w:gutter="0"/>
          <w:cols w:space="720"/>
          <w:docGrid w:linePitch="360"/>
        </w:sectPr>
      </w:pPr>
    </w:p>
    <w:p>
      <w:pPr>
        <w:jc w:val="center"/>
        <w:rPr>
          <w:b/>
          <w:noProof/>
          <w:color w:val="000000"/>
          <w:szCs w:val="24"/>
        </w:rPr>
      </w:pPr>
      <w:r>
        <w:rPr>
          <w:b/>
          <w:caps/>
          <w:noProof/>
          <w:color w:val="000000"/>
          <w:szCs w:val="24"/>
        </w:rPr>
        <w:t xml:space="preserve">Annex XVI-I </w:t>
      </w:r>
    </w:p>
    <w:p>
      <w:pPr>
        <w:jc w:val="center"/>
        <w:rPr>
          <w:b/>
          <w:noProof/>
          <w:color w:val="000000"/>
          <w:szCs w:val="24"/>
        </w:rPr>
      </w:pPr>
      <w:r>
        <w:rPr>
          <w:b/>
          <w:caps/>
          <w:noProof/>
          <w:color w:val="000000"/>
          <w:szCs w:val="24"/>
        </w:rPr>
        <w:t>Other elements of Directive 89/665/EEC</w:t>
      </w:r>
      <w:r>
        <w:rPr>
          <w:b/>
          <w:noProof/>
          <w:color w:val="000000"/>
          <w:szCs w:val="24"/>
        </w:rPr>
        <w:t xml:space="preserve"> </w:t>
      </w:r>
    </w:p>
    <w:p>
      <w:pPr>
        <w:jc w:val="center"/>
        <w:rPr>
          <w:b/>
          <w:noProof/>
          <w:color w:val="000000"/>
          <w:szCs w:val="24"/>
        </w:rPr>
      </w:pPr>
      <w:r>
        <w:rPr>
          <w:b/>
          <w:noProof/>
          <w:color w:val="000000"/>
          <w:szCs w:val="24"/>
        </w:rPr>
        <w:t>as amended by Directive 2007/66/EC and Directive 2014/23/EU</w:t>
      </w:r>
    </w:p>
    <w:p>
      <w:pPr>
        <w:jc w:val="center"/>
        <w:rPr>
          <w:b/>
          <w:noProof/>
          <w:color w:val="000000"/>
          <w:szCs w:val="24"/>
        </w:rPr>
      </w:pPr>
      <w:r>
        <w:rPr>
          <w:b/>
          <w:noProof/>
          <w:color w:val="000000"/>
          <w:szCs w:val="24"/>
        </w:rPr>
        <w:t>(Phase 4)</w:t>
      </w:r>
    </w:p>
    <w:p>
      <w:pPr>
        <w:rPr>
          <w:noProof/>
          <w:color w:val="000000"/>
          <w:szCs w:val="24"/>
        </w:rPr>
      </w:pPr>
      <w:r>
        <w:rPr>
          <w:noProof/>
          <w:color w:val="000000"/>
          <w:szCs w:val="24"/>
        </w:rPr>
        <w:t>Article 2b</w:t>
      </w:r>
      <w:r>
        <w:rPr>
          <w:noProof/>
          <w:color w:val="000000"/>
          <w:szCs w:val="24"/>
        </w:rPr>
        <w:tab/>
        <w:t>Derogations from the standstill period</w:t>
      </w:r>
    </w:p>
    <w:p>
      <w:pPr>
        <w:ind w:left="1440"/>
        <w:rPr>
          <w:noProof/>
          <w:color w:val="000000"/>
          <w:szCs w:val="24"/>
        </w:rPr>
      </w:pPr>
      <w:r>
        <w:rPr>
          <w:rFonts w:eastAsia="SimSun"/>
          <w:noProof/>
          <w:szCs w:val="24"/>
          <w:lang w:eastAsia="zh-CN"/>
        </w:rPr>
        <w:t>Point (c) of the first paragraph of Article 2b</w:t>
      </w:r>
    </w:p>
    <w:p>
      <w:pPr>
        <w:rPr>
          <w:noProof/>
          <w:color w:val="000000"/>
          <w:szCs w:val="24"/>
        </w:rPr>
      </w:pPr>
      <w:r>
        <w:rPr>
          <w:noProof/>
          <w:color w:val="000000"/>
          <w:szCs w:val="24"/>
        </w:rPr>
        <w:t>Article 2d</w:t>
      </w:r>
      <w:r>
        <w:rPr>
          <w:noProof/>
          <w:color w:val="000000"/>
          <w:szCs w:val="24"/>
        </w:rPr>
        <w:tab/>
        <w:t>Ineffectiveness</w:t>
      </w:r>
    </w:p>
    <w:p>
      <w:pPr>
        <w:ind w:left="1440"/>
        <w:rPr>
          <w:rFonts w:eastAsia="SimSun"/>
          <w:noProof/>
          <w:szCs w:val="24"/>
          <w:lang w:eastAsia="zh-CN"/>
        </w:rPr>
      </w:pPr>
      <w:r>
        <w:rPr>
          <w:rFonts w:eastAsia="SimSun"/>
          <w:noProof/>
          <w:szCs w:val="24"/>
          <w:lang w:eastAsia="zh-CN"/>
        </w:rPr>
        <w:t>Point (c) of the first paragraph of Article 2d</w:t>
      </w:r>
    </w:p>
    <w:p>
      <w:pPr>
        <w:ind w:left="1440"/>
        <w:rPr>
          <w:noProof/>
          <w:color w:val="000000"/>
          <w:szCs w:val="24"/>
        </w:rPr>
      </w:pPr>
      <w:r>
        <w:rPr>
          <w:rFonts w:eastAsia="SimSun"/>
          <w:noProof/>
          <w:szCs w:val="24"/>
          <w:lang w:eastAsia="zh-CN"/>
        </w:rPr>
        <w:t>Paragraph</w:t>
      </w:r>
      <w:r>
        <w:rPr>
          <w:noProof/>
          <w:color w:val="000000"/>
          <w:szCs w:val="24"/>
        </w:rPr>
        <w:t xml:space="preserve"> 5</w:t>
      </w:r>
    </w:p>
    <w:p>
      <w:pPr>
        <w:jc w:val="center"/>
        <w:rPr>
          <w:b/>
          <w:caps/>
          <w:noProof/>
          <w:szCs w:val="24"/>
        </w:rPr>
        <w:sectPr>
          <w:pgSz w:w="11907" w:h="16839"/>
          <w:pgMar w:top="1134" w:right="1417" w:bottom="1134" w:left="1417" w:header="709" w:footer="709" w:gutter="0"/>
          <w:cols w:space="720"/>
          <w:docGrid w:linePitch="360"/>
        </w:sectPr>
      </w:pPr>
    </w:p>
    <w:p>
      <w:pPr>
        <w:jc w:val="center"/>
        <w:rPr>
          <w:noProof/>
          <w:szCs w:val="24"/>
        </w:rPr>
      </w:pPr>
      <w:r>
        <w:rPr>
          <w:b/>
          <w:caps/>
          <w:noProof/>
          <w:szCs w:val="24"/>
        </w:rPr>
        <w:t>Annex XVI-J</w:t>
      </w:r>
      <w:r>
        <w:rPr>
          <w:noProof/>
          <w:szCs w:val="24"/>
        </w:rPr>
        <w:t xml:space="preserve"> </w:t>
      </w:r>
    </w:p>
    <w:p>
      <w:pPr>
        <w:jc w:val="center"/>
        <w:rPr>
          <w:b/>
          <w:caps/>
          <w:noProof/>
          <w:szCs w:val="24"/>
        </w:rPr>
      </w:pPr>
      <w:r>
        <w:rPr>
          <w:b/>
          <w:noProof/>
          <w:szCs w:val="24"/>
        </w:rPr>
        <w:t>(Phase 5)</w:t>
      </w:r>
    </w:p>
    <w:p>
      <w:pPr>
        <w:jc w:val="center"/>
        <w:rPr>
          <w:b/>
          <w:caps/>
          <w:noProof/>
          <w:szCs w:val="24"/>
        </w:rPr>
      </w:pPr>
      <w:r>
        <w:rPr>
          <w:b/>
          <w:caps/>
          <w:noProof/>
          <w:szCs w:val="24"/>
        </w:rPr>
        <w:t>I. other non-mandatory elements of Directive 2014/25/EU</w:t>
      </w:r>
    </w:p>
    <w:p>
      <w:pPr>
        <w:rPr>
          <w:noProof/>
          <w:szCs w:val="24"/>
          <w:lang w:val="en-US"/>
        </w:rPr>
      </w:pPr>
      <w:r>
        <w:rPr>
          <w:noProof/>
          <w:szCs w:val="24"/>
        </w:rPr>
        <w:t>T</w:t>
      </w:r>
      <w:r>
        <w:rPr>
          <w:noProof/>
          <w:szCs w:val="24"/>
          <w:lang w:val="en-US"/>
        </w:rPr>
        <w:t>he elements of Directive 2014/25/EU set out in this Annex are not mandatory but recommended for approximation. Georgia may approximate these elements within the time-frame set in Annex XVI-B.</w:t>
      </w:r>
    </w:p>
    <w:p>
      <w:pPr>
        <w:spacing w:before="360"/>
        <w:rPr>
          <w:noProof/>
          <w:szCs w:val="24"/>
        </w:rPr>
      </w:pPr>
      <w:r>
        <w:rPr>
          <w:noProof/>
          <w:szCs w:val="24"/>
        </w:rPr>
        <w:t>TITLE I</w:t>
      </w:r>
    </w:p>
    <w:p>
      <w:pPr>
        <w:rPr>
          <w:noProof/>
          <w:szCs w:val="24"/>
        </w:rPr>
      </w:pPr>
      <w:r>
        <w:rPr>
          <w:noProof/>
          <w:szCs w:val="24"/>
        </w:rPr>
        <w:t>Scope, definitions and general principles</w:t>
      </w:r>
    </w:p>
    <w:p>
      <w:pPr>
        <w:spacing w:before="360"/>
        <w:rPr>
          <w:noProof/>
          <w:szCs w:val="24"/>
        </w:rPr>
      </w:pPr>
      <w:r>
        <w:rPr>
          <w:noProof/>
          <w:szCs w:val="24"/>
        </w:rPr>
        <w:t>CHAPTER I</w:t>
      </w:r>
    </w:p>
    <w:p>
      <w:pPr>
        <w:rPr>
          <w:noProof/>
          <w:szCs w:val="24"/>
        </w:rPr>
      </w:pPr>
      <w:r>
        <w:rPr>
          <w:noProof/>
          <w:szCs w:val="24"/>
        </w:rPr>
        <w:t>Subject-matter and definitions</w:t>
      </w:r>
    </w:p>
    <w:p>
      <w:pPr>
        <w:rPr>
          <w:noProof/>
          <w:szCs w:val="24"/>
          <w:lang w:val="fr-BE"/>
        </w:rPr>
      </w:pPr>
      <w:r>
        <w:rPr>
          <w:noProof/>
          <w:szCs w:val="24"/>
          <w:lang w:val="fr-BE"/>
        </w:rPr>
        <w:t>Article 2</w:t>
      </w:r>
      <w:r>
        <w:rPr>
          <w:noProof/>
          <w:szCs w:val="24"/>
          <w:lang w:val="fr-BE"/>
        </w:rPr>
        <w:tab/>
        <w:t>Definitions: points 10-12</w:t>
      </w:r>
    </w:p>
    <w:p>
      <w:pPr>
        <w:spacing w:before="360"/>
        <w:rPr>
          <w:noProof/>
          <w:szCs w:val="24"/>
          <w:lang w:val="fr-BE"/>
        </w:rPr>
      </w:pPr>
      <w:r>
        <w:rPr>
          <w:noProof/>
          <w:szCs w:val="24"/>
          <w:lang w:val="fr-BE"/>
        </w:rPr>
        <w:t>CHAPTER IV</w:t>
      </w:r>
    </w:p>
    <w:p>
      <w:pPr>
        <w:rPr>
          <w:noProof/>
          <w:szCs w:val="24"/>
          <w:lang w:val="fr-BE"/>
        </w:rPr>
      </w:pPr>
      <w:r>
        <w:rPr>
          <w:noProof/>
          <w:szCs w:val="24"/>
          <w:lang w:val="fr-BE"/>
        </w:rPr>
        <w:t>General principles</w:t>
      </w:r>
    </w:p>
    <w:p>
      <w:pPr>
        <w:rPr>
          <w:noProof/>
          <w:szCs w:val="24"/>
        </w:rPr>
      </w:pPr>
      <w:r>
        <w:rPr>
          <w:noProof/>
          <w:szCs w:val="24"/>
        </w:rPr>
        <w:t>Article 38</w:t>
      </w:r>
      <w:r>
        <w:rPr>
          <w:noProof/>
          <w:szCs w:val="24"/>
        </w:rPr>
        <w:tab/>
        <w:t>Reserved contracts</w:t>
      </w:r>
    </w:p>
    <w:p>
      <w:pPr>
        <w:spacing w:before="360"/>
        <w:rPr>
          <w:noProof/>
          <w:szCs w:val="24"/>
        </w:rPr>
      </w:pPr>
      <w:r>
        <w:rPr>
          <w:noProof/>
          <w:szCs w:val="24"/>
        </w:rPr>
        <w:t>TITLE II</w:t>
      </w:r>
    </w:p>
    <w:p>
      <w:pPr>
        <w:rPr>
          <w:noProof/>
          <w:szCs w:val="24"/>
        </w:rPr>
      </w:pPr>
      <w:r>
        <w:rPr>
          <w:noProof/>
          <w:szCs w:val="24"/>
        </w:rPr>
        <w:t>Rules applicable to contracts</w:t>
      </w:r>
    </w:p>
    <w:p>
      <w:pPr>
        <w:rPr>
          <w:noProof/>
          <w:szCs w:val="24"/>
        </w:rPr>
      </w:pPr>
      <w:r>
        <w:rPr>
          <w:noProof/>
          <w:szCs w:val="24"/>
        </w:rPr>
        <w:t>CHAPTER I</w:t>
      </w:r>
      <w:r>
        <w:rPr>
          <w:noProof/>
          <w:szCs w:val="24"/>
        </w:rPr>
        <w:tab/>
      </w:r>
    </w:p>
    <w:p>
      <w:pPr>
        <w:rPr>
          <w:noProof/>
          <w:szCs w:val="24"/>
        </w:rPr>
      </w:pPr>
      <w:r>
        <w:rPr>
          <w:noProof/>
          <w:szCs w:val="24"/>
        </w:rPr>
        <w:t>Procedures</w:t>
      </w:r>
    </w:p>
    <w:p>
      <w:pPr>
        <w:rPr>
          <w:noProof/>
          <w:szCs w:val="24"/>
        </w:rPr>
      </w:pPr>
      <w:r>
        <w:rPr>
          <w:noProof/>
          <w:szCs w:val="24"/>
        </w:rPr>
        <w:t>Article 55</w:t>
      </w:r>
      <w:r>
        <w:rPr>
          <w:noProof/>
          <w:szCs w:val="24"/>
        </w:rPr>
        <w:tab/>
        <w:t>Centralised purchasing activities and central purchasing bodies</w:t>
      </w:r>
    </w:p>
    <w:p>
      <w:pPr>
        <w:spacing w:before="360"/>
        <w:rPr>
          <w:noProof/>
          <w:szCs w:val="24"/>
          <w:lang w:val="fr-BE"/>
        </w:rPr>
      </w:pPr>
      <w:r>
        <w:rPr>
          <w:noProof/>
          <w:szCs w:val="24"/>
          <w:lang w:val="fr-BE"/>
        </w:rPr>
        <w:t>TITLE III</w:t>
      </w:r>
    </w:p>
    <w:p>
      <w:pPr>
        <w:rPr>
          <w:noProof/>
          <w:szCs w:val="24"/>
          <w:lang w:val="fr-BE"/>
        </w:rPr>
      </w:pPr>
      <w:r>
        <w:rPr>
          <w:noProof/>
          <w:szCs w:val="24"/>
          <w:lang w:val="fr-BE"/>
        </w:rPr>
        <w:t>Particular procurement regimes</w:t>
      </w:r>
    </w:p>
    <w:p>
      <w:pPr>
        <w:rPr>
          <w:noProof/>
          <w:szCs w:val="24"/>
          <w:lang w:val="fr-BE"/>
        </w:rPr>
      </w:pPr>
      <w:r>
        <w:rPr>
          <w:noProof/>
          <w:szCs w:val="24"/>
          <w:lang w:val="fr-BE"/>
        </w:rPr>
        <w:t>CHAPTER I</w:t>
      </w:r>
    </w:p>
    <w:p>
      <w:pPr>
        <w:rPr>
          <w:noProof/>
          <w:szCs w:val="24"/>
        </w:rPr>
      </w:pPr>
      <w:r>
        <w:rPr>
          <w:noProof/>
          <w:szCs w:val="24"/>
        </w:rPr>
        <w:t>Social and other specific services</w:t>
      </w:r>
    </w:p>
    <w:p>
      <w:pPr>
        <w:spacing w:after="360"/>
        <w:rPr>
          <w:noProof/>
          <w:szCs w:val="24"/>
        </w:rPr>
      </w:pPr>
      <w:r>
        <w:rPr>
          <w:noProof/>
          <w:szCs w:val="24"/>
        </w:rPr>
        <w:t>Article 94</w:t>
      </w:r>
      <w:r>
        <w:rPr>
          <w:noProof/>
          <w:szCs w:val="24"/>
        </w:rPr>
        <w:tab/>
        <w:t>Reserved contracts for certain services</w:t>
      </w:r>
    </w:p>
    <w:p>
      <w:pPr>
        <w:jc w:val="center"/>
        <w:rPr>
          <w:b/>
          <w:caps/>
          <w:noProof/>
          <w:szCs w:val="24"/>
        </w:rPr>
      </w:pPr>
      <w:r>
        <w:rPr>
          <w:b/>
          <w:caps/>
          <w:noProof/>
          <w:szCs w:val="24"/>
        </w:rPr>
        <w:t>II. Other mandatory elements of Directive 2014/25/EU</w:t>
      </w:r>
    </w:p>
    <w:p>
      <w:pPr>
        <w:spacing w:before="360"/>
        <w:rPr>
          <w:noProof/>
          <w:szCs w:val="24"/>
        </w:rPr>
      </w:pPr>
      <w:r>
        <w:rPr>
          <w:noProof/>
          <w:szCs w:val="24"/>
        </w:rPr>
        <w:t>TITLE I</w:t>
      </w:r>
    </w:p>
    <w:p>
      <w:pPr>
        <w:rPr>
          <w:noProof/>
          <w:szCs w:val="24"/>
        </w:rPr>
      </w:pPr>
      <w:r>
        <w:rPr>
          <w:noProof/>
          <w:szCs w:val="24"/>
        </w:rPr>
        <w:t>Scope, definitions and general principles</w:t>
      </w:r>
    </w:p>
    <w:p>
      <w:pPr>
        <w:rPr>
          <w:noProof/>
          <w:szCs w:val="24"/>
        </w:rPr>
      </w:pPr>
      <w:r>
        <w:rPr>
          <w:noProof/>
          <w:szCs w:val="24"/>
        </w:rPr>
        <w:t>CHAPTER I</w:t>
      </w:r>
    </w:p>
    <w:p>
      <w:pPr>
        <w:rPr>
          <w:noProof/>
          <w:szCs w:val="24"/>
        </w:rPr>
      </w:pPr>
      <w:r>
        <w:rPr>
          <w:noProof/>
          <w:szCs w:val="24"/>
        </w:rPr>
        <w:t>Subject-matter and definitions</w:t>
      </w:r>
    </w:p>
    <w:p>
      <w:pPr>
        <w:rPr>
          <w:noProof/>
          <w:szCs w:val="24"/>
          <w:lang w:val="fr-BE"/>
        </w:rPr>
      </w:pPr>
      <w:r>
        <w:rPr>
          <w:noProof/>
          <w:szCs w:val="24"/>
          <w:lang w:val="fr-BE"/>
        </w:rPr>
        <w:t>Article 2</w:t>
      </w:r>
      <w:r>
        <w:rPr>
          <w:noProof/>
          <w:szCs w:val="24"/>
          <w:lang w:val="fr-BE"/>
        </w:rPr>
        <w:tab/>
        <w:t>Definitions: point 17</w:t>
      </w:r>
      <w:r>
        <w:rPr>
          <w:noProof/>
          <w:szCs w:val="24"/>
          <w:lang w:val="fr-BE"/>
        </w:rPr>
        <w:tab/>
      </w:r>
    </w:p>
    <w:p>
      <w:pPr>
        <w:spacing w:before="360"/>
        <w:rPr>
          <w:noProof/>
          <w:szCs w:val="24"/>
          <w:lang w:val="fr-BE"/>
        </w:rPr>
      </w:pPr>
      <w:r>
        <w:rPr>
          <w:noProof/>
          <w:szCs w:val="24"/>
          <w:lang w:val="fr-BE"/>
        </w:rPr>
        <w:t>CHAPTER III</w:t>
      </w:r>
    </w:p>
    <w:p>
      <w:pPr>
        <w:rPr>
          <w:noProof/>
          <w:szCs w:val="24"/>
          <w:lang w:val="fr-BE"/>
        </w:rPr>
      </w:pPr>
      <w:r>
        <w:rPr>
          <w:noProof/>
          <w:szCs w:val="24"/>
          <w:lang w:val="fr-BE"/>
        </w:rPr>
        <w:t>Material scope</w:t>
      </w:r>
    </w:p>
    <w:p>
      <w:pPr>
        <w:rPr>
          <w:noProof/>
          <w:szCs w:val="24"/>
        </w:rPr>
      </w:pPr>
      <w:r>
        <w:rPr>
          <w:noProof/>
          <w:szCs w:val="24"/>
        </w:rPr>
        <w:t>Section 1 – Thresholds</w:t>
      </w:r>
    </w:p>
    <w:p>
      <w:pPr>
        <w:rPr>
          <w:noProof/>
          <w:szCs w:val="24"/>
        </w:rPr>
      </w:pPr>
      <w:r>
        <w:rPr>
          <w:noProof/>
          <w:szCs w:val="24"/>
        </w:rPr>
        <w:t>Article 16</w:t>
      </w:r>
      <w:r>
        <w:rPr>
          <w:noProof/>
          <w:szCs w:val="24"/>
        </w:rPr>
        <w:tab/>
        <w:t>Methods for calculating the estimated value of procurement: paragraphs 5, 6</w:t>
      </w:r>
    </w:p>
    <w:p>
      <w:pPr>
        <w:spacing w:before="360"/>
        <w:rPr>
          <w:noProof/>
          <w:szCs w:val="24"/>
        </w:rPr>
      </w:pPr>
      <w:r>
        <w:rPr>
          <w:noProof/>
          <w:szCs w:val="24"/>
        </w:rPr>
        <w:t>TITLE II</w:t>
      </w:r>
    </w:p>
    <w:p>
      <w:pPr>
        <w:rPr>
          <w:noProof/>
          <w:szCs w:val="24"/>
        </w:rPr>
      </w:pPr>
      <w:r>
        <w:rPr>
          <w:noProof/>
          <w:szCs w:val="24"/>
        </w:rPr>
        <w:t>Rules applicable to contracts</w:t>
      </w:r>
    </w:p>
    <w:p>
      <w:pPr>
        <w:rPr>
          <w:noProof/>
          <w:szCs w:val="24"/>
        </w:rPr>
      </w:pPr>
      <w:r>
        <w:rPr>
          <w:noProof/>
          <w:szCs w:val="24"/>
        </w:rPr>
        <w:t>CHAPTER I</w:t>
      </w:r>
    </w:p>
    <w:p>
      <w:pPr>
        <w:rPr>
          <w:noProof/>
          <w:szCs w:val="24"/>
        </w:rPr>
      </w:pPr>
      <w:r>
        <w:rPr>
          <w:noProof/>
          <w:szCs w:val="24"/>
        </w:rPr>
        <w:t>Procedures</w:t>
      </w:r>
    </w:p>
    <w:p>
      <w:pPr>
        <w:rPr>
          <w:noProof/>
          <w:szCs w:val="24"/>
        </w:rPr>
      </w:pPr>
      <w:r>
        <w:rPr>
          <w:noProof/>
          <w:szCs w:val="24"/>
        </w:rPr>
        <w:t>Article 44</w:t>
      </w:r>
      <w:r>
        <w:rPr>
          <w:noProof/>
          <w:szCs w:val="24"/>
        </w:rPr>
        <w:tab/>
        <w:t>Choice of procedures: paragraph 3</w:t>
      </w:r>
    </w:p>
    <w:p>
      <w:pPr>
        <w:rPr>
          <w:noProof/>
          <w:szCs w:val="24"/>
          <w:lang w:val="fr-BE"/>
        </w:rPr>
      </w:pPr>
      <w:r>
        <w:rPr>
          <w:noProof/>
          <w:szCs w:val="24"/>
          <w:lang w:val="fr-BE"/>
        </w:rPr>
        <w:t>Article 48</w:t>
      </w:r>
      <w:r>
        <w:rPr>
          <w:noProof/>
          <w:szCs w:val="24"/>
          <w:lang w:val="fr-BE"/>
        </w:rPr>
        <w:tab/>
        <w:t>Competitive dialogue</w:t>
      </w:r>
    </w:p>
    <w:p>
      <w:pPr>
        <w:tabs>
          <w:tab w:val="left" w:pos="720"/>
          <w:tab w:val="left" w:pos="1440"/>
          <w:tab w:val="left" w:pos="2565"/>
        </w:tabs>
        <w:rPr>
          <w:noProof/>
          <w:szCs w:val="24"/>
          <w:lang w:val="fr-BE"/>
        </w:rPr>
      </w:pPr>
      <w:r>
        <w:rPr>
          <w:noProof/>
          <w:szCs w:val="24"/>
          <w:lang w:val="fr-BE"/>
        </w:rPr>
        <w:t>Article 49</w:t>
      </w:r>
      <w:r>
        <w:rPr>
          <w:noProof/>
          <w:szCs w:val="24"/>
          <w:lang w:val="fr-BE"/>
        </w:rPr>
        <w:tab/>
        <w:t>Innovation Partnership</w:t>
      </w:r>
    </w:p>
    <w:p>
      <w:pPr>
        <w:tabs>
          <w:tab w:val="left" w:pos="720"/>
          <w:tab w:val="left" w:pos="1440"/>
          <w:tab w:val="left" w:pos="2565"/>
        </w:tabs>
        <w:rPr>
          <w:noProof/>
          <w:szCs w:val="24"/>
        </w:rPr>
      </w:pPr>
      <w:r>
        <w:rPr>
          <w:noProof/>
          <w:szCs w:val="24"/>
        </w:rPr>
        <w:t>Article 50</w:t>
      </w:r>
      <w:r>
        <w:rPr>
          <w:noProof/>
          <w:szCs w:val="24"/>
        </w:rPr>
        <w:tab/>
        <w:t>Use of the negotiated procedure without prior call for competition: point (j)</w:t>
      </w:r>
    </w:p>
    <w:p>
      <w:pPr>
        <w:tabs>
          <w:tab w:val="left" w:pos="720"/>
          <w:tab w:val="left" w:pos="1440"/>
          <w:tab w:val="left" w:pos="2565"/>
        </w:tabs>
        <w:spacing w:before="360"/>
        <w:rPr>
          <w:noProof/>
          <w:szCs w:val="24"/>
        </w:rPr>
      </w:pPr>
      <w:r>
        <w:rPr>
          <w:noProof/>
          <w:szCs w:val="24"/>
        </w:rPr>
        <w:t>CHAPTER II</w:t>
      </w:r>
    </w:p>
    <w:p>
      <w:pPr>
        <w:tabs>
          <w:tab w:val="left" w:pos="720"/>
          <w:tab w:val="left" w:pos="1440"/>
          <w:tab w:val="left" w:pos="2565"/>
        </w:tabs>
        <w:rPr>
          <w:noProof/>
          <w:szCs w:val="24"/>
        </w:rPr>
      </w:pPr>
      <w:r>
        <w:rPr>
          <w:noProof/>
          <w:szCs w:val="24"/>
        </w:rPr>
        <w:t>Techniques and instruments for electronic and aggregated procurement</w:t>
      </w:r>
    </w:p>
    <w:p>
      <w:pPr>
        <w:rPr>
          <w:noProof/>
          <w:szCs w:val="24"/>
        </w:rPr>
      </w:pPr>
      <w:r>
        <w:rPr>
          <w:noProof/>
          <w:szCs w:val="24"/>
        </w:rPr>
        <w:t>Article 51</w:t>
      </w:r>
      <w:r>
        <w:rPr>
          <w:noProof/>
          <w:szCs w:val="24"/>
        </w:rPr>
        <w:tab/>
        <w:t>Framework agreements</w:t>
      </w:r>
    </w:p>
    <w:p>
      <w:pPr>
        <w:rPr>
          <w:noProof/>
          <w:szCs w:val="24"/>
        </w:rPr>
      </w:pPr>
      <w:r>
        <w:rPr>
          <w:noProof/>
          <w:szCs w:val="24"/>
        </w:rPr>
        <w:t>Article 52</w:t>
      </w:r>
      <w:r>
        <w:rPr>
          <w:noProof/>
          <w:szCs w:val="24"/>
        </w:rPr>
        <w:tab/>
        <w:t>Dynamic purchasing systems</w:t>
      </w:r>
    </w:p>
    <w:p>
      <w:pPr>
        <w:rPr>
          <w:noProof/>
          <w:szCs w:val="24"/>
          <w:lang w:val="fr-BE"/>
        </w:rPr>
      </w:pPr>
      <w:r>
        <w:rPr>
          <w:noProof/>
          <w:szCs w:val="24"/>
          <w:lang w:val="fr-BE"/>
        </w:rPr>
        <w:t>Article 53</w:t>
      </w:r>
      <w:r>
        <w:rPr>
          <w:noProof/>
          <w:szCs w:val="24"/>
          <w:lang w:val="fr-BE"/>
        </w:rPr>
        <w:tab/>
        <w:t>Electronic auctions</w:t>
      </w:r>
    </w:p>
    <w:p>
      <w:pPr>
        <w:rPr>
          <w:noProof/>
          <w:szCs w:val="24"/>
          <w:lang w:val="fr-BE"/>
        </w:rPr>
      </w:pPr>
      <w:r>
        <w:rPr>
          <w:noProof/>
          <w:szCs w:val="24"/>
          <w:lang w:val="fr-BE"/>
        </w:rPr>
        <w:t>Article 54</w:t>
      </w:r>
      <w:r>
        <w:rPr>
          <w:noProof/>
          <w:szCs w:val="24"/>
          <w:lang w:val="fr-BE"/>
        </w:rPr>
        <w:tab/>
        <w:t>Electronic catalogues</w:t>
      </w:r>
    </w:p>
    <w:p>
      <w:pPr>
        <w:rPr>
          <w:noProof/>
          <w:szCs w:val="24"/>
          <w:lang w:val="fr-BE"/>
        </w:rPr>
      </w:pPr>
      <w:r>
        <w:rPr>
          <w:noProof/>
          <w:szCs w:val="24"/>
          <w:lang w:val="fr-BE"/>
        </w:rPr>
        <w:t>Article 56</w:t>
      </w:r>
      <w:r>
        <w:rPr>
          <w:noProof/>
          <w:szCs w:val="24"/>
          <w:lang w:val="fr-BE"/>
        </w:rPr>
        <w:tab/>
        <w:t>Occasional joint procurement</w:t>
      </w:r>
    </w:p>
    <w:p>
      <w:pPr>
        <w:spacing w:before="360"/>
        <w:rPr>
          <w:noProof/>
          <w:szCs w:val="24"/>
          <w:lang w:val="fr-BE"/>
        </w:rPr>
      </w:pPr>
      <w:r>
        <w:rPr>
          <w:noProof/>
          <w:szCs w:val="24"/>
          <w:lang w:val="fr-BE"/>
        </w:rPr>
        <w:t>CHAPTER III</w:t>
      </w:r>
    </w:p>
    <w:p>
      <w:pPr>
        <w:rPr>
          <w:noProof/>
          <w:szCs w:val="24"/>
        </w:rPr>
      </w:pPr>
      <w:r>
        <w:rPr>
          <w:noProof/>
          <w:szCs w:val="24"/>
        </w:rPr>
        <w:t>Conduct of the procedure</w:t>
      </w:r>
    </w:p>
    <w:p>
      <w:pPr>
        <w:rPr>
          <w:noProof/>
          <w:szCs w:val="24"/>
        </w:rPr>
      </w:pPr>
      <w:r>
        <w:rPr>
          <w:noProof/>
          <w:szCs w:val="24"/>
        </w:rPr>
        <w:t>Section 2 – Publication and transparency</w:t>
      </w:r>
    </w:p>
    <w:p>
      <w:pPr>
        <w:rPr>
          <w:noProof/>
          <w:szCs w:val="24"/>
        </w:rPr>
      </w:pPr>
      <w:r>
        <w:rPr>
          <w:noProof/>
          <w:szCs w:val="24"/>
        </w:rPr>
        <w:t>Article 70</w:t>
      </w:r>
      <w:r>
        <w:rPr>
          <w:noProof/>
          <w:szCs w:val="24"/>
        </w:rPr>
        <w:tab/>
        <w:t>Contract award notices: paragraph 2</w:t>
      </w:r>
    </w:p>
    <w:p>
      <w:pPr>
        <w:rPr>
          <w:noProof/>
          <w:szCs w:val="24"/>
        </w:rPr>
      </w:pPr>
      <w:r>
        <w:rPr>
          <w:noProof/>
          <w:szCs w:val="24"/>
        </w:rPr>
        <w:t>Section 3 – Choice of participants and award of contract</w:t>
      </w:r>
    </w:p>
    <w:p>
      <w:pPr>
        <w:rPr>
          <w:noProof/>
          <w:szCs w:val="24"/>
        </w:rPr>
      </w:pPr>
      <w:r>
        <w:rPr>
          <w:noProof/>
          <w:szCs w:val="24"/>
        </w:rPr>
        <w:t>Subsection 1:</w:t>
      </w:r>
      <w:r>
        <w:rPr>
          <w:noProof/>
          <w:szCs w:val="24"/>
        </w:rPr>
        <w:tab/>
        <w:t>Qualification and qualitative selection</w:t>
      </w:r>
    </w:p>
    <w:p>
      <w:pPr>
        <w:rPr>
          <w:noProof/>
          <w:szCs w:val="24"/>
        </w:rPr>
      </w:pPr>
      <w:r>
        <w:rPr>
          <w:noProof/>
          <w:szCs w:val="24"/>
        </w:rPr>
        <w:t>Article 77</w:t>
      </w:r>
      <w:r>
        <w:rPr>
          <w:noProof/>
          <w:szCs w:val="24"/>
        </w:rPr>
        <w:tab/>
        <w:t>Qualification systems</w:t>
      </w:r>
    </w:p>
    <w:p>
      <w:pPr>
        <w:rPr>
          <w:noProof/>
          <w:szCs w:val="24"/>
        </w:rPr>
      </w:pPr>
      <w:r>
        <w:rPr>
          <w:noProof/>
          <w:szCs w:val="24"/>
        </w:rPr>
        <w:t>Article 79</w:t>
      </w:r>
      <w:r>
        <w:rPr>
          <w:noProof/>
          <w:szCs w:val="24"/>
        </w:rPr>
        <w:tab/>
        <w:t>Reliance on the capacities of other entities: paragraph 1</w:t>
      </w:r>
    </w:p>
    <w:p>
      <w:pPr>
        <w:spacing w:before="360"/>
        <w:rPr>
          <w:noProof/>
          <w:szCs w:val="24"/>
        </w:rPr>
      </w:pPr>
      <w:r>
        <w:rPr>
          <w:noProof/>
          <w:szCs w:val="24"/>
        </w:rPr>
        <w:t>TITLE III</w:t>
      </w:r>
    </w:p>
    <w:p>
      <w:pPr>
        <w:rPr>
          <w:noProof/>
          <w:szCs w:val="24"/>
        </w:rPr>
      </w:pPr>
      <w:r>
        <w:rPr>
          <w:noProof/>
          <w:szCs w:val="24"/>
        </w:rPr>
        <w:t>Particular procurement regimes</w:t>
      </w:r>
    </w:p>
    <w:p>
      <w:pPr>
        <w:rPr>
          <w:noProof/>
          <w:szCs w:val="24"/>
        </w:rPr>
      </w:pPr>
      <w:r>
        <w:rPr>
          <w:noProof/>
          <w:szCs w:val="24"/>
        </w:rPr>
        <w:t>CHAPTER II</w:t>
      </w:r>
    </w:p>
    <w:p>
      <w:pPr>
        <w:rPr>
          <w:noProof/>
          <w:szCs w:val="24"/>
        </w:rPr>
      </w:pPr>
      <w:r>
        <w:rPr>
          <w:noProof/>
          <w:szCs w:val="24"/>
        </w:rPr>
        <w:t xml:space="preserve">Rules governing design contests </w:t>
      </w:r>
    </w:p>
    <w:p>
      <w:pPr>
        <w:rPr>
          <w:noProof/>
          <w:szCs w:val="24"/>
        </w:rPr>
      </w:pPr>
      <w:r>
        <w:rPr>
          <w:noProof/>
          <w:szCs w:val="24"/>
        </w:rPr>
        <w:t>Article 95</w:t>
      </w:r>
      <w:r>
        <w:rPr>
          <w:noProof/>
          <w:szCs w:val="24"/>
        </w:rPr>
        <w:tab/>
        <w:t>Scope</w:t>
      </w:r>
    </w:p>
    <w:p>
      <w:pPr>
        <w:ind w:left="1440" w:hanging="1440"/>
        <w:rPr>
          <w:noProof/>
          <w:szCs w:val="24"/>
        </w:rPr>
      </w:pPr>
      <w:r>
        <w:rPr>
          <w:noProof/>
          <w:szCs w:val="24"/>
        </w:rPr>
        <w:t>Article 96</w:t>
      </w:r>
      <w:r>
        <w:rPr>
          <w:noProof/>
          <w:szCs w:val="24"/>
        </w:rPr>
        <w:tab/>
        <w:t>Notices</w:t>
      </w:r>
    </w:p>
    <w:p>
      <w:pPr>
        <w:ind w:left="1440" w:hanging="1440"/>
        <w:rPr>
          <w:noProof/>
          <w:szCs w:val="24"/>
        </w:rPr>
      </w:pPr>
      <w:r>
        <w:rPr>
          <w:noProof/>
          <w:szCs w:val="24"/>
        </w:rPr>
        <w:t>Article 97</w:t>
      </w:r>
      <w:r>
        <w:rPr>
          <w:noProof/>
          <w:szCs w:val="24"/>
        </w:rPr>
        <w:tab/>
        <w:t>Rules on the organisation of design contests, the selection of participants and the jury</w:t>
      </w:r>
    </w:p>
    <w:p>
      <w:pPr>
        <w:ind w:left="1440" w:hanging="1440"/>
        <w:rPr>
          <w:noProof/>
          <w:szCs w:val="24"/>
        </w:rPr>
      </w:pPr>
      <w:r>
        <w:rPr>
          <w:noProof/>
          <w:szCs w:val="24"/>
        </w:rPr>
        <w:t>Article 98</w:t>
      </w:r>
      <w:r>
        <w:rPr>
          <w:noProof/>
          <w:szCs w:val="24"/>
        </w:rPr>
        <w:tab/>
        <w:t>Decision of the jury</w:t>
      </w:r>
    </w:p>
    <w:p>
      <w:pPr>
        <w:spacing w:before="360"/>
        <w:ind w:left="1440" w:hanging="1440"/>
        <w:rPr>
          <w:noProof/>
          <w:szCs w:val="24"/>
        </w:rPr>
      </w:pPr>
      <w:r>
        <w:rPr>
          <w:noProof/>
          <w:szCs w:val="24"/>
        </w:rPr>
        <w:t>ANNEXES</w:t>
      </w:r>
    </w:p>
    <w:p>
      <w:pPr>
        <w:ind w:left="1440" w:hanging="1440"/>
        <w:rPr>
          <w:noProof/>
          <w:szCs w:val="24"/>
        </w:rPr>
      </w:pPr>
      <w:r>
        <w:rPr>
          <w:noProof/>
          <w:szCs w:val="24"/>
        </w:rPr>
        <w:t>ANNEX VII</w:t>
      </w:r>
      <w:r>
        <w:rPr>
          <w:noProof/>
          <w:szCs w:val="24"/>
        </w:rPr>
        <w:tab/>
        <w:t>Information to be included in the procurement documents relating to electronic auctions (Article 53(4))</w:t>
      </w:r>
    </w:p>
    <w:p>
      <w:pPr>
        <w:ind w:left="1440" w:hanging="1440"/>
        <w:rPr>
          <w:noProof/>
          <w:szCs w:val="24"/>
        </w:rPr>
      </w:pPr>
      <w:r>
        <w:rPr>
          <w:noProof/>
          <w:szCs w:val="24"/>
        </w:rPr>
        <w:t>ANNEX XIX:</w:t>
      </w:r>
      <w:r>
        <w:rPr>
          <w:noProof/>
          <w:szCs w:val="24"/>
        </w:rPr>
        <w:tab/>
        <w:t>Information to be included in the design contest notice (as referred to in Article 96(1))</w:t>
      </w:r>
    </w:p>
    <w:p>
      <w:pPr>
        <w:ind w:left="1440" w:hanging="1440"/>
        <w:rPr>
          <w:noProof/>
          <w:szCs w:val="24"/>
        </w:rPr>
      </w:pPr>
      <w:r>
        <w:rPr>
          <w:noProof/>
          <w:szCs w:val="24"/>
        </w:rPr>
        <w:t>ANNEX XX:</w:t>
      </w:r>
      <w:r>
        <w:rPr>
          <w:noProof/>
          <w:szCs w:val="24"/>
        </w:rPr>
        <w:tab/>
        <w:t>Information to be included in the results of design contest notices (as referred to in Article 96(1))</w:t>
      </w:r>
    </w:p>
    <w:p>
      <w:pPr>
        <w:jc w:val="center"/>
        <w:rPr>
          <w:b/>
          <w:caps/>
          <w:noProof/>
          <w:color w:val="000000"/>
          <w:szCs w:val="24"/>
        </w:rPr>
        <w:sectPr>
          <w:pgSz w:w="11907" w:h="16839"/>
          <w:pgMar w:top="1134" w:right="1417" w:bottom="1134" w:left="1417" w:header="709" w:footer="709" w:gutter="0"/>
          <w:cols w:space="720"/>
          <w:docGrid w:linePitch="360"/>
        </w:sectPr>
      </w:pPr>
    </w:p>
    <w:p>
      <w:pPr>
        <w:jc w:val="center"/>
        <w:rPr>
          <w:b/>
          <w:noProof/>
          <w:color w:val="000000"/>
          <w:szCs w:val="24"/>
        </w:rPr>
      </w:pPr>
      <w:r>
        <w:rPr>
          <w:b/>
          <w:caps/>
          <w:noProof/>
          <w:color w:val="000000"/>
          <w:szCs w:val="24"/>
        </w:rPr>
        <w:t xml:space="preserve">Annex XVI-K </w:t>
      </w:r>
    </w:p>
    <w:p>
      <w:pPr>
        <w:jc w:val="center"/>
        <w:rPr>
          <w:b/>
          <w:caps/>
          <w:noProof/>
          <w:color w:val="000000"/>
          <w:szCs w:val="24"/>
        </w:rPr>
      </w:pPr>
      <w:r>
        <w:rPr>
          <w:b/>
          <w:caps/>
          <w:noProof/>
          <w:color w:val="000000"/>
          <w:szCs w:val="24"/>
        </w:rPr>
        <w:t xml:space="preserve">Other elements of Directive 92/13/EEC </w:t>
      </w:r>
    </w:p>
    <w:p>
      <w:pPr>
        <w:jc w:val="center"/>
        <w:rPr>
          <w:b/>
          <w:noProof/>
          <w:color w:val="000000"/>
          <w:szCs w:val="24"/>
        </w:rPr>
      </w:pPr>
      <w:r>
        <w:rPr>
          <w:b/>
          <w:noProof/>
          <w:color w:val="000000"/>
          <w:szCs w:val="24"/>
        </w:rPr>
        <w:t>as amended by Directive 2007/66/EC and Directive 2014/23/EU</w:t>
      </w:r>
    </w:p>
    <w:p>
      <w:pPr>
        <w:jc w:val="center"/>
        <w:rPr>
          <w:b/>
          <w:noProof/>
          <w:color w:val="000000"/>
          <w:szCs w:val="24"/>
        </w:rPr>
      </w:pPr>
      <w:r>
        <w:rPr>
          <w:b/>
          <w:noProof/>
          <w:color w:val="000000"/>
          <w:szCs w:val="24"/>
        </w:rPr>
        <w:t>(Phase 5)</w:t>
      </w:r>
    </w:p>
    <w:p>
      <w:pPr>
        <w:rPr>
          <w:noProof/>
          <w:color w:val="000000"/>
          <w:szCs w:val="24"/>
        </w:rPr>
      </w:pPr>
      <w:r>
        <w:rPr>
          <w:noProof/>
          <w:color w:val="000000"/>
          <w:szCs w:val="24"/>
        </w:rPr>
        <w:t>Article 2b</w:t>
      </w:r>
      <w:r>
        <w:rPr>
          <w:noProof/>
          <w:color w:val="000000"/>
          <w:szCs w:val="24"/>
        </w:rPr>
        <w:tab/>
        <w:t>Derogations from the standstill period</w:t>
      </w:r>
    </w:p>
    <w:p>
      <w:pPr>
        <w:ind w:left="1440"/>
        <w:rPr>
          <w:noProof/>
          <w:color w:val="000000"/>
          <w:szCs w:val="24"/>
        </w:rPr>
      </w:pPr>
      <w:r>
        <w:rPr>
          <w:rFonts w:eastAsia="SimSun"/>
          <w:noProof/>
          <w:szCs w:val="24"/>
          <w:lang w:eastAsia="zh-CN"/>
        </w:rPr>
        <w:t>Point (c) of the first paragraph of Article 2b</w:t>
      </w:r>
    </w:p>
    <w:p>
      <w:pPr>
        <w:rPr>
          <w:noProof/>
          <w:color w:val="000000"/>
          <w:szCs w:val="24"/>
        </w:rPr>
      </w:pPr>
      <w:r>
        <w:rPr>
          <w:noProof/>
          <w:color w:val="000000"/>
          <w:szCs w:val="24"/>
        </w:rPr>
        <w:t>Article 2d</w:t>
      </w:r>
      <w:r>
        <w:rPr>
          <w:noProof/>
          <w:color w:val="000000"/>
          <w:szCs w:val="24"/>
        </w:rPr>
        <w:tab/>
        <w:t>Ineffectiveness</w:t>
      </w:r>
    </w:p>
    <w:p>
      <w:pPr>
        <w:ind w:left="1440"/>
        <w:rPr>
          <w:rFonts w:eastAsia="SimSun"/>
          <w:noProof/>
          <w:szCs w:val="24"/>
          <w:lang w:eastAsia="zh-CN"/>
        </w:rPr>
      </w:pPr>
      <w:r>
        <w:rPr>
          <w:rFonts w:eastAsia="SimSun"/>
          <w:noProof/>
          <w:szCs w:val="24"/>
          <w:lang w:eastAsia="zh-CN"/>
        </w:rPr>
        <w:t>Point (c) of the first paragraph of Article 2d</w:t>
      </w:r>
    </w:p>
    <w:p>
      <w:pPr>
        <w:ind w:left="1440"/>
        <w:rPr>
          <w:noProof/>
          <w:color w:val="000000"/>
          <w:szCs w:val="24"/>
        </w:rPr>
      </w:pPr>
      <w:r>
        <w:rPr>
          <w:rFonts w:eastAsia="SimSun"/>
          <w:noProof/>
          <w:szCs w:val="24"/>
          <w:lang w:eastAsia="zh-CN"/>
        </w:rPr>
        <w:t>Paragraph</w:t>
      </w:r>
      <w:r>
        <w:rPr>
          <w:noProof/>
          <w:color w:val="000000"/>
          <w:szCs w:val="24"/>
        </w:rPr>
        <w:t xml:space="preserve"> 5</w:t>
      </w:r>
    </w:p>
    <w:p>
      <w:pPr>
        <w:ind w:left="1440" w:hanging="1440"/>
        <w:rPr>
          <w:b/>
          <w:noProof/>
          <w:szCs w:val="24"/>
        </w:rPr>
        <w:sectPr>
          <w:pgSz w:w="11907" w:h="16839"/>
          <w:pgMar w:top="1134" w:right="1417" w:bottom="1134" w:left="1417" w:header="709" w:footer="709" w:gutter="0"/>
          <w:cols w:space="720"/>
          <w:docGrid w:linePitch="360"/>
        </w:sectPr>
      </w:pPr>
    </w:p>
    <w:p>
      <w:pPr>
        <w:jc w:val="center"/>
        <w:rPr>
          <w:caps/>
          <w:noProof/>
          <w:szCs w:val="24"/>
        </w:rPr>
      </w:pPr>
      <w:r>
        <w:rPr>
          <w:b/>
          <w:caps/>
          <w:noProof/>
          <w:szCs w:val="24"/>
        </w:rPr>
        <w:t>Annex XVI-L</w:t>
      </w:r>
    </w:p>
    <w:p>
      <w:pPr>
        <w:jc w:val="center"/>
        <w:rPr>
          <w:b/>
          <w:caps/>
          <w:noProof/>
          <w:szCs w:val="24"/>
        </w:rPr>
      </w:pPr>
      <w:r>
        <w:rPr>
          <w:b/>
          <w:caps/>
          <w:noProof/>
          <w:szCs w:val="24"/>
        </w:rPr>
        <w:t>I. Provisions of Directive 2014/24/EU outside the scope of approximation</w:t>
      </w:r>
    </w:p>
    <w:p>
      <w:pPr>
        <w:rPr>
          <w:noProof/>
          <w:szCs w:val="24"/>
        </w:rPr>
      </w:pPr>
      <w:r>
        <w:rPr>
          <w:noProof/>
          <w:szCs w:val="24"/>
        </w:rPr>
        <w:t>The elements listed in this Annex are not subject to the process of approximation.</w:t>
      </w:r>
    </w:p>
    <w:p>
      <w:pPr>
        <w:spacing w:before="360"/>
        <w:rPr>
          <w:noProof/>
          <w:szCs w:val="24"/>
        </w:rPr>
      </w:pPr>
      <w:r>
        <w:rPr>
          <w:noProof/>
          <w:szCs w:val="24"/>
        </w:rPr>
        <w:t>TITLE I</w:t>
      </w:r>
    </w:p>
    <w:p>
      <w:pPr>
        <w:rPr>
          <w:noProof/>
          <w:szCs w:val="24"/>
        </w:rPr>
      </w:pPr>
      <w:r>
        <w:rPr>
          <w:noProof/>
          <w:szCs w:val="24"/>
        </w:rPr>
        <w:t>Scope, definitions and general principles</w:t>
      </w:r>
    </w:p>
    <w:p>
      <w:pPr>
        <w:rPr>
          <w:noProof/>
          <w:szCs w:val="24"/>
        </w:rPr>
      </w:pPr>
      <w:r>
        <w:rPr>
          <w:noProof/>
          <w:szCs w:val="24"/>
        </w:rPr>
        <w:t>CHAPTER I</w:t>
      </w:r>
      <w:r>
        <w:rPr>
          <w:noProof/>
          <w:szCs w:val="24"/>
        </w:rPr>
        <w:tab/>
      </w:r>
    </w:p>
    <w:p>
      <w:pPr>
        <w:rPr>
          <w:noProof/>
          <w:szCs w:val="24"/>
        </w:rPr>
      </w:pPr>
      <w:r>
        <w:rPr>
          <w:noProof/>
          <w:szCs w:val="24"/>
        </w:rPr>
        <w:t>Scope and definitions</w:t>
      </w:r>
    </w:p>
    <w:p>
      <w:pPr>
        <w:rPr>
          <w:noProof/>
          <w:szCs w:val="24"/>
        </w:rPr>
      </w:pPr>
      <w:r>
        <w:rPr>
          <w:noProof/>
          <w:szCs w:val="24"/>
        </w:rPr>
        <w:t>Section 1 – Subject-matter and definitions</w:t>
      </w:r>
    </w:p>
    <w:p>
      <w:pPr>
        <w:rPr>
          <w:noProof/>
          <w:szCs w:val="24"/>
        </w:rPr>
      </w:pPr>
      <w:r>
        <w:rPr>
          <w:noProof/>
          <w:szCs w:val="24"/>
        </w:rPr>
        <w:t>Article 1</w:t>
      </w:r>
      <w:r>
        <w:rPr>
          <w:noProof/>
          <w:szCs w:val="24"/>
        </w:rPr>
        <w:tab/>
        <w:t>Subject-matter and scope: paragraphs 3 and 4</w:t>
      </w:r>
    </w:p>
    <w:p>
      <w:pPr>
        <w:rPr>
          <w:noProof/>
          <w:szCs w:val="24"/>
        </w:rPr>
      </w:pPr>
      <w:r>
        <w:rPr>
          <w:noProof/>
          <w:szCs w:val="24"/>
        </w:rPr>
        <w:t>Article 2</w:t>
      </w:r>
      <w:r>
        <w:rPr>
          <w:noProof/>
          <w:szCs w:val="24"/>
        </w:rPr>
        <w:tab/>
        <w:t>Definitions: paragraph 2</w:t>
      </w:r>
    </w:p>
    <w:p>
      <w:pPr>
        <w:spacing w:before="360"/>
        <w:rPr>
          <w:noProof/>
          <w:szCs w:val="24"/>
        </w:rPr>
      </w:pPr>
      <w:r>
        <w:rPr>
          <w:noProof/>
          <w:szCs w:val="24"/>
        </w:rPr>
        <w:t>Section 2 - Thresholds</w:t>
      </w:r>
    </w:p>
    <w:p>
      <w:pPr>
        <w:rPr>
          <w:noProof/>
          <w:szCs w:val="24"/>
        </w:rPr>
      </w:pPr>
      <w:r>
        <w:rPr>
          <w:noProof/>
          <w:szCs w:val="24"/>
        </w:rPr>
        <w:t>Article 6</w:t>
      </w:r>
      <w:r>
        <w:rPr>
          <w:noProof/>
          <w:szCs w:val="24"/>
        </w:rPr>
        <w:tab/>
        <w:t xml:space="preserve">Revision of the thresholds and of the list of central government authorities </w:t>
      </w:r>
    </w:p>
    <w:p>
      <w:pPr>
        <w:spacing w:before="360"/>
        <w:rPr>
          <w:noProof/>
          <w:szCs w:val="24"/>
        </w:rPr>
      </w:pPr>
      <w:r>
        <w:rPr>
          <w:noProof/>
          <w:szCs w:val="24"/>
        </w:rPr>
        <w:t>TITLE II</w:t>
      </w:r>
    </w:p>
    <w:p>
      <w:pPr>
        <w:rPr>
          <w:noProof/>
          <w:szCs w:val="24"/>
        </w:rPr>
      </w:pPr>
      <w:r>
        <w:rPr>
          <w:noProof/>
          <w:szCs w:val="24"/>
        </w:rPr>
        <w:t>Rules on public contracts</w:t>
      </w:r>
    </w:p>
    <w:p>
      <w:pPr>
        <w:rPr>
          <w:noProof/>
          <w:szCs w:val="24"/>
        </w:rPr>
      </w:pPr>
      <w:r>
        <w:rPr>
          <w:noProof/>
          <w:szCs w:val="24"/>
        </w:rPr>
        <w:t>CHAPTER I</w:t>
      </w:r>
    </w:p>
    <w:p>
      <w:pPr>
        <w:rPr>
          <w:noProof/>
          <w:szCs w:val="24"/>
        </w:rPr>
      </w:pPr>
      <w:r>
        <w:rPr>
          <w:noProof/>
          <w:szCs w:val="24"/>
        </w:rPr>
        <w:t>Procedures</w:t>
      </w:r>
    </w:p>
    <w:p>
      <w:pPr>
        <w:rPr>
          <w:noProof/>
          <w:szCs w:val="24"/>
        </w:rPr>
      </w:pPr>
      <w:r>
        <w:rPr>
          <w:noProof/>
          <w:szCs w:val="24"/>
        </w:rPr>
        <w:t>Article 25</w:t>
      </w:r>
      <w:r>
        <w:rPr>
          <w:noProof/>
          <w:szCs w:val="24"/>
        </w:rPr>
        <w:tab/>
        <w:t>Conditions relating to the GPA and other international agreements</w:t>
      </w:r>
    </w:p>
    <w:p>
      <w:pPr>
        <w:spacing w:before="360"/>
        <w:rPr>
          <w:noProof/>
          <w:szCs w:val="24"/>
        </w:rPr>
      </w:pPr>
      <w:r>
        <w:rPr>
          <w:noProof/>
          <w:szCs w:val="24"/>
        </w:rPr>
        <w:t>CHAPTER II</w:t>
      </w:r>
    </w:p>
    <w:p>
      <w:pPr>
        <w:rPr>
          <w:noProof/>
          <w:szCs w:val="24"/>
        </w:rPr>
      </w:pPr>
      <w:r>
        <w:rPr>
          <w:noProof/>
          <w:szCs w:val="24"/>
        </w:rPr>
        <w:t>Techniques and instruments for electronic and aggregated procurement</w:t>
      </w:r>
    </w:p>
    <w:p>
      <w:pPr>
        <w:rPr>
          <w:noProof/>
          <w:szCs w:val="24"/>
        </w:rPr>
      </w:pPr>
      <w:r>
        <w:rPr>
          <w:noProof/>
          <w:szCs w:val="24"/>
        </w:rPr>
        <w:t>Article 39</w:t>
      </w:r>
      <w:r>
        <w:rPr>
          <w:noProof/>
          <w:szCs w:val="24"/>
        </w:rPr>
        <w:tab/>
        <w:t>Procurement involving contracting authorities from different Member States</w:t>
      </w:r>
    </w:p>
    <w:p>
      <w:pPr>
        <w:spacing w:before="360"/>
        <w:rPr>
          <w:noProof/>
          <w:szCs w:val="24"/>
        </w:rPr>
      </w:pPr>
      <w:r>
        <w:rPr>
          <w:noProof/>
          <w:szCs w:val="24"/>
        </w:rPr>
        <w:t>CHAPTER III</w:t>
      </w:r>
    </w:p>
    <w:p>
      <w:pPr>
        <w:rPr>
          <w:noProof/>
          <w:szCs w:val="24"/>
        </w:rPr>
      </w:pPr>
      <w:r>
        <w:rPr>
          <w:noProof/>
          <w:szCs w:val="24"/>
        </w:rPr>
        <w:t>Conduct of the procedure</w:t>
      </w:r>
    </w:p>
    <w:p>
      <w:pPr>
        <w:rPr>
          <w:noProof/>
          <w:szCs w:val="24"/>
        </w:rPr>
      </w:pPr>
      <w:r>
        <w:rPr>
          <w:noProof/>
          <w:szCs w:val="24"/>
        </w:rPr>
        <w:t>Section 1 – Preparation</w:t>
      </w:r>
    </w:p>
    <w:p>
      <w:pPr>
        <w:rPr>
          <w:noProof/>
          <w:szCs w:val="24"/>
        </w:rPr>
      </w:pPr>
      <w:r>
        <w:rPr>
          <w:noProof/>
          <w:szCs w:val="24"/>
        </w:rPr>
        <w:t>Article 44</w:t>
      </w:r>
      <w:r>
        <w:rPr>
          <w:noProof/>
          <w:szCs w:val="24"/>
        </w:rPr>
        <w:tab/>
        <w:t>Test reports, certification and other means of proof: paragraph 3</w:t>
      </w:r>
    </w:p>
    <w:p>
      <w:pPr>
        <w:rPr>
          <w:noProof/>
          <w:szCs w:val="24"/>
        </w:rPr>
      </w:pPr>
      <w:r>
        <w:rPr>
          <w:noProof/>
          <w:szCs w:val="24"/>
        </w:rPr>
        <w:t>Section 2 – Publication and transparency</w:t>
      </w:r>
    </w:p>
    <w:p>
      <w:pPr>
        <w:ind w:left="1440" w:hanging="1440"/>
        <w:rPr>
          <w:noProof/>
          <w:szCs w:val="24"/>
        </w:rPr>
      </w:pPr>
      <w:r>
        <w:rPr>
          <w:noProof/>
          <w:szCs w:val="24"/>
        </w:rPr>
        <w:t>Article 51</w:t>
      </w:r>
      <w:r>
        <w:rPr>
          <w:noProof/>
          <w:szCs w:val="24"/>
        </w:rPr>
        <w:tab/>
        <w:t>Form and manner of publication of notices: second subparagraph of paragraph 1, paragraphs 2, 3, 4, second subparagraph of paragraph 5, paragraph 6</w:t>
      </w:r>
    </w:p>
    <w:p>
      <w:pPr>
        <w:rPr>
          <w:noProof/>
          <w:szCs w:val="24"/>
        </w:rPr>
      </w:pPr>
      <w:r>
        <w:rPr>
          <w:noProof/>
          <w:szCs w:val="24"/>
        </w:rPr>
        <w:t>Article 52</w:t>
      </w:r>
      <w:r>
        <w:rPr>
          <w:noProof/>
          <w:szCs w:val="24"/>
        </w:rPr>
        <w:tab/>
        <w:t>Publication at national level</w:t>
      </w:r>
    </w:p>
    <w:p>
      <w:pPr>
        <w:rPr>
          <w:noProof/>
          <w:szCs w:val="24"/>
        </w:rPr>
      </w:pPr>
      <w:r>
        <w:rPr>
          <w:noProof/>
          <w:szCs w:val="24"/>
        </w:rPr>
        <w:t>Section 3 – Choice of participants and award of contracts</w:t>
      </w:r>
    </w:p>
    <w:p>
      <w:pPr>
        <w:rPr>
          <w:noProof/>
          <w:szCs w:val="24"/>
        </w:rPr>
      </w:pPr>
      <w:r>
        <w:rPr>
          <w:noProof/>
          <w:szCs w:val="24"/>
        </w:rPr>
        <w:t>Article 61</w:t>
      </w:r>
      <w:r>
        <w:rPr>
          <w:noProof/>
          <w:szCs w:val="24"/>
        </w:rPr>
        <w:tab/>
        <w:t>Online repository of certificates (e-Certis)</w:t>
      </w:r>
    </w:p>
    <w:p>
      <w:pPr>
        <w:rPr>
          <w:noProof/>
          <w:szCs w:val="24"/>
        </w:rPr>
      </w:pPr>
      <w:r>
        <w:rPr>
          <w:noProof/>
          <w:szCs w:val="24"/>
        </w:rPr>
        <w:t>Article 62</w:t>
      </w:r>
      <w:r>
        <w:rPr>
          <w:noProof/>
          <w:szCs w:val="24"/>
        </w:rPr>
        <w:tab/>
        <w:t>Quality assurance standards and environmental management standards: paragraph 3</w:t>
      </w:r>
    </w:p>
    <w:p>
      <w:pPr>
        <w:rPr>
          <w:noProof/>
          <w:szCs w:val="24"/>
        </w:rPr>
      </w:pPr>
      <w:r>
        <w:rPr>
          <w:noProof/>
          <w:szCs w:val="24"/>
        </w:rPr>
        <w:t>Article 68</w:t>
      </w:r>
      <w:r>
        <w:rPr>
          <w:noProof/>
          <w:szCs w:val="24"/>
        </w:rPr>
        <w:tab/>
        <w:t>Life-cycle costing: paragraph 3</w:t>
      </w:r>
    </w:p>
    <w:p>
      <w:pPr>
        <w:rPr>
          <w:noProof/>
          <w:szCs w:val="24"/>
        </w:rPr>
      </w:pPr>
      <w:r>
        <w:rPr>
          <w:noProof/>
          <w:szCs w:val="24"/>
        </w:rPr>
        <w:t>Article 69</w:t>
      </w:r>
      <w:r>
        <w:rPr>
          <w:noProof/>
          <w:szCs w:val="24"/>
        </w:rPr>
        <w:tab/>
        <w:t>Abnormally low tender: paragraph 5</w:t>
      </w:r>
    </w:p>
    <w:p>
      <w:pPr>
        <w:spacing w:before="360"/>
        <w:rPr>
          <w:noProof/>
          <w:szCs w:val="24"/>
        </w:rPr>
      </w:pPr>
      <w:r>
        <w:rPr>
          <w:noProof/>
          <w:szCs w:val="24"/>
        </w:rPr>
        <w:t>TITLE IV</w:t>
      </w:r>
    </w:p>
    <w:p>
      <w:pPr>
        <w:rPr>
          <w:noProof/>
          <w:szCs w:val="24"/>
        </w:rPr>
      </w:pPr>
      <w:r>
        <w:rPr>
          <w:noProof/>
          <w:szCs w:val="24"/>
        </w:rPr>
        <w:t>GOVERNANCE</w:t>
      </w:r>
    </w:p>
    <w:p>
      <w:pPr>
        <w:rPr>
          <w:noProof/>
          <w:szCs w:val="24"/>
        </w:rPr>
      </w:pPr>
      <w:r>
        <w:rPr>
          <w:noProof/>
          <w:szCs w:val="24"/>
        </w:rPr>
        <w:t>Article 83</w:t>
      </w:r>
      <w:r>
        <w:rPr>
          <w:noProof/>
          <w:szCs w:val="24"/>
        </w:rPr>
        <w:tab/>
        <w:t>Enforcement</w:t>
      </w:r>
    </w:p>
    <w:p>
      <w:pPr>
        <w:rPr>
          <w:noProof/>
          <w:szCs w:val="24"/>
        </w:rPr>
      </w:pPr>
      <w:r>
        <w:rPr>
          <w:noProof/>
          <w:szCs w:val="24"/>
        </w:rPr>
        <w:t>Article 84</w:t>
      </w:r>
      <w:r>
        <w:rPr>
          <w:noProof/>
          <w:szCs w:val="24"/>
        </w:rPr>
        <w:tab/>
        <w:t>Individual reports on procedures for the award of contracts</w:t>
      </w:r>
    </w:p>
    <w:p>
      <w:pPr>
        <w:rPr>
          <w:noProof/>
          <w:szCs w:val="24"/>
        </w:rPr>
      </w:pPr>
      <w:r>
        <w:rPr>
          <w:noProof/>
          <w:szCs w:val="24"/>
        </w:rPr>
        <w:t>Article 85</w:t>
      </w:r>
      <w:r>
        <w:rPr>
          <w:noProof/>
          <w:szCs w:val="24"/>
        </w:rPr>
        <w:tab/>
        <w:t>National reporting and statistical information</w:t>
      </w:r>
    </w:p>
    <w:p>
      <w:pPr>
        <w:rPr>
          <w:noProof/>
          <w:szCs w:val="24"/>
        </w:rPr>
      </w:pPr>
      <w:r>
        <w:rPr>
          <w:noProof/>
          <w:szCs w:val="24"/>
        </w:rPr>
        <w:t>Article 86</w:t>
      </w:r>
      <w:r>
        <w:rPr>
          <w:noProof/>
          <w:szCs w:val="24"/>
        </w:rPr>
        <w:tab/>
        <w:t>Administrative Cooperation</w:t>
      </w:r>
    </w:p>
    <w:p>
      <w:pPr>
        <w:spacing w:before="360"/>
        <w:rPr>
          <w:noProof/>
          <w:szCs w:val="24"/>
        </w:rPr>
      </w:pPr>
      <w:r>
        <w:rPr>
          <w:noProof/>
          <w:szCs w:val="24"/>
        </w:rPr>
        <w:t>TITLE V</w:t>
      </w:r>
    </w:p>
    <w:p>
      <w:pPr>
        <w:rPr>
          <w:noProof/>
          <w:szCs w:val="24"/>
        </w:rPr>
      </w:pPr>
      <w:r>
        <w:rPr>
          <w:noProof/>
          <w:szCs w:val="24"/>
        </w:rPr>
        <w:t>DELEGATED POWERS, IMPLEMENTING POWERS AND FINAL PROVISIONS</w:t>
      </w:r>
    </w:p>
    <w:p>
      <w:pPr>
        <w:rPr>
          <w:noProof/>
          <w:szCs w:val="24"/>
        </w:rPr>
      </w:pPr>
      <w:r>
        <w:rPr>
          <w:noProof/>
          <w:szCs w:val="24"/>
        </w:rPr>
        <w:t>Article 87</w:t>
      </w:r>
      <w:r>
        <w:rPr>
          <w:noProof/>
          <w:szCs w:val="24"/>
        </w:rPr>
        <w:tab/>
        <w:t>Exercise of the delegation of powers</w:t>
      </w:r>
    </w:p>
    <w:p>
      <w:pPr>
        <w:rPr>
          <w:noProof/>
          <w:szCs w:val="24"/>
        </w:rPr>
      </w:pPr>
      <w:r>
        <w:rPr>
          <w:noProof/>
          <w:szCs w:val="24"/>
        </w:rPr>
        <w:t>Article 88</w:t>
      </w:r>
      <w:r>
        <w:rPr>
          <w:noProof/>
          <w:szCs w:val="24"/>
        </w:rPr>
        <w:tab/>
        <w:t>Urgency procedure</w:t>
      </w:r>
    </w:p>
    <w:p>
      <w:pPr>
        <w:rPr>
          <w:noProof/>
          <w:szCs w:val="24"/>
        </w:rPr>
      </w:pPr>
      <w:r>
        <w:rPr>
          <w:noProof/>
          <w:szCs w:val="24"/>
        </w:rPr>
        <w:t>Article 89</w:t>
      </w:r>
      <w:r>
        <w:rPr>
          <w:noProof/>
          <w:szCs w:val="24"/>
        </w:rPr>
        <w:tab/>
        <w:t>Committee procedure</w:t>
      </w:r>
    </w:p>
    <w:p>
      <w:pPr>
        <w:rPr>
          <w:noProof/>
          <w:szCs w:val="24"/>
        </w:rPr>
      </w:pPr>
      <w:r>
        <w:rPr>
          <w:noProof/>
          <w:szCs w:val="24"/>
        </w:rPr>
        <w:t>Article 90</w:t>
      </w:r>
      <w:r>
        <w:rPr>
          <w:noProof/>
          <w:szCs w:val="24"/>
        </w:rPr>
        <w:tab/>
        <w:t>Transposition and transitional provisions</w:t>
      </w:r>
    </w:p>
    <w:p>
      <w:pPr>
        <w:rPr>
          <w:noProof/>
          <w:szCs w:val="24"/>
        </w:rPr>
      </w:pPr>
      <w:r>
        <w:rPr>
          <w:noProof/>
          <w:szCs w:val="24"/>
        </w:rPr>
        <w:t>Article 91</w:t>
      </w:r>
      <w:r>
        <w:rPr>
          <w:noProof/>
          <w:szCs w:val="24"/>
        </w:rPr>
        <w:tab/>
        <w:t>Repeals</w:t>
      </w:r>
    </w:p>
    <w:p>
      <w:pPr>
        <w:rPr>
          <w:noProof/>
          <w:szCs w:val="24"/>
        </w:rPr>
      </w:pPr>
      <w:r>
        <w:rPr>
          <w:noProof/>
          <w:szCs w:val="24"/>
        </w:rPr>
        <w:t>Article 92</w:t>
      </w:r>
      <w:r>
        <w:rPr>
          <w:noProof/>
          <w:szCs w:val="24"/>
        </w:rPr>
        <w:tab/>
        <w:t>Review</w:t>
      </w:r>
    </w:p>
    <w:p>
      <w:pPr>
        <w:rPr>
          <w:noProof/>
          <w:szCs w:val="24"/>
        </w:rPr>
      </w:pPr>
      <w:r>
        <w:rPr>
          <w:noProof/>
          <w:szCs w:val="24"/>
        </w:rPr>
        <w:t>Article 93</w:t>
      </w:r>
      <w:r>
        <w:rPr>
          <w:noProof/>
          <w:szCs w:val="24"/>
        </w:rPr>
        <w:tab/>
        <w:t>Entry into force</w:t>
      </w:r>
    </w:p>
    <w:p>
      <w:pPr>
        <w:rPr>
          <w:noProof/>
          <w:szCs w:val="24"/>
        </w:rPr>
      </w:pPr>
      <w:r>
        <w:rPr>
          <w:noProof/>
          <w:szCs w:val="24"/>
        </w:rPr>
        <w:t>Article 94</w:t>
      </w:r>
      <w:r>
        <w:rPr>
          <w:noProof/>
          <w:szCs w:val="24"/>
        </w:rPr>
        <w:tab/>
        <w:t>Addressees</w:t>
      </w:r>
    </w:p>
    <w:p>
      <w:pPr>
        <w:spacing w:before="360"/>
        <w:rPr>
          <w:noProof/>
          <w:szCs w:val="24"/>
        </w:rPr>
      </w:pPr>
      <w:r>
        <w:rPr>
          <w:noProof/>
          <w:szCs w:val="24"/>
        </w:rPr>
        <w:t>ANNEXES</w:t>
      </w:r>
    </w:p>
    <w:p>
      <w:pPr>
        <w:rPr>
          <w:noProof/>
          <w:szCs w:val="24"/>
        </w:rPr>
      </w:pPr>
      <w:r>
        <w:rPr>
          <w:noProof/>
          <w:szCs w:val="24"/>
        </w:rPr>
        <w:t>ANNEX I</w:t>
      </w:r>
      <w:r>
        <w:rPr>
          <w:noProof/>
          <w:szCs w:val="24"/>
        </w:rPr>
        <w:tab/>
        <w:t>CENTRAL GOVERNMENT AUTHORITIES</w:t>
      </w:r>
    </w:p>
    <w:p>
      <w:pPr>
        <w:rPr>
          <w:noProof/>
          <w:szCs w:val="24"/>
        </w:rPr>
      </w:pPr>
      <w:r>
        <w:rPr>
          <w:noProof/>
          <w:szCs w:val="24"/>
        </w:rPr>
        <w:t>ANNEX VIII</w:t>
      </w:r>
      <w:r>
        <w:rPr>
          <w:noProof/>
          <w:szCs w:val="24"/>
        </w:rPr>
        <w:tab/>
        <w:t>FEATURES CONCERNING PUBLICATION</w:t>
      </w:r>
    </w:p>
    <w:p>
      <w:pPr>
        <w:rPr>
          <w:noProof/>
          <w:szCs w:val="24"/>
        </w:rPr>
      </w:pPr>
      <w:r>
        <w:rPr>
          <w:noProof/>
          <w:szCs w:val="24"/>
        </w:rPr>
        <w:t>ANNEX XI</w:t>
      </w:r>
      <w:r>
        <w:rPr>
          <w:noProof/>
          <w:szCs w:val="24"/>
        </w:rPr>
        <w:tab/>
        <w:t>REGISTERS</w:t>
      </w:r>
    </w:p>
    <w:p>
      <w:pPr>
        <w:rPr>
          <w:noProof/>
          <w:szCs w:val="24"/>
        </w:rPr>
      </w:pPr>
      <w:r>
        <w:rPr>
          <w:noProof/>
          <w:szCs w:val="24"/>
        </w:rPr>
        <w:t>ANNEX XIII</w:t>
      </w:r>
      <w:r>
        <w:rPr>
          <w:noProof/>
          <w:szCs w:val="24"/>
        </w:rPr>
        <w:tab/>
        <w:t>LIST OF EU LEGISLATION REFERRED TO IN ARTICLE 68(3)</w:t>
      </w:r>
    </w:p>
    <w:p>
      <w:pPr>
        <w:spacing w:after="360"/>
        <w:rPr>
          <w:noProof/>
          <w:szCs w:val="24"/>
        </w:rPr>
      </w:pPr>
      <w:r>
        <w:rPr>
          <w:noProof/>
          <w:szCs w:val="24"/>
        </w:rPr>
        <w:t>ANNEX XV</w:t>
      </w:r>
      <w:r>
        <w:rPr>
          <w:noProof/>
          <w:szCs w:val="24"/>
        </w:rPr>
        <w:tab/>
        <w:t>CORRELATION TABLE</w:t>
      </w:r>
    </w:p>
    <w:p>
      <w:pPr>
        <w:jc w:val="center"/>
        <w:rPr>
          <w:b/>
          <w:caps/>
          <w:noProof/>
          <w:szCs w:val="24"/>
        </w:rPr>
      </w:pPr>
      <w:r>
        <w:rPr>
          <w:b/>
          <w:caps/>
          <w:noProof/>
          <w:szCs w:val="24"/>
        </w:rPr>
        <w:t>II. Provisions of Directive 2014/23/EU outside the scope of approximation</w:t>
      </w:r>
    </w:p>
    <w:p>
      <w:pPr>
        <w:rPr>
          <w:noProof/>
          <w:szCs w:val="24"/>
        </w:rPr>
      </w:pPr>
      <w:r>
        <w:rPr>
          <w:noProof/>
          <w:szCs w:val="24"/>
        </w:rPr>
        <w:t>The elements listed in this Annex are not subject to the process of approximation.</w:t>
      </w:r>
    </w:p>
    <w:p>
      <w:pPr>
        <w:spacing w:before="360"/>
        <w:rPr>
          <w:noProof/>
          <w:szCs w:val="24"/>
        </w:rPr>
      </w:pPr>
      <w:r>
        <w:rPr>
          <w:noProof/>
          <w:szCs w:val="24"/>
        </w:rPr>
        <w:t>TITLE I</w:t>
      </w:r>
    </w:p>
    <w:p>
      <w:pPr>
        <w:rPr>
          <w:noProof/>
          <w:szCs w:val="24"/>
        </w:rPr>
      </w:pPr>
      <w:r>
        <w:rPr>
          <w:noProof/>
          <w:szCs w:val="24"/>
        </w:rPr>
        <w:t>Subject matter, scope, principles and definitions</w:t>
      </w:r>
    </w:p>
    <w:p>
      <w:pPr>
        <w:rPr>
          <w:noProof/>
          <w:szCs w:val="24"/>
        </w:rPr>
      </w:pPr>
      <w:r>
        <w:rPr>
          <w:noProof/>
          <w:szCs w:val="24"/>
        </w:rPr>
        <w:t>CHAPTER I</w:t>
      </w:r>
      <w:r>
        <w:rPr>
          <w:noProof/>
          <w:szCs w:val="24"/>
        </w:rPr>
        <w:tab/>
      </w:r>
    </w:p>
    <w:p>
      <w:pPr>
        <w:rPr>
          <w:noProof/>
          <w:szCs w:val="24"/>
        </w:rPr>
      </w:pPr>
      <w:r>
        <w:rPr>
          <w:noProof/>
          <w:szCs w:val="24"/>
        </w:rPr>
        <w:t xml:space="preserve">Scope, general principles and definitions </w:t>
      </w:r>
    </w:p>
    <w:p>
      <w:pPr>
        <w:rPr>
          <w:noProof/>
          <w:szCs w:val="24"/>
        </w:rPr>
      </w:pPr>
      <w:r>
        <w:rPr>
          <w:noProof/>
          <w:szCs w:val="24"/>
        </w:rPr>
        <w:t>Section I – Subject-matter, scope, general principles, definitions and threshold</w:t>
      </w:r>
    </w:p>
    <w:p>
      <w:pPr>
        <w:rPr>
          <w:noProof/>
          <w:szCs w:val="24"/>
        </w:rPr>
      </w:pPr>
      <w:r>
        <w:rPr>
          <w:noProof/>
          <w:szCs w:val="24"/>
        </w:rPr>
        <w:t>Article 1</w:t>
      </w:r>
      <w:r>
        <w:rPr>
          <w:noProof/>
          <w:szCs w:val="24"/>
        </w:rPr>
        <w:tab/>
        <w:t>Subject-matter and scope: paragraph 3</w:t>
      </w:r>
    </w:p>
    <w:p>
      <w:pPr>
        <w:rPr>
          <w:noProof/>
          <w:szCs w:val="24"/>
        </w:rPr>
      </w:pPr>
      <w:r>
        <w:rPr>
          <w:noProof/>
          <w:szCs w:val="24"/>
        </w:rPr>
        <w:t>Article 6</w:t>
      </w:r>
      <w:r>
        <w:rPr>
          <w:noProof/>
          <w:szCs w:val="24"/>
        </w:rPr>
        <w:tab/>
        <w:t>Contracting authorities: paragraphs 2 and 3</w:t>
      </w:r>
    </w:p>
    <w:p>
      <w:pPr>
        <w:rPr>
          <w:noProof/>
          <w:szCs w:val="24"/>
        </w:rPr>
      </w:pPr>
      <w:r>
        <w:rPr>
          <w:noProof/>
          <w:szCs w:val="24"/>
        </w:rPr>
        <w:t>Article 9</w:t>
      </w:r>
      <w:r>
        <w:rPr>
          <w:noProof/>
          <w:szCs w:val="24"/>
        </w:rPr>
        <w:tab/>
        <w:t>Revision of the threshold</w:t>
      </w:r>
    </w:p>
    <w:p>
      <w:pPr>
        <w:rPr>
          <w:noProof/>
          <w:szCs w:val="24"/>
        </w:rPr>
      </w:pPr>
      <w:r>
        <w:rPr>
          <w:noProof/>
          <w:szCs w:val="24"/>
        </w:rPr>
        <w:t>Section II – Exclusions</w:t>
      </w:r>
    </w:p>
    <w:p>
      <w:pPr>
        <w:rPr>
          <w:noProof/>
          <w:szCs w:val="24"/>
        </w:rPr>
      </w:pPr>
      <w:r>
        <w:rPr>
          <w:noProof/>
          <w:szCs w:val="24"/>
        </w:rPr>
        <w:t>Article 15</w:t>
      </w:r>
      <w:r>
        <w:rPr>
          <w:noProof/>
          <w:szCs w:val="24"/>
        </w:rPr>
        <w:tab/>
        <w:t>Notification of information by contracting entities</w:t>
      </w:r>
    </w:p>
    <w:p>
      <w:pPr>
        <w:rPr>
          <w:noProof/>
          <w:szCs w:val="24"/>
        </w:rPr>
      </w:pPr>
      <w:r>
        <w:rPr>
          <w:noProof/>
          <w:szCs w:val="24"/>
        </w:rPr>
        <w:t>Article 16</w:t>
      </w:r>
      <w:r>
        <w:rPr>
          <w:noProof/>
          <w:szCs w:val="24"/>
        </w:rPr>
        <w:tab/>
        <w:t>Exclusion of activities which are directly exposed to competition</w:t>
      </w:r>
    </w:p>
    <w:p>
      <w:pPr>
        <w:spacing w:before="360"/>
        <w:rPr>
          <w:noProof/>
          <w:szCs w:val="24"/>
        </w:rPr>
      </w:pPr>
      <w:r>
        <w:rPr>
          <w:noProof/>
          <w:szCs w:val="24"/>
        </w:rPr>
        <w:t>TITLE II</w:t>
      </w:r>
    </w:p>
    <w:p>
      <w:pPr>
        <w:rPr>
          <w:noProof/>
          <w:szCs w:val="24"/>
        </w:rPr>
      </w:pPr>
      <w:r>
        <w:rPr>
          <w:noProof/>
          <w:szCs w:val="24"/>
        </w:rPr>
        <w:t>Rules on the award of concessions: General principles and procedural guarantees</w:t>
      </w:r>
    </w:p>
    <w:p>
      <w:pPr>
        <w:rPr>
          <w:noProof/>
          <w:szCs w:val="24"/>
          <w:lang w:val="fr-BE"/>
        </w:rPr>
      </w:pPr>
      <w:r>
        <w:rPr>
          <w:noProof/>
          <w:szCs w:val="24"/>
          <w:lang w:val="fr-BE"/>
        </w:rPr>
        <w:t>CHAPTER I</w:t>
      </w:r>
    </w:p>
    <w:p>
      <w:pPr>
        <w:rPr>
          <w:noProof/>
          <w:szCs w:val="24"/>
          <w:lang w:val="fr-BE"/>
        </w:rPr>
      </w:pPr>
      <w:r>
        <w:rPr>
          <w:noProof/>
          <w:szCs w:val="24"/>
          <w:lang w:val="fr-BE"/>
        </w:rPr>
        <w:t>General principles</w:t>
      </w:r>
    </w:p>
    <w:p>
      <w:pPr>
        <w:rPr>
          <w:noProof/>
          <w:szCs w:val="24"/>
          <w:lang w:val="fr-BE"/>
        </w:rPr>
      </w:pPr>
      <w:r>
        <w:rPr>
          <w:noProof/>
          <w:szCs w:val="24"/>
          <w:lang w:val="fr-BE"/>
        </w:rPr>
        <w:t>Article 30</w:t>
      </w:r>
      <w:r>
        <w:rPr>
          <w:noProof/>
          <w:szCs w:val="24"/>
          <w:lang w:val="fr-BE"/>
        </w:rPr>
        <w:tab/>
        <w:t>General principles: paragraph 4</w:t>
      </w:r>
    </w:p>
    <w:p>
      <w:pPr>
        <w:ind w:left="1440" w:hanging="1440"/>
        <w:rPr>
          <w:noProof/>
          <w:szCs w:val="24"/>
        </w:rPr>
      </w:pPr>
      <w:r>
        <w:rPr>
          <w:noProof/>
          <w:szCs w:val="24"/>
        </w:rPr>
        <w:t>Article 33</w:t>
      </w:r>
      <w:r>
        <w:rPr>
          <w:noProof/>
          <w:szCs w:val="24"/>
        </w:rPr>
        <w:tab/>
        <w:t>Form and manner of publication of notices: 2nd subparagraph of paragraph 1, paragraphs 2, 3 and 4</w:t>
      </w:r>
    </w:p>
    <w:p>
      <w:pPr>
        <w:spacing w:before="360"/>
        <w:rPr>
          <w:noProof/>
          <w:szCs w:val="24"/>
        </w:rPr>
      </w:pPr>
      <w:r>
        <w:rPr>
          <w:noProof/>
          <w:szCs w:val="24"/>
        </w:rPr>
        <w:t xml:space="preserve">TITLE IV </w:t>
      </w:r>
    </w:p>
    <w:p>
      <w:pPr>
        <w:rPr>
          <w:noProof/>
          <w:szCs w:val="24"/>
        </w:rPr>
      </w:pPr>
      <w:r>
        <w:rPr>
          <w:noProof/>
          <w:szCs w:val="24"/>
        </w:rPr>
        <w:t>Amendments to Directive 89/665/EEC and 92/13/EEC</w:t>
      </w:r>
    </w:p>
    <w:p>
      <w:pPr>
        <w:rPr>
          <w:noProof/>
          <w:szCs w:val="24"/>
        </w:rPr>
      </w:pPr>
      <w:r>
        <w:rPr>
          <w:noProof/>
          <w:szCs w:val="24"/>
        </w:rPr>
        <w:t>Article 46</w:t>
      </w:r>
      <w:r>
        <w:rPr>
          <w:noProof/>
          <w:szCs w:val="24"/>
        </w:rPr>
        <w:tab/>
        <w:t>Amendments to Directive 89/665/EEC</w:t>
      </w:r>
    </w:p>
    <w:p>
      <w:pPr>
        <w:rPr>
          <w:noProof/>
          <w:szCs w:val="24"/>
        </w:rPr>
      </w:pPr>
      <w:r>
        <w:rPr>
          <w:noProof/>
          <w:szCs w:val="24"/>
        </w:rPr>
        <w:t>Article 47</w:t>
      </w:r>
      <w:r>
        <w:rPr>
          <w:noProof/>
          <w:szCs w:val="24"/>
        </w:rPr>
        <w:tab/>
        <w:t>Amendments to Directive 92/13/EEC</w:t>
      </w:r>
    </w:p>
    <w:p>
      <w:pPr>
        <w:spacing w:before="360"/>
        <w:rPr>
          <w:noProof/>
          <w:szCs w:val="24"/>
        </w:rPr>
      </w:pPr>
      <w:r>
        <w:rPr>
          <w:noProof/>
          <w:szCs w:val="24"/>
        </w:rPr>
        <w:t>TITLE V</w:t>
      </w:r>
    </w:p>
    <w:p>
      <w:pPr>
        <w:rPr>
          <w:noProof/>
          <w:szCs w:val="24"/>
        </w:rPr>
      </w:pPr>
      <w:r>
        <w:rPr>
          <w:noProof/>
          <w:szCs w:val="24"/>
        </w:rPr>
        <w:t>Delegated powers, implementing powers and final provisions</w:t>
      </w:r>
    </w:p>
    <w:p>
      <w:pPr>
        <w:rPr>
          <w:noProof/>
          <w:szCs w:val="24"/>
        </w:rPr>
      </w:pPr>
      <w:r>
        <w:rPr>
          <w:noProof/>
          <w:szCs w:val="24"/>
        </w:rPr>
        <w:t>Article 48</w:t>
      </w:r>
      <w:r>
        <w:rPr>
          <w:noProof/>
          <w:szCs w:val="24"/>
        </w:rPr>
        <w:tab/>
        <w:t>Exercise of the delegation</w:t>
      </w:r>
    </w:p>
    <w:p>
      <w:pPr>
        <w:rPr>
          <w:noProof/>
          <w:szCs w:val="24"/>
        </w:rPr>
      </w:pPr>
      <w:r>
        <w:rPr>
          <w:noProof/>
          <w:szCs w:val="24"/>
        </w:rPr>
        <w:t>Article 49</w:t>
      </w:r>
      <w:r>
        <w:rPr>
          <w:noProof/>
          <w:szCs w:val="24"/>
        </w:rPr>
        <w:tab/>
        <w:t>Urgency procedure</w:t>
      </w:r>
    </w:p>
    <w:p>
      <w:pPr>
        <w:rPr>
          <w:noProof/>
          <w:szCs w:val="24"/>
          <w:lang w:val="fr-BE"/>
        </w:rPr>
      </w:pPr>
      <w:r>
        <w:rPr>
          <w:noProof/>
          <w:szCs w:val="24"/>
          <w:lang w:val="fr-BE"/>
        </w:rPr>
        <w:t>Article 50</w:t>
      </w:r>
      <w:r>
        <w:rPr>
          <w:noProof/>
          <w:szCs w:val="24"/>
          <w:lang w:val="fr-BE"/>
        </w:rPr>
        <w:tab/>
        <w:t>Committee procedure</w:t>
      </w:r>
    </w:p>
    <w:p>
      <w:pPr>
        <w:rPr>
          <w:noProof/>
          <w:szCs w:val="24"/>
          <w:lang w:val="fr-BE"/>
        </w:rPr>
      </w:pPr>
      <w:r>
        <w:rPr>
          <w:noProof/>
          <w:szCs w:val="24"/>
          <w:lang w:val="fr-BE"/>
        </w:rPr>
        <w:t>Article 51</w:t>
      </w:r>
      <w:r>
        <w:rPr>
          <w:noProof/>
          <w:szCs w:val="24"/>
          <w:lang w:val="fr-BE"/>
        </w:rPr>
        <w:tab/>
        <w:t>Transposition</w:t>
      </w:r>
    </w:p>
    <w:p>
      <w:pPr>
        <w:rPr>
          <w:noProof/>
          <w:szCs w:val="24"/>
          <w:lang w:val="fr-BE"/>
        </w:rPr>
      </w:pPr>
      <w:r>
        <w:rPr>
          <w:noProof/>
          <w:szCs w:val="24"/>
          <w:lang w:val="fr-BE"/>
        </w:rPr>
        <w:t>Article 52</w:t>
      </w:r>
      <w:r>
        <w:rPr>
          <w:noProof/>
          <w:szCs w:val="24"/>
          <w:lang w:val="fr-BE"/>
        </w:rPr>
        <w:tab/>
        <w:t>Transitional provisions</w:t>
      </w:r>
    </w:p>
    <w:p>
      <w:pPr>
        <w:rPr>
          <w:noProof/>
          <w:szCs w:val="24"/>
        </w:rPr>
      </w:pPr>
      <w:r>
        <w:rPr>
          <w:noProof/>
          <w:szCs w:val="24"/>
        </w:rPr>
        <w:t>Article 53</w:t>
      </w:r>
      <w:r>
        <w:rPr>
          <w:noProof/>
          <w:szCs w:val="24"/>
        </w:rPr>
        <w:tab/>
        <w:t>Monitoring and reporting</w:t>
      </w:r>
    </w:p>
    <w:p>
      <w:pPr>
        <w:rPr>
          <w:noProof/>
          <w:szCs w:val="24"/>
        </w:rPr>
      </w:pPr>
      <w:r>
        <w:rPr>
          <w:noProof/>
          <w:szCs w:val="24"/>
        </w:rPr>
        <w:t>Article 54</w:t>
      </w:r>
      <w:r>
        <w:rPr>
          <w:noProof/>
          <w:szCs w:val="24"/>
        </w:rPr>
        <w:tab/>
        <w:t>Entry into force</w:t>
      </w:r>
    </w:p>
    <w:p>
      <w:pPr>
        <w:rPr>
          <w:noProof/>
          <w:szCs w:val="24"/>
        </w:rPr>
      </w:pPr>
      <w:r>
        <w:rPr>
          <w:noProof/>
          <w:szCs w:val="24"/>
        </w:rPr>
        <w:t>Article 55</w:t>
      </w:r>
      <w:r>
        <w:rPr>
          <w:noProof/>
          <w:szCs w:val="24"/>
        </w:rPr>
        <w:tab/>
        <w:t>Addressees</w:t>
      </w:r>
    </w:p>
    <w:p>
      <w:pPr>
        <w:jc w:val="center"/>
        <w:rPr>
          <w:b/>
          <w:caps/>
          <w:noProof/>
          <w:szCs w:val="24"/>
        </w:rPr>
        <w:sectPr>
          <w:pgSz w:w="11907" w:h="16839"/>
          <w:pgMar w:top="1134" w:right="1417" w:bottom="1134" w:left="1417" w:header="709" w:footer="709" w:gutter="0"/>
          <w:cols w:space="720"/>
          <w:docGrid w:linePitch="360"/>
        </w:sectPr>
      </w:pPr>
    </w:p>
    <w:p>
      <w:pPr>
        <w:jc w:val="center"/>
        <w:rPr>
          <w:caps/>
          <w:noProof/>
          <w:szCs w:val="24"/>
        </w:rPr>
      </w:pPr>
      <w:r>
        <w:rPr>
          <w:b/>
          <w:caps/>
          <w:noProof/>
          <w:szCs w:val="24"/>
        </w:rPr>
        <w:t>Annex XVI-M</w:t>
      </w:r>
    </w:p>
    <w:p>
      <w:pPr>
        <w:jc w:val="center"/>
        <w:rPr>
          <w:b/>
          <w:caps/>
          <w:noProof/>
          <w:szCs w:val="24"/>
        </w:rPr>
      </w:pPr>
      <w:r>
        <w:rPr>
          <w:b/>
          <w:caps/>
          <w:noProof/>
          <w:szCs w:val="24"/>
        </w:rPr>
        <w:t>Provisions of Directive 2014/25/EU outside the scope of approximation</w:t>
      </w:r>
    </w:p>
    <w:p>
      <w:pPr>
        <w:rPr>
          <w:noProof/>
          <w:szCs w:val="24"/>
        </w:rPr>
      </w:pPr>
      <w:r>
        <w:rPr>
          <w:noProof/>
          <w:szCs w:val="24"/>
        </w:rPr>
        <w:t>The elements listed in this Annex are not subject to the process of approximation.</w:t>
      </w:r>
    </w:p>
    <w:p>
      <w:pPr>
        <w:spacing w:before="360"/>
        <w:rPr>
          <w:noProof/>
          <w:szCs w:val="24"/>
        </w:rPr>
      </w:pPr>
      <w:r>
        <w:rPr>
          <w:noProof/>
          <w:szCs w:val="24"/>
        </w:rPr>
        <w:t>TITLE I</w:t>
      </w:r>
    </w:p>
    <w:p>
      <w:pPr>
        <w:rPr>
          <w:noProof/>
          <w:szCs w:val="24"/>
        </w:rPr>
      </w:pPr>
      <w:r>
        <w:rPr>
          <w:noProof/>
          <w:szCs w:val="24"/>
        </w:rPr>
        <w:t>Scope, definitions and general principles</w:t>
      </w:r>
    </w:p>
    <w:p>
      <w:pPr>
        <w:rPr>
          <w:noProof/>
          <w:szCs w:val="24"/>
        </w:rPr>
      </w:pPr>
      <w:r>
        <w:rPr>
          <w:noProof/>
          <w:szCs w:val="24"/>
        </w:rPr>
        <w:t>CHAPTER I</w:t>
      </w:r>
      <w:r>
        <w:rPr>
          <w:noProof/>
          <w:szCs w:val="24"/>
        </w:rPr>
        <w:tab/>
      </w:r>
    </w:p>
    <w:p>
      <w:pPr>
        <w:rPr>
          <w:noProof/>
          <w:szCs w:val="24"/>
        </w:rPr>
      </w:pPr>
      <w:r>
        <w:rPr>
          <w:noProof/>
          <w:szCs w:val="24"/>
        </w:rPr>
        <w:t>Subject-matter and definitions</w:t>
      </w:r>
    </w:p>
    <w:p>
      <w:pPr>
        <w:rPr>
          <w:noProof/>
          <w:szCs w:val="24"/>
        </w:rPr>
      </w:pPr>
      <w:r>
        <w:rPr>
          <w:noProof/>
          <w:szCs w:val="24"/>
        </w:rPr>
        <w:t>Article 1</w:t>
      </w:r>
      <w:r>
        <w:rPr>
          <w:noProof/>
          <w:szCs w:val="24"/>
        </w:rPr>
        <w:tab/>
        <w:t>Subject matter and scope: paragraphs 3 and 4</w:t>
      </w:r>
    </w:p>
    <w:p>
      <w:pPr>
        <w:rPr>
          <w:noProof/>
          <w:szCs w:val="24"/>
        </w:rPr>
      </w:pPr>
      <w:r>
        <w:rPr>
          <w:noProof/>
          <w:szCs w:val="24"/>
        </w:rPr>
        <w:t>Article 3</w:t>
      </w:r>
      <w:r>
        <w:rPr>
          <w:noProof/>
          <w:szCs w:val="24"/>
        </w:rPr>
        <w:tab/>
        <w:t>Contracting authorities: paragraphs 2 and 3</w:t>
      </w:r>
    </w:p>
    <w:p>
      <w:pPr>
        <w:rPr>
          <w:noProof/>
          <w:szCs w:val="24"/>
          <w:lang w:val="fr-BE"/>
        </w:rPr>
      </w:pPr>
      <w:r>
        <w:rPr>
          <w:noProof/>
          <w:szCs w:val="24"/>
          <w:lang w:val="fr-BE"/>
        </w:rPr>
        <w:t>Article 4</w:t>
      </w:r>
      <w:r>
        <w:rPr>
          <w:noProof/>
          <w:szCs w:val="24"/>
          <w:lang w:val="fr-BE"/>
        </w:rPr>
        <w:tab/>
        <w:t>Contracting entities: paragraph 4</w:t>
      </w:r>
    </w:p>
    <w:p>
      <w:pPr>
        <w:spacing w:before="360"/>
        <w:rPr>
          <w:noProof/>
          <w:szCs w:val="24"/>
          <w:lang w:val="fr-BE"/>
        </w:rPr>
      </w:pPr>
      <w:r>
        <w:rPr>
          <w:noProof/>
          <w:szCs w:val="24"/>
          <w:lang w:val="fr-BE"/>
        </w:rPr>
        <w:t>CHAPTER III</w:t>
      </w:r>
    </w:p>
    <w:p>
      <w:pPr>
        <w:rPr>
          <w:noProof/>
          <w:szCs w:val="24"/>
        </w:rPr>
      </w:pPr>
      <w:r>
        <w:rPr>
          <w:noProof/>
          <w:szCs w:val="24"/>
        </w:rPr>
        <w:t>Material scope</w:t>
      </w:r>
    </w:p>
    <w:p>
      <w:pPr>
        <w:ind w:left="1440" w:hanging="1440"/>
        <w:rPr>
          <w:noProof/>
          <w:szCs w:val="24"/>
        </w:rPr>
      </w:pPr>
      <w:r>
        <w:rPr>
          <w:noProof/>
          <w:szCs w:val="24"/>
        </w:rPr>
        <w:t>Section 1 – Thresholds</w:t>
      </w:r>
    </w:p>
    <w:p>
      <w:pPr>
        <w:ind w:left="1440" w:hanging="1440"/>
        <w:rPr>
          <w:noProof/>
          <w:szCs w:val="24"/>
        </w:rPr>
      </w:pPr>
      <w:r>
        <w:rPr>
          <w:noProof/>
          <w:szCs w:val="24"/>
        </w:rPr>
        <w:t>Article 17</w:t>
      </w:r>
      <w:r>
        <w:rPr>
          <w:noProof/>
          <w:szCs w:val="24"/>
        </w:rPr>
        <w:tab/>
        <w:t>Revision of the thresholds</w:t>
      </w:r>
    </w:p>
    <w:p>
      <w:pPr>
        <w:ind w:left="1440" w:hanging="1440"/>
        <w:rPr>
          <w:noProof/>
          <w:szCs w:val="24"/>
        </w:rPr>
      </w:pPr>
      <w:r>
        <w:rPr>
          <w:noProof/>
          <w:szCs w:val="24"/>
        </w:rPr>
        <w:t>Section 2 – Excluded contracts and design contests: Special provisions for procurement involving defence and security aspects</w:t>
      </w:r>
    </w:p>
    <w:p>
      <w:pPr>
        <w:ind w:left="1440" w:hanging="1440"/>
        <w:rPr>
          <w:noProof/>
          <w:szCs w:val="24"/>
        </w:rPr>
      </w:pPr>
      <w:r>
        <w:rPr>
          <w:noProof/>
          <w:szCs w:val="24"/>
        </w:rPr>
        <w:t>Subsection 1:</w:t>
      </w:r>
      <w:r>
        <w:rPr>
          <w:noProof/>
          <w:szCs w:val="24"/>
        </w:rPr>
        <w:tab/>
        <w:t>Exclusions applicable to all contracting entities and special exclusions for the water and energy sector</w:t>
      </w:r>
    </w:p>
    <w:p>
      <w:pPr>
        <w:ind w:left="1440" w:hanging="1440"/>
        <w:rPr>
          <w:noProof/>
          <w:szCs w:val="24"/>
        </w:rPr>
      </w:pPr>
      <w:r>
        <w:rPr>
          <w:noProof/>
          <w:szCs w:val="24"/>
        </w:rPr>
        <w:t>Article 18</w:t>
      </w:r>
      <w:r>
        <w:rPr>
          <w:noProof/>
          <w:szCs w:val="24"/>
        </w:rPr>
        <w:tab/>
        <w:t>Contracts awarded for purposes of resale or lease to third parties: paragraph 2</w:t>
      </w:r>
    </w:p>
    <w:p>
      <w:pPr>
        <w:ind w:left="1440" w:hanging="1440"/>
        <w:rPr>
          <w:noProof/>
          <w:szCs w:val="24"/>
        </w:rPr>
      </w:pPr>
      <w:r>
        <w:rPr>
          <w:noProof/>
          <w:szCs w:val="24"/>
        </w:rPr>
        <w:t>Article 19</w:t>
      </w:r>
      <w:r>
        <w:rPr>
          <w:noProof/>
          <w:szCs w:val="24"/>
        </w:rPr>
        <w:tab/>
        <w:t>Contracts and design contests awarded or organised for purposes other than the pursuit of a covered activity or for the pursuit of such an activity in a third country: paragraph 2</w:t>
      </w:r>
    </w:p>
    <w:p>
      <w:pPr>
        <w:ind w:left="1440" w:hanging="1440"/>
        <w:rPr>
          <w:noProof/>
          <w:szCs w:val="24"/>
        </w:rPr>
      </w:pPr>
      <w:r>
        <w:rPr>
          <w:noProof/>
          <w:szCs w:val="24"/>
        </w:rPr>
        <w:t>Subsection 3:</w:t>
      </w:r>
      <w:r>
        <w:rPr>
          <w:noProof/>
          <w:szCs w:val="24"/>
        </w:rPr>
        <w:tab/>
        <w:t>Special relations (cooperation, affiliated undertakings and joint ventures)</w:t>
      </w:r>
    </w:p>
    <w:p>
      <w:pPr>
        <w:ind w:left="1440" w:hanging="1440"/>
        <w:rPr>
          <w:noProof/>
          <w:szCs w:val="24"/>
        </w:rPr>
      </w:pPr>
      <w:r>
        <w:rPr>
          <w:noProof/>
          <w:szCs w:val="24"/>
        </w:rPr>
        <w:t>Article 31</w:t>
      </w:r>
      <w:r>
        <w:rPr>
          <w:noProof/>
          <w:szCs w:val="24"/>
        </w:rPr>
        <w:tab/>
        <w:t>Notification of information</w:t>
      </w:r>
    </w:p>
    <w:p>
      <w:pPr>
        <w:ind w:left="1440" w:hanging="1440"/>
        <w:rPr>
          <w:noProof/>
          <w:szCs w:val="24"/>
        </w:rPr>
      </w:pPr>
      <w:r>
        <w:rPr>
          <w:noProof/>
          <w:szCs w:val="24"/>
        </w:rPr>
        <w:t>Subsection 4:</w:t>
      </w:r>
      <w:r>
        <w:rPr>
          <w:noProof/>
          <w:szCs w:val="24"/>
        </w:rPr>
        <w:tab/>
        <w:t>Specific situations</w:t>
      </w:r>
    </w:p>
    <w:p>
      <w:pPr>
        <w:ind w:left="1440" w:hanging="1440"/>
        <w:rPr>
          <w:noProof/>
          <w:szCs w:val="24"/>
        </w:rPr>
      </w:pPr>
      <w:r>
        <w:rPr>
          <w:noProof/>
          <w:szCs w:val="24"/>
        </w:rPr>
        <w:t>Article 33</w:t>
      </w:r>
      <w:r>
        <w:rPr>
          <w:noProof/>
          <w:szCs w:val="24"/>
        </w:rPr>
        <w:tab/>
        <w:t>Contracts subject to special arrangements</w:t>
      </w:r>
    </w:p>
    <w:p>
      <w:pPr>
        <w:rPr>
          <w:noProof/>
          <w:szCs w:val="24"/>
        </w:rPr>
      </w:pPr>
      <w:r>
        <w:rPr>
          <w:noProof/>
          <w:szCs w:val="24"/>
        </w:rPr>
        <w:t>Subsection 5:</w:t>
      </w:r>
      <w:r>
        <w:rPr>
          <w:noProof/>
          <w:szCs w:val="24"/>
        </w:rPr>
        <w:tab/>
        <w:t>Activities directly exposed to competition and procedural provisions relating thereto</w:t>
      </w:r>
    </w:p>
    <w:p>
      <w:pPr>
        <w:rPr>
          <w:noProof/>
          <w:szCs w:val="24"/>
        </w:rPr>
      </w:pPr>
      <w:r>
        <w:rPr>
          <w:noProof/>
          <w:szCs w:val="24"/>
        </w:rPr>
        <w:t>Article 34</w:t>
      </w:r>
      <w:r>
        <w:rPr>
          <w:noProof/>
          <w:szCs w:val="24"/>
        </w:rPr>
        <w:tab/>
        <w:t>Activities directly exposed to competition</w:t>
      </w:r>
    </w:p>
    <w:p>
      <w:pPr>
        <w:rPr>
          <w:noProof/>
          <w:szCs w:val="24"/>
        </w:rPr>
      </w:pPr>
      <w:r>
        <w:rPr>
          <w:noProof/>
          <w:szCs w:val="24"/>
        </w:rPr>
        <w:t>Article 35</w:t>
      </w:r>
      <w:r>
        <w:rPr>
          <w:noProof/>
          <w:szCs w:val="24"/>
        </w:rPr>
        <w:tab/>
        <w:t>Procedure for establishing whether Article 34 is applicable</w:t>
      </w:r>
    </w:p>
    <w:p>
      <w:pPr>
        <w:spacing w:before="360"/>
        <w:rPr>
          <w:noProof/>
          <w:szCs w:val="24"/>
        </w:rPr>
      </w:pPr>
      <w:r>
        <w:rPr>
          <w:noProof/>
          <w:szCs w:val="24"/>
        </w:rPr>
        <w:t>TITLE II</w:t>
      </w:r>
    </w:p>
    <w:p>
      <w:pPr>
        <w:rPr>
          <w:noProof/>
          <w:szCs w:val="24"/>
        </w:rPr>
      </w:pPr>
      <w:r>
        <w:rPr>
          <w:noProof/>
          <w:szCs w:val="24"/>
        </w:rPr>
        <w:t>Rules applicable to contracts</w:t>
      </w:r>
    </w:p>
    <w:p>
      <w:pPr>
        <w:rPr>
          <w:noProof/>
          <w:szCs w:val="24"/>
        </w:rPr>
      </w:pPr>
      <w:r>
        <w:rPr>
          <w:noProof/>
          <w:szCs w:val="24"/>
        </w:rPr>
        <w:t>CHAPTER I</w:t>
      </w:r>
    </w:p>
    <w:p>
      <w:pPr>
        <w:rPr>
          <w:noProof/>
          <w:szCs w:val="24"/>
        </w:rPr>
      </w:pPr>
      <w:r>
        <w:rPr>
          <w:noProof/>
          <w:szCs w:val="24"/>
        </w:rPr>
        <w:t>Procedures</w:t>
      </w:r>
    </w:p>
    <w:p>
      <w:pPr>
        <w:tabs>
          <w:tab w:val="left" w:pos="720"/>
          <w:tab w:val="left" w:pos="1440"/>
          <w:tab w:val="left" w:pos="2160"/>
          <w:tab w:val="left" w:pos="2880"/>
          <w:tab w:val="left" w:pos="3600"/>
          <w:tab w:val="left" w:pos="4320"/>
          <w:tab w:val="left" w:pos="5040"/>
          <w:tab w:val="left" w:pos="5760"/>
          <w:tab w:val="left" w:pos="6480"/>
          <w:tab w:val="left" w:pos="7200"/>
          <w:tab w:val="right" w:pos="9072"/>
        </w:tabs>
        <w:rPr>
          <w:noProof/>
          <w:szCs w:val="24"/>
        </w:rPr>
      </w:pPr>
      <w:r>
        <w:rPr>
          <w:noProof/>
          <w:szCs w:val="24"/>
        </w:rPr>
        <w:t>Article 43</w:t>
      </w:r>
      <w:r>
        <w:rPr>
          <w:noProof/>
          <w:szCs w:val="24"/>
        </w:rPr>
        <w:tab/>
        <w:t>Conditions relating to the GPA and other international agreements</w:t>
      </w:r>
      <w:r>
        <w:rPr>
          <w:noProof/>
          <w:szCs w:val="24"/>
        </w:rPr>
        <w:tab/>
      </w:r>
    </w:p>
    <w:p>
      <w:pPr>
        <w:tabs>
          <w:tab w:val="left" w:pos="720"/>
          <w:tab w:val="left" w:pos="1440"/>
          <w:tab w:val="left" w:pos="2160"/>
          <w:tab w:val="left" w:pos="2880"/>
          <w:tab w:val="left" w:pos="3600"/>
          <w:tab w:val="left" w:pos="4320"/>
          <w:tab w:val="left" w:pos="5040"/>
          <w:tab w:val="left" w:pos="5760"/>
          <w:tab w:val="left" w:pos="6480"/>
          <w:tab w:val="left" w:pos="7200"/>
          <w:tab w:val="right" w:pos="9072"/>
        </w:tabs>
        <w:spacing w:before="360"/>
        <w:rPr>
          <w:noProof/>
          <w:szCs w:val="24"/>
        </w:rPr>
      </w:pPr>
      <w:r>
        <w:rPr>
          <w:noProof/>
          <w:szCs w:val="24"/>
        </w:rPr>
        <w:t>CHAPTER II</w:t>
      </w:r>
    </w:p>
    <w:p>
      <w:pPr>
        <w:tabs>
          <w:tab w:val="left" w:pos="720"/>
          <w:tab w:val="left" w:pos="1440"/>
          <w:tab w:val="left" w:pos="2160"/>
          <w:tab w:val="left" w:pos="2880"/>
          <w:tab w:val="left" w:pos="3600"/>
          <w:tab w:val="left" w:pos="4320"/>
          <w:tab w:val="left" w:pos="5040"/>
          <w:tab w:val="left" w:pos="5760"/>
          <w:tab w:val="left" w:pos="6480"/>
          <w:tab w:val="left" w:pos="7200"/>
          <w:tab w:val="right" w:pos="9072"/>
        </w:tabs>
        <w:rPr>
          <w:noProof/>
          <w:szCs w:val="24"/>
        </w:rPr>
      </w:pPr>
      <w:r>
        <w:rPr>
          <w:noProof/>
          <w:szCs w:val="24"/>
        </w:rPr>
        <w:t>Article 57</w:t>
      </w:r>
      <w:r>
        <w:rPr>
          <w:noProof/>
          <w:szCs w:val="24"/>
        </w:rPr>
        <w:tab/>
        <w:t>Procurement involving contracting entities from different Member States</w:t>
      </w:r>
    </w:p>
    <w:p>
      <w:pPr>
        <w:tabs>
          <w:tab w:val="left" w:pos="720"/>
          <w:tab w:val="left" w:pos="1440"/>
          <w:tab w:val="left" w:pos="2160"/>
          <w:tab w:val="left" w:pos="2880"/>
          <w:tab w:val="left" w:pos="3600"/>
          <w:tab w:val="left" w:pos="4320"/>
          <w:tab w:val="left" w:pos="5040"/>
          <w:tab w:val="left" w:pos="5760"/>
          <w:tab w:val="left" w:pos="6480"/>
          <w:tab w:val="left" w:pos="7200"/>
          <w:tab w:val="right" w:pos="9072"/>
        </w:tabs>
        <w:spacing w:before="360"/>
        <w:rPr>
          <w:noProof/>
          <w:szCs w:val="24"/>
        </w:rPr>
      </w:pPr>
      <w:r>
        <w:rPr>
          <w:noProof/>
          <w:szCs w:val="24"/>
        </w:rPr>
        <w:t>CHAPTER III</w:t>
      </w:r>
      <w:r>
        <w:rPr>
          <w:noProof/>
          <w:szCs w:val="24"/>
        </w:rPr>
        <w:tab/>
      </w:r>
    </w:p>
    <w:p>
      <w:pPr>
        <w:tabs>
          <w:tab w:val="left" w:pos="720"/>
          <w:tab w:val="left" w:pos="1440"/>
          <w:tab w:val="left" w:pos="2160"/>
          <w:tab w:val="left" w:pos="2880"/>
          <w:tab w:val="left" w:pos="3600"/>
          <w:tab w:val="left" w:pos="4320"/>
          <w:tab w:val="left" w:pos="5040"/>
          <w:tab w:val="left" w:pos="5760"/>
          <w:tab w:val="left" w:pos="6480"/>
          <w:tab w:val="left" w:pos="7200"/>
          <w:tab w:val="right" w:pos="9072"/>
        </w:tabs>
        <w:rPr>
          <w:noProof/>
          <w:szCs w:val="24"/>
        </w:rPr>
      </w:pPr>
      <w:r>
        <w:rPr>
          <w:noProof/>
          <w:szCs w:val="24"/>
        </w:rPr>
        <w:t>Conduct of the procedure</w:t>
      </w:r>
    </w:p>
    <w:p>
      <w:pPr>
        <w:tabs>
          <w:tab w:val="left" w:pos="720"/>
          <w:tab w:val="left" w:pos="1440"/>
          <w:tab w:val="left" w:pos="2160"/>
          <w:tab w:val="left" w:pos="2880"/>
          <w:tab w:val="left" w:pos="3600"/>
          <w:tab w:val="left" w:pos="4320"/>
          <w:tab w:val="left" w:pos="5040"/>
          <w:tab w:val="left" w:pos="5760"/>
          <w:tab w:val="left" w:pos="6480"/>
          <w:tab w:val="left" w:pos="7200"/>
          <w:tab w:val="right" w:pos="9072"/>
        </w:tabs>
        <w:rPr>
          <w:noProof/>
          <w:szCs w:val="24"/>
        </w:rPr>
      </w:pPr>
      <w:r>
        <w:rPr>
          <w:noProof/>
          <w:szCs w:val="24"/>
        </w:rPr>
        <w:t>Section 2 – Publication and transparency</w:t>
      </w:r>
    </w:p>
    <w:p>
      <w:pPr>
        <w:tabs>
          <w:tab w:val="left" w:pos="720"/>
          <w:tab w:val="left" w:pos="1440"/>
          <w:tab w:val="left" w:pos="2160"/>
          <w:tab w:val="left" w:pos="2880"/>
          <w:tab w:val="left" w:pos="3600"/>
          <w:tab w:val="left" w:pos="4320"/>
          <w:tab w:val="left" w:pos="5040"/>
          <w:tab w:val="left" w:pos="5760"/>
          <w:tab w:val="left" w:pos="6480"/>
          <w:tab w:val="left" w:pos="7200"/>
          <w:tab w:val="right" w:pos="9072"/>
        </w:tabs>
        <w:ind w:left="1440" w:hanging="1440"/>
        <w:rPr>
          <w:noProof/>
          <w:szCs w:val="24"/>
        </w:rPr>
      </w:pPr>
      <w:r>
        <w:rPr>
          <w:noProof/>
          <w:szCs w:val="24"/>
        </w:rPr>
        <w:t>Article 71</w:t>
      </w:r>
      <w:r>
        <w:rPr>
          <w:noProof/>
          <w:szCs w:val="24"/>
        </w:rPr>
        <w:tab/>
        <w:t>Form and manner of publication of notices: paragraphs 2, 3, 4, 2</w:t>
      </w:r>
      <w:r>
        <w:rPr>
          <w:noProof/>
          <w:szCs w:val="24"/>
          <w:vertAlign w:val="superscript"/>
        </w:rPr>
        <w:t>nd</w:t>
      </w:r>
      <w:r>
        <w:rPr>
          <w:noProof/>
          <w:szCs w:val="24"/>
        </w:rPr>
        <w:t xml:space="preserve"> subparagraph of paragraph 5, paragraph 6 </w:t>
      </w:r>
    </w:p>
    <w:p>
      <w:pPr>
        <w:tabs>
          <w:tab w:val="left" w:pos="720"/>
          <w:tab w:val="left" w:pos="1440"/>
          <w:tab w:val="left" w:pos="2160"/>
          <w:tab w:val="left" w:pos="2880"/>
          <w:tab w:val="left" w:pos="3600"/>
          <w:tab w:val="left" w:pos="4320"/>
          <w:tab w:val="left" w:pos="5040"/>
          <w:tab w:val="left" w:pos="5760"/>
          <w:tab w:val="left" w:pos="6480"/>
          <w:tab w:val="left" w:pos="7200"/>
          <w:tab w:val="right" w:pos="9072"/>
        </w:tabs>
        <w:ind w:left="1440" w:hanging="1440"/>
        <w:rPr>
          <w:noProof/>
          <w:szCs w:val="24"/>
        </w:rPr>
      </w:pPr>
      <w:r>
        <w:rPr>
          <w:noProof/>
          <w:szCs w:val="24"/>
        </w:rPr>
        <w:t>Article 72</w:t>
      </w:r>
      <w:r>
        <w:rPr>
          <w:noProof/>
          <w:szCs w:val="24"/>
        </w:rPr>
        <w:tab/>
        <w:t>Publication at national level</w:t>
      </w:r>
    </w:p>
    <w:p>
      <w:pPr>
        <w:tabs>
          <w:tab w:val="left" w:pos="720"/>
          <w:tab w:val="left" w:pos="1440"/>
          <w:tab w:val="left" w:pos="2160"/>
          <w:tab w:val="left" w:pos="2880"/>
          <w:tab w:val="left" w:pos="3600"/>
          <w:tab w:val="left" w:pos="4320"/>
          <w:tab w:val="left" w:pos="5040"/>
          <w:tab w:val="left" w:pos="5760"/>
          <w:tab w:val="left" w:pos="6480"/>
          <w:tab w:val="left" w:pos="7200"/>
          <w:tab w:val="right" w:pos="9072"/>
        </w:tabs>
        <w:rPr>
          <w:noProof/>
          <w:szCs w:val="24"/>
        </w:rPr>
      </w:pPr>
      <w:r>
        <w:rPr>
          <w:noProof/>
          <w:szCs w:val="24"/>
        </w:rPr>
        <w:t>Section 3 – Choice of participants and award of contract</w:t>
      </w:r>
    </w:p>
    <w:p>
      <w:pPr>
        <w:tabs>
          <w:tab w:val="left" w:pos="720"/>
          <w:tab w:val="left" w:pos="1440"/>
          <w:tab w:val="left" w:pos="2160"/>
          <w:tab w:val="left" w:pos="2880"/>
          <w:tab w:val="left" w:pos="3600"/>
          <w:tab w:val="left" w:pos="4320"/>
          <w:tab w:val="left" w:pos="5040"/>
          <w:tab w:val="left" w:pos="5760"/>
          <w:tab w:val="left" w:pos="6480"/>
          <w:tab w:val="left" w:pos="7200"/>
          <w:tab w:val="right" w:pos="9072"/>
        </w:tabs>
        <w:rPr>
          <w:noProof/>
          <w:szCs w:val="24"/>
        </w:rPr>
      </w:pPr>
      <w:r>
        <w:rPr>
          <w:noProof/>
          <w:szCs w:val="24"/>
        </w:rPr>
        <w:t>Article 81</w:t>
      </w:r>
      <w:r>
        <w:rPr>
          <w:noProof/>
          <w:szCs w:val="24"/>
        </w:rPr>
        <w:tab/>
        <w:t>Quality assurance standards and environmental management standards: paragraph 3</w:t>
      </w:r>
    </w:p>
    <w:p>
      <w:pPr>
        <w:tabs>
          <w:tab w:val="left" w:pos="720"/>
          <w:tab w:val="left" w:pos="1440"/>
          <w:tab w:val="left" w:pos="2160"/>
          <w:tab w:val="left" w:pos="2880"/>
          <w:tab w:val="left" w:pos="3600"/>
          <w:tab w:val="left" w:pos="4320"/>
          <w:tab w:val="left" w:pos="5040"/>
          <w:tab w:val="left" w:pos="5760"/>
          <w:tab w:val="left" w:pos="6480"/>
          <w:tab w:val="left" w:pos="7200"/>
          <w:tab w:val="right" w:pos="9072"/>
        </w:tabs>
        <w:rPr>
          <w:noProof/>
          <w:szCs w:val="24"/>
        </w:rPr>
      </w:pPr>
      <w:r>
        <w:rPr>
          <w:noProof/>
          <w:szCs w:val="24"/>
        </w:rPr>
        <w:t>Article 83</w:t>
      </w:r>
      <w:r>
        <w:rPr>
          <w:noProof/>
          <w:szCs w:val="24"/>
        </w:rPr>
        <w:tab/>
        <w:t>Life-cycle costing: paragraph 3</w:t>
      </w:r>
    </w:p>
    <w:p>
      <w:pPr>
        <w:tabs>
          <w:tab w:val="left" w:pos="720"/>
          <w:tab w:val="left" w:pos="1440"/>
          <w:tab w:val="left" w:pos="2160"/>
          <w:tab w:val="left" w:pos="2880"/>
          <w:tab w:val="left" w:pos="3600"/>
          <w:tab w:val="left" w:pos="4320"/>
          <w:tab w:val="left" w:pos="5040"/>
          <w:tab w:val="left" w:pos="5760"/>
          <w:tab w:val="left" w:pos="6480"/>
          <w:tab w:val="left" w:pos="7200"/>
          <w:tab w:val="right" w:pos="9072"/>
        </w:tabs>
        <w:rPr>
          <w:noProof/>
          <w:szCs w:val="24"/>
        </w:rPr>
      </w:pPr>
      <w:r>
        <w:rPr>
          <w:noProof/>
          <w:szCs w:val="24"/>
        </w:rPr>
        <w:t>Section 4 - Tenders comprising products originating in third countries and relations with those countries</w:t>
      </w:r>
    </w:p>
    <w:p>
      <w:pPr>
        <w:tabs>
          <w:tab w:val="left" w:pos="720"/>
          <w:tab w:val="left" w:pos="1440"/>
          <w:tab w:val="left" w:pos="2160"/>
          <w:tab w:val="left" w:pos="2880"/>
          <w:tab w:val="left" w:pos="3600"/>
          <w:tab w:val="left" w:pos="4320"/>
          <w:tab w:val="left" w:pos="5040"/>
          <w:tab w:val="left" w:pos="5760"/>
          <w:tab w:val="left" w:pos="6480"/>
          <w:tab w:val="left" w:pos="7200"/>
          <w:tab w:val="right" w:pos="9072"/>
        </w:tabs>
        <w:rPr>
          <w:noProof/>
          <w:szCs w:val="24"/>
        </w:rPr>
      </w:pPr>
      <w:r>
        <w:rPr>
          <w:noProof/>
          <w:szCs w:val="24"/>
        </w:rPr>
        <w:t>Article 85</w:t>
      </w:r>
      <w:r>
        <w:rPr>
          <w:noProof/>
          <w:szCs w:val="24"/>
        </w:rPr>
        <w:tab/>
        <w:t>Tenders comprising products originating in third countries</w:t>
      </w:r>
    </w:p>
    <w:p>
      <w:pPr>
        <w:tabs>
          <w:tab w:val="left" w:pos="720"/>
          <w:tab w:val="left" w:pos="1440"/>
          <w:tab w:val="left" w:pos="2160"/>
          <w:tab w:val="left" w:pos="2880"/>
          <w:tab w:val="left" w:pos="3600"/>
          <w:tab w:val="left" w:pos="4320"/>
          <w:tab w:val="left" w:pos="5040"/>
          <w:tab w:val="left" w:pos="5760"/>
          <w:tab w:val="left" w:pos="6480"/>
          <w:tab w:val="left" w:pos="7200"/>
          <w:tab w:val="right" w:pos="9072"/>
        </w:tabs>
        <w:rPr>
          <w:noProof/>
          <w:szCs w:val="24"/>
        </w:rPr>
      </w:pPr>
      <w:r>
        <w:rPr>
          <w:noProof/>
          <w:szCs w:val="24"/>
        </w:rPr>
        <w:t>Article 86</w:t>
      </w:r>
      <w:r>
        <w:rPr>
          <w:noProof/>
          <w:szCs w:val="24"/>
        </w:rPr>
        <w:tab/>
        <w:t>Relations with third countries as regards works, supplies and service contracts</w:t>
      </w:r>
    </w:p>
    <w:p>
      <w:pPr>
        <w:tabs>
          <w:tab w:val="left" w:pos="720"/>
          <w:tab w:val="left" w:pos="1440"/>
          <w:tab w:val="left" w:pos="2160"/>
          <w:tab w:val="left" w:pos="2880"/>
          <w:tab w:val="left" w:pos="3600"/>
          <w:tab w:val="left" w:pos="4320"/>
          <w:tab w:val="left" w:pos="5040"/>
          <w:tab w:val="left" w:pos="5760"/>
          <w:tab w:val="left" w:pos="6480"/>
          <w:tab w:val="left" w:pos="7200"/>
          <w:tab w:val="right" w:pos="9072"/>
        </w:tabs>
        <w:spacing w:before="360"/>
        <w:rPr>
          <w:noProof/>
          <w:szCs w:val="24"/>
        </w:rPr>
      </w:pPr>
      <w:r>
        <w:rPr>
          <w:noProof/>
          <w:szCs w:val="24"/>
        </w:rPr>
        <w:t>TITLE IV</w:t>
      </w:r>
    </w:p>
    <w:p>
      <w:pPr>
        <w:tabs>
          <w:tab w:val="left" w:pos="720"/>
          <w:tab w:val="left" w:pos="1440"/>
          <w:tab w:val="left" w:pos="2160"/>
          <w:tab w:val="left" w:pos="2880"/>
          <w:tab w:val="left" w:pos="3600"/>
          <w:tab w:val="left" w:pos="4320"/>
          <w:tab w:val="left" w:pos="5040"/>
          <w:tab w:val="left" w:pos="5760"/>
          <w:tab w:val="left" w:pos="6480"/>
          <w:tab w:val="left" w:pos="7200"/>
          <w:tab w:val="right" w:pos="9072"/>
        </w:tabs>
        <w:rPr>
          <w:noProof/>
          <w:szCs w:val="24"/>
        </w:rPr>
      </w:pPr>
      <w:r>
        <w:rPr>
          <w:noProof/>
          <w:szCs w:val="24"/>
        </w:rPr>
        <w:t>Governance</w:t>
      </w:r>
    </w:p>
    <w:p>
      <w:pPr>
        <w:tabs>
          <w:tab w:val="left" w:pos="720"/>
          <w:tab w:val="left" w:pos="1440"/>
          <w:tab w:val="left" w:pos="2160"/>
          <w:tab w:val="left" w:pos="2880"/>
          <w:tab w:val="left" w:pos="3600"/>
          <w:tab w:val="left" w:pos="4320"/>
          <w:tab w:val="left" w:pos="5040"/>
          <w:tab w:val="left" w:pos="5760"/>
          <w:tab w:val="left" w:pos="6480"/>
          <w:tab w:val="left" w:pos="7200"/>
          <w:tab w:val="right" w:pos="9072"/>
        </w:tabs>
        <w:rPr>
          <w:noProof/>
          <w:szCs w:val="24"/>
        </w:rPr>
      </w:pPr>
      <w:r>
        <w:rPr>
          <w:noProof/>
          <w:szCs w:val="24"/>
        </w:rPr>
        <w:t>Article 99</w:t>
      </w:r>
      <w:r>
        <w:rPr>
          <w:noProof/>
          <w:szCs w:val="24"/>
        </w:rPr>
        <w:tab/>
        <w:t>Enforcement</w:t>
      </w:r>
    </w:p>
    <w:p>
      <w:pPr>
        <w:tabs>
          <w:tab w:val="left" w:pos="720"/>
          <w:tab w:val="left" w:pos="1440"/>
          <w:tab w:val="left" w:pos="2160"/>
          <w:tab w:val="left" w:pos="2880"/>
          <w:tab w:val="left" w:pos="3600"/>
          <w:tab w:val="left" w:pos="4320"/>
          <w:tab w:val="left" w:pos="5040"/>
          <w:tab w:val="left" w:pos="5760"/>
          <w:tab w:val="left" w:pos="6480"/>
          <w:tab w:val="left" w:pos="7200"/>
          <w:tab w:val="right" w:pos="9072"/>
        </w:tabs>
        <w:rPr>
          <w:noProof/>
          <w:szCs w:val="24"/>
        </w:rPr>
      </w:pPr>
      <w:r>
        <w:rPr>
          <w:noProof/>
          <w:szCs w:val="24"/>
        </w:rPr>
        <w:t>Article 100</w:t>
      </w:r>
      <w:r>
        <w:rPr>
          <w:noProof/>
          <w:szCs w:val="24"/>
        </w:rPr>
        <w:tab/>
        <w:t>Individual reports on procedures for the award of contracts</w:t>
      </w:r>
    </w:p>
    <w:p>
      <w:pPr>
        <w:tabs>
          <w:tab w:val="left" w:pos="720"/>
          <w:tab w:val="left" w:pos="1440"/>
          <w:tab w:val="left" w:pos="2160"/>
          <w:tab w:val="left" w:pos="2880"/>
          <w:tab w:val="left" w:pos="3600"/>
          <w:tab w:val="left" w:pos="4320"/>
          <w:tab w:val="left" w:pos="5040"/>
          <w:tab w:val="left" w:pos="5760"/>
          <w:tab w:val="left" w:pos="6480"/>
          <w:tab w:val="left" w:pos="7200"/>
          <w:tab w:val="right" w:pos="9072"/>
        </w:tabs>
        <w:rPr>
          <w:noProof/>
          <w:szCs w:val="24"/>
        </w:rPr>
      </w:pPr>
      <w:r>
        <w:rPr>
          <w:noProof/>
          <w:szCs w:val="24"/>
        </w:rPr>
        <w:t>Article 101</w:t>
      </w:r>
      <w:r>
        <w:rPr>
          <w:noProof/>
          <w:szCs w:val="24"/>
        </w:rPr>
        <w:tab/>
        <w:t>National reporting and statistical information</w:t>
      </w:r>
    </w:p>
    <w:p>
      <w:pPr>
        <w:tabs>
          <w:tab w:val="left" w:pos="720"/>
          <w:tab w:val="left" w:pos="1440"/>
          <w:tab w:val="left" w:pos="2160"/>
          <w:tab w:val="left" w:pos="2880"/>
          <w:tab w:val="left" w:pos="3600"/>
          <w:tab w:val="left" w:pos="4320"/>
          <w:tab w:val="left" w:pos="5040"/>
          <w:tab w:val="left" w:pos="5760"/>
          <w:tab w:val="left" w:pos="6480"/>
          <w:tab w:val="left" w:pos="7200"/>
          <w:tab w:val="right" w:pos="9072"/>
        </w:tabs>
        <w:rPr>
          <w:noProof/>
          <w:szCs w:val="24"/>
        </w:rPr>
      </w:pPr>
      <w:r>
        <w:rPr>
          <w:noProof/>
          <w:szCs w:val="24"/>
        </w:rPr>
        <w:t>Article 102</w:t>
      </w:r>
      <w:r>
        <w:rPr>
          <w:noProof/>
          <w:szCs w:val="24"/>
        </w:rPr>
        <w:tab/>
        <w:t>Administrative cooperation</w:t>
      </w:r>
    </w:p>
    <w:p>
      <w:pPr>
        <w:tabs>
          <w:tab w:val="left" w:pos="720"/>
          <w:tab w:val="left" w:pos="1440"/>
          <w:tab w:val="left" w:pos="2160"/>
          <w:tab w:val="left" w:pos="2880"/>
          <w:tab w:val="left" w:pos="3600"/>
          <w:tab w:val="left" w:pos="4320"/>
          <w:tab w:val="left" w:pos="5040"/>
          <w:tab w:val="left" w:pos="5760"/>
          <w:tab w:val="left" w:pos="6480"/>
          <w:tab w:val="left" w:pos="7200"/>
          <w:tab w:val="right" w:pos="9072"/>
        </w:tabs>
        <w:spacing w:before="360"/>
        <w:rPr>
          <w:caps/>
          <w:noProof/>
          <w:szCs w:val="24"/>
        </w:rPr>
      </w:pPr>
      <w:r>
        <w:rPr>
          <w:caps/>
          <w:noProof/>
          <w:szCs w:val="24"/>
        </w:rPr>
        <w:t>TITLE V</w:t>
      </w:r>
    </w:p>
    <w:p>
      <w:pPr>
        <w:rPr>
          <w:noProof/>
          <w:szCs w:val="24"/>
        </w:rPr>
      </w:pPr>
      <w:r>
        <w:rPr>
          <w:noProof/>
          <w:szCs w:val="24"/>
        </w:rPr>
        <w:t>DELEGATED POWERS, IMPLEMENTING POWERS AND FINAL PROVISIONS</w:t>
      </w:r>
    </w:p>
    <w:p>
      <w:pPr>
        <w:rPr>
          <w:noProof/>
          <w:szCs w:val="24"/>
        </w:rPr>
      </w:pPr>
      <w:r>
        <w:rPr>
          <w:noProof/>
          <w:szCs w:val="24"/>
        </w:rPr>
        <w:t>Article 103</w:t>
      </w:r>
      <w:r>
        <w:rPr>
          <w:noProof/>
          <w:szCs w:val="24"/>
        </w:rPr>
        <w:tab/>
        <w:t xml:space="preserve">Exercise of the delegation </w:t>
      </w:r>
    </w:p>
    <w:p>
      <w:pPr>
        <w:rPr>
          <w:noProof/>
          <w:szCs w:val="24"/>
        </w:rPr>
      </w:pPr>
      <w:r>
        <w:rPr>
          <w:noProof/>
          <w:szCs w:val="24"/>
        </w:rPr>
        <w:t>Article 104</w:t>
      </w:r>
      <w:r>
        <w:rPr>
          <w:noProof/>
          <w:szCs w:val="24"/>
        </w:rPr>
        <w:tab/>
        <w:t>Urgency procedure</w:t>
      </w:r>
    </w:p>
    <w:p>
      <w:pPr>
        <w:rPr>
          <w:noProof/>
          <w:szCs w:val="24"/>
        </w:rPr>
      </w:pPr>
      <w:r>
        <w:rPr>
          <w:noProof/>
          <w:szCs w:val="24"/>
        </w:rPr>
        <w:t>Article 105</w:t>
      </w:r>
      <w:r>
        <w:rPr>
          <w:noProof/>
          <w:szCs w:val="24"/>
        </w:rPr>
        <w:tab/>
        <w:t>Committee procedure</w:t>
      </w:r>
    </w:p>
    <w:p>
      <w:pPr>
        <w:rPr>
          <w:noProof/>
          <w:szCs w:val="24"/>
        </w:rPr>
      </w:pPr>
      <w:r>
        <w:rPr>
          <w:noProof/>
          <w:szCs w:val="24"/>
        </w:rPr>
        <w:t>Article 106</w:t>
      </w:r>
      <w:r>
        <w:rPr>
          <w:noProof/>
          <w:szCs w:val="24"/>
        </w:rPr>
        <w:tab/>
        <w:t>Transposition and transitional provisions</w:t>
      </w:r>
    </w:p>
    <w:p>
      <w:pPr>
        <w:rPr>
          <w:noProof/>
          <w:szCs w:val="24"/>
        </w:rPr>
      </w:pPr>
      <w:r>
        <w:rPr>
          <w:noProof/>
          <w:szCs w:val="24"/>
        </w:rPr>
        <w:t>Article 107</w:t>
      </w:r>
      <w:r>
        <w:rPr>
          <w:noProof/>
          <w:szCs w:val="24"/>
        </w:rPr>
        <w:tab/>
        <w:t>Repeal</w:t>
      </w:r>
    </w:p>
    <w:p>
      <w:pPr>
        <w:rPr>
          <w:noProof/>
          <w:szCs w:val="24"/>
        </w:rPr>
      </w:pPr>
      <w:r>
        <w:rPr>
          <w:noProof/>
          <w:szCs w:val="24"/>
        </w:rPr>
        <w:t>Article 108</w:t>
      </w:r>
      <w:r>
        <w:rPr>
          <w:noProof/>
          <w:szCs w:val="24"/>
        </w:rPr>
        <w:tab/>
        <w:t>Review</w:t>
      </w:r>
    </w:p>
    <w:p>
      <w:pPr>
        <w:rPr>
          <w:noProof/>
          <w:szCs w:val="24"/>
        </w:rPr>
      </w:pPr>
      <w:r>
        <w:rPr>
          <w:noProof/>
          <w:szCs w:val="24"/>
        </w:rPr>
        <w:t>Article 109</w:t>
      </w:r>
      <w:r>
        <w:rPr>
          <w:noProof/>
          <w:szCs w:val="24"/>
        </w:rPr>
        <w:tab/>
        <w:t>Entry into force</w:t>
      </w:r>
    </w:p>
    <w:p>
      <w:pPr>
        <w:rPr>
          <w:noProof/>
          <w:szCs w:val="24"/>
        </w:rPr>
      </w:pPr>
      <w:r>
        <w:rPr>
          <w:noProof/>
          <w:szCs w:val="24"/>
        </w:rPr>
        <w:t>Article 110</w:t>
      </w:r>
      <w:r>
        <w:rPr>
          <w:noProof/>
          <w:szCs w:val="24"/>
        </w:rPr>
        <w:tab/>
        <w:t>Addressees</w:t>
      </w:r>
    </w:p>
    <w:p>
      <w:pPr>
        <w:spacing w:before="360"/>
        <w:rPr>
          <w:noProof/>
          <w:szCs w:val="24"/>
        </w:rPr>
      </w:pPr>
      <w:r>
        <w:rPr>
          <w:noProof/>
          <w:szCs w:val="24"/>
        </w:rPr>
        <w:t>ANNEXES</w:t>
      </w:r>
    </w:p>
    <w:p>
      <w:pPr>
        <w:tabs>
          <w:tab w:val="left" w:pos="720"/>
          <w:tab w:val="left" w:pos="1440"/>
          <w:tab w:val="left" w:pos="6300"/>
        </w:tabs>
        <w:ind w:left="1440" w:hanging="1440"/>
        <w:rPr>
          <w:noProof/>
          <w:szCs w:val="24"/>
        </w:rPr>
      </w:pPr>
      <w:r>
        <w:rPr>
          <w:noProof/>
          <w:szCs w:val="24"/>
        </w:rPr>
        <w:t>ANNEX II</w:t>
      </w:r>
      <w:r>
        <w:rPr>
          <w:noProof/>
          <w:szCs w:val="24"/>
        </w:rPr>
        <w:tab/>
        <w:t>List of Union legal acts referred to in Article 4(3)</w:t>
      </w:r>
      <w:r>
        <w:rPr>
          <w:noProof/>
          <w:szCs w:val="24"/>
        </w:rPr>
        <w:tab/>
      </w:r>
    </w:p>
    <w:p>
      <w:pPr>
        <w:tabs>
          <w:tab w:val="left" w:pos="720"/>
          <w:tab w:val="left" w:pos="1440"/>
          <w:tab w:val="left" w:pos="6300"/>
        </w:tabs>
        <w:ind w:left="1440" w:hanging="1440"/>
        <w:rPr>
          <w:noProof/>
          <w:szCs w:val="24"/>
        </w:rPr>
      </w:pPr>
      <w:r>
        <w:rPr>
          <w:noProof/>
          <w:szCs w:val="24"/>
        </w:rPr>
        <w:t>ANNEX III</w:t>
      </w:r>
      <w:r>
        <w:rPr>
          <w:noProof/>
          <w:szCs w:val="24"/>
        </w:rPr>
        <w:tab/>
        <w:t>List of Union legal acts referred to in Article 34(3)</w:t>
      </w:r>
    </w:p>
    <w:p>
      <w:pPr>
        <w:tabs>
          <w:tab w:val="left" w:pos="720"/>
          <w:tab w:val="left" w:pos="1440"/>
          <w:tab w:val="left" w:pos="6300"/>
        </w:tabs>
        <w:ind w:left="1440" w:hanging="1440"/>
        <w:rPr>
          <w:noProof/>
          <w:szCs w:val="24"/>
        </w:rPr>
      </w:pPr>
      <w:r>
        <w:rPr>
          <w:noProof/>
          <w:szCs w:val="24"/>
        </w:rPr>
        <w:t>ANNEX IV</w:t>
      </w:r>
      <w:r>
        <w:rPr>
          <w:noProof/>
          <w:szCs w:val="24"/>
        </w:rPr>
        <w:tab/>
        <w:t>Deadlines for the adoption of the implementing acts referred to in Article 35</w:t>
      </w:r>
    </w:p>
    <w:p>
      <w:pPr>
        <w:tabs>
          <w:tab w:val="left" w:pos="720"/>
          <w:tab w:val="left" w:pos="1440"/>
          <w:tab w:val="left" w:pos="6300"/>
        </w:tabs>
        <w:ind w:left="1440" w:hanging="1440"/>
        <w:rPr>
          <w:caps/>
          <w:noProof/>
          <w:szCs w:val="24"/>
          <w:vertAlign w:val="subscript"/>
        </w:rPr>
      </w:pPr>
      <w:r>
        <w:rPr>
          <w:noProof/>
          <w:szCs w:val="24"/>
        </w:rPr>
        <w:t>ANNEX XV</w:t>
      </w:r>
      <w:r>
        <w:rPr>
          <w:noProof/>
          <w:szCs w:val="24"/>
        </w:rPr>
        <w:tab/>
        <w:t>List of Union legal acts referred to in Article 83(3)</w:t>
      </w:r>
    </w:p>
    <w:p>
      <w:pPr>
        <w:jc w:val="center"/>
        <w:rPr>
          <w:b/>
          <w:caps/>
          <w:noProof/>
          <w:color w:val="000000"/>
          <w:szCs w:val="24"/>
        </w:rPr>
        <w:sectPr>
          <w:pgSz w:w="11907" w:h="16839"/>
          <w:pgMar w:top="1134" w:right="1417" w:bottom="1134" w:left="1417" w:header="709" w:footer="709" w:gutter="0"/>
          <w:cols w:space="720"/>
          <w:docGrid w:linePitch="360"/>
        </w:sectPr>
      </w:pPr>
    </w:p>
    <w:p>
      <w:pPr>
        <w:jc w:val="center"/>
        <w:rPr>
          <w:b/>
          <w:caps/>
          <w:strike/>
          <w:noProof/>
          <w:color w:val="000000"/>
          <w:szCs w:val="24"/>
        </w:rPr>
      </w:pPr>
      <w:r>
        <w:rPr>
          <w:b/>
          <w:caps/>
          <w:noProof/>
          <w:color w:val="000000"/>
          <w:szCs w:val="24"/>
        </w:rPr>
        <w:t xml:space="preserve">Annex XVI-N </w:t>
      </w:r>
    </w:p>
    <w:p>
      <w:pPr>
        <w:jc w:val="center"/>
        <w:rPr>
          <w:b/>
          <w:caps/>
          <w:noProof/>
          <w:color w:val="000000"/>
          <w:szCs w:val="24"/>
        </w:rPr>
      </w:pPr>
      <w:r>
        <w:rPr>
          <w:b/>
          <w:caps/>
          <w:noProof/>
          <w:color w:val="000000"/>
          <w:szCs w:val="24"/>
        </w:rPr>
        <w:t>Provisions of Directive 89/665/EEC as amended by Directive 2007/66/EC and Directive 2014/23/EU outside the scope of approximation</w:t>
      </w:r>
    </w:p>
    <w:p>
      <w:pPr>
        <w:rPr>
          <w:noProof/>
          <w:color w:val="000000"/>
          <w:szCs w:val="24"/>
        </w:rPr>
      </w:pPr>
      <w:r>
        <w:rPr>
          <w:noProof/>
          <w:color w:val="000000"/>
          <w:szCs w:val="24"/>
        </w:rPr>
        <w:t xml:space="preserve">The elements listed in this Annex are not subject to the process of approximation. </w:t>
      </w:r>
    </w:p>
    <w:p>
      <w:pPr>
        <w:rPr>
          <w:noProof/>
          <w:color w:val="000000"/>
          <w:szCs w:val="24"/>
        </w:rPr>
      </w:pPr>
      <w:r>
        <w:rPr>
          <w:noProof/>
          <w:color w:val="000000"/>
          <w:szCs w:val="24"/>
        </w:rPr>
        <w:t>Article 2b</w:t>
      </w:r>
      <w:r>
        <w:rPr>
          <w:noProof/>
          <w:color w:val="000000"/>
          <w:szCs w:val="24"/>
        </w:rPr>
        <w:tab/>
        <w:t>Derogations from the standstill period</w:t>
      </w:r>
    </w:p>
    <w:p>
      <w:pPr>
        <w:ind w:left="1440"/>
        <w:rPr>
          <w:noProof/>
          <w:color w:val="000000"/>
          <w:szCs w:val="24"/>
        </w:rPr>
      </w:pPr>
      <w:r>
        <w:rPr>
          <w:rFonts w:eastAsia="SimSun"/>
          <w:noProof/>
          <w:szCs w:val="24"/>
          <w:lang w:eastAsia="zh-CN"/>
        </w:rPr>
        <w:t>Point (a) of the first paragraph of Article 2b</w:t>
      </w:r>
    </w:p>
    <w:p>
      <w:pPr>
        <w:rPr>
          <w:noProof/>
          <w:color w:val="000000"/>
          <w:szCs w:val="24"/>
        </w:rPr>
      </w:pPr>
      <w:r>
        <w:rPr>
          <w:noProof/>
          <w:color w:val="000000"/>
          <w:szCs w:val="24"/>
        </w:rPr>
        <w:t>Article 2d</w:t>
      </w:r>
      <w:r>
        <w:rPr>
          <w:noProof/>
          <w:color w:val="000000"/>
          <w:szCs w:val="24"/>
        </w:rPr>
        <w:tab/>
        <w:t>Ineffectiveness</w:t>
      </w:r>
    </w:p>
    <w:p>
      <w:pPr>
        <w:ind w:left="1440"/>
        <w:rPr>
          <w:rFonts w:eastAsia="SimSun"/>
          <w:noProof/>
          <w:szCs w:val="24"/>
          <w:lang w:eastAsia="zh-CN"/>
        </w:rPr>
      </w:pPr>
      <w:r>
        <w:rPr>
          <w:rFonts w:eastAsia="SimSun"/>
          <w:noProof/>
          <w:szCs w:val="24"/>
          <w:lang w:eastAsia="zh-CN"/>
        </w:rPr>
        <w:t>Point (a) of the first paragraph of Article 2d</w:t>
      </w:r>
    </w:p>
    <w:p>
      <w:pPr>
        <w:ind w:left="1440"/>
        <w:rPr>
          <w:noProof/>
          <w:color w:val="000000"/>
          <w:szCs w:val="24"/>
        </w:rPr>
      </w:pPr>
      <w:r>
        <w:rPr>
          <w:rFonts w:eastAsia="SimSun"/>
          <w:noProof/>
          <w:szCs w:val="24"/>
          <w:lang w:eastAsia="zh-CN"/>
        </w:rPr>
        <w:t>Par</w:t>
      </w:r>
      <w:r>
        <w:rPr>
          <w:noProof/>
          <w:color w:val="000000"/>
          <w:szCs w:val="24"/>
        </w:rPr>
        <w:t>agraph 4</w:t>
      </w:r>
    </w:p>
    <w:p>
      <w:pPr>
        <w:rPr>
          <w:noProof/>
          <w:color w:val="000000"/>
          <w:szCs w:val="24"/>
        </w:rPr>
      </w:pPr>
      <w:r>
        <w:rPr>
          <w:noProof/>
          <w:color w:val="000000"/>
          <w:szCs w:val="24"/>
        </w:rPr>
        <w:t>Article 3</w:t>
      </w:r>
      <w:r>
        <w:rPr>
          <w:noProof/>
          <w:color w:val="000000"/>
          <w:szCs w:val="24"/>
        </w:rPr>
        <w:tab/>
        <w:t>Corrective Mechanisms</w:t>
      </w:r>
    </w:p>
    <w:p>
      <w:pPr>
        <w:rPr>
          <w:noProof/>
          <w:color w:val="000000"/>
          <w:szCs w:val="24"/>
        </w:rPr>
      </w:pPr>
      <w:r>
        <w:rPr>
          <w:noProof/>
          <w:color w:val="000000"/>
          <w:szCs w:val="24"/>
        </w:rPr>
        <w:t>Article 3a</w:t>
      </w:r>
      <w:r>
        <w:rPr>
          <w:noProof/>
          <w:color w:val="000000"/>
          <w:szCs w:val="24"/>
        </w:rPr>
        <w:tab/>
        <w:t>Content of the notice for voluntary ex ante transparency</w:t>
      </w:r>
    </w:p>
    <w:p>
      <w:pPr>
        <w:rPr>
          <w:noProof/>
          <w:color w:val="000000"/>
          <w:szCs w:val="24"/>
        </w:rPr>
      </w:pPr>
      <w:r>
        <w:rPr>
          <w:noProof/>
          <w:color w:val="000000"/>
          <w:szCs w:val="24"/>
        </w:rPr>
        <w:t>Article 3b</w:t>
      </w:r>
      <w:r>
        <w:rPr>
          <w:noProof/>
          <w:color w:val="000000"/>
          <w:szCs w:val="24"/>
        </w:rPr>
        <w:tab/>
        <w:t>Committee Procedure</w:t>
      </w:r>
    </w:p>
    <w:p>
      <w:pPr>
        <w:rPr>
          <w:noProof/>
          <w:color w:val="000000"/>
          <w:szCs w:val="24"/>
        </w:rPr>
      </w:pPr>
      <w:r>
        <w:rPr>
          <w:noProof/>
          <w:color w:val="000000"/>
          <w:szCs w:val="24"/>
        </w:rPr>
        <w:t>Article 4</w:t>
      </w:r>
      <w:r>
        <w:rPr>
          <w:noProof/>
          <w:color w:val="000000"/>
          <w:szCs w:val="24"/>
        </w:rPr>
        <w:tab/>
        <w:t>Implementation</w:t>
      </w:r>
    </w:p>
    <w:p>
      <w:pPr>
        <w:rPr>
          <w:noProof/>
          <w:color w:val="000000"/>
          <w:szCs w:val="24"/>
        </w:rPr>
      </w:pPr>
      <w:r>
        <w:rPr>
          <w:noProof/>
          <w:color w:val="000000"/>
          <w:szCs w:val="24"/>
        </w:rPr>
        <w:t>Article 4a</w:t>
      </w:r>
      <w:r>
        <w:rPr>
          <w:noProof/>
          <w:color w:val="000000"/>
          <w:szCs w:val="24"/>
        </w:rPr>
        <w:tab/>
        <w:t>Review</w:t>
      </w:r>
    </w:p>
    <w:p>
      <w:pPr>
        <w:jc w:val="center"/>
        <w:rPr>
          <w:b/>
          <w:caps/>
          <w:noProof/>
          <w:color w:val="000000"/>
          <w:szCs w:val="24"/>
        </w:rPr>
        <w:sectPr>
          <w:pgSz w:w="11907" w:h="16839"/>
          <w:pgMar w:top="1134" w:right="1417" w:bottom="1134" w:left="1417" w:header="709" w:footer="709" w:gutter="0"/>
          <w:cols w:space="720"/>
          <w:docGrid w:linePitch="360"/>
        </w:sectPr>
      </w:pPr>
    </w:p>
    <w:p>
      <w:pPr>
        <w:jc w:val="center"/>
        <w:rPr>
          <w:b/>
          <w:noProof/>
          <w:color w:val="000000"/>
          <w:szCs w:val="24"/>
        </w:rPr>
      </w:pPr>
      <w:r>
        <w:rPr>
          <w:b/>
          <w:caps/>
          <w:noProof/>
          <w:color w:val="000000"/>
          <w:szCs w:val="24"/>
        </w:rPr>
        <w:t xml:space="preserve">Annex XVI-O </w:t>
      </w:r>
    </w:p>
    <w:p>
      <w:pPr>
        <w:jc w:val="center"/>
        <w:rPr>
          <w:b/>
          <w:caps/>
          <w:noProof/>
          <w:color w:val="000000"/>
          <w:szCs w:val="24"/>
        </w:rPr>
      </w:pPr>
      <w:r>
        <w:rPr>
          <w:b/>
          <w:caps/>
          <w:noProof/>
          <w:color w:val="000000"/>
          <w:szCs w:val="24"/>
        </w:rPr>
        <w:t>Provisions of Directive 92/13/EEC as amended by Directive 2007/66/EC and Directive 2014/23/EU outside the scope of approximation</w:t>
      </w:r>
    </w:p>
    <w:p>
      <w:pPr>
        <w:rPr>
          <w:noProof/>
          <w:color w:val="000000"/>
          <w:szCs w:val="24"/>
        </w:rPr>
      </w:pPr>
      <w:r>
        <w:rPr>
          <w:noProof/>
          <w:color w:val="000000"/>
          <w:szCs w:val="24"/>
        </w:rPr>
        <w:t>The elements listed in this Annex are not subject to the process of approximation.</w:t>
      </w:r>
    </w:p>
    <w:p>
      <w:pPr>
        <w:rPr>
          <w:noProof/>
          <w:color w:val="000000"/>
          <w:szCs w:val="24"/>
        </w:rPr>
      </w:pPr>
      <w:r>
        <w:rPr>
          <w:noProof/>
          <w:color w:val="000000"/>
          <w:szCs w:val="24"/>
        </w:rPr>
        <w:t>Article 2b</w:t>
      </w:r>
      <w:r>
        <w:rPr>
          <w:noProof/>
          <w:color w:val="000000"/>
          <w:szCs w:val="24"/>
        </w:rPr>
        <w:tab/>
        <w:t>Derogations from the standstill period</w:t>
      </w:r>
    </w:p>
    <w:p>
      <w:pPr>
        <w:ind w:left="1440"/>
        <w:rPr>
          <w:noProof/>
          <w:color w:val="000000"/>
          <w:szCs w:val="24"/>
        </w:rPr>
      </w:pPr>
      <w:r>
        <w:rPr>
          <w:rFonts w:eastAsia="SimSun"/>
          <w:noProof/>
          <w:szCs w:val="24"/>
          <w:lang w:eastAsia="zh-CN"/>
        </w:rPr>
        <w:t>Point (a) of the first paragraph of Article 2b</w:t>
      </w:r>
    </w:p>
    <w:p>
      <w:pPr>
        <w:rPr>
          <w:noProof/>
          <w:color w:val="000000"/>
          <w:szCs w:val="24"/>
        </w:rPr>
      </w:pPr>
      <w:r>
        <w:rPr>
          <w:noProof/>
          <w:color w:val="000000"/>
          <w:szCs w:val="24"/>
        </w:rPr>
        <w:t>Article 2d</w:t>
      </w:r>
      <w:r>
        <w:rPr>
          <w:noProof/>
          <w:color w:val="000000"/>
          <w:szCs w:val="24"/>
        </w:rPr>
        <w:tab/>
        <w:t>Ineffectiveness</w:t>
      </w:r>
    </w:p>
    <w:p>
      <w:pPr>
        <w:ind w:left="1440"/>
        <w:rPr>
          <w:rFonts w:eastAsia="SimSun"/>
          <w:noProof/>
          <w:szCs w:val="24"/>
          <w:lang w:eastAsia="zh-CN"/>
        </w:rPr>
      </w:pPr>
      <w:r>
        <w:rPr>
          <w:rFonts w:eastAsia="SimSun"/>
          <w:noProof/>
          <w:szCs w:val="24"/>
          <w:lang w:eastAsia="zh-CN"/>
        </w:rPr>
        <w:t>Point (a) of the first paragraph of Article 2d</w:t>
      </w:r>
    </w:p>
    <w:p>
      <w:pPr>
        <w:ind w:left="1440"/>
        <w:rPr>
          <w:noProof/>
          <w:color w:val="000000"/>
          <w:szCs w:val="24"/>
        </w:rPr>
      </w:pPr>
      <w:r>
        <w:rPr>
          <w:rFonts w:eastAsia="SimSun"/>
          <w:noProof/>
          <w:szCs w:val="24"/>
          <w:lang w:eastAsia="zh-CN"/>
        </w:rPr>
        <w:t>Paragraph</w:t>
      </w:r>
      <w:r>
        <w:rPr>
          <w:noProof/>
          <w:color w:val="000000"/>
          <w:szCs w:val="24"/>
        </w:rPr>
        <w:t xml:space="preserve"> 4</w:t>
      </w:r>
    </w:p>
    <w:p>
      <w:pPr>
        <w:rPr>
          <w:noProof/>
          <w:color w:val="000000"/>
          <w:szCs w:val="24"/>
        </w:rPr>
      </w:pPr>
      <w:r>
        <w:rPr>
          <w:noProof/>
          <w:color w:val="000000"/>
          <w:szCs w:val="24"/>
        </w:rPr>
        <w:t>Article 3a</w:t>
      </w:r>
      <w:r>
        <w:rPr>
          <w:noProof/>
          <w:color w:val="000000"/>
          <w:szCs w:val="24"/>
        </w:rPr>
        <w:tab/>
        <w:t>Content of the notice for voluntary ex ante transparency</w:t>
      </w:r>
    </w:p>
    <w:p>
      <w:pPr>
        <w:rPr>
          <w:noProof/>
          <w:color w:val="000000"/>
          <w:szCs w:val="24"/>
        </w:rPr>
      </w:pPr>
      <w:r>
        <w:rPr>
          <w:noProof/>
          <w:color w:val="000000"/>
          <w:szCs w:val="24"/>
        </w:rPr>
        <w:t>Article 3b</w:t>
      </w:r>
      <w:r>
        <w:rPr>
          <w:noProof/>
          <w:color w:val="000000"/>
          <w:szCs w:val="24"/>
        </w:rPr>
        <w:tab/>
        <w:t>Committee Procedure</w:t>
      </w:r>
    </w:p>
    <w:p>
      <w:pPr>
        <w:rPr>
          <w:noProof/>
          <w:color w:val="000000"/>
          <w:szCs w:val="24"/>
        </w:rPr>
      </w:pPr>
      <w:r>
        <w:rPr>
          <w:noProof/>
          <w:color w:val="000000"/>
          <w:szCs w:val="24"/>
        </w:rPr>
        <w:t>Article 8</w:t>
      </w:r>
      <w:r>
        <w:rPr>
          <w:noProof/>
          <w:color w:val="000000"/>
          <w:szCs w:val="24"/>
        </w:rPr>
        <w:tab/>
        <w:t>Corrective Mechanisms</w:t>
      </w:r>
    </w:p>
    <w:p>
      <w:pPr>
        <w:rPr>
          <w:noProof/>
          <w:color w:val="000000"/>
          <w:szCs w:val="24"/>
        </w:rPr>
      </w:pPr>
      <w:r>
        <w:rPr>
          <w:noProof/>
          <w:color w:val="000000"/>
          <w:szCs w:val="24"/>
        </w:rPr>
        <w:t>Article 12</w:t>
      </w:r>
      <w:r>
        <w:rPr>
          <w:noProof/>
          <w:color w:val="000000"/>
          <w:szCs w:val="24"/>
        </w:rPr>
        <w:tab/>
        <w:t xml:space="preserve">Implementation </w:t>
      </w:r>
    </w:p>
    <w:p>
      <w:pPr>
        <w:rPr>
          <w:noProof/>
          <w:color w:val="000000"/>
          <w:szCs w:val="24"/>
        </w:rPr>
      </w:pPr>
      <w:r>
        <w:rPr>
          <w:noProof/>
          <w:color w:val="000000"/>
          <w:szCs w:val="24"/>
        </w:rPr>
        <w:t>Article 12a</w:t>
      </w:r>
      <w:r>
        <w:rPr>
          <w:noProof/>
          <w:color w:val="000000"/>
          <w:szCs w:val="24"/>
        </w:rPr>
        <w:tab/>
        <w:t>Review</w:t>
      </w:r>
    </w:p>
    <w:p>
      <w:pPr>
        <w:jc w:val="center"/>
        <w:rPr>
          <w:b/>
          <w:caps/>
          <w:noProof/>
          <w:color w:val="000000"/>
          <w:szCs w:val="24"/>
        </w:rPr>
        <w:sectPr>
          <w:pgSz w:w="11907" w:h="16839"/>
          <w:pgMar w:top="1134" w:right="1417" w:bottom="1134" w:left="1417" w:header="709" w:footer="709" w:gutter="0"/>
          <w:cols w:space="720"/>
          <w:docGrid w:linePitch="360"/>
        </w:sectPr>
      </w:pPr>
    </w:p>
    <w:p>
      <w:pPr>
        <w:jc w:val="center"/>
        <w:rPr>
          <w:b/>
          <w:caps/>
          <w:strike/>
          <w:noProof/>
          <w:color w:val="000000"/>
          <w:szCs w:val="24"/>
        </w:rPr>
      </w:pPr>
      <w:r>
        <w:rPr>
          <w:b/>
          <w:caps/>
          <w:noProof/>
          <w:color w:val="000000"/>
          <w:szCs w:val="24"/>
        </w:rPr>
        <w:t xml:space="preserve">Annex XVI-P </w:t>
      </w:r>
    </w:p>
    <w:p>
      <w:pPr>
        <w:jc w:val="center"/>
        <w:rPr>
          <w:b/>
          <w:caps/>
          <w:noProof/>
          <w:color w:val="000000"/>
          <w:szCs w:val="24"/>
        </w:rPr>
      </w:pPr>
      <w:r>
        <w:rPr>
          <w:b/>
          <w:caps/>
          <w:noProof/>
          <w:color w:val="000000"/>
          <w:szCs w:val="24"/>
        </w:rPr>
        <w:t>Georgia: Indicative list of issues for cooperation</w:t>
      </w:r>
    </w:p>
    <w:p>
      <w:pPr>
        <w:pStyle w:val="ManualNumPar1"/>
        <w:rPr>
          <w:noProof/>
        </w:rPr>
      </w:pPr>
      <w:r>
        <w:rPr>
          <w:noProof/>
        </w:rPr>
        <w:t>1.</w:t>
      </w:r>
      <w:r>
        <w:rPr>
          <w:noProof/>
        </w:rPr>
        <w:tab/>
        <w:t xml:space="preserve">Training, in Georgia and EU countries, of Georgian officials from government bodies engaged in public procurement; </w:t>
      </w:r>
    </w:p>
    <w:p>
      <w:pPr>
        <w:pStyle w:val="ManualNumPar1"/>
        <w:rPr>
          <w:noProof/>
        </w:rPr>
      </w:pPr>
      <w:r>
        <w:rPr>
          <w:noProof/>
        </w:rPr>
        <w:t>2.</w:t>
      </w:r>
      <w:r>
        <w:rPr>
          <w:noProof/>
        </w:rPr>
        <w:tab/>
        <w:t xml:space="preserve">Training of suppliers interested participating in public procurement; </w:t>
      </w:r>
    </w:p>
    <w:p>
      <w:pPr>
        <w:pStyle w:val="ManualNumPar1"/>
        <w:rPr>
          <w:noProof/>
        </w:rPr>
      </w:pPr>
      <w:r>
        <w:rPr>
          <w:noProof/>
        </w:rPr>
        <w:t>3.</w:t>
      </w:r>
      <w:r>
        <w:rPr>
          <w:noProof/>
        </w:rPr>
        <w:tab/>
        <w:t>Exchange of information and experience on best practice and regulatory rules in the sphere of public procurement;</w:t>
      </w:r>
    </w:p>
    <w:p>
      <w:pPr>
        <w:pStyle w:val="ManualNumPar1"/>
        <w:rPr>
          <w:noProof/>
        </w:rPr>
      </w:pPr>
      <w:r>
        <w:rPr>
          <w:noProof/>
        </w:rPr>
        <w:t>4.</w:t>
      </w:r>
      <w:r>
        <w:rPr>
          <w:noProof/>
        </w:rPr>
        <w:tab/>
        <w:t xml:space="preserve">Enhancement of the functionality of the public procurement website and establishment of a system of public procurement monitoring; </w:t>
      </w:r>
    </w:p>
    <w:p>
      <w:pPr>
        <w:pStyle w:val="ManualNumPar1"/>
        <w:rPr>
          <w:noProof/>
        </w:rPr>
      </w:pPr>
      <w:r>
        <w:rPr>
          <w:noProof/>
        </w:rPr>
        <w:t>5.</w:t>
      </w:r>
      <w:r>
        <w:rPr>
          <w:noProof/>
        </w:rPr>
        <w:tab/>
        <w:t xml:space="preserve">Consultations and methodological assistance from the EU Party in application of modern electronic technologies in the sphere of public procurement; </w:t>
      </w:r>
    </w:p>
    <w:p>
      <w:pPr>
        <w:pStyle w:val="ManualNumPar1"/>
        <w:rPr>
          <w:noProof/>
        </w:rPr>
      </w:pPr>
      <w:r>
        <w:rPr>
          <w:noProof/>
        </w:rPr>
        <w:t>6.</w:t>
      </w:r>
      <w:r>
        <w:rPr>
          <w:noProof/>
        </w:rPr>
        <w:tab/>
        <w:t>Strengthening the bodies charged with guaranteeing a coherent policy in all areas related to public procurement and the independent and impartial consideration (review) of contracting authorities' decisions. (Cf. Article 143 paragraph 2 of this Agreement).</w:t>
      </w:r>
    </w:p>
    <w:sectPr>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notTrueType/>
    <w:pitch w:val="default"/>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12</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pl-PL"/>
        </w:rPr>
      </w:pPr>
      <w:r>
        <w:rPr>
          <w:rStyle w:val="FootnoteReference"/>
        </w:rPr>
        <w:footnoteRef/>
      </w:r>
      <w:r>
        <w:rPr>
          <w:lang w:val="pl-PL"/>
        </w:rPr>
        <w:tab/>
        <w:t>OJ L 81, 31.3.2016, p. 1.</w:t>
      </w:r>
    </w:p>
  </w:footnote>
  <w:footnote w:id="2">
    <w:p>
      <w:pPr>
        <w:pStyle w:val="FootnoteText"/>
        <w:rPr>
          <w:lang w:val="pl-PL"/>
        </w:rPr>
      </w:pPr>
      <w:r>
        <w:rPr>
          <w:rStyle w:val="FootnoteReference"/>
        </w:rPr>
        <w:footnoteRef/>
      </w:r>
      <w:r>
        <w:rPr>
          <w:lang w:val="pl-PL"/>
        </w:rPr>
        <w:tab/>
        <w:t>OJ L 96, 29.3.2014, p. 251.</w:t>
      </w:r>
    </w:p>
  </w:footnote>
  <w:footnote w:id="3">
    <w:p>
      <w:pPr>
        <w:pStyle w:val="FootnoteText"/>
        <w:rPr>
          <w:lang w:val="pl-PL"/>
        </w:rPr>
      </w:pPr>
      <w:r>
        <w:rPr>
          <w:rStyle w:val="FootnoteReference"/>
        </w:rPr>
        <w:footnoteRef/>
      </w:r>
      <w:r>
        <w:rPr>
          <w:lang w:val="pl-PL"/>
        </w:rPr>
        <w:tab/>
        <w:t>OJ L 189, 27.6.2014, p. 164.</w:t>
      </w:r>
    </w:p>
  </w:footnote>
  <w:footnote w:id="4">
    <w:p>
      <w:pPr>
        <w:pStyle w:val="FootnoteText"/>
        <w:rPr>
          <w:lang w:val="pl-PL"/>
        </w:rPr>
      </w:pPr>
      <w:r>
        <w:rPr>
          <w:rStyle w:val="FootnoteReference"/>
        </w:rPr>
        <w:footnoteRef/>
      </w:r>
      <w:r>
        <w:rPr>
          <w:lang w:val="pl-PL"/>
        </w:rPr>
        <w:tab/>
        <w:t>OJ L 167, 22.6.1992, p. 16.</w:t>
      </w:r>
    </w:p>
  </w:footnote>
  <w:footnote w:id="5">
    <w:p>
      <w:pPr>
        <w:pStyle w:val="FootnoteText"/>
        <w:rPr>
          <w:lang w:val="pl-PL"/>
        </w:rPr>
      </w:pPr>
      <w:r>
        <w:rPr>
          <w:rStyle w:val="FootnoteReference"/>
        </w:rPr>
        <w:footnoteRef/>
      </w:r>
      <w:r>
        <w:rPr>
          <w:lang w:val="pl-PL"/>
        </w:rPr>
        <w:tab/>
        <w:t>OJ L 96, 29.3.2014, p. 45.</w:t>
      </w:r>
    </w:p>
  </w:footnote>
  <w:footnote w:id="6">
    <w:p>
      <w:pPr>
        <w:pStyle w:val="FootnoteText"/>
        <w:rPr>
          <w:lang w:val="pl-PL"/>
        </w:rPr>
      </w:pPr>
      <w:r>
        <w:rPr>
          <w:rStyle w:val="FootnoteReference"/>
        </w:rPr>
        <w:footnoteRef/>
      </w:r>
      <w:r>
        <w:rPr>
          <w:lang w:val="pl-PL"/>
        </w:rPr>
        <w:tab/>
        <w:t>OJ l 354, 28.12.2013, p. 90.</w:t>
      </w:r>
    </w:p>
  </w:footnote>
  <w:footnote w:id="7">
    <w:p>
      <w:pPr>
        <w:pStyle w:val="FootnoteText"/>
        <w:rPr>
          <w:lang w:val="pl-PL"/>
        </w:rPr>
      </w:pPr>
      <w:r>
        <w:rPr>
          <w:rStyle w:val="FootnoteReference"/>
        </w:rPr>
        <w:footnoteRef/>
      </w:r>
      <w:r>
        <w:rPr>
          <w:lang w:val="pl-PL"/>
        </w:rPr>
        <w:tab/>
        <w:t>OJ L 94, 5.4.2008, p. 8.</w:t>
      </w:r>
    </w:p>
  </w:footnote>
  <w:footnote w:id="8">
    <w:p>
      <w:pPr>
        <w:pStyle w:val="FootnoteText"/>
        <w:rPr>
          <w:lang w:val="pl-PL"/>
        </w:rPr>
      </w:pPr>
      <w:r>
        <w:rPr>
          <w:rStyle w:val="FootnoteReference"/>
        </w:rPr>
        <w:footnoteRef/>
      </w:r>
      <w:r>
        <w:rPr>
          <w:lang w:val="pl-PL"/>
        </w:rPr>
        <w:tab/>
        <w:t>OJ L 96, 29.3.2014, p. 309.</w:t>
      </w:r>
    </w:p>
  </w:footnote>
  <w:footnote w:id="9">
    <w:p>
      <w:pPr>
        <w:pStyle w:val="FootnoteText"/>
        <w:rPr>
          <w:lang w:val="pl-PL"/>
        </w:rPr>
      </w:pPr>
      <w:r>
        <w:rPr>
          <w:rStyle w:val="FootnoteReference"/>
        </w:rPr>
        <w:footnoteRef/>
      </w:r>
      <w:r>
        <w:rPr>
          <w:lang w:val="pl-PL"/>
        </w:rPr>
        <w:tab/>
        <w:t>OJ L 153, 22.5.2014, p. 62.</w:t>
      </w:r>
    </w:p>
  </w:footnote>
  <w:footnote w:id="10">
    <w:p>
      <w:pPr>
        <w:pStyle w:val="FootnoteText"/>
        <w:rPr>
          <w:lang w:val="pl-PL"/>
        </w:rPr>
      </w:pPr>
      <w:r>
        <w:rPr>
          <w:rStyle w:val="FootnoteReference"/>
        </w:rPr>
        <w:footnoteRef/>
      </w:r>
      <w:r>
        <w:rPr>
          <w:lang w:val="pl-PL"/>
        </w:rPr>
        <w:tab/>
        <w:t>OJ L 96, 29.3.2014, p. 79.</w:t>
      </w:r>
    </w:p>
  </w:footnote>
  <w:footnote w:id="11">
    <w:p>
      <w:pPr>
        <w:pStyle w:val="FootnoteText"/>
        <w:rPr>
          <w:lang w:val="pl-PL"/>
        </w:rPr>
      </w:pPr>
      <w:r>
        <w:rPr>
          <w:rStyle w:val="FootnoteReference"/>
        </w:rPr>
        <w:footnoteRef/>
      </w:r>
      <w:r>
        <w:rPr>
          <w:lang w:val="pl-PL"/>
        </w:rPr>
        <w:tab/>
        <w:t>OJ L 96, 29.3.2014, p. 357.</w:t>
      </w:r>
    </w:p>
  </w:footnote>
  <w:footnote w:id="12">
    <w:p>
      <w:pPr>
        <w:pStyle w:val="FootnoteText"/>
        <w:rPr>
          <w:lang w:val="pl-PL"/>
        </w:rPr>
      </w:pPr>
      <w:r>
        <w:rPr>
          <w:rStyle w:val="FootnoteReference"/>
        </w:rPr>
        <w:footnoteRef/>
      </w:r>
      <w:r>
        <w:rPr>
          <w:lang w:val="pl-PL"/>
        </w:rPr>
        <w:tab/>
        <w:t>OJ L 117, 5.5.2017, p. 1.</w:t>
      </w:r>
    </w:p>
  </w:footnote>
  <w:footnote w:id="13">
    <w:p>
      <w:pPr>
        <w:pStyle w:val="FootnoteText"/>
        <w:rPr>
          <w:lang w:val="pl-PL"/>
        </w:rPr>
      </w:pPr>
      <w:r>
        <w:rPr>
          <w:rStyle w:val="FootnoteReference"/>
        </w:rPr>
        <w:footnoteRef/>
      </w:r>
      <w:r>
        <w:rPr>
          <w:lang w:val="pl-PL"/>
        </w:rPr>
        <w:tab/>
        <w:t>OJ L 117, 5.5.2017, p. 176.</w:t>
      </w:r>
    </w:p>
  </w:footnote>
  <w:footnote w:id="14">
    <w:p>
      <w:pPr>
        <w:pStyle w:val="FootnoteText"/>
        <w:rPr>
          <w:lang w:val="pl-PL"/>
        </w:rPr>
      </w:pPr>
      <w:r>
        <w:rPr>
          <w:rStyle w:val="FootnoteReference"/>
        </w:rPr>
        <w:footnoteRef/>
      </w:r>
      <w:r>
        <w:rPr>
          <w:lang w:val="pl-PL"/>
        </w:rPr>
        <w:tab/>
        <w:t>OJ L 81, 31.3.2016, p. 99.</w:t>
      </w:r>
    </w:p>
  </w:footnote>
  <w:footnote w:id="15">
    <w:p>
      <w:pPr>
        <w:pStyle w:val="FootnoteText"/>
        <w:rPr>
          <w:lang w:val="pl-PL"/>
        </w:rPr>
      </w:pPr>
      <w:r>
        <w:rPr>
          <w:rStyle w:val="FootnoteReference"/>
        </w:rPr>
        <w:footnoteRef/>
      </w:r>
      <w:r>
        <w:rPr>
          <w:lang w:val="pl-PL"/>
        </w:rPr>
        <w:tab/>
        <w:t>OJ L 81, 31.3.2016, p. 51.</w:t>
      </w:r>
    </w:p>
  </w:footnote>
  <w:footnote w:id="16">
    <w:p>
      <w:pPr>
        <w:pStyle w:val="FootnoteText"/>
        <w:rPr>
          <w:lang w:val="pl-PL"/>
        </w:rPr>
      </w:pPr>
      <w:r>
        <w:rPr>
          <w:rStyle w:val="FootnoteReference"/>
        </w:rPr>
        <w:footnoteRef/>
      </w:r>
      <w:r>
        <w:rPr>
          <w:lang w:val="pl-PL"/>
        </w:rPr>
        <w:tab/>
        <w:t>OJ L 207, 23.7.1998, p. 1.</w:t>
      </w:r>
    </w:p>
  </w:footnote>
  <w:footnote w:id="17">
    <w:p>
      <w:pPr>
        <w:pStyle w:val="FootnoteText"/>
        <w:rPr>
          <w:lang w:val="pl-PL"/>
        </w:rPr>
      </w:pPr>
      <w:r>
        <w:rPr>
          <w:rStyle w:val="FootnoteReference"/>
        </w:rPr>
        <w:footnoteRef/>
      </w:r>
      <w:r>
        <w:rPr>
          <w:lang w:val="pl-PL"/>
        </w:rPr>
        <w:tab/>
        <w:t>OJ L 170, 30.6.2009, p. 1.</w:t>
      </w:r>
    </w:p>
  </w:footnote>
  <w:footnote w:id="18">
    <w:p>
      <w:pPr>
        <w:pStyle w:val="FootnoteText"/>
        <w:rPr>
          <w:lang w:val="pl-PL"/>
        </w:rPr>
      </w:pPr>
      <w:r>
        <w:rPr>
          <w:rStyle w:val="FootnoteReference"/>
        </w:rPr>
        <w:footnoteRef/>
      </w:r>
      <w:r>
        <w:rPr>
          <w:lang w:val="pl-PL"/>
        </w:rPr>
        <w:tab/>
        <w:t>OJ L 88, 4.4.2011, p. 5.</w:t>
      </w:r>
    </w:p>
  </w:footnote>
  <w:footnote w:id="19">
    <w:p>
      <w:pPr>
        <w:pStyle w:val="FootnoteText"/>
        <w:rPr>
          <w:lang w:val="pl-PL"/>
        </w:rPr>
      </w:pPr>
      <w:r>
        <w:rPr>
          <w:rStyle w:val="FootnoteReference"/>
        </w:rPr>
        <w:footnoteRef/>
      </w:r>
      <w:r>
        <w:rPr>
          <w:lang w:val="pl-PL"/>
        </w:rPr>
        <w:tab/>
        <w:t>OJ L 96, 29.3.2014, p. 107.</w:t>
      </w:r>
    </w:p>
  </w:footnote>
  <w:footnote w:id="20">
    <w:p>
      <w:pPr>
        <w:pStyle w:val="FootnoteText"/>
        <w:rPr>
          <w:lang w:val="pl-PL"/>
        </w:rPr>
      </w:pPr>
      <w:r>
        <w:rPr>
          <w:rStyle w:val="FootnoteReference"/>
        </w:rPr>
        <w:footnoteRef/>
      </w:r>
      <w:r>
        <w:rPr>
          <w:lang w:val="pl-PL"/>
        </w:rPr>
        <w:tab/>
        <w:t>OJ L 96, 29.3.2014, p. 149.</w:t>
      </w:r>
    </w:p>
  </w:footnote>
  <w:footnote w:id="21">
    <w:p>
      <w:pPr>
        <w:pStyle w:val="FootnoteText"/>
        <w:rPr>
          <w:lang w:val="pl-PL"/>
        </w:rPr>
      </w:pPr>
      <w:r>
        <w:rPr>
          <w:rStyle w:val="FootnoteReference"/>
        </w:rPr>
        <w:footnoteRef/>
      </w:r>
      <w:r>
        <w:rPr>
          <w:lang w:val="pl-PL"/>
        </w:rPr>
        <w:tab/>
        <w:t>OJ L 9, 5.1.2015, p. 31.</w:t>
      </w:r>
    </w:p>
  </w:footnote>
  <w:footnote w:id="22">
    <w:p>
      <w:pPr>
        <w:pStyle w:val="FootnoteText"/>
        <w:rPr>
          <w:lang w:val="pl-PL"/>
        </w:rPr>
      </w:pPr>
      <w:r>
        <w:rPr>
          <w:rStyle w:val="FootnoteReference"/>
        </w:rPr>
        <w:footnoteRef/>
      </w:r>
      <w:r>
        <w:rPr>
          <w:lang w:val="pl-PL"/>
        </w:rPr>
        <w:tab/>
        <w:t>OJ L 94, 28.3.2014, p. 1.</w:t>
      </w:r>
    </w:p>
  </w:footnote>
  <w:footnote w:id="23">
    <w:p>
      <w:pPr>
        <w:pStyle w:val="FootnoteText"/>
        <w:rPr>
          <w:lang w:val="pl-PL"/>
        </w:rPr>
      </w:pPr>
      <w:r>
        <w:rPr>
          <w:rStyle w:val="FootnoteReference"/>
        </w:rPr>
        <w:footnoteRef/>
      </w:r>
      <w:r>
        <w:rPr>
          <w:lang w:val="pl-PL"/>
        </w:rPr>
        <w:tab/>
        <w:t>OJ L 94, 28.3.2014, p. 65.</w:t>
      </w:r>
    </w:p>
  </w:footnote>
  <w:footnote w:id="24">
    <w:p>
      <w:pPr>
        <w:pStyle w:val="FootnoteText"/>
        <w:rPr>
          <w:lang w:val="pl-PL"/>
        </w:rPr>
      </w:pPr>
      <w:r>
        <w:rPr>
          <w:rStyle w:val="FootnoteReference"/>
        </w:rPr>
        <w:footnoteRef/>
      </w:r>
      <w:r>
        <w:rPr>
          <w:lang w:val="pl-PL"/>
        </w:rPr>
        <w:tab/>
        <w:t>OJ L 94, 28.3.2014, p. 243.</w:t>
      </w:r>
    </w:p>
  </w:footnote>
  <w:footnote w:id="25">
    <w:p>
      <w:pPr>
        <w:pStyle w:val="FootnoteText"/>
      </w:pPr>
      <w:r>
        <w:rPr>
          <w:rStyle w:val="FootnoteReference"/>
        </w:rPr>
        <w:footnoteRef/>
      </w:r>
      <w:r>
        <w:tab/>
        <w:t>Georgian legislation implementing Annex XVI-D shall become effective with regard to review procedures relating to award of concessions (Directive 2014/23/EU) as from phase 4.</w:t>
      </w:r>
    </w:p>
  </w:footnote>
  <w:footnote w:id="26">
    <w:p>
      <w:pPr>
        <w:pStyle w:val="FootnoteText"/>
      </w:pPr>
      <w:r>
        <w:rPr>
          <w:rStyle w:val="FootnoteReference"/>
        </w:rPr>
        <w:footnoteRef/>
      </w:r>
      <w:r>
        <w:tab/>
        <w:t>Georgian legislation implementing Annex XVI-F shall become effective with regard to review procedures relating to award of concessions (Directive 2014/23/EU) as from phase 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F9E740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2C844DD0"/>
    <w:lvl w:ilvl="0">
      <w:start w:val="1"/>
      <w:numFmt w:val="decimal"/>
      <w:pStyle w:val="ListNumber3"/>
      <w:lvlText w:val="%1."/>
      <w:lvlJc w:val="left"/>
      <w:pPr>
        <w:tabs>
          <w:tab w:val="num" w:pos="926"/>
        </w:tabs>
        <w:ind w:left="926" w:hanging="360"/>
      </w:pPr>
    </w:lvl>
  </w:abstractNum>
  <w:abstractNum w:abstractNumId="2">
    <w:nsid w:val="FFFFFF7F"/>
    <w:multiLevelType w:val="singleLevel"/>
    <w:tmpl w:val="4CF85452"/>
    <w:lvl w:ilvl="0">
      <w:start w:val="1"/>
      <w:numFmt w:val="decimal"/>
      <w:pStyle w:val="ListNumber2"/>
      <w:lvlText w:val="%1."/>
      <w:lvlJc w:val="left"/>
      <w:pPr>
        <w:tabs>
          <w:tab w:val="num" w:pos="643"/>
        </w:tabs>
        <w:ind w:left="643" w:hanging="360"/>
      </w:pPr>
    </w:lvl>
  </w:abstractNum>
  <w:abstractNum w:abstractNumId="3">
    <w:nsid w:val="FFFFFF81"/>
    <w:multiLevelType w:val="singleLevel"/>
    <w:tmpl w:val="7F80F62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558456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365E151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E59A009A"/>
    <w:lvl w:ilvl="0">
      <w:start w:val="1"/>
      <w:numFmt w:val="decimal"/>
      <w:pStyle w:val="ListNumber"/>
      <w:lvlText w:val="%1."/>
      <w:lvlJc w:val="left"/>
      <w:pPr>
        <w:tabs>
          <w:tab w:val="num" w:pos="360"/>
        </w:tabs>
        <w:ind w:left="360" w:hanging="360"/>
      </w:pPr>
    </w:lvl>
  </w:abstractNum>
  <w:abstractNum w:abstractNumId="7">
    <w:nsid w:val="FFFFFF89"/>
    <w:multiLevelType w:val="singleLevel"/>
    <w:tmpl w:val="0268883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4-27 16:54:05"/>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39"/>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ACCOMPAGNANT" w:val="to the"/>
    <w:docVar w:name="LW_ACCOMPAGNANT.CP" w:val="to the"/>
    <w:docVar w:name="LW_ANNEX_NBR_FIRST" w:val="1"/>
    <w:docVar w:name="LW_ANNEX_NBR_LAST" w:val="1"/>
    <w:docVar w:name="LW_ANNEX_UNIQUE" w:val="1"/>
    <w:docVar w:name="LW_CORRIGENDUM" w:val="&lt;UNUSED&gt;"/>
    <w:docVar w:name="LW_COVERPAGE_EXISTS" w:val="True"/>
    <w:docVar w:name="LW_COVERPAGE_GUID" w:val="5321562A-D51A-4174-A3DA-165929587C7C"/>
    <w:docVar w:name="LW_COVERPAGE_TYPE" w:val="1"/>
    <w:docVar w:name="LW_CROSSREFERENCE" w:val="&lt;UNUSED&gt;"/>
    <w:docVar w:name="LW_DocType" w:val="ANNEX"/>
    <w:docVar w:name="LW_EMISSION" w:val="4.5.2018"/>
    <w:docVar w:name="LW_EMISSION_ISODATE" w:val="2018-05-04"/>
    <w:docVar w:name="LW_EMISSION_LOCATION" w:val="BRX"/>
    <w:docVar w:name="LW_EMISSION_PREFIX" w:val="Brussels,"/>
    <w:docVar w:name="LW_EMISSION_SUFFIX" w:val="&lt;EMPTY&gt;"/>
    <w:docVar w:name="LW_ID_DOCSTRUCTURE" w:val="COM/ANNEX"/>
    <w:docVar w:name="LW_ID_DOCTYPE" w:val="SG-017"/>
    <w:docVar w:name="LW_LANGUE" w:val="EN"/>
    <w:docVar w:name="LW_LEVEL_OF_SENSITIVITY" w:val="Standard treatment"/>
    <w:docVar w:name="LW_NOM.INST" w:val="EUROPEAN COMMISSION"/>
    <w:docVar w:name="LW_NOM.INST_JOINTDOC" w:val="&lt;EMPTY&gt;"/>
    <w:docVar w:name="LW_OBJETACTEPRINCIPAL" w:val="on the position to be taken on behalf of the European Union, in the Association Committee meeting in trade configuration established by the Association Agreement between the European Union and the European Atomic Energy Community and their Member States, of the one part, and Georgia, of the other, concerning the update of Annex III (Approximation) concerning rules applicable to standardisation, accreditation, conformity assessment, technical regulation and metrology, and Annex XVI (Public Procurement) to the Agreement_x000b_"/>
    <w:docVar w:name="LW_OBJETACTEPRINCIPAL.CP" w:val="on the position to be taken on behalf of the European Union, in the Association Committee meeting in trade configuration established by the Association Agreement between the European Union and the European Atomic Energy Community and their Member States, of the one part, and Georgia, of the other, concerning the update of Annex III (Approximation) concerning rules applicable to standardisation, accreditation, conformity assessment, technical regulation and metrology, and Annex XVI (Public Procurement) to the Agreement_x000b_"/>
    <w:docVar w:name="LW_PART_NBR" w:val="1"/>
    <w:docVar w:name="LW_PART_NBR_TOTAL" w:val="1"/>
    <w:docVar w:name="LW_REF.INST.NEW" w:val="COM"/>
    <w:docVar w:name="LW_REF.INST.NEW_ADOPTED" w:val="final"/>
    <w:docVar w:name="LW_REF.INST.NEW_TEXT" w:val="(2018) 25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ANNEX"/>
    <w:docVar w:name="LW_TYPE.DOC.CP" w:val="ANNEX"/>
    <w:docVar w:name="LW_TYPEACTEPRINCIPAL" w:val="Proposal for a Council Decision"/>
    <w:docVar w:name="LW_TYPEACTEPRINCIPAL.CP" w:val="Proposal for a 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rPr>
      <w:rFonts w:ascii="Calibri" w:eastAsia="Calibri" w:hAnsi="Calibri"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qFormat/>
    <w:rPr>
      <w:rFonts w:eastAsia="Calibri"/>
      <w:b/>
      <w:bCs/>
      <w:sz w:val="20"/>
      <w:szCs w:val="20"/>
      <w:lang w:eastAsia="en-GB"/>
    </w:rPr>
  </w:style>
  <w:style w:type="paragraph" w:styleId="TableofFigures">
    <w:name w:val="table of figures"/>
    <w:basedOn w:val="Normal"/>
    <w:next w:val="Normal"/>
    <w:uiPriority w:val="99"/>
    <w:semiHidden/>
    <w:unhideWhenUsed/>
    <w:rPr>
      <w:rFonts w:eastAsia="Calibri"/>
      <w:lang w:eastAsia="en-GB"/>
    </w:rPr>
  </w:style>
  <w:style w:type="paragraph" w:styleId="ListBullet">
    <w:name w:val="List Bullet"/>
    <w:basedOn w:val="Normal"/>
    <w:uiPriority w:val="99"/>
    <w:semiHidden/>
    <w:unhideWhenUsed/>
    <w:pPr>
      <w:numPr>
        <w:numId w:val="1"/>
      </w:numPr>
      <w:contextualSpacing/>
    </w:pPr>
    <w:rPr>
      <w:rFonts w:eastAsia="Calibri"/>
      <w:lang w:eastAsia="en-GB"/>
    </w:rPr>
  </w:style>
  <w:style w:type="paragraph" w:styleId="ListBullet2">
    <w:name w:val="List Bullet 2"/>
    <w:basedOn w:val="Normal"/>
    <w:uiPriority w:val="99"/>
    <w:semiHidden/>
    <w:unhideWhenUsed/>
    <w:pPr>
      <w:numPr>
        <w:numId w:val="2"/>
      </w:numPr>
      <w:contextualSpacing/>
    </w:pPr>
    <w:rPr>
      <w:rFonts w:eastAsia="Calibri"/>
      <w:lang w:eastAsia="en-GB"/>
    </w:rPr>
  </w:style>
  <w:style w:type="paragraph" w:styleId="ListBullet3">
    <w:name w:val="List Bullet 3"/>
    <w:basedOn w:val="Normal"/>
    <w:uiPriority w:val="99"/>
    <w:semiHidden/>
    <w:unhideWhenUsed/>
    <w:pPr>
      <w:numPr>
        <w:numId w:val="3"/>
      </w:numPr>
      <w:contextualSpacing/>
    </w:pPr>
    <w:rPr>
      <w:rFonts w:eastAsia="Calibri"/>
      <w:lang w:eastAsia="en-GB"/>
    </w:rPr>
  </w:style>
  <w:style w:type="paragraph" w:styleId="ListBullet4">
    <w:name w:val="List Bullet 4"/>
    <w:basedOn w:val="Normal"/>
    <w:uiPriority w:val="99"/>
    <w:semiHidden/>
    <w:unhideWhenUsed/>
    <w:pPr>
      <w:numPr>
        <w:numId w:val="4"/>
      </w:numPr>
      <w:contextualSpacing/>
    </w:pPr>
    <w:rPr>
      <w:rFonts w:eastAsia="Calibri"/>
      <w:lang w:eastAsia="en-GB"/>
    </w:rPr>
  </w:style>
  <w:style w:type="paragraph" w:styleId="ListNumber">
    <w:name w:val="List Number"/>
    <w:basedOn w:val="Normal"/>
    <w:uiPriority w:val="99"/>
    <w:semiHidden/>
    <w:unhideWhenUsed/>
    <w:pPr>
      <w:numPr>
        <w:numId w:val="5"/>
      </w:numPr>
      <w:contextualSpacing/>
    </w:pPr>
    <w:rPr>
      <w:rFonts w:eastAsia="Calibri"/>
      <w:lang w:eastAsia="en-GB"/>
    </w:rPr>
  </w:style>
  <w:style w:type="paragraph" w:styleId="ListNumber2">
    <w:name w:val="List Number 2"/>
    <w:basedOn w:val="Normal"/>
    <w:uiPriority w:val="99"/>
    <w:semiHidden/>
    <w:unhideWhenUsed/>
    <w:pPr>
      <w:numPr>
        <w:numId w:val="6"/>
      </w:numPr>
      <w:contextualSpacing/>
    </w:pPr>
    <w:rPr>
      <w:rFonts w:eastAsia="Calibri"/>
      <w:lang w:eastAsia="en-GB"/>
    </w:rPr>
  </w:style>
  <w:style w:type="paragraph" w:styleId="ListNumber3">
    <w:name w:val="List Number 3"/>
    <w:basedOn w:val="Normal"/>
    <w:uiPriority w:val="99"/>
    <w:semiHidden/>
    <w:unhideWhenUsed/>
    <w:pPr>
      <w:numPr>
        <w:numId w:val="7"/>
      </w:numPr>
      <w:contextualSpacing/>
    </w:pPr>
    <w:rPr>
      <w:rFonts w:eastAsia="Calibri"/>
      <w:lang w:eastAsia="en-GB"/>
    </w:rPr>
  </w:style>
  <w:style w:type="paragraph" w:styleId="ListNumber4">
    <w:name w:val="List Number 4"/>
    <w:basedOn w:val="Normal"/>
    <w:uiPriority w:val="99"/>
    <w:semiHidden/>
    <w:unhideWhenUsed/>
    <w:pPr>
      <w:numPr>
        <w:numId w:val="8"/>
      </w:numPr>
      <w:contextualSpacing/>
    </w:pPr>
    <w:rPr>
      <w:rFonts w:eastAsia="Calibri"/>
      <w:lang w:eastAsia="en-GB"/>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rFonts w:eastAsia="Calibri"/>
      <w:sz w:val="20"/>
      <w:szCs w:val="20"/>
      <w:lang w:eastAsia="en-GB"/>
    </w:rPr>
  </w:style>
  <w:style w:type="character" w:customStyle="1" w:styleId="CommentTextChar">
    <w:name w:val="Comment Text Char"/>
    <w:basedOn w:val="DefaultParagraphFont"/>
    <w:link w:val="CommentText"/>
    <w:uiPriority w:val="99"/>
    <w:semiHidden/>
    <w:rPr>
      <w:rFonts w:ascii="Times New Roman" w:eastAsia="Calibri"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Calibri" w:hAnsi="Times New Roman" w:cs="Times New Roman"/>
      <w:b/>
      <w:bCs/>
      <w:sz w:val="20"/>
      <w:szCs w:val="20"/>
      <w:lang w:val="en-GB" w:eastAsia="en-GB"/>
    </w:rPr>
  </w:style>
  <w:style w:type="character" w:styleId="Hyperlink">
    <w:name w:val="Hyperlink"/>
    <w:uiPriority w:val="99"/>
    <w:unhideWhenUsed/>
    <w:rPr>
      <w:color w:val="0000FF"/>
      <w:u w:val="single"/>
    </w:rPr>
  </w:style>
  <w:style w:type="paragraph" w:styleId="BalloonText">
    <w:name w:val="Balloon Text"/>
    <w:basedOn w:val="Normal"/>
    <w:link w:val="BalloonTextChar"/>
    <w:uiPriority w:val="99"/>
    <w:semiHidden/>
    <w:unhideWhenUsed/>
    <w:pPr>
      <w:spacing w:before="0" w:after="0"/>
    </w:pPr>
    <w:rPr>
      <w:rFonts w:ascii="Tahoma" w:eastAsia="Calibri" w:hAnsi="Tahoma" w:cs="Tahoma"/>
      <w:sz w:val="16"/>
      <w:szCs w:val="16"/>
      <w:lang w:eastAsia="en-GB"/>
    </w:rPr>
  </w:style>
  <w:style w:type="character" w:customStyle="1" w:styleId="BalloonTextChar">
    <w:name w:val="Balloon Text Char"/>
    <w:basedOn w:val="DefaultParagraphFont"/>
    <w:link w:val="BalloonText"/>
    <w:uiPriority w:val="99"/>
    <w:semiHidden/>
    <w:rPr>
      <w:rFonts w:ascii="Tahoma" w:eastAsia="Calibri" w:hAnsi="Tahoma" w:cs="Tahoma"/>
      <w:sz w:val="16"/>
      <w:szCs w:val="16"/>
      <w:lang w:val="en-GB" w:eastAsia="en-GB"/>
    </w:rPr>
  </w:style>
  <w:style w:type="character" w:styleId="Strong">
    <w:name w:val="Strong"/>
    <w:uiPriority w:val="22"/>
    <w:qFormat/>
    <w:rPr>
      <w:b/>
      <w:bCs/>
    </w:rPr>
  </w:style>
  <w:style w:type="paragraph" w:styleId="Revision">
    <w:name w:val="Revision"/>
    <w:hidden/>
    <w:uiPriority w:val="99"/>
    <w:semiHidden/>
    <w:rPr>
      <w:rFonts w:ascii="Times New Roman" w:eastAsia="Calibri" w:hAnsi="Times New Roman" w:cs="Times New Roman"/>
      <w:sz w:val="24"/>
      <w:lang w:val="en-GB" w:eastAsia="en-GB"/>
    </w:rPr>
  </w:style>
  <w:style w:type="paragraph" w:styleId="ListParagraph">
    <w:name w:val="List Paragraph"/>
    <w:basedOn w:val="Normal"/>
    <w:uiPriority w:val="34"/>
    <w:qFormat/>
    <w:pPr>
      <w:spacing w:before="0" w:after="0"/>
      <w:ind w:left="720"/>
      <w:jc w:val="left"/>
    </w:pPr>
    <w:rPr>
      <w:rFonts w:ascii="Calibri" w:eastAsia="Calibri" w:hAnsi="Calibri" w:cs="Calibri"/>
      <w:sz w:val="22"/>
      <w:lang w:eastAsia="en-GB"/>
    </w:rPr>
  </w:style>
  <w:style w:type="numbering" w:customStyle="1" w:styleId="NoList1">
    <w:name w:val="No List1"/>
    <w:next w:val="NoList"/>
    <w:uiPriority w:val="99"/>
    <w:semiHidden/>
    <w:unhideWhenUsed/>
  </w:style>
  <w:style w:type="paragraph" w:customStyle="1" w:styleId="CM1">
    <w:name w:val="CM1"/>
    <w:basedOn w:val="Normal"/>
    <w:next w:val="Normal"/>
    <w:uiPriority w:val="99"/>
    <w:pPr>
      <w:autoSpaceDE w:val="0"/>
      <w:autoSpaceDN w:val="0"/>
      <w:adjustRightInd w:val="0"/>
      <w:spacing w:before="0" w:after="0"/>
      <w:jc w:val="left"/>
    </w:pPr>
    <w:rPr>
      <w:rFonts w:ascii="EUAlbertina" w:eastAsia="Calibri" w:hAnsi="EUAlbertina"/>
      <w:szCs w:val="24"/>
      <w:lang w:eastAsia="en-GB"/>
    </w:rPr>
  </w:style>
  <w:style w:type="paragraph" w:customStyle="1" w:styleId="CM3">
    <w:name w:val="CM3"/>
    <w:basedOn w:val="Normal"/>
    <w:next w:val="Normal"/>
    <w:uiPriority w:val="99"/>
    <w:pPr>
      <w:autoSpaceDE w:val="0"/>
      <w:autoSpaceDN w:val="0"/>
      <w:adjustRightInd w:val="0"/>
      <w:spacing w:before="0" w:after="0"/>
      <w:jc w:val="left"/>
    </w:pPr>
    <w:rPr>
      <w:rFonts w:ascii="EUAlbertina" w:eastAsia="Calibri" w:hAnsi="EUAlbertina"/>
      <w:szCs w:val="24"/>
      <w:lang w:eastAsia="en-GB"/>
    </w:rPr>
  </w:style>
  <w:style w:type="paragraph" w:customStyle="1" w:styleId="CM4">
    <w:name w:val="CM4"/>
    <w:basedOn w:val="Normal"/>
    <w:next w:val="Normal"/>
    <w:uiPriority w:val="99"/>
    <w:pPr>
      <w:autoSpaceDE w:val="0"/>
      <w:autoSpaceDN w:val="0"/>
      <w:adjustRightInd w:val="0"/>
      <w:spacing w:before="0" w:after="0"/>
      <w:jc w:val="left"/>
    </w:pPr>
    <w:rPr>
      <w:rFonts w:ascii="EUAlbertina" w:eastAsia="Calibri" w:hAnsi="EUAlbertina"/>
      <w:szCs w:val="24"/>
      <w:lang w:eastAsia="en-GB"/>
    </w:rPr>
  </w:style>
  <w:style w:type="paragraph" w:customStyle="1" w:styleId="Sous-titreobjet">
    <w:name w:val="Sous-titre objet"/>
    <w:basedOn w:val="Normal"/>
    <w:pPr>
      <w:spacing w:before="0" w:after="0"/>
      <w:jc w:val="center"/>
    </w:pPr>
    <w:rPr>
      <w:rFonts w:eastAsia="Calibri"/>
      <w:b/>
      <w:lang w:eastAsia="en-GB"/>
    </w:rPr>
  </w:style>
  <w:style w:type="paragraph" w:customStyle="1" w:styleId="Titreobjet">
    <w:name w:val="Titre objet"/>
    <w:basedOn w:val="Normal"/>
    <w:next w:val="Sous-titreobjet"/>
    <w:pPr>
      <w:spacing w:before="180" w:after="180"/>
      <w:jc w:val="center"/>
    </w:pPr>
    <w:rPr>
      <w:rFonts w:eastAsia="Calibri"/>
      <w:b/>
      <w:lang w:eastAsia="en-GB"/>
    </w:rPr>
  </w:style>
  <w:style w:type="paragraph" w:customStyle="1" w:styleId="Sous-titreobjetPagedecouverture">
    <w:name w:val="Sous-titre objet (Page de couverture)"/>
    <w:basedOn w:val="Sous-titreobjet"/>
  </w:style>
  <w:style w:type="paragraph" w:customStyle="1" w:styleId="TitreobjetPagedecouverture">
    <w:name w:val="Titre objet (Page de couverture)"/>
    <w:basedOn w:val="Titreobjet"/>
    <w:next w:val="Sous-titreobjetPagedecouverture"/>
  </w:style>
  <w:style w:type="character" w:customStyle="1" w:styleId="italic">
    <w:name w:val="italic"/>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rPr>
      <w:rFonts w:ascii="Calibri" w:eastAsia="Calibri" w:hAnsi="Calibri"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qFormat/>
    <w:rPr>
      <w:rFonts w:eastAsia="Calibri"/>
      <w:b/>
      <w:bCs/>
      <w:sz w:val="20"/>
      <w:szCs w:val="20"/>
      <w:lang w:eastAsia="en-GB"/>
    </w:rPr>
  </w:style>
  <w:style w:type="paragraph" w:styleId="TableofFigures">
    <w:name w:val="table of figures"/>
    <w:basedOn w:val="Normal"/>
    <w:next w:val="Normal"/>
    <w:uiPriority w:val="99"/>
    <w:semiHidden/>
    <w:unhideWhenUsed/>
    <w:rPr>
      <w:rFonts w:eastAsia="Calibri"/>
      <w:lang w:eastAsia="en-GB"/>
    </w:rPr>
  </w:style>
  <w:style w:type="paragraph" w:styleId="ListBullet">
    <w:name w:val="List Bullet"/>
    <w:basedOn w:val="Normal"/>
    <w:uiPriority w:val="99"/>
    <w:semiHidden/>
    <w:unhideWhenUsed/>
    <w:pPr>
      <w:numPr>
        <w:numId w:val="1"/>
      </w:numPr>
      <w:contextualSpacing/>
    </w:pPr>
    <w:rPr>
      <w:rFonts w:eastAsia="Calibri"/>
      <w:lang w:eastAsia="en-GB"/>
    </w:rPr>
  </w:style>
  <w:style w:type="paragraph" w:styleId="ListBullet2">
    <w:name w:val="List Bullet 2"/>
    <w:basedOn w:val="Normal"/>
    <w:uiPriority w:val="99"/>
    <w:semiHidden/>
    <w:unhideWhenUsed/>
    <w:pPr>
      <w:numPr>
        <w:numId w:val="2"/>
      </w:numPr>
      <w:contextualSpacing/>
    </w:pPr>
    <w:rPr>
      <w:rFonts w:eastAsia="Calibri"/>
      <w:lang w:eastAsia="en-GB"/>
    </w:rPr>
  </w:style>
  <w:style w:type="paragraph" w:styleId="ListBullet3">
    <w:name w:val="List Bullet 3"/>
    <w:basedOn w:val="Normal"/>
    <w:uiPriority w:val="99"/>
    <w:semiHidden/>
    <w:unhideWhenUsed/>
    <w:pPr>
      <w:numPr>
        <w:numId w:val="3"/>
      </w:numPr>
      <w:contextualSpacing/>
    </w:pPr>
    <w:rPr>
      <w:rFonts w:eastAsia="Calibri"/>
      <w:lang w:eastAsia="en-GB"/>
    </w:rPr>
  </w:style>
  <w:style w:type="paragraph" w:styleId="ListBullet4">
    <w:name w:val="List Bullet 4"/>
    <w:basedOn w:val="Normal"/>
    <w:uiPriority w:val="99"/>
    <w:semiHidden/>
    <w:unhideWhenUsed/>
    <w:pPr>
      <w:numPr>
        <w:numId w:val="4"/>
      </w:numPr>
      <w:contextualSpacing/>
    </w:pPr>
    <w:rPr>
      <w:rFonts w:eastAsia="Calibri"/>
      <w:lang w:eastAsia="en-GB"/>
    </w:rPr>
  </w:style>
  <w:style w:type="paragraph" w:styleId="ListNumber">
    <w:name w:val="List Number"/>
    <w:basedOn w:val="Normal"/>
    <w:uiPriority w:val="99"/>
    <w:semiHidden/>
    <w:unhideWhenUsed/>
    <w:pPr>
      <w:numPr>
        <w:numId w:val="5"/>
      </w:numPr>
      <w:contextualSpacing/>
    </w:pPr>
    <w:rPr>
      <w:rFonts w:eastAsia="Calibri"/>
      <w:lang w:eastAsia="en-GB"/>
    </w:rPr>
  </w:style>
  <w:style w:type="paragraph" w:styleId="ListNumber2">
    <w:name w:val="List Number 2"/>
    <w:basedOn w:val="Normal"/>
    <w:uiPriority w:val="99"/>
    <w:semiHidden/>
    <w:unhideWhenUsed/>
    <w:pPr>
      <w:numPr>
        <w:numId w:val="6"/>
      </w:numPr>
      <w:contextualSpacing/>
    </w:pPr>
    <w:rPr>
      <w:rFonts w:eastAsia="Calibri"/>
      <w:lang w:eastAsia="en-GB"/>
    </w:rPr>
  </w:style>
  <w:style w:type="paragraph" w:styleId="ListNumber3">
    <w:name w:val="List Number 3"/>
    <w:basedOn w:val="Normal"/>
    <w:uiPriority w:val="99"/>
    <w:semiHidden/>
    <w:unhideWhenUsed/>
    <w:pPr>
      <w:numPr>
        <w:numId w:val="7"/>
      </w:numPr>
      <w:contextualSpacing/>
    </w:pPr>
    <w:rPr>
      <w:rFonts w:eastAsia="Calibri"/>
      <w:lang w:eastAsia="en-GB"/>
    </w:rPr>
  </w:style>
  <w:style w:type="paragraph" w:styleId="ListNumber4">
    <w:name w:val="List Number 4"/>
    <w:basedOn w:val="Normal"/>
    <w:uiPriority w:val="99"/>
    <w:semiHidden/>
    <w:unhideWhenUsed/>
    <w:pPr>
      <w:numPr>
        <w:numId w:val="8"/>
      </w:numPr>
      <w:contextualSpacing/>
    </w:pPr>
    <w:rPr>
      <w:rFonts w:eastAsia="Calibri"/>
      <w:lang w:eastAsia="en-GB"/>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rFonts w:eastAsia="Calibri"/>
      <w:sz w:val="20"/>
      <w:szCs w:val="20"/>
      <w:lang w:eastAsia="en-GB"/>
    </w:rPr>
  </w:style>
  <w:style w:type="character" w:customStyle="1" w:styleId="CommentTextChar">
    <w:name w:val="Comment Text Char"/>
    <w:basedOn w:val="DefaultParagraphFont"/>
    <w:link w:val="CommentText"/>
    <w:uiPriority w:val="99"/>
    <w:semiHidden/>
    <w:rPr>
      <w:rFonts w:ascii="Times New Roman" w:eastAsia="Calibri"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Calibri" w:hAnsi="Times New Roman" w:cs="Times New Roman"/>
      <w:b/>
      <w:bCs/>
      <w:sz w:val="20"/>
      <w:szCs w:val="20"/>
      <w:lang w:val="en-GB" w:eastAsia="en-GB"/>
    </w:rPr>
  </w:style>
  <w:style w:type="character" w:styleId="Hyperlink">
    <w:name w:val="Hyperlink"/>
    <w:uiPriority w:val="99"/>
    <w:unhideWhenUsed/>
    <w:rPr>
      <w:color w:val="0000FF"/>
      <w:u w:val="single"/>
    </w:rPr>
  </w:style>
  <w:style w:type="paragraph" w:styleId="BalloonText">
    <w:name w:val="Balloon Text"/>
    <w:basedOn w:val="Normal"/>
    <w:link w:val="BalloonTextChar"/>
    <w:uiPriority w:val="99"/>
    <w:semiHidden/>
    <w:unhideWhenUsed/>
    <w:pPr>
      <w:spacing w:before="0" w:after="0"/>
    </w:pPr>
    <w:rPr>
      <w:rFonts w:ascii="Tahoma" w:eastAsia="Calibri" w:hAnsi="Tahoma" w:cs="Tahoma"/>
      <w:sz w:val="16"/>
      <w:szCs w:val="16"/>
      <w:lang w:eastAsia="en-GB"/>
    </w:rPr>
  </w:style>
  <w:style w:type="character" w:customStyle="1" w:styleId="BalloonTextChar">
    <w:name w:val="Balloon Text Char"/>
    <w:basedOn w:val="DefaultParagraphFont"/>
    <w:link w:val="BalloonText"/>
    <w:uiPriority w:val="99"/>
    <w:semiHidden/>
    <w:rPr>
      <w:rFonts w:ascii="Tahoma" w:eastAsia="Calibri" w:hAnsi="Tahoma" w:cs="Tahoma"/>
      <w:sz w:val="16"/>
      <w:szCs w:val="16"/>
      <w:lang w:val="en-GB" w:eastAsia="en-GB"/>
    </w:rPr>
  </w:style>
  <w:style w:type="character" w:styleId="Strong">
    <w:name w:val="Strong"/>
    <w:uiPriority w:val="22"/>
    <w:qFormat/>
    <w:rPr>
      <w:b/>
      <w:bCs/>
    </w:rPr>
  </w:style>
  <w:style w:type="paragraph" w:styleId="Revision">
    <w:name w:val="Revision"/>
    <w:hidden/>
    <w:uiPriority w:val="99"/>
    <w:semiHidden/>
    <w:rPr>
      <w:rFonts w:ascii="Times New Roman" w:eastAsia="Calibri" w:hAnsi="Times New Roman" w:cs="Times New Roman"/>
      <w:sz w:val="24"/>
      <w:lang w:val="en-GB" w:eastAsia="en-GB"/>
    </w:rPr>
  </w:style>
  <w:style w:type="paragraph" w:styleId="ListParagraph">
    <w:name w:val="List Paragraph"/>
    <w:basedOn w:val="Normal"/>
    <w:uiPriority w:val="34"/>
    <w:qFormat/>
    <w:pPr>
      <w:spacing w:before="0" w:after="0"/>
      <w:ind w:left="720"/>
      <w:jc w:val="left"/>
    </w:pPr>
    <w:rPr>
      <w:rFonts w:ascii="Calibri" w:eastAsia="Calibri" w:hAnsi="Calibri" w:cs="Calibri"/>
      <w:sz w:val="22"/>
      <w:lang w:eastAsia="en-GB"/>
    </w:rPr>
  </w:style>
  <w:style w:type="numbering" w:customStyle="1" w:styleId="NoList1">
    <w:name w:val="No List1"/>
    <w:next w:val="NoList"/>
    <w:uiPriority w:val="99"/>
    <w:semiHidden/>
    <w:unhideWhenUsed/>
  </w:style>
  <w:style w:type="paragraph" w:customStyle="1" w:styleId="CM1">
    <w:name w:val="CM1"/>
    <w:basedOn w:val="Normal"/>
    <w:next w:val="Normal"/>
    <w:uiPriority w:val="99"/>
    <w:pPr>
      <w:autoSpaceDE w:val="0"/>
      <w:autoSpaceDN w:val="0"/>
      <w:adjustRightInd w:val="0"/>
      <w:spacing w:before="0" w:after="0"/>
      <w:jc w:val="left"/>
    </w:pPr>
    <w:rPr>
      <w:rFonts w:ascii="EUAlbertina" w:eastAsia="Calibri" w:hAnsi="EUAlbertina"/>
      <w:szCs w:val="24"/>
      <w:lang w:eastAsia="en-GB"/>
    </w:rPr>
  </w:style>
  <w:style w:type="paragraph" w:customStyle="1" w:styleId="CM3">
    <w:name w:val="CM3"/>
    <w:basedOn w:val="Normal"/>
    <w:next w:val="Normal"/>
    <w:uiPriority w:val="99"/>
    <w:pPr>
      <w:autoSpaceDE w:val="0"/>
      <w:autoSpaceDN w:val="0"/>
      <w:adjustRightInd w:val="0"/>
      <w:spacing w:before="0" w:after="0"/>
      <w:jc w:val="left"/>
    </w:pPr>
    <w:rPr>
      <w:rFonts w:ascii="EUAlbertina" w:eastAsia="Calibri" w:hAnsi="EUAlbertina"/>
      <w:szCs w:val="24"/>
      <w:lang w:eastAsia="en-GB"/>
    </w:rPr>
  </w:style>
  <w:style w:type="paragraph" w:customStyle="1" w:styleId="CM4">
    <w:name w:val="CM4"/>
    <w:basedOn w:val="Normal"/>
    <w:next w:val="Normal"/>
    <w:uiPriority w:val="99"/>
    <w:pPr>
      <w:autoSpaceDE w:val="0"/>
      <w:autoSpaceDN w:val="0"/>
      <w:adjustRightInd w:val="0"/>
      <w:spacing w:before="0" w:after="0"/>
      <w:jc w:val="left"/>
    </w:pPr>
    <w:rPr>
      <w:rFonts w:ascii="EUAlbertina" w:eastAsia="Calibri" w:hAnsi="EUAlbertina"/>
      <w:szCs w:val="24"/>
      <w:lang w:eastAsia="en-GB"/>
    </w:rPr>
  </w:style>
  <w:style w:type="paragraph" w:customStyle="1" w:styleId="Sous-titreobjet">
    <w:name w:val="Sous-titre objet"/>
    <w:basedOn w:val="Normal"/>
    <w:pPr>
      <w:spacing w:before="0" w:after="0"/>
      <w:jc w:val="center"/>
    </w:pPr>
    <w:rPr>
      <w:rFonts w:eastAsia="Calibri"/>
      <w:b/>
      <w:lang w:eastAsia="en-GB"/>
    </w:rPr>
  </w:style>
  <w:style w:type="paragraph" w:customStyle="1" w:styleId="Titreobjet">
    <w:name w:val="Titre objet"/>
    <w:basedOn w:val="Normal"/>
    <w:next w:val="Sous-titreobjet"/>
    <w:pPr>
      <w:spacing w:before="180" w:after="180"/>
      <w:jc w:val="center"/>
    </w:pPr>
    <w:rPr>
      <w:rFonts w:eastAsia="Calibri"/>
      <w:b/>
      <w:lang w:eastAsia="en-GB"/>
    </w:rPr>
  </w:style>
  <w:style w:type="paragraph" w:customStyle="1" w:styleId="Sous-titreobjetPagedecouverture">
    <w:name w:val="Sous-titre objet (Page de couverture)"/>
    <w:basedOn w:val="Sous-titreobjet"/>
  </w:style>
  <w:style w:type="paragraph" w:customStyle="1" w:styleId="TitreobjetPagedecouverture">
    <w:name w:val="Titre objet (Page de couverture)"/>
    <w:basedOn w:val="Titreobjet"/>
    <w:next w:val="Sous-titreobjetPagedecouverture"/>
  </w:style>
  <w:style w:type="character" w:customStyle="1" w:styleId="italic">
    <w:name w:val="italic"/>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eur-lex.europa.eu/legal-content/EN/TXT/PDF/?uri=OJ:L:2014:189:FULL&amp;from=EN%20"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678887-7FE7-4F80-A8A8-A808D0EBD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9</TotalTime>
  <Pages>41</Pages>
  <Words>7269</Words>
  <Characters>40930</Characters>
  <Application>Microsoft Office Word</Application>
  <DocSecurity>0</DocSecurity>
  <Lines>1203</Lines>
  <Paragraphs>983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47216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Birgit MOLLER</dc:creator>
  <cp:lastModifiedBy>DIGIT/A3</cp:lastModifiedBy>
  <cp:revision>9</cp:revision>
  <cp:lastPrinted>2018-03-12T14:08:00Z</cp:lastPrinted>
  <dcterms:created xsi:type="dcterms:W3CDTF">2018-04-13T08:54:00Z</dcterms:created>
  <dcterms:modified xsi:type="dcterms:W3CDTF">2018-04-27T14:54:00Z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