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A" w:rsidRDefault="009A016B" w:rsidP="009A016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55D82A0-496C-4FDF-AA61-482FE625EC4D" style="width:450.75pt;height:397.5pt">
            <v:imagedata r:id="rId8" o:title=""/>
          </v:shape>
        </w:pict>
      </w:r>
    </w:p>
    <w:p w:rsidR="0049757A" w:rsidRDefault="0049757A">
      <w:pPr>
        <w:rPr>
          <w:noProof/>
        </w:rPr>
        <w:sectPr w:rsidR="0049757A" w:rsidSect="009A01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9757A" w:rsidRDefault="009A016B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 w:rsidR="0049757A" w:rsidRDefault="0049757A">
      <w:pPr>
        <w:rPr>
          <w:noProof/>
        </w:rPr>
      </w:pPr>
    </w:p>
    <w:p w:rsidR="0049757A" w:rsidRDefault="0049757A">
      <w:pPr>
        <w:rPr>
          <w:noProof/>
        </w:rPr>
      </w:pPr>
    </w:p>
    <w:p w:rsidR="0049757A" w:rsidRDefault="009A016B">
      <w:pPr>
        <w:tabs>
          <w:tab w:val="left" w:pos="4252"/>
        </w:tabs>
        <w:spacing w:before="0" w:after="0"/>
        <w:jc w:val="left"/>
        <w:rPr>
          <w:rFonts w:asciiTheme="minorHAnsi" w:hAnsiTheme="minorHAnsi" w:cstheme="minorBidi"/>
          <w:noProof/>
          <w:sz w:val="18"/>
          <w:szCs w:val="18"/>
        </w:rPr>
      </w:pPr>
      <w:r>
        <w:rPr>
          <w:b/>
          <w:noProof/>
        </w:rPr>
        <w:t>Част А</w:t>
      </w:r>
    </w:p>
    <w:tbl>
      <w:tblPr>
        <w:tblW w:w="4789" w:type="pct"/>
        <w:tblLayout w:type="fixed"/>
        <w:tblLook w:val="04A0" w:firstRow="1" w:lastRow="0" w:firstColumn="1" w:lastColumn="0" w:noHBand="0" w:noVBand="1"/>
      </w:tblPr>
      <w:tblGrid>
        <w:gridCol w:w="3086"/>
        <w:gridCol w:w="1133"/>
        <w:gridCol w:w="995"/>
        <w:gridCol w:w="706"/>
        <w:gridCol w:w="852"/>
        <w:gridCol w:w="995"/>
        <w:gridCol w:w="1130"/>
      </w:tblGrid>
      <w:tr w:rsidR="0049757A">
        <w:trPr>
          <w:cantSplit/>
          <w:trHeight w:val="1134"/>
          <w:tblHeader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Описание на продукта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Мерна единица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Предвидено в списъка количество за ЕС-28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noWrap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Държава</w:t>
            </w:r>
            <w:r>
              <w:rPr>
                <w:rStyle w:val="FootnoteReference"/>
                <w:b/>
                <w:noProof/>
                <w:sz w:val="18"/>
              </w:rPr>
              <w:footnoteReference w:id="1"/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noWrap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Пореден номер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Дял на ЕС-27 от използването на </w:t>
            </w:r>
            <w:r>
              <w:rPr>
                <w:b/>
                <w:noProof/>
                <w:sz w:val="18"/>
              </w:rPr>
              <w:t>квотата</w:t>
            </w:r>
            <w:r>
              <w:rPr>
                <w:rStyle w:val="FootnoteReference"/>
                <w:rFonts w:eastAsia="Times New Roman"/>
                <w:b/>
                <w:bCs/>
                <w:noProof/>
                <w:sz w:val="18"/>
                <w:szCs w:val="18"/>
                <w:lang w:val="it-IT" w:eastAsia="en-GB"/>
              </w:rPr>
              <w:footnoteReference w:id="2"/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Размер на тарифната квота за EС-27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 животни от рода на едрия рогат добитък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глави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  <w:r>
              <w:rPr>
                <w:rStyle w:val="FootnoteReference"/>
                <w:noProof/>
                <w:sz w:val="18"/>
              </w:rPr>
              <w:footnoteReference w:id="3"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710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 животни от рода на едрия рогат добитък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глави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711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 животни от рода на едрия рогат добитък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глави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24 070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24 070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едрия рогат добитък, пресни, охладени или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7 150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34,7 %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2 481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Висококачествени меса със или без костите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17 000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16 936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Обезкостени висококачествени меса от животни от рода на едрия рогат добитък, пресни или охладени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12 500</w:t>
            </w: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12 453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Висококачествени меса със или без костите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2 300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URY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87,9 %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2 022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Обезкостени висококачествени меса от животни от рода на едрия рогат добитък, пресни или охладени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4 076</w:t>
            </w: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87,9 %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3 584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</w:t>
            </w:r>
            <w:r>
              <w:rPr>
                <w:noProof/>
                <w:sz w:val="18"/>
              </w:rPr>
              <w:t>рода на едрия рогат добитък, пресни, охладени или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на продукта)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USA/CAN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11 481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Висококачествени меса от животни</w:t>
            </w:r>
            <w:r>
              <w:rPr>
                <w:noProof/>
                <w:sz w:val="18"/>
              </w:rPr>
              <w:t xml:space="preserve"> от рода на едрия рогат добитък,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71,1 %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711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Висококачествени меса от животни от рода на едрия рогат добитък,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Обезкостени меса от животни от рода на </w:t>
            </w:r>
            <w:r>
              <w:rPr>
                <w:noProof/>
                <w:sz w:val="18"/>
              </w:rPr>
              <w:t>едрия рогат добитък, пресни, охладени или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89,5 %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8 951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lastRenderedPageBreak/>
              <w:t>Меса от животни от рода на едрия рогат добитък,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(обезкостено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54 875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79,7 %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43 732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Обезкостено биволско месо, замразено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(без костите)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62,4 %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1 405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Обезкостено биволско месо, </w:t>
            </w:r>
            <w:r>
              <w:rPr>
                <w:noProof/>
                <w:sz w:val="18"/>
              </w:rPr>
              <w:t>замразено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Обезкостено биволско месо, прясно, охладено или замразено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(без костите)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едрия рогат добитък,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t </w:t>
            </w:r>
            <w:r>
              <w:rPr>
                <w:noProof/>
                <w:sz w:val="18"/>
              </w:rPr>
              <w:t>(тегло с костите)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63 703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094057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30,9 %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19 676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едрия рогат добитък, замразени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(тегло с костите)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094058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Карантии, годни за консумация,</w:t>
            </w:r>
            <w:r>
              <w:rPr>
                <w:noProof/>
                <w:sz w:val="18"/>
              </w:rPr>
              <w:t xml:space="preserve"> от животни от рода на едрия рогат добитък,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  <w:r>
              <w:rPr>
                <w:rStyle w:val="FootnoteReference"/>
                <w:noProof/>
                <w:sz w:val="18"/>
              </w:rPr>
              <w:footnoteReference w:id="4"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800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Карантии, годни за консумация, от животни от рода на едрия рогат добитък,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700</w:t>
            </w:r>
          </w:p>
        </w:tc>
      </w:tr>
      <w:tr w:rsidR="0049757A">
        <w:trPr>
          <w:trHeight w:val="84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рода на свинете, пресни, охладени или </w:t>
            </w:r>
            <w:r>
              <w:rPr>
                <w:noProof/>
                <w:sz w:val="18"/>
              </w:rPr>
              <w:t>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Цели или половин трупове от домашни свине,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15 067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Разфасовки от домашни свине, пресни, охладени или замразени, със </w:t>
            </w:r>
            <w:r>
              <w:rPr>
                <w:noProof/>
                <w:sz w:val="18"/>
              </w:rPr>
              <w:t>или без костите, без филето, което е представено самостоятелно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4 623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Разфасовки от домашни свине, пресни, охладени или замразени, със или без костите, без </w:t>
            </w:r>
            <w:r>
              <w:rPr>
                <w:noProof/>
                <w:sz w:val="18"/>
              </w:rPr>
              <w:t>филето, което е представено самостоятелно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6 135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6 133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Необезкостени котлети и разфасовки от тях, от домашни свине, пресни или охладени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Гърди (шарено месо) и разфасов</w:t>
            </w:r>
            <w:r>
              <w:rPr>
                <w:noProof/>
                <w:sz w:val="18"/>
              </w:rPr>
              <w:t>ки от тях, от домашни свине,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7 000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Обезкостени котлети и бутове от домашни свине,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35 265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12 680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lastRenderedPageBreak/>
              <w:t xml:space="preserve">Меса </w:t>
            </w:r>
            <w:r>
              <w:rPr>
                <w:noProof/>
                <w:sz w:val="18"/>
              </w:rPr>
              <w:t>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Обезкостени котлети и бутове от домашни свине,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1 770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свинете, пресни, охладени или замразени: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Филета от </w:t>
            </w:r>
            <w:r>
              <w:rPr>
                <w:noProof/>
                <w:sz w:val="18"/>
              </w:rPr>
              <w:t>домашни свине,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75,6 %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3 780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Приготвени храни или консерви от месо от домашни свине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6 161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6 161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Колбаси, сухи или за намазване, без топлинна обработка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Други колбаси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3 002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 животни от рода на овцете или козите, различни от расови животни за разплод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 животни от рода на овцете или козите, различни от расови животни за разплод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MKD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215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Живи</w:t>
            </w:r>
            <w:r>
              <w:rPr>
                <w:noProof/>
                <w:sz w:val="18"/>
              </w:rPr>
              <w:t xml:space="preserve"> животни от рода на овцете или козите, различни от расови животни за разплод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23 000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73,9 %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17 006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</w:t>
            </w:r>
            <w:r>
              <w:rPr>
                <w:noProof/>
                <w:sz w:val="18"/>
              </w:rPr>
              <w:t>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ISL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349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BIH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48,3 %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410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рода </w:t>
            </w:r>
            <w:r>
              <w:rPr>
                <w:noProof/>
                <w:sz w:val="18"/>
              </w:rPr>
              <w:t>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19 186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3 837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091922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87,6 %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2 628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рода на </w:t>
            </w:r>
            <w:r>
              <w:rPr>
                <w:noProof/>
                <w:sz w:val="18"/>
              </w:rPr>
              <w:t>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GRL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090693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48,3 %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228 254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114 116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рода на </w:t>
            </w:r>
            <w:r>
              <w:rPr>
                <w:noProof/>
                <w:sz w:val="18"/>
              </w:rPr>
              <w:t>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URY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82,1 %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4 759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Меса от животни от рода на овцете </w:t>
            </w:r>
            <w:r>
              <w:rPr>
                <w:noProof/>
                <w:sz w:val="18"/>
              </w:rPr>
              <w:t>или козите,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(кланично тегло)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092016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89,2 %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Цели пилета,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6 249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4 054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Пилешки разфасовки,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8 570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094068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8 253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Обезкостени разфасовки от петли и кокошки,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89,7 %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2 427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Разфасовки от петли и кокошки,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9 598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86,6 %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8 308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Разфасовки от петли и кокошки,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15 500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094411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86,9 %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13 471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Разфасовки от петли и </w:t>
            </w:r>
            <w:r>
              <w:rPr>
                <w:noProof/>
                <w:sz w:val="18"/>
              </w:rPr>
              <w:t>кокошки,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094412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Месо от пуйки, прясно, охладено или замразено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1 781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Разфасовки от пуйки,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3 110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86,5 %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2 692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Разфасовки от пуйки,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4 985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094421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85,3 %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4 253</w:t>
            </w:r>
          </w:p>
        </w:tc>
      </w:tr>
      <w:tr w:rsidR="0049757A">
        <w:trPr>
          <w:trHeight w:val="739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Разфасовки от </w:t>
            </w:r>
            <w:r>
              <w:rPr>
                <w:noProof/>
                <w:sz w:val="18"/>
              </w:rPr>
              <w:t>пуйки,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094422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Меса и карантии, годни за консумация, от домашни птици, пресни, охладени или замразени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21 345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21 345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Осолено птиче месо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170 807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76,1 %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129 930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Осолено птиче месо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92 610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73,8 %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68 385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Осолено птиче месо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824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Приготвени храни от пуешко месо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92 300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97,5 %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89 950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Приготвени храни от пуешко месо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11 596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97,5 %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11 301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Топлинно обработено месо от петли и кокошки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79 477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66,3 %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52 665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Топлинно обработено месо от петли и кокошки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160 033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68,4 %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109 441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Топлинно обработено месо от петли и кокошки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11 443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8 471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пилешко месо, без топлинна обработка, съдържащо тегловно 57 % или повече</w:t>
            </w:r>
            <w:r>
              <w:rPr>
                <w:noProof/>
                <w:sz w:val="18"/>
              </w:rPr>
              <w:t xml:space="preserve">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69,4 %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10 969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пилешко месо, без топлинна обработка, съдържащо тегловно 57 % или повече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69,4 %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236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Преработено пилешко месо, съдържащо </w:t>
            </w:r>
            <w:r>
              <w:rPr>
                <w:noProof/>
                <w:sz w:val="18"/>
              </w:rPr>
              <w:t>тегловно 25 % или повече, но по-малко от 57 %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62 905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59 699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пилешко месо, съдържащо тегловно 25 % или повече, но по-малко от 57 %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57,3 %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8 019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пилешко месо, съдържащо тегловно 25 % или повече, но по-малко от 57 %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59,6 %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1 669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Преработено пилешко месо, съдържащо тегловно по-малко от 25 % месо или карантии от домашни </w:t>
            </w:r>
            <w:r>
              <w:rPr>
                <w:noProof/>
                <w:sz w:val="18"/>
              </w:rPr>
              <w:t>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55,3 %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пилешко месо, съдържащо тегловно по-малко от 25 %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55,3 %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1 162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Преработено пилешко месо, съдържащо тегловно по-малко от 25 % месо или карантии от домашни </w:t>
            </w:r>
            <w:r>
              <w:rPr>
                <w:noProof/>
                <w:sz w:val="18"/>
              </w:rPr>
              <w:t>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55,3 %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260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месо от патици, гъски или токачки, без топлинна обработка, съдържащо тегловно 57 % или повече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месо от патици, гъски или токачки, с топлинна</w:t>
            </w:r>
            <w:r>
              <w:rPr>
                <w:noProof/>
                <w:sz w:val="18"/>
              </w:rPr>
              <w:t xml:space="preserve"> обработка, съдържащо тегловно 57 % или повече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8 572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месо от патици, гъски или токачки, с топлинна обработка, съдържащо тегловно 57 % или повече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72,1 %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159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месо от патици, гъски или токачки, с топлинна обработка, съдържащо тегловно 25 % или повече, но по-малко от 57 %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Преработено месо от патици, гъски или </w:t>
            </w:r>
            <w:r>
              <w:rPr>
                <w:noProof/>
                <w:sz w:val="18"/>
              </w:rPr>
              <w:t>токачки, с топлинна обработка, съдържащо тегловно 25 % или повече, но по-малко от 57 %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Преработено месо от патици, гъски или токачки, с топлинна обработка, съдържащо тегловно по-малко от 25 % месо </w:t>
            </w:r>
            <w:r>
              <w:rPr>
                <w:noProof/>
                <w:sz w:val="18"/>
              </w:rPr>
              <w:t>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46,4 %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278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Преработено месо от патици, гъски или токачки, с топлинна обработка, съдържащо тегловно по-малко от 25 % месо или карантии от домашни птици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094265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46,4 %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Яйца от домашни птици за </w:t>
            </w:r>
            <w:r>
              <w:rPr>
                <w:noProof/>
                <w:sz w:val="18"/>
              </w:rPr>
              <w:t>консумация, с черупки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114 669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Яйчни жълтъци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Птичи яйца без черупки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(в еквивалент на яйца с черупки)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Яйчен албумин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(в еквивалент на яйца с черупки)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094402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15 500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Обезмаслено мляко</w:t>
            </w:r>
            <w:r>
              <w:rPr>
                <w:noProof/>
                <w:sz w:val="18"/>
              </w:rPr>
              <w:t xml:space="preserve"> на прах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68 537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99,998 %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68 536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Масло и други млечни мазнини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(в еквивалент на масло)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11 360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11 360</w:t>
            </w:r>
          </w:p>
        </w:tc>
      </w:tr>
      <w:tr w:rsidR="0049757A">
        <w:trPr>
          <w:trHeight w:val="105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Масло, най-малко на шест седмици, с тегловно съдържание на мазнини, равно или по-голямо от 80 %, но по-малко от 85 %, </w:t>
            </w:r>
            <w:r>
              <w:rPr>
                <w:noProof/>
                <w:sz w:val="18"/>
              </w:rPr>
              <w:t>получено директно от мляко или сметана, без да се използват складирани суровини, по единен, независим и непрекъснат процес на производство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Масло, най-малко на шест седмици, с тегловно съдържание на мазнини, равно или по-голямо от 80 %, но по-малко от 85 %,</w:t>
            </w:r>
            <w:r>
              <w:rPr>
                <w:noProof/>
                <w:sz w:val="18"/>
              </w:rPr>
              <w:t xml:space="preserve"> получено директно от мляко или сметана, без да се използват складирани суровини, по единен, независим и непрекъснат процес на производство, който може да налага сметаната да минава през етап на концентриране на млечни мазнини и/или на фракциониране на таз</w:t>
            </w:r>
            <w:r>
              <w:rPr>
                <w:noProof/>
                <w:sz w:val="18"/>
              </w:rPr>
              <w:t>и мазнина (процесите на производство, наречени „амикс“ и „за мазане“)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74 693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094182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63,2 %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47 177</w:t>
            </w:r>
          </w:p>
        </w:tc>
      </w:tr>
      <w:tr w:rsidR="0049757A">
        <w:trPr>
          <w:trHeight w:val="105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Масло, най-малко на шест седмици, с тегловно съдържание на мазнини, равно или по-голямо от 80 %, но по-малко от 85 %, получено директно от мляко или </w:t>
            </w:r>
            <w:r>
              <w:rPr>
                <w:noProof/>
                <w:sz w:val="18"/>
              </w:rPr>
              <w:t>сметана, без да се използват складирани суровини, по единен, независим и непрекъснат процес на производство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Масло, най-малко на шест седмици, с тегловно съдържание на мазнини, равно или по-голямо от 80 %, но по-малко от 85 %, получено директно от мляко или</w:t>
            </w:r>
            <w:r>
              <w:rPr>
                <w:noProof/>
                <w:sz w:val="18"/>
              </w:rPr>
              <w:t xml:space="preserve"> сметана, без да се използват складирани суровини, по единен, независим и непрекъснат процес на производство, който може да налага сметаната да минава през етап на концентриране на млечни мазнини и/или на фракциониране на тази мазнина (процесите на произво</w:t>
            </w:r>
            <w:r>
              <w:rPr>
                <w:noProof/>
                <w:sz w:val="18"/>
              </w:rPr>
              <w:t>дство, наречени „амикс“ и „за мазане“)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094195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129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 и извара: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Сирене за пица, замразено, нарязано на парчета с единично тегло непревишаващо 1 g, в съдове с нетно съдържание 5 kg или повече, с тегловно съдържание на вода 52 % или повече и с </w:t>
            </w:r>
            <w:r>
              <w:rPr>
                <w:noProof/>
                <w:sz w:val="18"/>
              </w:rPr>
              <w:t>тегловно съдържание на мазнини в сухото вещество 38 % или повече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5 360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 и извара: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Сирене </w:t>
            </w:r>
            <w:r>
              <w:rPr>
                <w:i/>
                <w:noProof/>
                <w:sz w:val="18"/>
              </w:rPr>
              <w:t>Emmental</w:t>
            </w:r>
            <w:r>
              <w:rPr>
                <w:noProof/>
                <w:sz w:val="18"/>
              </w:rPr>
              <w:t xml:space="preserve">, включително топен </w:t>
            </w:r>
            <w:r>
              <w:rPr>
                <w:i/>
                <w:noProof/>
                <w:sz w:val="18"/>
              </w:rPr>
              <w:t>Emmental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18 438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18 438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 и извара: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Сирена </w:t>
            </w:r>
            <w:r>
              <w:rPr>
                <w:i/>
                <w:noProof/>
                <w:sz w:val="18"/>
              </w:rPr>
              <w:t>Gruyère</w:t>
            </w:r>
            <w:r>
              <w:rPr>
                <w:noProof/>
                <w:sz w:val="18"/>
              </w:rPr>
              <w:t xml:space="preserve">, </w:t>
            </w:r>
            <w:r>
              <w:rPr>
                <w:i/>
                <w:noProof/>
                <w:sz w:val="18"/>
              </w:rPr>
              <w:t>Sbrinz</w:t>
            </w:r>
            <w:r>
              <w:rPr>
                <w:noProof/>
                <w:sz w:val="18"/>
              </w:rPr>
              <w:t xml:space="preserve">, включително топен </w:t>
            </w:r>
            <w:r>
              <w:rPr>
                <w:i/>
                <w:noProof/>
                <w:sz w:val="18"/>
              </w:rPr>
              <w:t>Gruyère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5 413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 и извара: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- Сирена, предназначени за преработка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20 007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11 741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Сирена, предназначени за преработка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41,7 %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1 670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Сирена, предназначени за преработка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Сирена и извара: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- Сирене </w:t>
            </w:r>
            <w:r>
              <w:rPr>
                <w:i/>
                <w:noProof/>
                <w:sz w:val="18"/>
              </w:rPr>
              <w:t>Cheddar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14 941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Сирене </w:t>
            </w:r>
            <w:r>
              <w:rPr>
                <w:i/>
                <w:noProof/>
                <w:sz w:val="18"/>
              </w:rPr>
              <w:t>Cheddar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NZL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62,3 %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4 361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Сирене </w:t>
            </w:r>
            <w:r>
              <w:rPr>
                <w:i/>
                <w:noProof/>
                <w:sz w:val="18"/>
              </w:rPr>
              <w:t>Cheddar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3 711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3 711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Сирене </w:t>
            </w:r>
            <w:r>
              <w:rPr>
                <w:i/>
                <w:noProof/>
                <w:sz w:val="18"/>
              </w:rPr>
              <w:t>Cheddar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Други сирена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19 525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094596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19 525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Картофи, пресни или охладени, от 1 януари до 15 май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4 292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Домати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98,2 %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464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19 147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094104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19 147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094099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48 225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094105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84,1 %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40 556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094100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6 023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094106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61,6 %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3 711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Чесън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094102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Моркови и репи, пресни или охладени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95,8 %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1 192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Краставици, пресни или охладени, от 1 ноември до 15 май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44,1 %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Други зеленчуци, пресни или охладени (сладки </w:t>
            </w:r>
            <w:r>
              <w:rPr>
                <w:noProof/>
                <w:sz w:val="18"/>
              </w:rPr>
              <w:t>пиперки)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Сушен лук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80,8 %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9 696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Корени от маниока (cassava)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5 750 000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3 096 027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Корени от маниока (cassava), различни от гранули, получени от брашна или грис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Корени от арарут и от салеп и </w:t>
            </w:r>
            <w:r>
              <w:rPr>
                <w:noProof/>
                <w:sz w:val="18"/>
              </w:rPr>
              <w:t>подобни корени и грудки с високо съдържание на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825 000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IDN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Корени от маниока (cassava), различни от гранули, получени от брашна или грис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Корени от арарут и от салеп и подобни корени и грудки с високо съдържание на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350 000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78,8 %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275 805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Корени от маниока (cassava), различни от гранули, получени от брашна или грис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Корени от арарут и от салеп и подобни корени и грудки с високо съдържание на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145 590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85,5 %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124 552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Корени от маниока (cassava), </w:t>
            </w:r>
            <w:r>
              <w:rPr>
                <w:noProof/>
                <w:sz w:val="18"/>
              </w:rPr>
              <w:t>различни от гранули, получени от брашна или грис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Корени от арарут и от салеп и подобни корени и грудки с високо съдържание на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30 000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Корени от маниока (cassava), различни от гранули, получени от брашна или грис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 xml:space="preserve">Корени от </w:t>
            </w:r>
            <w:r>
              <w:rPr>
                <w:noProof/>
                <w:sz w:val="18"/>
              </w:rPr>
              <w:t>арарут и от салеп и подобни корени и грудки с високо съдържание на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NW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1 691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Сладки картофи, различни от тези, предназначени за консумация от човека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42,1 %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252 641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Сладки картофи, различни от тези, </w:t>
            </w:r>
            <w:r>
              <w:rPr>
                <w:noProof/>
                <w:sz w:val="18"/>
              </w:rPr>
              <w:t>предназначени за консумация от човека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4 985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Гъби от рода </w:t>
            </w:r>
            <w:r>
              <w:rPr>
                <w:i/>
                <w:noProof/>
                <w:sz w:val="18"/>
              </w:rPr>
              <w:t>Agaricus</w:t>
            </w:r>
            <w:r>
              <w:rPr>
                <w:noProof/>
                <w:sz w:val="18"/>
              </w:rPr>
              <w:t>, приготвени, консервирани или временно консервирани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33 980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33 980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Гъби от рода </w:t>
            </w:r>
            <w:r>
              <w:rPr>
                <w:i/>
                <w:noProof/>
                <w:sz w:val="18"/>
              </w:rPr>
              <w:t>Agaricus</w:t>
            </w:r>
            <w:r>
              <w:rPr>
                <w:noProof/>
                <w:sz w:val="18"/>
              </w:rPr>
              <w:t>, приготвени, консервирани или временно консервирани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CHN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1 450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Бадеми, различни от горчиви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95,5 %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85 958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Сладки портокали, пресни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Други цитрусови хибриди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090027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14 931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Лимони, от 15 януари до 14 юни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81,6 %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8 156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Трапезно грозде, прясно, от 21 юли до 31 октомври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885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Ябълки, пресни, от 1 април до 31 юли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95,7 %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666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Круши, пресни, различни от предназначените за промишлени цели, в насипно състояние, в периода от 1 август </w:t>
            </w:r>
            <w:r>
              <w:rPr>
                <w:noProof/>
                <w:sz w:val="18"/>
              </w:rPr>
              <w:t>до 31 декември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810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Кайсии, пресни, от 1 август до 31 май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Кайсии, пресни, от 1 юни до 31 юли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55,5 %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1 387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Череши, пресни, различни от вишни, от 21 май до 15 юли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13,1 %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Консервирани ананаси, цитрусови плодове, круши, кайсии, череши, праскови и ягоди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2 820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Сок от портокали, замразен, с плътност, непревишаваща 1,33 g/cm³ при 20 °C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1 500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Плодови сокове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7 044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91,4 %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6 436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Гроздов сок (включително гроздова мъст):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14 029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Твърда пшеница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Висококачествена пшеница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Обикновена пшеница (средно и нискокачествена)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572 000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571 943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Обикновена пшеница (средно и нискокачествена)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38 853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1 463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Обикновена пшеница (средно и нискокачествена)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2 371 600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2 285 665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Обикновена пшеница (средно и нискокачествена)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129 577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129 577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Ечемик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307 105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306 812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Пивоварен ечемик (за малцуване)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50 890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40,9 %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20 789</w:t>
            </w:r>
          </w:p>
        </w:tc>
      </w:tr>
      <w:tr w:rsidR="0049757A">
        <w:trPr>
          <w:trHeight w:val="132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Препарат, съставен от смес от коренчета от малц и остатъци от пресяването на ечемика преди малцуване (евентуално включващ и други зърна), </w:t>
            </w:r>
            <w:r>
              <w:rPr>
                <w:noProof/>
                <w:sz w:val="18"/>
              </w:rPr>
              <w:t>както и остатъци от почистването на ечемичените зърна след малцуване, с тегловно съдържание на протеини 12,5 % или повече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Препарат, съставен от смес от коренчета от малц и остатъци от пресяването на ечемика преди малцуване (евентуално включващ техните зърн</w:t>
            </w:r>
            <w:r>
              <w:rPr>
                <w:noProof/>
                <w:sz w:val="18"/>
              </w:rPr>
              <w:t>а), както и остатъци от почистването на ечемичените зърна след малцуване, с тегловно съдържание на протеини 12,5 % или повече и не повече от 28 % скорбяла или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092905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20 000</w:t>
            </w:r>
          </w:p>
        </w:tc>
      </w:tr>
      <w:tr w:rsidR="0049757A">
        <w:trPr>
          <w:trHeight w:val="132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Препарат, съставен от смес от коренчета от малц и </w:t>
            </w:r>
            <w:r>
              <w:rPr>
                <w:noProof/>
                <w:sz w:val="18"/>
              </w:rPr>
              <w:t>остатъци от пресяването на ечемика преди малцуване (евентуално включващ и други зърна), както и остатъци от почистването на ечемичените зърна след малцуване, с тегловно съдържание на протеини 15,5 % или повече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Препарат, съставен от смес от коренчета от мал</w:t>
            </w:r>
            <w:r>
              <w:rPr>
                <w:noProof/>
                <w:sz w:val="18"/>
              </w:rPr>
              <w:t>ц и остатъци от пресяването на ечемика преди малцуване (евентуално включващ и други зърна), както и остатъци от почистването на ечемичените зърна след малцуване, с тегловно съдържание на протеини 15,5 % или повече и не повече от 23 % скорбяла или нишесте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092903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Царевица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277 988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269 214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Царевица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Няма пореден номер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Царевица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Няма пореден номер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2 000 000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Царевичен глутен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Сорго на </w:t>
            </w:r>
            <w:r>
              <w:rPr>
                <w:noProof/>
                <w:sz w:val="18"/>
              </w:rPr>
              <w:t>зърна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Няма пореден номер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300 000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Просо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68,3 %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888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Обработени зърна от овес, различни от натрошени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231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Нишесте от маниока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82,9 %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6 632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Нишесте от маниока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090132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82,9 %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1 658</w:t>
            </w:r>
          </w:p>
        </w:tc>
      </w:tr>
      <w:tr w:rsidR="0049757A">
        <w:trPr>
          <w:trHeight w:val="79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Трици и други видове отпадъци, дори агломерирани под формата на гранули, получени при пресяване, смилане или друг вид обработка на житни растения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475 000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458 068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Неолющен ориз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66,7 %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Олющен ориз (Cargo или</w:t>
            </w:r>
            <w:r>
              <w:rPr>
                <w:noProof/>
                <w:sz w:val="18"/>
              </w:rPr>
              <w:t xml:space="preserve"> кафяв)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86,6 %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1 416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полубланширан или бланширан (избелен)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63 000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36 731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полубланширан или бланширан (избелен)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3 663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полубланширан или бланширан (избелен)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9 187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74,7 %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6 859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полубланширан или бланширан (избелен)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84,9 %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1 019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полубланширан или бланширан (избелен)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25 516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OT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094166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88 %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22 442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натрошен, предназначен за производството на хранителни продукти от подпозиция 1901 10 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094079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натрошен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31 788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094168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83,6 %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26 581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Ориз, натрошен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93,7 %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93 709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Сурова захар от захарна тръстика, предназначена за рафиниране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9 925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AUS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094317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4 961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Сурова захар от захарна тръстика, </w:t>
            </w:r>
            <w:r>
              <w:rPr>
                <w:noProof/>
                <w:sz w:val="18"/>
              </w:rPr>
              <w:t>предназначена за рафиниране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388 124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BRA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094318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92,4 %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358 454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Сурова захар от захарна тръстика, предназначена за рафиниране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CUB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094319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10 000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Сурова захар от захарна тръстика, предназначена за рафиниране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372 876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094320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91,6 %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341 460</w:t>
            </w:r>
          </w:p>
        </w:tc>
      </w:tr>
      <w:tr w:rsidR="0049757A">
        <w:trPr>
          <w:trHeight w:val="81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Захар от захарна тръстика или от цвекло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(в еквивалент на бяла захар)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IDN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094321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5 841</w:t>
            </w:r>
          </w:p>
        </w:tc>
      </w:tr>
      <w:tr w:rsidR="0049757A">
        <w:trPr>
          <w:trHeight w:val="81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Захар от захарна тръстика или от цвекло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 (в еквивалент на бяла захар)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1 294 700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АКТБ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 е приложимо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71,2 %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921 707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Фруктоза, химически чиста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1 253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Сладкарски изделия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98,1 %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2 245</w:t>
            </w:r>
          </w:p>
        </w:tc>
      </w:tr>
      <w:tr w:rsidR="0049757A">
        <w:trPr>
          <w:trHeight w:val="85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Други препарати от видовете, използвани за храна на животни: 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98,1 %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2 746</w:t>
            </w:r>
          </w:p>
        </w:tc>
      </w:tr>
      <w:tr w:rsidR="0049757A">
        <w:trPr>
          <w:trHeight w:val="855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Други препарати от видовете, използвани за храна на животни:</w:t>
            </w:r>
            <w:r>
              <w:rPr>
                <w:rFonts w:eastAsia="Times New Roman"/>
                <w:noProof/>
                <w:sz w:val="18"/>
                <w:szCs w:val="18"/>
              </w:rPr>
              <w:br/>
            </w:r>
            <w:r>
              <w:rPr>
                <w:noProof/>
                <w:sz w:val="18"/>
              </w:rPr>
              <w:t>Несъдържащи млечни продукти или съдържащи тегловно по-малко от 10 % млечни продукти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98,9 %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2 670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Хранителни продукти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76,2 %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702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Хранителни продукти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USA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53,6 %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831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Храни за кучета и котки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67,7 %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1 393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Шоколад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75,3 %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81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Шоколад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2 026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Макаронени изделия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93,4 %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497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Бисквити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409</w:t>
            </w:r>
          </w:p>
        </w:tc>
      </w:tr>
      <w:tr w:rsidR="0049757A">
        <w:trPr>
          <w:trHeight w:val="60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Хранителни </w:t>
            </w:r>
            <w:r>
              <w:rPr>
                <w:noProof/>
                <w:sz w:val="18"/>
              </w:rPr>
              <w:t>продукти, съдържащи житни растения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090087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191</w:t>
            </w:r>
          </w:p>
        </w:tc>
      </w:tr>
      <w:tr w:rsidR="0049757A">
        <w:trPr>
          <w:trHeight w:val="78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Вина от прясно грозде (различни от пенливи вина и качествени вина, произведени в определени райони), в съдове с вместимост =&lt; 2 l и с алкохолно съдържание =&lt; 13 % vol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hl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11,7 %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4 689</w:t>
            </w:r>
          </w:p>
        </w:tc>
      </w:tr>
      <w:tr w:rsidR="0049757A">
        <w:trPr>
          <w:trHeight w:val="78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Вина от прясно грозде (различни от пенливи вина и качествени вина, произведени в определени райони), в съдове с вместимост &gt; 2 l и с алкохолно съдържание =&lt; 13 % vol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hl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20 000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78,2 %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15 647</w:t>
            </w:r>
          </w:p>
        </w:tc>
      </w:tr>
      <w:tr w:rsidR="0049757A">
        <w:trPr>
          <w:trHeight w:val="780"/>
        </w:trPr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Вермути и други видове вина от прясно грозде, </w:t>
            </w:r>
            <w:r>
              <w:rPr>
                <w:noProof/>
                <w:sz w:val="18"/>
              </w:rPr>
              <w:t>ароматизирани с растения или ароматични вещества, в съдове с вместимост &gt; 2 l и с алкохолно съдържание =&lt; 18 % vol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hl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13 810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99,99 %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13 808</w:t>
            </w:r>
          </w:p>
        </w:tc>
      </w:tr>
    </w:tbl>
    <w:p w:rsidR="0049757A" w:rsidRDefault="0049757A">
      <w:pPr>
        <w:tabs>
          <w:tab w:val="left" w:pos="4252"/>
        </w:tabs>
        <w:spacing w:before="0" w:after="0"/>
        <w:jc w:val="left"/>
        <w:rPr>
          <w:i/>
          <w:noProof/>
          <w:sz w:val="18"/>
          <w:szCs w:val="18"/>
        </w:rPr>
      </w:pPr>
    </w:p>
    <w:p w:rsidR="0049757A" w:rsidRDefault="0049757A">
      <w:pPr>
        <w:tabs>
          <w:tab w:val="left" w:pos="4252"/>
        </w:tabs>
        <w:spacing w:before="0" w:after="0"/>
        <w:jc w:val="left"/>
        <w:rPr>
          <w:i/>
          <w:noProof/>
          <w:sz w:val="18"/>
          <w:szCs w:val="18"/>
        </w:rPr>
      </w:pPr>
    </w:p>
    <w:p w:rsidR="0049757A" w:rsidRDefault="009A016B">
      <w:pPr>
        <w:spacing w:before="0" w:after="200" w:line="276" w:lineRule="auto"/>
        <w:jc w:val="left"/>
        <w:rPr>
          <w:i/>
          <w:noProof/>
          <w:sz w:val="18"/>
          <w:szCs w:val="18"/>
        </w:rPr>
      </w:pPr>
      <w:r>
        <w:rPr>
          <w:noProof/>
        </w:rPr>
        <w:br w:type="page"/>
      </w:r>
    </w:p>
    <w:p w:rsidR="0049757A" w:rsidRDefault="009A016B">
      <w:pPr>
        <w:spacing w:before="0" w:after="200" w:line="276" w:lineRule="auto"/>
        <w:jc w:val="left"/>
        <w:rPr>
          <w:i/>
          <w:noProof/>
          <w:sz w:val="18"/>
          <w:szCs w:val="18"/>
        </w:rPr>
      </w:pPr>
      <w:r>
        <w:rPr>
          <w:b/>
          <w:noProof/>
        </w:rPr>
        <w:t>Част Б</w:t>
      </w:r>
    </w:p>
    <w:p w:rsidR="0049757A" w:rsidRDefault="0049757A">
      <w:pPr>
        <w:tabs>
          <w:tab w:val="left" w:pos="4252"/>
        </w:tabs>
        <w:spacing w:before="100" w:beforeAutospacing="1" w:after="0"/>
        <w:jc w:val="left"/>
        <w:rPr>
          <w:b/>
          <w:i/>
          <w:noProof/>
          <w:u w:val="single"/>
        </w:rPr>
      </w:pPr>
    </w:p>
    <w:tbl>
      <w:tblPr>
        <w:tblW w:w="4789" w:type="pct"/>
        <w:tblLayout w:type="fixed"/>
        <w:tblLook w:val="04A0" w:firstRow="1" w:lastRow="0" w:firstColumn="1" w:lastColumn="0" w:noHBand="0" w:noVBand="1"/>
      </w:tblPr>
      <w:tblGrid>
        <w:gridCol w:w="3088"/>
        <w:gridCol w:w="989"/>
        <w:gridCol w:w="7"/>
        <w:gridCol w:w="1133"/>
        <w:gridCol w:w="849"/>
        <w:gridCol w:w="989"/>
        <w:gridCol w:w="854"/>
        <w:gridCol w:w="961"/>
        <w:gridCol w:w="27"/>
      </w:tblGrid>
      <w:tr w:rsidR="0049757A">
        <w:trPr>
          <w:gridAfter w:val="1"/>
          <w:wAfter w:w="15" w:type="pct"/>
          <w:cantSplit/>
          <w:trHeight w:val="1134"/>
          <w:tblHeader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Описание на продукта</w:t>
            </w:r>
          </w:p>
          <w:p w:rsidR="0049757A" w:rsidRDefault="0049757A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Мерна единица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Предвидено в списъка количество за ЕС-28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noWrap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Държава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4B084"/>
            <w:noWrap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Пореден </w:t>
            </w:r>
            <w:r>
              <w:rPr>
                <w:b/>
                <w:noProof/>
                <w:sz w:val="18"/>
              </w:rPr>
              <w:t>номер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Дял на ЕС-27 от използването на квотата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:rsidR="0049757A" w:rsidRDefault="009A016B">
            <w:pPr>
              <w:spacing w:before="0" w:after="0"/>
              <w:ind w:left="113" w:right="113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Размер на тарифната квота за ЕС-27</w:t>
            </w:r>
          </w:p>
        </w:tc>
      </w:tr>
      <w:tr w:rsidR="0049757A">
        <w:trPr>
          <w:gridAfter w:val="1"/>
          <w:wAfter w:w="15" w:type="pct"/>
          <w:trHeight w:val="24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ACB9CA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РИБНИ ПРОДУКТИ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noWrap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noWrap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Херинга, прясна, замразена, на филета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34 000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93,8 %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31 888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Треска от вида </w:t>
            </w:r>
            <w:r>
              <w:rPr>
                <w:i/>
                <w:noProof/>
                <w:sz w:val="18"/>
              </w:rPr>
              <w:t>Gadus morhua</w:t>
            </w:r>
            <w:r>
              <w:rPr>
                <w:noProof/>
                <w:sz w:val="18"/>
              </w:rPr>
              <w:t xml:space="preserve"> (атлантическа треска) и </w:t>
            </w:r>
            <w:r>
              <w:rPr>
                <w:i/>
                <w:noProof/>
                <w:sz w:val="18"/>
              </w:rPr>
              <w:t>Gadus ogac</w:t>
            </w:r>
            <w:r>
              <w:rPr>
                <w:noProof/>
                <w:sz w:val="18"/>
              </w:rPr>
              <w:t xml:space="preserve"> (гренландска треска) и риби от вида </w:t>
            </w:r>
            <w:r>
              <w:rPr>
                <w:i/>
                <w:noProof/>
                <w:sz w:val="18"/>
              </w:rPr>
              <w:t>Boreogadus saida</w:t>
            </w:r>
            <w:r>
              <w:rPr>
                <w:noProof/>
                <w:sz w:val="18"/>
              </w:rPr>
              <w:t xml:space="preserve"> (полярна треска)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99,99 %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24 998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</w:rPr>
              <w:t>Мерлузи, пресни и замразени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99,9 %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1 999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Пъстървови риби от рода </w:t>
            </w:r>
            <w:r>
              <w:rPr>
                <w:i/>
                <w:noProof/>
                <w:sz w:val="18"/>
              </w:rPr>
              <w:t>Coregonus</w:t>
            </w:r>
            <w:r>
              <w:rPr>
                <w:noProof/>
                <w:sz w:val="18"/>
              </w:rPr>
              <w:t>, замразени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1 000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Речни раци, </w:t>
            </w:r>
            <w:r>
              <w:rPr>
                <w:noProof/>
                <w:sz w:val="18"/>
              </w:rPr>
              <w:t>сготвени с копър, замразени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98,8 %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2 965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Скариди от вида </w:t>
            </w:r>
            <w:r>
              <w:rPr>
                <w:i/>
                <w:noProof/>
                <w:sz w:val="18"/>
              </w:rPr>
              <w:t>Pandalus borealis</w:t>
            </w:r>
            <w:r>
              <w:rPr>
                <w:noProof/>
                <w:sz w:val="18"/>
              </w:rPr>
              <w:t>, без черупки, варени, замразени, но неприготвени по друг начин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94,7 %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474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Риби от рода </w:t>
            </w:r>
            <w:r>
              <w:rPr>
                <w:i/>
                <w:noProof/>
                <w:sz w:val="18"/>
              </w:rPr>
              <w:t>Allocyttus</w:t>
            </w:r>
            <w:r>
              <w:rPr>
                <w:noProof/>
                <w:sz w:val="18"/>
              </w:rPr>
              <w:t xml:space="preserve"> и от вида </w:t>
            </w:r>
            <w:r>
              <w:rPr>
                <w:i/>
                <w:noProof/>
                <w:sz w:val="18"/>
              </w:rPr>
              <w:t>Pseudocyttus maculatus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200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Приготвени или консервирани риби (с изключение на целите или тези на парчета): от тон, скокливи риби или други риби от рода </w:t>
            </w:r>
            <w:r>
              <w:rPr>
                <w:i/>
                <w:noProof/>
                <w:sz w:val="18"/>
              </w:rPr>
              <w:t>Euthynnus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1 816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1 816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Приготвени или консервирани риби (с изключение на целите или тези на парчета): от тон, скокливи риби или други риби от рода </w:t>
            </w:r>
            <w:r>
              <w:rPr>
                <w:i/>
                <w:noProof/>
                <w:sz w:val="18"/>
              </w:rPr>
              <w:t>Euthynnus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742</w:t>
            </w:r>
          </w:p>
        </w:tc>
      </w:tr>
      <w:tr w:rsidR="0049757A">
        <w:trPr>
          <w:gridAfter w:val="1"/>
          <w:wAfter w:w="15" w:type="pct"/>
          <w:trHeight w:val="106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Приготвени или консервирани риби (с изключение на целите или тези на парчета): от сардини, бонито, скумрии от видовете </w:t>
            </w:r>
            <w:r>
              <w:rPr>
                <w:i/>
                <w:noProof/>
                <w:sz w:val="18"/>
              </w:rPr>
              <w:t>Scomber scombrus</w:t>
            </w:r>
            <w:r>
              <w:rPr>
                <w:noProof/>
                <w:sz w:val="18"/>
              </w:rPr>
              <w:t xml:space="preserve"> и </w:t>
            </w:r>
            <w:r>
              <w:rPr>
                <w:i/>
                <w:noProof/>
                <w:sz w:val="18"/>
              </w:rPr>
              <w:t>Scomber japonicus</w:t>
            </w:r>
            <w:r>
              <w:rPr>
                <w:noProof/>
                <w:sz w:val="18"/>
              </w:rPr>
              <w:t xml:space="preserve"> и от риби от вида </w:t>
            </w:r>
            <w:r>
              <w:rPr>
                <w:i/>
                <w:noProof/>
                <w:sz w:val="18"/>
              </w:rPr>
              <w:t>Orcynopsis unicolor</w:t>
            </w:r>
            <w:r>
              <w:rPr>
                <w:noProof/>
                <w:sz w:val="18"/>
              </w:rPr>
              <w:t xml:space="preserve"> (паламуд)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1 410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8,7 %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123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7A" w:rsidRDefault="009A016B"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Приготвени или консервирани риби (с изключение на целите или тези на парчета): от сардини, бонито, скумрии от видовете </w:t>
            </w:r>
            <w:r>
              <w:rPr>
                <w:i/>
                <w:noProof/>
                <w:sz w:val="18"/>
              </w:rPr>
              <w:t>Scomber scombrus</w:t>
            </w:r>
            <w:r>
              <w:rPr>
                <w:noProof/>
                <w:sz w:val="18"/>
              </w:rPr>
              <w:t xml:space="preserve"> и </w:t>
            </w:r>
            <w:r>
              <w:rPr>
                <w:i/>
                <w:noProof/>
                <w:sz w:val="18"/>
              </w:rPr>
              <w:t>Scomber japonicus</w:t>
            </w:r>
            <w:r>
              <w:rPr>
                <w:noProof/>
                <w:sz w:val="18"/>
              </w:rPr>
              <w:t xml:space="preserve"> и от риби от вида </w:t>
            </w:r>
            <w:r>
              <w:rPr>
                <w:i/>
                <w:noProof/>
                <w:sz w:val="18"/>
              </w:rPr>
              <w:t>Orcynopsis unicolor</w:t>
            </w:r>
            <w:r>
              <w:rPr>
                <w:noProof/>
                <w:sz w:val="18"/>
              </w:rPr>
              <w:t xml:space="preserve"> (паламуд)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090707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72,9 %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631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7A" w:rsidRDefault="009A016B"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Тон (от рода </w:t>
            </w:r>
            <w:r>
              <w:rPr>
                <w:i/>
                <w:noProof/>
                <w:sz w:val="18"/>
              </w:rPr>
              <w:t>Thunnus</w:t>
            </w:r>
            <w:r>
              <w:rPr>
                <w:noProof/>
                <w:sz w:val="18"/>
              </w:rPr>
              <w:t xml:space="preserve">) и риби от рода </w:t>
            </w:r>
            <w:r>
              <w:rPr>
                <w:i/>
                <w:noProof/>
                <w:sz w:val="18"/>
              </w:rPr>
              <w:t>Euthynnus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17 250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 се използва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99,83 %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17 221</w:t>
            </w:r>
          </w:p>
        </w:tc>
      </w:tr>
      <w:tr w:rsidR="0049757A">
        <w:trPr>
          <w:gridAfter w:val="1"/>
          <w:wAfter w:w="15" w:type="pct"/>
          <w:trHeight w:val="24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ACB9CA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ПРОМИШЛЕНИ СТОКИ И ФРУКТОЗА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noWrap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ACB9CA"/>
            <w:noWrap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gridAfter w:val="1"/>
          <w:wAfter w:w="15" w:type="pct"/>
          <w:trHeight w:val="127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Шперплат от иглолистен дървен материал, несъединен с други материали: — чиито страни са необработени при кръгообразното развиване, с дебелина по-голяма</w:t>
            </w:r>
            <w:r>
              <w:rPr>
                <w:noProof/>
                <w:sz w:val="18"/>
              </w:rPr>
              <w:t xml:space="preserve"> от 8,5 mm, или — шлифован и с дебелина по-голяма от 18,5 mm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</w:t>
            </w:r>
            <w:r>
              <w:rPr>
                <w:noProof/>
                <w:sz w:val="18"/>
                <w:vertAlign w:val="superscript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650 000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74,3 %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482 648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Феросилиций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12 600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12 600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Феросиликоманган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18 550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18 550</w:t>
            </w:r>
          </w:p>
        </w:tc>
      </w:tr>
      <w:tr w:rsidR="0049757A">
        <w:trPr>
          <w:gridAfter w:val="1"/>
          <w:wAfter w:w="15" w:type="pct"/>
          <w:trHeight w:val="855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Ферохром, съдържащ тегловно не повече от 0,10 % въглерод и </w:t>
            </w:r>
            <w:r>
              <w:rPr>
                <w:noProof/>
                <w:sz w:val="18"/>
              </w:rPr>
              <w:t>повече от 30 %, но не повече от 90 % хром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2 950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95 %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2 804</w:t>
            </w:r>
          </w:p>
        </w:tc>
      </w:tr>
      <w:tr w:rsidR="0049757A">
        <w:trPr>
          <w:gridAfter w:val="1"/>
          <w:wAfter w:w="15" w:type="pct"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Подобни малки артикули от стъкло, различни от: стъклени мъниста, стъклени имитации на естествени или култивирани перли, стъклени имитации на скъпоценни или полускъпоценни камъни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52</w:t>
            </w:r>
          </w:p>
        </w:tc>
      </w:tr>
      <w:tr w:rsidR="0049757A">
        <w:trPr>
          <w:gridAfter w:val="1"/>
          <w:wAfter w:w="15" w:type="pct"/>
          <w:cantSplit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Неизбелени прежди от лен (различни от преждите от дреб), с линейна плътност 333,3 dtex или повече (с метричен номер, непревишаващ 30)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400</w:t>
            </w:r>
          </w:p>
        </w:tc>
      </w:tr>
      <w:tr w:rsidR="0049757A">
        <w:trPr>
          <w:gridAfter w:val="1"/>
          <w:wAfter w:w="15" w:type="pct"/>
          <w:cantSplit/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7A" w:rsidRDefault="0049757A"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49757A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49757A">
            <w:pPr>
              <w:spacing w:before="0"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9757A">
        <w:trPr>
          <w:trHeight w:val="600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Фруктоза, химически чиста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4 504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EO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090091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100 %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7A" w:rsidRDefault="009A016B"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4 504</w:t>
            </w:r>
          </w:p>
        </w:tc>
      </w:tr>
    </w:tbl>
    <w:p w:rsidR="0049757A" w:rsidRDefault="0049757A">
      <w:pPr>
        <w:rPr>
          <w:noProof/>
        </w:rPr>
      </w:pPr>
    </w:p>
    <w:sectPr w:rsidR="0049757A" w:rsidSect="009A016B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7A" w:rsidRDefault="009A016B">
      <w:pPr>
        <w:spacing w:before="0" w:after="0"/>
      </w:pPr>
      <w:r>
        <w:separator/>
      </w:r>
    </w:p>
  </w:endnote>
  <w:endnote w:type="continuationSeparator" w:id="0">
    <w:p w:rsidR="0049757A" w:rsidRDefault="009A0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7A" w:rsidRPr="009A016B" w:rsidRDefault="009A016B" w:rsidP="009A016B">
    <w:pPr>
      <w:pStyle w:val="Footer"/>
      <w:rPr>
        <w:rFonts w:ascii="Arial" w:hAnsi="Arial" w:cs="Arial"/>
        <w:b/>
        <w:sz w:val="48"/>
      </w:rPr>
    </w:pPr>
    <w:r w:rsidRPr="009A016B">
      <w:rPr>
        <w:rFonts w:ascii="Arial" w:hAnsi="Arial" w:cs="Arial"/>
        <w:b/>
        <w:sz w:val="48"/>
      </w:rPr>
      <w:t>BG</w:t>
    </w:r>
    <w:r w:rsidRPr="009A016B">
      <w:rPr>
        <w:rFonts w:ascii="Arial" w:hAnsi="Arial" w:cs="Arial"/>
        <w:b/>
        <w:sz w:val="48"/>
      </w:rPr>
      <w:tab/>
    </w:r>
    <w:r w:rsidRPr="009A016B">
      <w:rPr>
        <w:rFonts w:ascii="Arial" w:hAnsi="Arial" w:cs="Arial"/>
        <w:b/>
        <w:sz w:val="48"/>
      </w:rPr>
      <w:tab/>
    </w:r>
    <w:r w:rsidRPr="009A016B">
      <w:tab/>
    </w:r>
    <w:r w:rsidRPr="009A016B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Footer"/>
      <w:rPr>
        <w:rFonts w:ascii="Arial" w:hAnsi="Arial" w:cs="Arial"/>
        <w:b/>
        <w:sz w:val="48"/>
      </w:rPr>
    </w:pPr>
    <w:r w:rsidRPr="009A016B">
      <w:rPr>
        <w:rFonts w:ascii="Arial" w:hAnsi="Arial" w:cs="Arial"/>
        <w:b/>
        <w:sz w:val="48"/>
      </w:rPr>
      <w:t>BG</w:t>
    </w:r>
    <w:r w:rsidRPr="009A016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9A016B">
      <w:tab/>
    </w:r>
    <w:r w:rsidRPr="009A016B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7A" w:rsidRDefault="009A016B">
      <w:pPr>
        <w:spacing w:before="0" w:after="0"/>
      </w:pPr>
      <w:r>
        <w:separator/>
      </w:r>
    </w:p>
  </w:footnote>
  <w:footnote w:type="continuationSeparator" w:id="0">
    <w:p w:rsidR="0049757A" w:rsidRDefault="009A016B">
      <w:pPr>
        <w:spacing w:before="0" w:after="0"/>
      </w:pPr>
      <w:r>
        <w:continuationSeparator/>
      </w:r>
    </w:p>
  </w:footnote>
  <w:footnote w:id="1">
    <w:p w:rsidR="0049757A" w:rsidRDefault="009A016B">
      <w:pPr>
        <w:pStyle w:val="FootnoteText"/>
      </w:pPr>
      <w:r>
        <w:rPr>
          <w:rStyle w:val="FootnoteReference"/>
        </w:rPr>
        <w:footnoteRef/>
      </w:r>
      <w:r>
        <w:tab/>
        <w:t>За официалните кодове на държавите вж. следния адрес: http://www.nationsonline.org/oneworld/country_code_list.htm.</w:t>
      </w:r>
    </w:p>
  </w:footnote>
  <w:footnote w:id="2">
    <w:p w:rsidR="0049757A" w:rsidRDefault="009A016B">
      <w:pPr>
        <w:pStyle w:val="FootnoteText"/>
      </w:pPr>
      <w:r>
        <w:rPr>
          <w:rStyle w:val="FootnoteReference"/>
        </w:rPr>
        <w:footnoteRef/>
      </w:r>
      <w:r>
        <w:tab/>
        <w:t>За представителни цели процентите се закръглят до първия знак след десетичната запетая. Размерът на т</w:t>
      </w:r>
      <w:r>
        <w:t>арифната квота за ЕС-27 обаче е изчислен въз основа на точните проценти.</w:t>
      </w:r>
    </w:p>
  </w:footnote>
  <w:footnote w:id="3">
    <w:p w:rsidR="0049757A" w:rsidRDefault="009A016B">
      <w:pPr>
        <w:pStyle w:val="FootnoteText"/>
      </w:pPr>
      <w:r>
        <w:rPr>
          <w:rStyle w:val="FootnoteReference"/>
        </w:rPr>
        <w:footnoteRef/>
      </w:r>
      <w:r>
        <w:tab/>
        <w:t>ЕО = erga omnes.</w:t>
      </w:r>
    </w:p>
  </w:footnote>
  <w:footnote w:id="4">
    <w:p w:rsidR="0049757A" w:rsidRDefault="009A016B">
      <w:pPr>
        <w:pStyle w:val="FootnoteText"/>
      </w:pPr>
      <w:r>
        <w:rPr>
          <w:rStyle w:val="FootnoteReference"/>
        </w:rPr>
        <w:footnoteRef/>
      </w:r>
      <w:r>
        <w:tab/>
        <w:t>ДРГ = други.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Pr="009A016B" w:rsidRDefault="009A016B" w:rsidP="009A0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9C01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D2F5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92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9461A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90AF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F1E3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C0820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A3CD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8 16:29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55D82A0-496C-4FDF-AA61-482FE625EC4D"/>
    <w:docVar w:name="LW_COVERPAGE_TYPE" w:val="1"/>
    <w:docVar w:name="LW_CROSSREFERENCE" w:val="&lt;UNUSED&gt;"/>
    <w:docVar w:name="LW_DocType" w:val="ANNEX"/>
    <w:docVar w:name="LW_EMISSION" w:val="22.5.2018"/>
    <w:docVar w:name="LW_EMISSION_ISODATE" w:val="2018-05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8?\u1086?\u1087?\u1086?\u1088?\u1094?\u1080?\u1086?\u1085?\u1072?\u1083?\u1085?\u1086? \u1088?\u1072?\u1079?\u1087?\u1088?\u1077?\u1076?\u1077?\u1083?\u1103?\u1085?\u1077? \u1085?\u1072? \u1090?\u1072?\u1088?\u1080?\u1092?\u1085?\u1080?\u1090?\u1077? \u1082?\u1074?\u1086?\u1090?\u1080?, \u1074?\u1082?\u1083?\u1102?\u1095?\u1077?\u1085?\u1080? \u1074? \u1089?\u1087?\u1080?\u1089?\u1098?\u1082?\u1072? \u1085?\u1072? \u1057?\u1098?\u1102?\u1079?\u1072? \u1074? \u1088?\u1072?\u1084?\u1082?\u1080?\u1090?\u1077? \u1085?\u1072? \u1057?\u1058?\u1054?, \u1089?\u1083?\u1077?\u1076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, \u1080? \u1079?\u1072? \u1080?\u1079?\u1084?\u1077?\u1085?\u1077?\u1085?\u1080?\u1077? \u1085?\u1072? \u1056?\u1077?\u1075?\u1083?\u1072?\u1084?\u1077?\u1085?\u1090? (\u1045?\u1054?) \u8470?&lt;LWCR:NBS&gt;32/2000 \u1085?\u1072? \u1057?\u1098?\u1074?\u1077?\u1090?\u1072?"/>
    <w:docVar w:name="LW_OBJETACTEPRINCIPAL.CP" w:val="\u1079?\u1072? \u1087?\u1088?\u1086?\u1087?\u1086?\u1088?\u1094?\u1080?\u1086?\u1085?\u1072?\u1083?\u1085?\u1086? \u1088?\u1072?\u1079?\u1087?\u1088?\u1077?\u1076?\u1077?\u1083?\u1103?\u1085?\u1077? \u1085?\u1072? \u1090?\u1072?\u1088?\u1080?\u1092?\u1085?\u1080?\u1090?\u1077? \u1082?\u1074?\u1086?\u1090?\u1080?, \u1074?\u1082?\u1083?\u1102?\u1095?\u1077?\u1085?\u1080? \u1074? \u1089?\u1087?\u1080?\u1089?\u1098?\u1082?\u1072? \u1085?\u1072? \u1057?\u1098?\u1102?\u1079?\u1072? \u1074? \u1088?\u1072?\u1084?\u1082?\u1080?\u1090?\u1077? \u1085?\u1072? \u1057?\u1058?\u1054?, \u1089?\u1083?\u1077?\u1076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, \u1080? \u1079?\u1072? \u1080?\u1079?\u1084?\u1077?\u1085?\u1077?\u1085?\u1080?\u1077? \u1085?\u1072? \u1056?\u1077?\u1075?\u1083?\u1072?\u1084?\u1077?\u1085?\u1090? (\u1045?\u1054?) \u8470? 32/2000 \u1085?\u1072? \u1057?\u1098?\u1074?\u1077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49757A"/>
    <w:rsid w:val="0049757A"/>
    <w:rsid w:val="009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doc-first">
    <w:name w:val="title-doc-firs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tle-doc-last">
    <w:name w:val="title-doc-las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title-doc-oj-reference">
    <w:name w:val="title-doc-oj-referenc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bl-norm">
    <w:name w:val="tbl-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italics">
    <w:name w:val="italics"/>
    <w:basedOn w:val="DefaultParagraphFont"/>
  </w:style>
  <w:style w:type="paragraph" w:customStyle="1" w:styleId="item-none">
    <w:name w:val="item-non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5">
    <w:name w:val="xl85"/>
    <w:basedOn w:val="Normal"/>
    <w:pPr>
      <w:shd w:val="clear" w:color="000000" w:fill="FFFF00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FF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rsid w:val="009A016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A016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16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A016B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A016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9A016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A0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9A0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doc-first">
    <w:name w:val="title-doc-firs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tle-doc-last">
    <w:name w:val="title-doc-las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title-doc-oj-reference">
    <w:name w:val="title-doc-oj-referenc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bl-norm">
    <w:name w:val="tbl-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italics">
    <w:name w:val="italics"/>
    <w:basedOn w:val="DefaultParagraphFont"/>
  </w:style>
  <w:style w:type="paragraph" w:customStyle="1" w:styleId="item-none">
    <w:name w:val="item-non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5">
    <w:name w:val="xl85"/>
    <w:basedOn w:val="Normal"/>
    <w:pPr>
      <w:shd w:val="clear" w:color="000000" w:fill="FFFF00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FF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rsid w:val="009A016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A016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16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A016B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A016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9A016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A0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9A0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15</Pages>
  <Words>4391</Words>
  <Characters>19190</Characters>
  <Application>Microsoft Office Word</Application>
  <DocSecurity>0</DocSecurity>
  <Lines>2132</Lines>
  <Paragraphs>1684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HAKKARAINEN Leena (AGRI)</dc:creator>
  <cp:lastModifiedBy>KOUTZIAVASILI Dimitra (SG)</cp:lastModifiedBy>
  <cp:revision>10</cp:revision>
  <dcterms:created xsi:type="dcterms:W3CDTF">2018-05-16T08:01:00Z</dcterms:created>
  <dcterms:modified xsi:type="dcterms:W3CDTF">2018-05-18T14:35:00Z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