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C65" w:rsidRDefault="009C1C5D" w:rsidP="009C1C5D">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CAD8825-8020-4CFF-AB70-76A8A80958A0" style="width:450.35pt;height:447.6pt">
            <v:imagedata r:id="rId8" o:title=""/>
          </v:shape>
        </w:pict>
      </w:r>
    </w:p>
    <w:bookmarkEnd w:id="0"/>
    <w:p w:rsidR="00E20C65" w:rsidRDefault="00E20C65">
      <w:pPr>
        <w:rPr>
          <w:noProof/>
        </w:rPr>
        <w:sectPr w:rsidR="00E20C65" w:rsidSect="009C1C5D">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E20C65" w:rsidRDefault="009C1C5D">
      <w:pPr>
        <w:jc w:val="center"/>
        <w:rPr>
          <w:rFonts w:ascii="Times New Roman" w:hAnsi="Times New Roman" w:cs="Times New Roman"/>
          <w:b/>
          <w:noProof/>
          <w:sz w:val="24"/>
          <w:szCs w:val="24"/>
          <w:u w:val="single"/>
          <w:lang w:val="fr-BE"/>
        </w:rPr>
      </w:pPr>
      <w:bookmarkStart w:id="1" w:name="_GoBack"/>
      <w:bookmarkEnd w:id="1"/>
      <w:r>
        <w:rPr>
          <w:rFonts w:ascii="Times New Roman" w:hAnsi="Times New Roman"/>
          <w:b/>
          <w:noProof/>
          <w:sz w:val="24"/>
          <w:u w:val="single"/>
          <w:lang w:val="fr-BE"/>
        </w:rPr>
        <w:lastRenderedPageBreak/>
        <w:t>ANNEXE</w:t>
      </w:r>
    </w:p>
    <w:p w:rsidR="00E20C65" w:rsidRDefault="009C1C5D">
      <w:pPr>
        <w:jc w:val="center"/>
        <w:rPr>
          <w:rFonts w:ascii="Times New Roman" w:hAnsi="Times New Roman" w:cs="Times New Roman"/>
          <w:b/>
          <w:noProof/>
          <w:sz w:val="24"/>
          <w:szCs w:val="24"/>
          <w:lang w:val="fr-BE"/>
        </w:rPr>
      </w:pPr>
      <w:r>
        <w:rPr>
          <w:rFonts w:ascii="Times New Roman" w:hAnsi="Times New Roman"/>
          <w:b/>
          <w:noProof/>
          <w:sz w:val="24"/>
          <w:lang w:val="fr-BE"/>
        </w:rPr>
        <w:t>MODÈLE POUR LES PROGRAMMES INTERREG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103"/>
      </w:tblGrid>
      <w:tr w:rsidR="00E20C65">
        <w:trPr>
          <w:trHeight w:val="222"/>
          <w:jc w:val="center"/>
        </w:trPr>
        <w:tc>
          <w:tcPr>
            <w:tcW w:w="3315" w:type="dxa"/>
            <w:shd w:val="clear" w:color="auto" w:fill="auto"/>
          </w:tcPr>
          <w:p w:rsidR="00E20C65" w:rsidRDefault="009C1C5D">
            <w:pPr>
              <w:spacing w:after="0"/>
              <w:rPr>
                <w:rFonts w:ascii="Times New Roman" w:hAnsi="Times New Roman" w:cs="Times New Roman"/>
                <w:b/>
                <w:noProof/>
              </w:rPr>
            </w:pPr>
            <w:r>
              <w:rPr>
                <w:rFonts w:ascii="Times New Roman" w:hAnsi="Times New Roman"/>
                <w:b/>
                <w:noProof/>
              </w:rPr>
              <w:t>CCI</w:t>
            </w:r>
          </w:p>
        </w:tc>
        <w:tc>
          <w:tcPr>
            <w:tcW w:w="5103" w:type="dxa"/>
            <w:shd w:val="clear" w:color="auto" w:fill="auto"/>
          </w:tcPr>
          <w:p w:rsidR="00E20C65" w:rsidRDefault="009C1C5D">
            <w:pPr>
              <w:spacing w:after="0"/>
              <w:rPr>
                <w:noProof/>
                <w:sz w:val="18"/>
                <w:szCs w:val="18"/>
              </w:rPr>
            </w:pPr>
            <w:r>
              <w:rPr>
                <w:noProof/>
                <w:sz w:val="18"/>
              </w:rPr>
              <w:t>[15 caractères]</w:t>
            </w:r>
          </w:p>
        </w:tc>
      </w:tr>
      <w:tr w:rsidR="00E20C65">
        <w:trPr>
          <w:trHeight w:val="269"/>
          <w:jc w:val="center"/>
        </w:trPr>
        <w:tc>
          <w:tcPr>
            <w:tcW w:w="3315" w:type="dxa"/>
            <w:shd w:val="clear" w:color="auto" w:fill="auto"/>
          </w:tcPr>
          <w:p w:rsidR="00E20C65" w:rsidRDefault="009C1C5D">
            <w:pPr>
              <w:spacing w:after="0"/>
              <w:rPr>
                <w:rFonts w:ascii="Times New Roman" w:hAnsi="Times New Roman" w:cs="Times New Roman"/>
                <w:b/>
                <w:noProof/>
              </w:rPr>
            </w:pPr>
            <w:r>
              <w:rPr>
                <w:rFonts w:ascii="Times New Roman" w:hAnsi="Times New Roman"/>
                <w:b/>
                <w:noProof/>
              </w:rPr>
              <w:t>Intitulé</w:t>
            </w:r>
          </w:p>
        </w:tc>
        <w:tc>
          <w:tcPr>
            <w:tcW w:w="5103" w:type="dxa"/>
            <w:shd w:val="clear" w:color="auto" w:fill="auto"/>
          </w:tcPr>
          <w:p w:rsidR="00E20C65" w:rsidRDefault="009C1C5D">
            <w:pPr>
              <w:spacing w:after="0"/>
              <w:rPr>
                <w:noProof/>
                <w:sz w:val="18"/>
                <w:szCs w:val="18"/>
              </w:rPr>
            </w:pPr>
            <w:r>
              <w:rPr>
                <w:noProof/>
                <w:sz w:val="18"/>
              </w:rPr>
              <w:t>[255]</w:t>
            </w:r>
          </w:p>
        </w:tc>
      </w:tr>
      <w:tr w:rsidR="00E20C65">
        <w:trPr>
          <w:trHeight w:val="138"/>
          <w:jc w:val="center"/>
        </w:trPr>
        <w:tc>
          <w:tcPr>
            <w:tcW w:w="3315" w:type="dxa"/>
            <w:shd w:val="clear" w:color="auto" w:fill="auto"/>
          </w:tcPr>
          <w:p w:rsidR="00E20C65" w:rsidRDefault="009C1C5D">
            <w:pPr>
              <w:spacing w:after="0"/>
              <w:rPr>
                <w:rFonts w:ascii="Times New Roman" w:hAnsi="Times New Roman" w:cs="Times New Roman"/>
                <w:b/>
                <w:noProof/>
              </w:rPr>
            </w:pPr>
            <w:r>
              <w:rPr>
                <w:rFonts w:ascii="Times New Roman" w:hAnsi="Times New Roman"/>
                <w:b/>
                <w:noProof/>
              </w:rPr>
              <w:t>Version</w:t>
            </w:r>
          </w:p>
        </w:tc>
        <w:tc>
          <w:tcPr>
            <w:tcW w:w="5103" w:type="dxa"/>
            <w:shd w:val="clear" w:color="auto" w:fill="auto"/>
          </w:tcPr>
          <w:p w:rsidR="00E20C65" w:rsidRDefault="00E20C65">
            <w:pPr>
              <w:spacing w:after="0"/>
              <w:rPr>
                <w:noProof/>
                <w:sz w:val="18"/>
                <w:szCs w:val="18"/>
              </w:rPr>
            </w:pPr>
          </w:p>
        </w:tc>
      </w:tr>
      <w:tr w:rsidR="00E20C65">
        <w:trPr>
          <w:jc w:val="center"/>
        </w:trPr>
        <w:tc>
          <w:tcPr>
            <w:tcW w:w="3315" w:type="dxa"/>
            <w:shd w:val="clear" w:color="auto" w:fill="auto"/>
          </w:tcPr>
          <w:p w:rsidR="00E20C65" w:rsidRDefault="009C1C5D">
            <w:pPr>
              <w:spacing w:after="0"/>
              <w:rPr>
                <w:rFonts w:ascii="Times New Roman" w:hAnsi="Times New Roman" w:cs="Times New Roman"/>
                <w:b/>
                <w:noProof/>
              </w:rPr>
            </w:pPr>
            <w:r>
              <w:rPr>
                <w:rFonts w:ascii="Times New Roman" w:hAnsi="Times New Roman"/>
                <w:b/>
                <w:noProof/>
              </w:rPr>
              <w:t>Première année</w:t>
            </w:r>
          </w:p>
        </w:tc>
        <w:tc>
          <w:tcPr>
            <w:tcW w:w="5103" w:type="dxa"/>
            <w:shd w:val="clear" w:color="auto" w:fill="auto"/>
          </w:tcPr>
          <w:p w:rsidR="00E20C65" w:rsidRDefault="009C1C5D">
            <w:pPr>
              <w:spacing w:after="0"/>
              <w:rPr>
                <w:noProof/>
                <w:sz w:val="18"/>
                <w:szCs w:val="18"/>
              </w:rPr>
            </w:pPr>
            <w:r>
              <w:rPr>
                <w:noProof/>
                <w:sz w:val="18"/>
              </w:rPr>
              <w:t>[4]</w:t>
            </w:r>
          </w:p>
        </w:tc>
      </w:tr>
      <w:tr w:rsidR="00E20C65">
        <w:trPr>
          <w:jc w:val="center"/>
        </w:trPr>
        <w:tc>
          <w:tcPr>
            <w:tcW w:w="3315" w:type="dxa"/>
            <w:shd w:val="clear" w:color="auto" w:fill="auto"/>
          </w:tcPr>
          <w:p w:rsidR="00E20C65" w:rsidRDefault="009C1C5D">
            <w:pPr>
              <w:spacing w:after="0"/>
              <w:rPr>
                <w:rFonts w:ascii="Times New Roman" w:hAnsi="Times New Roman" w:cs="Times New Roman"/>
                <w:b/>
                <w:noProof/>
              </w:rPr>
            </w:pPr>
            <w:r>
              <w:rPr>
                <w:rFonts w:ascii="Times New Roman" w:hAnsi="Times New Roman"/>
                <w:b/>
                <w:noProof/>
              </w:rPr>
              <w:t>Dernière année</w:t>
            </w:r>
          </w:p>
        </w:tc>
        <w:tc>
          <w:tcPr>
            <w:tcW w:w="5103" w:type="dxa"/>
            <w:shd w:val="clear" w:color="auto" w:fill="auto"/>
          </w:tcPr>
          <w:p w:rsidR="00E20C65" w:rsidRDefault="009C1C5D">
            <w:pPr>
              <w:spacing w:after="0"/>
              <w:rPr>
                <w:noProof/>
                <w:sz w:val="18"/>
                <w:szCs w:val="18"/>
              </w:rPr>
            </w:pPr>
            <w:r>
              <w:rPr>
                <w:noProof/>
                <w:sz w:val="18"/>
              </w:rPr>
              <w:t>[4]</w:t>
            </w:r>
          </w:p>
        </w:tc>
      </w:tr>
      <w:tr w:rsidR="00E20C65">
        <w:trPr>
          <w:jc w:val="center"/>
        </w:trPr>
        <w:tc>
          <w:tcPr>
            <w:tcW w:w="3315" w:type="dxa"/>
            <w:shd w:val="clear" w:color="auto" w:fill="auto"/>
          </w:tcPr>
          <w:p w:rsidR="00E20C65" w:rsidRDefault="009C1C5D">
            <w:pPr>
              <w:spacing w:after="0"/>
              <w:rPr>
                <w:rFonts w:ascii="Times New Roman" w:hAnsi="Times New Roman" w:cs="Times New Roman"/>
                <w:b/>
                <w:noProof/>
              </w:rPr>
            </w:pPr>
            <w:r>
              <w:rPr>
                <w:rFonts w:ascii="Times New Roman" w:hAnsi="Times New Roman"/>
                <w:b/>
                <w:noProof/>
              </w:rPr>
              <w:t>Éligible à compter du</w:t>
            </w:r>
          </w:p>
        </w:tc>
        <w:tc>
          <w:tcPr>
            <w:tcW w:w="5103" w:type="dxa"/>
            <w:shd w:val="clear" w:color="auto" w:fill="auto"/>
          </w:tcPr>
          <w:p w:rsidR="00E20C65" w:rsidRDefault="00E20C65">
            <w:pPr>
              <w:spacing w:after="0"/>
              <w:rPr>
                <w:noProof/>
                <w:sz w:val="18"/>
                <w:szCs w:val="18"/>
              </w:rPr>
            </w:pPr>
          </w:p>
        </w:tc>
      </w:tr>
      <w:tr w:rsidR="00E20C65">
        <w:trPr>
          <w:jc w:val="center"/>
        </w:trPr>
        <w:tc>
          <w:tcPr>
            <w:tcW w:w="3315" w:type="dxa"/>
            <w:shd w:val="clear" w:color="auto" w:fill="auto"/>
          </w:tcPr>
          <w:p w:rsidR="00E20C65" w:rsidRDefault="009C1C5D">
            <w:pPr>
              <w:spacing w:after="0"/>
              <w:rPr>
                <w:rFonts w:ascii="Times New Roman" w:hAnsi="Times New Roman" w:cs="Times New Roman"/>
                <w:b/>
                <w:noProof/>
              </w:rPr>
            </w:pPr>
            <w:r>
              <w:rPr>
                <w:rFonts w:ascii="Times New Roman" w:hAnsi="Times New Roman"/>
                <w:b/>
                <w:noProof/>
              </w:rPr>
              <w:t>Éligible jusqu'au</w:t>
            </w:r>
          </w:p>
        </w:tc>
        <w:tc>
          <w:tcPr>
            <w:tcW w:w="5103" w:type="dxa"/>
            <w:shd w:val="clear" w:color="auto" w:fill="auto"/>
          </w:tcPr>
          <w:p w:rsidR="00E20C65" w:rsidRDefault="00E20C65">
            <w:pPr>
              <w:spacing w:after="0"/>
              <w:rPr>
                <w:i/>
                <w:noProof/>
                <w:color w:val="8DB3E2"/>
                <w:sz w:val="18"/>
                <w:szCs w:val="18"/>
              </w:rPr>
            </w:pPr>
          </w:p>
        </w:tc>
      </w:tr>
      <w:tr w:rsidR="00E20C65" w:rsidRPr="009C1C5D">
        <w:trPr>
          <w:jc w:val="center"/>
        </w:trPr>
        <w:tc>
          <w:tcPr>
            <w:tcW w:w="3315" w:type="dxa"/>
            <w:shd w:val="clear" w:color="auto" w:fill="auto"/>
          </w:tcPr>
          <w:p w:rsidR="00E20C65" w:rsidRDefault="009C1C5D">
            <w:pPr>
              <w:spacing w:after="0"/>
              <w:rPr>
                <w:rFonts w:ascii="Times New Roman" w:hAnsi="Times New Roman" w:cs="Times New Roman"/>
                <w:b/>
                <w:noProof/>
                <w:lang w:val="fr-BE"/>
              </w:rPr>
            </w:pPr>
            <w:r>
              <w:rPr>
                <w:rFonts w:ascii="Times New Roman" w:hAnsi="Times New Roman"/>
                <w:b/>
                <w:noProof/>
                <w:lang w:val="fr-BE"/>
              </w:rPr>
              <w:t>Nº de la décision de la Commission</w:t>
            </w:r>
          </w:p>
        </w:tc>
        <w:tc>
          <w:tcPr>
            <w:tcW w:w="5103" w:type="dxa"/>
            <w:shd w:val="clear" w:color="auto" w:fill="auto"/>
          </w:tcPr>
          <w:p w:rsidR="00E20C65" w:rsidRDefault="00E20C65">
            <w:pPr>
              <w:spacing w:after="0"/>
              <w:rPr>
                <w:i/>
                <w:noProof/>
                <w:color w:val="8DB3E2"/>
                <w:sz w:val="18"/>
                <w:szCs w:val="18"/>
                <w:lang w:val="fr-BE"/>
              </w:rPr>
            </w:pPr>
          </w:p>
        </w:tc>
      </w:tr>
      <w:tr w:rsidR="00E20C65" w:rsidRPr="009C1C5D">
        <w:trPr>
          <w:jc w:val="center"/>
        </w:trPr>
        <w:tc>
          <w:tcPr>
            <w:tcW w:w="3315" w:type="dxa"/>
            <w:shd w:val="clear" w:color="auto" w:fill="auto"/>
          </w:tcPr>
          <w:p w:rsidR="00E20C65" w:rsidRDefault="009C1C5D">
            <w:pPr>
              <w:spacing w:after="0"/>
              <w:rPr>
                <w:rFonts w:ascii="Times New Roman" w:hAnsi="Times New Roman" w:cs="Times New Roman"/>
                <w:b/>
                <w:noProof/>
                <w:lang w:val="fr-BE"/>
              </w:rPr>
            </w:pPr>
            <w:r>
              <w:rPr>
                <w:rFonts w:ascii="Times New Roman" w:hAnsi="Times New Roman"/>
                <w:b/>
                <w:noProof/>
                <w:lang w:val="fr-BE"/>
              </w:rPr>
              <w:t>Date de la décision de la Commission</w:t>
            </w:r>
          </w:p>
        </w:tc>
        <w:tc>
          <w:tcPr>
            <w:tcW w:w="5103" w:type="dxa"/>
            <w:shd w:val="clear" w:color="auto" w:fill="auto"/>
          </w:tcPr>
          <w:p w:rsidR="00E20C65" w:rsidRDefault="00E20C65">
            <w:pPr>
              <w:spacing w:after="0"/>
              <w:rPr>
                <w:i/>
                <w:noProof/>
                <w:color w:val="8DB3E2"/>
                <w:sz w:val="18"/>
                <w:szCs w:val="18"/>
                <w:lang w:val="fr-BE"/>
              </w:rPr>
            </w:pPr>
          </w:p>
        </w:tc>
      </w:tr>
      <w:tr w:rsidR="00E20C65">
        <w:trPr>
          <w:jc w:val="center"/>
        </w:trPr>
        <w:tc>
          <w:tcPr>
            <w:tcW w:w="3315" w:type="dxa"/>
            <w:shd w:val="clear" w:color="auto" w:fill="auto"/>
          </w:tcPr>
          <w:p w:rsidR="00E20C65" w:rsidRDefault="009C1C5D">
            <w:pPr>
              <w:spacing w:after="0"/>
              <w:rPr>
                <w:rFonts w:ascii="Times New Roman" w:hAnsi="Times New Roman" w:cs="Times New Roman"/>
                <w:b/>
                <w:noProof/>
                <w:lang w:val="fr-BE"/>
              </w:rPr>
            </w:pPr>
            <w:r>
              <w:rPr>
                <w:rFonts w:ascii="Times New Roman" w:hAnsi="Times New Roman"/>
                <w:b/>
                <w:noProof/>
                <w:lang w:val="fr-BE"/>
              </w:rPr>
              <w:t>Nº de la décision modificative du programme</w:t>
            </w:r>
          </w:p>
        </w:tc>
        <w:tc>
          <w:tcPr>
            <w:tcW w:w="5103" w:type="dxa"/>
            <w:shd w:val="clear" w:color="auto" w:fill="auto"/>
          </w:tcPr>
          <w:p w:rsidR="00E20C65" w:rsidRDefault="009C1C5D">
            <w:pPr>
              <w:spacing w:after="0"/>
              <w:rPr>
                <w:i/>
                <w:noProof/>
                <w:color w:val="8DB3E2"/>
                <w:sz w:val="18"/>
                <w:szCs w:val="18"/>
              </w:rPr>
            </w:pPr>
            <w:r>
              <w:rPr>
                <w:noProof/>
                <w:sz w:val="18"/>
              </w:rPr>
              <w:t>[20]</w:t>
            </w:r>
          </w:p>
        </w:tc>
      </w:tr>
      <w:tr w:rsidR="00E20C65" w:rsidRPr="009C1C5D">
        <w:trPr>
          <w:jc w:val="center"/>
        </w:trPr>
        <w:tc>
          <w:tcPr>
            <w:tcW w:w="3315" w:type="dxa"/>
            <w:shd w:val="clear" w:color="auto" w:fill="auto"/>
          </w:tcPr>
          <w:p w:rsidR="00E20C65" w:rsidRDefault="009C1C5D">
            <w:pPr>
              <w:spacing w:after="0"/>
              <w:rPr>
                <w:rFonts w:ascii="Times New Roman" w:hAnsi="Times New Roman" w:cs="Times New Roman"/>
                <w:b/>
                <w:noProof/>
                <w:lang w:val="fr-BE"/>
              </w:rPr>
            </w:pPr>
            <w:r>
              <w:rPr>
                <w:rFonts w:ascii="Times New Roman" w:hAnsi="Times New Roman"/>
                <w:b/>
                <w:noProof/>
                <w:lang w:val="fr-BE"/>
              </w:rPr>
              <w:t>Date d'entrée en vigueur de la décision modificative du programme</w:t>
            </w:r>
          </w:p>
        </w:tc>
        <w:tc>
          <w:tcPr>
            <w:tcW w:w="5103" w:type="dxa"/>
            <w:shd w:val="clear" w:color="auto" w:fill="auto"/>
          </w:tcPr>
          <w:p w:rsidR="00E20C65" w:rsidRDefault="00E20C65">
            <w:pPr>
              <w:spacing w:after="0"/>
              <w:rPr>
                <w:noProof/>
                <w:sz w:val="18"/>
                <w:szCs w:val="18"/>
                <w:lang w:val="fr-BE"/>
              </w:rPr>
            </w:pPr>
          </w:p>
        </w:tc>
      </w:tr>
      <w:tr w:rsidR="00E20C65" w:rsidRPr="009C1C5D">
        <w:trPr>
          <w:jc w:val="center"/>
        </w:trPr>
        <w:tc>
          <w:tcPr>
            <w:tcW w:w="3315" w:type="dxa"/>
            <w:shd w:val="clear" w:color="auto" w:fill="auto"/>
          </w:tcPr>
          <w:p w:rsidR="00E20C65" w:rsidRDefault="009C1C5D">
            <w:pPr>
              <w:spacing w:after="0"/>
              <w:rPr>
                <w:rFonts w:ascii="Times New Roman" w:hAnsi="Times New Roman" w:cs="Times New Roman"/>
                <w:b/>
                <w:noProof/>
                <w:lang w:val="fr-BE"/>
              </w:rPr>
            </w:pPr>
            <w:r>
              <w:rPr>
                <w:rFonts w:ascii="Times New Roman" w:hAnsi="Times New Roman"/>
                <w:b/>
                <w:noProof/>
                <w:lang w:val="fr-BE"/>
              </w:rPr>
              <w:t>Régions NUTS couvertes par le programme</w:t>
            </w:r>
          </w:p>
        </w:tc>
        <w:tc>
          <w:tcPr>
            <w:tcW w:w="5103" w:type="dxa"/>
            <w:shd w:val="clear" w:color="auto" w:fill="auto"/>
          </w:tcPr>
          <w:p w:rsidR="00E20C65" w:rsidRDefault="00E20C65">
            <w:pPr>
              <w:spacing w:after="0"/>
              <w:rPr>
                <w:noProof/>
                <w:sz w:val="18"/>
                <w:szCs w:val="18"/>
                <w:lang w:val="fr-BE"/>
              </w:rPr>
            </w:pPr>
          </w:p>
        </w:tc>
      </w:tr>
      <w:tr w:rsidR="00E20C65">
        <w:trPr>
          <w:jc w:val="center"/>
        </w:trPr>
        <w:tc>
          <w:tcPr>
            <w:tcW w:w="3315" w:type="dxa"/>
            <w:shd w:val="clear" w:color="auto" w:fill="auto"/>
          </w:tcPr>
          <w:p w:rsidR="00E20C65" w:rsidRDefault="009C1C5D">
            <w:pPr>
              <w:spacing w:after="0"/>
              <w:rPr>
                <w:rFonts w:ascii="Times New Roman" w:hAnsi="Times New Roman" w:cs="Times New Roman"/>
                <w:b/>
                <w:noProof/>
              </w:rPr>
            </w:pPr>
            <w:r>
              <w:rPr>
                <w:rFonts w:ascii="Times New Roman" w:hAnsi="Times New Roman"/>
                <w:b/>
                <w:noProof/>
              </w:rPr>
              <w:t xml:space="preserve">Volet d’Interreg </w:t>
            </w:r>
          </w:p>
        </w:tc>
        <w:tc>
          <w:tcPr>
            <w:tcW w:w="5103" w:type="dxa"/>
            <w:shd w:val="clear" w:color="auto" w:fill="auto"/>
          </w:tcPr>
          <w:p w:rsidR="00E20C65" w:rsidRDefault="00E20C65">
            <w:pPr>
              <w:spacing w:after="0"/>
              <w:rPr>
                <w:noProof/>
                <w:sz w:val="18"/>
                <w:szCs w:val="18"/>
              </w:rPr>
            </w:pPr>
          </w:p>
        </w:tc>
      </w:tr>
    </w:tbl>
    <w:p w:rsidR="00E20C65" w:rsidRDefault="00E20C65">
      <w:pPr>
        <w:spacing w:before="240" w:after="240" w:line="240" w:lineRule="auto"/>
        <w:jc w:val="both"/>
        <w:rPr>
          <w:rFonts w:ascii="Times New Roman" w:eastAsia="Times New Roman" w:hAnsi="Times New Roman" w:cs="Times New Roman"/>
          <w:b/>
          <w:iCs/>
          <w:noProof/>
          <w:sz w:val="24"/>
          <w:szCs w:val="24"/>
        </w:rPr>
      </w:pPr>
    </w:p>
    <w:p w:rsidR="00E20C65" w:rsidRDefault="009C1C5D">
      <w:pPr>
        <w:spacing w:before="240" w:after="240" w:line="240" w:lineRule="auto"/>
        <w:jc w:val="both"/>
        <w:rPr>
          <w:rFonts w:ascii="Times New Roman" w:eastAsia="Times New Roman" w:hAnsi="Times New Roman" w:cs="Times New Roman"/>
          <w:b/>
          <w:iCs/>
          <w:noProof/>
          <w:sz w:val="24"/>
          <w:szCs w:val="24"/>
          <w:lang w:val="fr-BE"/>
        </w:rPr>
      </w:pPr>
      <w:r>
        <w:rPr>
          <w:rFonts w:ascii="Times New Roman" w:hAnsi="Times New Roman"/>
          <w:b/>
          <w:noProof/>
          <w:sz w:val="24"/>
          <w:lang w:val="fr-BE"/>
        </w:rPr>
        <w:t>1. Stratégie du programme: principaux défis en matière de développement et lignes d'action adoptées</w:t>
      </w:r>
    </w:p>
    <w:p w:rsidR="00E20C65" w:rsidRDefault="009C1C5D">
      <w:pPr>
        <w:numPr>
          <w:ilvl w:val="1"/>
          <w:numId w:val="19"/>
        </w:numPr>
        <w:spacing w:before="240" w:after="240" w:line="240" w:lineRule="auto"/>
        <w:jc w:val="both"/>
        <w:rPr>
          <w:rFonts w:ascii="Times New Roman" w:eastAsia="Times New Roman" w:hAnsi="Times New Roman" w:cs="Times New Roman"/>
          <w:b/>
          <w:iCs/>
          <w:noProof/>
          <w:sz w:val="24"/>
          <w:szCs w:val="24"/>
          <w:lang w:val="fr-BE"/>
        </w:rPr>
      </w:pPr>
      <w:r>
        <w:rPr>
          <w:rFonts w:ascii="Times New Roman" w:hAnsi="Times New Roman"/>
          <w:b/>
          <w:noProof/>
          <w:sz w:val="24"/>
          <w:lang w:val="fr-BE"/>
        </w:rPr>
        <w:t>Zone couverte par le programme (non requis pour les programmes Interreg du volet 4)</w:t>
      </w:r>
    </w:p>
    <w:p w:rsidR="00E20C65" w:rsidRDefault="009C1C5D">
      <w:pPr>
        <w:jc w:val="both"/>
        <w:rPr>
          <w:rFonts w:ascii="Times New Roman" w:eastAsia="Times New Roman" w:hAnsi="Times New Roman" w:cs="Times New Roman"/>
          <w:i/>
          <w:noProof/>
          <w:color w:val="000000"/>
          <w:sz w:val="24"/>
          <w:szCs w:val="24"/>
          <w:lang w:val="fr-BE"/>
        </w:rPr>
      </w:pPr>
      <w:r>
        <w:rPr>
          <w:rFonts w:ascii="Times New Roman" w:hAnsi="Times New Roman"/>
          <w:i/>
          <w:noProof/>
          <w:color w:val="000000"/>
          <w:sz w:val="24"/>
          <w:lang w:val="fr-BE"/>
        </w:rPr>
        <w:t xml:space="preserve">Référence: article 17, paragraphe 4, point a); </w:t>
      </w:r>
      <w:r>
        <w:rPr>
          <w:rFonts w:ascii="Times New Roman" w:hAnsi="Times New Roman"/>
          <w:i/>
          <w:noProof/>
          <w:color w:val="000000"/>
          <w:sz w:val="24"/>
          <w:lang w:val="fr-BE"/>
        </w:rPr>
        <w:t>article 17, paragraphe 9, point a).</w:t>
      </w:r>
    </w:p>
    <w:p w:rsidR="00E20C65" w:rsidRDefault="009C1C5D">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i/>
          <w:noProof/>
          <w:color w:val="000000"/>
        </w:rPr>
      </w:pPr>
      <w:r>
        <w:rPr>
          <w:rFonts w:ascii="Times New Roman" w:hAnsi="Times New Roman"/>
          <w:i/>
          <w:noProof/>
        </w:rPr>
        <w:t>Champ de texte [2 000]</w:t>
      </w:r>
    </w:p>
    <w:p w:rsidR="00E20C65" w:rsidRDefault="009C1C5D">
      <w:pPr>
        <w:numPr>
          <w:ilvl w:val="1"/>
          <w:numId w:val="19"/>
        </w:numPr>
        <w:spacing w:before="240" w:after="240" w:line="240" w:lineRule="auto"/>
        <w:jc w:val="both"/>
        <w:rPr>
          <w:rFonts w:ascii="Times New Roman" w:eastAsia="Times New Roman" w:hAnsi="Times New Roman" w:cs="Times New Roman"/>
          <w:b/>
          <w:iCs/>
          <w:noProof/>
          <w:sz w:val="24"/>
          <w:szCs w:val="24"/>
          <w:lang w:val="fr-BE"/>
        </w:rPr>
      </w:pPr>
      <w:r>
        <w:rPr>
          <w:rFonts w:ascii="Times New Roman" w:hAnsi="Times New Roman"/>
          <w:b/>
          <w:noProof/>
          <w:color w:val="000000"/>
          <w:sz w:val="24"/>
          <w:lang w:val="fr-BE"/>
        </w:rPr>
        <w:t xml:space="preserve">Résumé des principaux défis communs, en tenant compte des disparités économiques, sociales et territoriales, des besoins communs en matière d’investissements et de la complémentarité avec d’autres </w:t>
      </w:r>
      <w:r>
        <w:rPr>
          <w:rFonts w:ascii="Times New Roman" w:hAnsi="Times New Roman"/>
          <w:b/>
          <w:noProof/>
          <w:color w:val="000000"/>
          <w:sz w:val="24"/>
          <w:lang w:val="fr-BE"/>
        </w:rPr>
        <w:t>formes de soutien, des enseignements tirés de l’expérience passée, ainsi que des stratégies macrorégionales et des stratégies relatives aux bassins maritimes lorsque la zone du programme est couverte entièrement ou partiellement par une ou plusieurs straté</w:t>
      </w:r>
      <w:r>
        <w:rPr>
          <w:rFonts w:ascii="Times New Roman" w:hAnsi="Times New Roman"/>
          <w:b/>
          <w:noProof/>
          <w:color w:val="000000"/>
          <w:sz w:val="24"/>
          <w:lang w:val="fr-BE"/>
        </w:rPr>
        <w:t>gies</w:t>
      </w:r>
    </w:p>
    <w:p w:rsidR="00E20C65" w:rsidRDefault="009C1C5D">
      <w:pPr>
        <w:jc w:val="both"/>
        <w:rPr>
          <w:rFonts w:ascii="Times New Roman" w:eastAsia="Times New Roman" w:hAnsi="Times New Roman" w:cs="Times New Roman"/>
          <w:i/>
          <w:noProof/>
          <w:color w:val="000000"/>
          <w:sz w:val="24"/>
          <w:szCs w:val="24"/>
          <w:lang w:val="fr-BE"/>
        </w:rPr>
      </w:pPr>
      <w:r>
        <w:rPr>
          <w:rFonts w:ascii="Times New Roman" w:hAnsi="Times New Roman"/>
          <w:i/>
          <w:noProof/>
          <w:color w:val="000000"/>
          <w:sz w:val="24"/>
          <w:lang w:val="fr-BE"/>
        </w:rPr>
        <w:t>Référence: article 17, paragraphe 4, point b); article 17, paragraphe 9, point b).</w:t>
      </w:r>
    </w:p>
    <w:p w:rsidR="00E20C65" w:rsidRDefault="009C1C5D">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i/>
          <w:noProof/>
          <w:color w:val="000000"/>
        </w:rPr>
      </w:pPr>
      <w:r>
        <w:rPr>
          <w:rFonts w:ascii="Times New Roman" w:hAnsi="Times New Roman"/>
          <w:i/>
          <w:noProof/>
        </w:rPr>
        <w:t>Champ de texte [50 000]</w:t>
      </w:r>
    </w:p>
    <w:p w:rsidR="00E20C65" w:rsidRDefault="009C1C5D">
      <w:pPr>
        <w:numPr>
          <w:ilvl w:val="1"/>
          <w:numId w:val="19"/>
        </w:numPr>
        <w:spacing w:before="240" w:after="240" w:line="240" w:lineRule="auto"/>
        <w:jc w:val="both"/>
        <w:rPr>
          <w:rFonts w:ascii="Times New Roman" w:eastAsia="Times New Roman" w:hAnsi="Times New Roman" w:cs="Times New Roman"/>
          <w:b/>
          <w:iCs/>
          <w:noProof/>
          <w:sz w:val="24"/>
          <w:szCs w:val="24"/>
          <w:lang w:val="fr-BE"/>
        </w:rPr>
      </w:pPr>
      <w:r>
        <w:rPr>
          <w:rFonts w:ascii="Times New Roman" w:hAnsi="Times New Roman"/>
          <w:b/>
          <w:noProof/>
          <w:color w:val="000000"/>
          <w:sz w:val="24"/>
          <w:lang w:val="fr-BE"/>
        </w:rPr>
        <w:t xml:space="preserve">Justification des objectifs stratégiques et des objectifs spécifiques à Interreg retenus, des priorités correspondantes, des objectifs spécifiques et des formes de </w:t>
      </w:r>
      <w:r>
        <w:rPr>
          <w:rFonts w:ascii="Times New Roman" w:hAnsi="Times New Roman"/>
          <w:b/>
          <w:noProof/>
          <w:color w:val="000000"/>
          <w:sz w:val="24"/>
          <w:lang w:val="fr-BE"/>
        </w:rPr>
        <w:lastRenderedPageBreak/>
        <w:t>soutien, remédiant, le cas échéant, aux chaînons manquants dans l’infrastructure transfronta</w:t>
      </w:r>
      <w:r>
        <w:rPr>
          <w:rFonts w:ascii="Times New Roman" w:hAnsi="Times New Roman"/>
          <w:b/>
          <w:noProof/>
          <w:color w:val="000000"/>
          <w:sz w:val="24"/>
          <w:lang w:val="fr-BE"/>
        </w:rPr>
        <w:t>lière</w:t>
      </w:r>
    </w:p>
    <w:p w:rsidR="00E20C65" w:rsidRDefault="009C1C5D">
      <w:pPr>
        <w:jc w:val="both"/>
        <w:rPr>
          <w:rFonts w:ascii="Times New Roman" w:eastAsia="Times New Roman" w:hAnsi="Times New Roman" w:cs="Times New Roman"/>
          <w:i/>
          <w:noProof/>
          <w:color w:val="000000"/>
          <w:sz w:val="24"/>
          <w:szCs w:val="24"/>
          <w:lang w:val="fr-BE"/>
        </w:rPr>
      </w:pPr>
      <w:r>
        <w:rPr>
          <w:rFonts w:ascii="Times New Roman" w:hAnsi="Times New Roman"/>
          <w:i/>
          <w:noProof/>
          <w:color w:val="000000"/>
          <w:sz w:val="24"/>
          <w:lang w:val="fr-BE"/>
        </w:rPr>
        <w:t>Référence: article 17, paragraphe 4, point c).</w:t>
      </w:r>
    </w:p>
    <w:p w:rsidR="00E20C65" w:rsidRDefault="009C1C5D">
      <w:pPr>
        <w:rPr>
          <w:rFonts w:ascii="Times New Roman" w:eastAsia="Times New Roman" w:hAnsi="Times New Roman" w:cs="Times New Roman"/>
          <w:i/>
          <w:noProof/>
          <w:color w:val="000000"/>
          <w:sz w:val="24"/>
          <w:szCs w:val="24"/>
          <w:lang w:val="fr-BE"/>
        </w:rPr>
      </w:pPr>
      <w:r>
        <w:rPr>
          <w:noProof/>
          <w:lang w:val="fr-BE"/>
        </w:rPr>
        <w:br w:type="page"/>
      </w:r>
    </w:p>
    <w:p w:rsidR="00E20C65" w:rsidRDefault="009C1C5D">
      <w:pPr>
        <w:spacing w:after="0" w:line="240" w:lineRule="auto"/>
        <w:rPr>
          <w:rFonts w:ascii="Times New Roman" w:eastAsia="Times New Roman" w:hAnsi="Times New Roman" w:cs="Times New Roman"/>
          <w:i/>
          <w:noProof/>
          <w:color w:val="000000"/>
          <w:sz w:val="24"/>
          <w:szCs w:val="24"/>
        </w:rPr>
      </w:pPr>
      <w:r>
        <w:rPr>
          <w:rFonts w:ascii="Times New Roman" w:hAnsi="Times New Roman"/>
          <w:i/>
          <w:noProof/>
          <w:color w:val="000000"/>
          <w:sz w:val="24"/>
        </w:rPr>
        <w:lastRenderedPageBreak/>
        <w:t>Tableau 1</w:t>
      </w:r>
    </w:p>
    <w:p w:rsidR="00E20C65" w:rsidRDefault="00E20C65">
      <w:pPr>
        <w:spacing w:after="0" w:line="240" w:lineRule="auto"/>
        <w:jc w:val="center"/>
        <w:rPr>
          <w:rFonts w:ascii="Times New Roman" w:eastAsia="Times New Roman" w:hAnsi="Times New Roman" w:cs="Times New Roman"/>
          <w:i/>
          <w:noProof/>
          <w:color w:val="000000"/>
          <w:sz w:val="24"/>
          <w:szCs w:val="24"/>
        </w:rPr>
      </w:pPr>
    </w:p>
    <w:tbl>
      <w:tblPr>
        <w:tblStyle w:val="TableGrid"/>
        <w:tblW w:w="5000" w:type="pct"/>
        <w:tblLook w:val="04A0" w:firstRow="1" w:lastRow="0" w:firstColumn="1" w:lastColumn="0" w:noHBand="0" w:noVBand="1"/>
      </w:tblPr>
      <w:tblGrid>
        <w:gridCol w:w="1172"/>
        <w:gridCol w:w="1643"/>
        <w:gridCol w:w="883"/>
        <w:gridCol w:w="5590"/>
      </w:tblGrid>
      <w:tr w:rsidR="00E20C65">
        <w:tc>
          <w:tcPr>
            <w:tcW w:w="585" w:type="pct"/>
          </w:tcPr>
          <w:p w:rsidR="00E20C65" w:rsidRDefault="009C1C5D">
            <w:pPr>
              <w:jc w:val="both"/>
              <w:rPr>
                <w:rFonts w:ascii="Times New Roman" w:eastAsia="Times New Roman" w:hAnsi="Times New Roman" w:cs="Times New Roman"/>
                <w:b/>
                <w:iCs/>
                <w:noProof/>
                <w:sz w:val="20"/>
                <w:szCs w:val="20"/>
                <w:lang w:val="fr-BE"/>
              </w:rPr>
            </w:pPr>
            <w:r>
              <w:rPr>
                <w:rFonts w:ascii="Times New Roman" w:hAnsi="Times New Roman"/>
                <w:b/>
                <w:noProof/>
                <w:sz w:val="20"/>
                <w:lang w:val="fr-BE"/>
              </w:rPr>
              <w:t>Objectif stratégique retenu ou objectif spécifique à Interreg retenu</w:t>
            </w:r>
          </w:p>
        </w:tc>
        <w:tc>
          <w:tcPr>
            <w:tcW w:w="900" w:type="pct"/>
          </w:tcPr>
          <w:p w:rsidR="00E20C65" w:rsidRDefault="009C1C5D">
            <w:pPr>
              <w:rPr>
                <w:rFonts w:ascii="Times New Roman" w:eastAsia="Times New Roman" w:hAnsi="Times New Roman" w:cs="Times New Roman"/>
                <w:b/>
                <w:iCs/>
                <w:noProof/>
                <w:sz w:val="20"/>
                <w:szCs w:val="20"/>
              </w:rPr>
            </w:pPr>
            <w:r>
              <w:rPr>
                <w:rFonts w:ascii="Times New Roman" w:hAnsi="Times New Roman"/>
                <w:b/>
                <w:noProof/>
                <w:sz w:val="20"/>
              </w:rPr>
              <w:t xml:space="preserve">Objectif spécifique retenu </w:t>
            </w:r>
          </w:p>
        </w:tc>
        <w:tc>
          <w:tcPr>
            <w:tcW w:w="481" w:type="pct"/>
          </w:tcPr>
          <w:p w:rsidR="00E20C65" w:rsidRDefault="009C1C5D">
            <w:pPr>
              <w:jc w:val="both"/>
              <w:rPr>
                <w:rFonts w:ascii="Times New Roman" w:eastAsia="Times New Roman" w:hAnsi="Times New Roman" w:cs="Times New Roman"/>
                <w:b/>
                <w:iCs/>
                <w:noProof/>
                <w:sz w:val="20"/>
                <w:szCs w:val="20"/>
              </w:rPr>
            </w:pPr>
            <w:r>
              <w:rPr>
                <w:rFonts w:ascii="Times New Roman" w:hAnsi="Times New Roman"/>
                <w:b/>
                <w:noProof/>
                <w:sz w:val="20"/>
              </w:rPr>
              <w:t>Priorité</w:t>
            </w:r>
          </w:p>
        </w:tc>
        <w:tc>
          <w:tcPr>
            <w:tcW w:w="3034" w:type="pct"/>
          </w:tcPr>
          <w:p w:rsidR="00E20C65" w:rsidRDefault="009C1C5D">
            <w:pPr>
              <w:jc w:val="both"/>
              <w:rPr>
                <w:rFonts w:ascii="Times New Roman" w:eastAsia="Times New Roman" w:hAnsi="Times New Roman" w:cs="Times New Roman"/>
                <w:b/>
                <w:iCs/>
                <w:noProof/>
                <w:sz w:val="20"/>
                <w:szCs w:val="20"/>
              </w:rPr>
            </w:pPr>
            <w:r>
              <w:rPr>
                <w:rFonts w:ascii="Times New Roman" w:hAnsi="Times New Roman"/>
                <w:b/>
                <w:noProof/>
                <w:sz w:val="20"/>
              </w:rPr>
              <w:t xml:space="preserve">Justification du choix </w:t>
            </w:r>
          </w:p>
        </w:tc>
      </w:tr>
      <w:tr w:rsidR="00E20C65">
        <w:tc>
          <w:tcPr>
            <w:tcW w:w="585" w:type="pct"/>
          </w:tcPr>
          <w:p w:rsidR="00E20C65" w:rsidRDefault="00E20C65">
            <w:pPr>
              <w:jc w:val="both"/>
              <w:rPr>
                <w:rFonts w:ascii="Times New Roman" w:eastAsia="Times New Roman" w:hAnsi="Times New Roman" w:cs="Times New Roman"/>
                <w:b/>
                <w:iCs/>
                <w:noProof/>
                <w:sz w:val="20"/>
                <w:szCs w:val="20"/>
              </w:rPr>
            </w:pPr>
          </w:p>
        </w:tc>
        <w:tc>
          <w:tcPr>
            <w:tcW w:w="900" w:type="pct"/>
          </w:tcPr>
          <w:p w:rsidR="00E20C65" w:rsidRDefault="00E20C65">
            <w:pPr>
              <w:jc w:val="both"/>
              <w:rPr>
                <w:rFonts w:ascii="Times New Roman" w:eastAsia="Times New Roman" w:hAnsi="Times New Roman" w:cs="Times New Roman"/>
                <w:i/>
                <w:iCs/>
                <w:noProof/>
                <w:sz w:val="20"/>
                <w:szCs w:val="20"/>
              </w:rPr>
            </w:pPr>
          </w:p>
        </w:tc>
        <w:tc>
          <w:tcPr>
            <w:tcW w:w="481" w:type="pct"/>
          </w:tcPr>
          <w:p w:rsidR="00E20C65" w:rsidRDefault="00E20C65">
            <w:pPr>
              <w:jc w:val="both"/>
              <w:rPr>
                <w:rFonts w:ascii="Times New Roman" w:eastAsia="Times New Roman" w:hAnsi="Times New Roman" w:cs="Times New Roman"/>
                <w:iCs/>
                <w:noProof/>
                <w:sz w:val="20"/>
                <w:szCs w:val="20"/>
              </w:rPr>
            </w:pPr>
          </w:p>
        </w:tc>
        <w:tc>
          <w:tcPr>
            <w:tcW w:w="3034" w:type="pct"/>
          </w:tcPr>
          <w:p w:rsidR="00E20C65" w:rsidRDefault="009C1C5D">
            <w:pPr>
              <w:jc w:val="both"/>
              <w:rPr>
                <w:rFonts w:ascii="Times New Roman" w:eastAsia="Times New Roman" w:hAnsi="Times New Roman" w:cs="Times New Roman"/>
                <w:b/>
                <w:iCs/>
                <w:noProof/>
                <w:sz w:val="20"/>
                <w:szCs w:val="20"/>
              </w:rPr>
            </w:pPr>
            <w:r>
              <w:rPr>
                <w:rFonts w:ascii="Times New Roman" w:hAnsi="Times New Roman"/>
                <w:noProof/>
                <w:sz w:val="20"/>
              </w:rPr>
              <w:t>[2 000 par objectif]</w:t>
            </w:r>
          </w:p>
        </w:tc>
      </w:tr>
    </w:tbl>
    <w:p w:rsidR="00E20C65" w:rsidRDefault="009C1C5D">
      <w:pPr>
        <w:numPr>
          <w:ilvl w:val="0"/>
          <w:numId w:val="5"/>
        </w:numPr>
        <w:spacing w:before="240" w:after="240" w:line="240" w:lineRule="auto"/>
        <w:ind w:left="0" w:firstLine="0"/>
        <w:jc w:val="both"/>
        <w:rPr>
          <w:rFonts w:ascii="Times New Roman" w:eastAsia="Times New Roman" w:hAnsi="Times New Roman" w:cs="Times New Roman"/>
          <w:b/>
          <w:noProof/>
          <w:color w:val="000000"/>
          <w:sz w:val="24"/>
          <w:szCs w:val="24"/>
        </w:rPr>
      </w:pPr>
      <w:r>
        <w:rPr>
          <w:rFonts w:ascii="Times New Roman" w:hAnsi="Times New Roman"/>
          <w:b/>
          <w:noProof/>
          <w:color w:val="000000"/>
          <w:sz w:val="24"/>
        </w:rPr>
        <w:t>Priorité [300]</w:t>
      </w:r>
    </w:p>
    <w:p w:rsidR="00E20C65" w:rsidRDefault="009C1C5D">
      <w:pPr>
        <w:pStyle w:val="ListParagraph"/>
        <w:ind w:left="360"/>
        <w:jc w:val="both"/>
        <w:rPr>
          <w:rFonts w:ascii="Times New Roman" w:eastAsia="Times New Roman" w:hAnsi="Times New Roman" w:cs="Times New Roman"/>
          <w:i/>
          <w:noProof/>
          <w:color w:val="000000"/>
          <w:sz w:val="24"/>
          <w:szCs w:val="24"/>
          <w:lang w:val="fr-BE"/>
        </w:rPr>
      </w:pPr>
      <w:r>
        <w:rPr>
          <w:rFonts w:ascii="Times New Roman" w:hAnsi="Times New Roman"/>
          <w:i/>
          <w:noProof/>
          <w:color w:val="000000"/>
          <w:sz w:val="24"/>
          <w:lang w:val="fr-BE"/>
        </w:rPr>
        <w:t xml:space="preserve">Référence: article </w:t>
      </w:r>
      <w:r>
        <w:rPr>
          <w:rFonts w:ascii="Times New Roman" w:hAnsi="Times New Roman"/>
          <w:i/>
          <w:noProof/>
          <w:color w:val="000000"/>
          <w:sz w:val="24"/>
          <w:lang w:val="fr-BE"/>
        </w:rPr>
        <w:t>17, paragraphe 4, points d) et e).</w:t>
      </w:r>
    </w:p>
    <w:p w:rsidR="00E20C65" w:rsidRDefault="009C1C5D">
      <w:pPr>
        <w:numPr>
          <w:ilvl w:val="1"/>
          <w:numId w:val="5"/>
        </w:numPr>
        <w:spacing w:before="240" w:after="240" w:line="240" w:lineRule="auto"/>
        <w:jc w:val="both"/>
        <w:rPr>
          <w:rFonts w:ascii="Times New Roman" w:eastAsia="Times New Roman" w:hAnsi="Times New Roman" w:cs="Times New Roman"/>
          <w:b/>
          <w:noProof/>
          <w:color w:val="000000"/>
          <w:sz w:val="24"/>
          <w:szCs w:val="24"/>
          <w:lang w:val="fr-BE"/>
        </w:rPr>
      </w:pPr>
      <w:r>
        <w:rPr>
          <w:rFonts w:ascii="Times New Roman" w:hAnsi="Times New Roman"/>
          <w:b/>
          <w:noProof/>
          <w:color w:val="000000"/>
          <w:sz w:val="24"/>
          <w:lang w:val="fr-BE"/>
        </w:rPr>
        <w:t xml:space="preserve">Titre de la priorité </w:t>
      </w:r>
      <w:r>
        <w:rPr>
          <w:rFonts w:ascii="Times New Roman" w:hAnsi="Times New Roman"/>
          <w:noProof/>
          <w:color w:val="000000"/>
          <w:sz w:val="24"/>
          <w:lang w:val="fr-BE"/>
        </w:rPr>
        <w:t>(répété pour chaque priorité)</w:t>
      </w:r>
    </w:p>
    <w:p w:rsidR="00E20C65" w:rsidRDefault="009C1C5D">
      <w:pPr>
        <w:jc w:val="both"/>
        <w:rPr>
          <w:rFonts w:ascii="Times New Roman" w:eastAsia="Times New Roman" w:hAnsi="Times New Roman" w:cs="Times New Roman"/>
          <w:i/>
          <w:noProof/>
          <w:color w:val="000000"/>
          <w:sz w:val="24"/>
          <w:szCs w:val="24"/>
          <w:lang w:val="fr-BE"/>
        </w:rPr>
      </w:pPr>
      <w:r>
        <w:rPr>
          <w:rFonts w:ascii="Times New Roman" w:hAnsi="Times New Roman"/>
          <w:i/>
          <w:noProof/>
          <w:color w:val="000000"/>
          <w:sz w:val="24"/>
          <w:lang w:val="fr-BE"/>
        </w:rPr>
        <w:t>Référence: article 17, paragraphe 4, point d).</w:t>
      </w:r>
    </w:p>
    <w:p w:rsidR="00E20C65" w:rsidRDefault="009C1C5D">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i/>
          <w:iCs/>
          <w:noProof/>
        </w:rPr>
      </w:pPr>
      <w:r>
        <w:rPr>
          <w:rFonts w:ascii="Times New Roman" w:hAnsi="Times New Roman"/>
          <w:i/>
          <w:noProof/>
        </w:rPr>
        <w:t>Champ de texte: [300]</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E20C65" w:rsidRPr="009C1C5D">
        <w:tc>
          <w:tcPr>
            <w:tcW w:w="9322" w:type="dxa"/>
          </w:tcPr>
          <w:p w:rsidR="00E20C65" w:rsidRDefault="009C1C5D">
            <w:pPr>
              <w:pStyle w:val="Text3"/>
              <w:spacing w:before="0" w:after="0"/>
              <w:ind w:left="0"/>
              <w:jc w:val="left"/>
              <w:rPr>
                <w:noProof/>
                <w:sz w:val="20"/>
                <w:szCs w:val="20"/>
                <w:lang w:val="fr-BE"/>
              </w:rPr>
            </w:pPr>
            <w:r>
              <w:rPr>
                <w:noProof/>
                <w:sz w:val="20"/>
                <w:szCs w:val="20"/>
              </w:rPr>
              <w:fldChar w:fldCharType="begin">
                <w:ffData>
                  <w:name w:val="Check1"/>
                  <w:enabled/>
                  <w:calcOnExit w:val="0"/>
                  <w:checkBox>
                    <w:sizeAuto/>
                    <w:default w:val="0"/>
                  </w:checkBox>
                </w:ffData>
              </w:fldChar>
            </w:r>
            <w:r>
              <w:rPr>
                <w:noProof/>
                <w:sz w:val="20"/>
                <w:szCs w:val="20"/>
                <w:lang w:val="fr-BE"/>
              </w:rPr>
              <w:instrText xml:space="preserve"> FORMCHECKBOX </w:instrText>
            </w:r>
            <w:r>
              <w:rPr>
                <w:noProof/>
                <w:sz w:val="20"/>
                <w:szCs w:val="20"/>
              </w:rPr>
            </w:r>
            <w:r>
              <w:rPr>
                <w:noProof/>
                <w:sz w:val="20"/>
                <w:szCs w:val="20"/>
              </w:rPr>
              <w:fldChar w:fldCharType="separate"/>
            </w:r>
            <w:r>
              <w:rPr>
                <w:noProof/>
                <w:sz w:val="20"/>
                <w:szCs w:val="20"/>
              </w:rPr>
              <w:fldChar w:fldCharType="end"/>
            </w:r>
            <w:r>
              <w:rPr>
                <w:noProof/>
                <w:sz w:val="20"/>
                <w:lang w:val="fr-BE"/>
              </w:rPr>
              <w:t xml:space="preserve"> Ceci est une priorité à la suite d’un transfert effectué au titre de l’article 17, paragraphe 3.</w:t>
            </w:r>
          </w:p>
        </w:tc>
      </w:tr>
    </w:tbl>
    <w:p w:rsidR="00E20C65" w:rsidRDefault="009C1C5D">
      <w:pPr>
        <w:spacing w:before="240" w:after="240" w:line="240" w:lineRule="auto"/>
        <w:ind w:left="709" w:hanging="709"/>
        <w:jc w:val="both"/>
        <w:rPr>
          <w:rFonts w:ascii="Times New Roman" w:eastAsia="Times New Roman" w:hAnsi="Times New Roman" w:cs="Times New Roman"/>
          <w:iCs/>
          <w:noProof/>
          <w:sz w:val="24"/>
          <w:szCs w:val="24"/>
          <w:lang w:val="fr-BE"/>
        </w:rPr>
      </w:pPr>
      <w:r>
        <w:rPr>
          <w:rFonts w:ascii="Times New Roman" w:hAnsi="Times New Roman"/>
          <w:b/>
          <w:noProof/>
          <w:sz w:val="24"/>
          <w:lang w:val="fr-BE"/>
        </w:rPr>
        <w:t>2.1.1.</w:t>
      </w:r>
      <w:r>
        <w:rPr>
          <w:noProof/>
          <w:lang w:val="fr-BE"/>
        </w:rPr>
        <w:tab/>
      </w:r>
      <w:r>
        <w:rPr>
          <w:rFonts w:ascii="Times New Roman" w:hAnsi="Times New Roman"/>
          <w:b/>
          <w:noProof/>
          <w:sz w:val="24"/>
          <w:lang w:val="fr-BE"/>
        </w:rPr>
        <w:t xml:space="preserve">Objectif spécifique </w:t>
      </w:r>
      <w:r>
        <w:rPr>
          <w:rFonts w:ascii="Times New Roman" w:hAnsi="Times New Roman"/>
          <w:noProof/>
          <w:sz w:val="24"/>
          <w:lang w:val="fr-BE"/>
        </w:rPr>
        <w:t xml:space="preserve">(répété pour chaque objectif spécifique retenu, pour les priorités </w:t>
      </w:r>
      <w:r>
        <w:rPr>
          <w:rFonts w:ascii="Times New Roman" w:hAnsi="Times New Roman"/>
          <w:noProof/>
          <w:sz w:val="24"/>
          <w:lang w:val="fr-BE"/>
        </w:rPr>
        <w:t>autres que l’assistance technique)</w:t>
      </w:r>
    </w:p>
    <w:p w:rsidR="00E20C65" w:rsidRDefault="009C1C5D">
      <w:pPr>
        <w:jc w:val="both"/>
        <w:rPr>
          <w:rFonts w:ascii="Times New Roman" w:eastAsia="Times New Roman" w:hAnsi="Times New Roman" w:cs="Times New Roman"/>
          <w:i/>
          <w:noProof/>
          <w:color w:val="000000"/>
          <w:sz w:val="24"/>
          <w:szCs w:val="24"/>
          <w:lang w:val="fr-BE"/>
        </w:rPr>
      </w:pPr>
      <w:r>
        <w:rPr>
          <w:rFonts w:ascii="Times New Roman" w:hAnsi="Times New Roman"/>
          <w:i/>
          <w:noProof/>
          <w:color w:val="000000"/>
          <w:sz w:val="24"/>
          <w:lang w:val="fr-BE"/>
        </w:rPr>
        <w:t>Référence: article 17, paragraphe 4, point e).</w:t>
      </w:r>
    </w:p>
    <w:p w:rsidR="00E20C65" w:rsidRDefault="009C1C5D">
      <w:pPr>
        <w:spacing w:before="240" w:after="240" w:line="240" w:lineRule="auto"/>
        <w:ind w:left="709" w:hanging="709"/>
        <w:jc w:val="both"/>
        <w:rPr>
          <w:rFonts w:ascii="Times New Roman" w:eastAsia="Times New Roman" w:hAnsi="Times New Roman" w:cs="Times New Roman"/>
          <w:iCs/>
          <w:noProof/>
          <w:sz w:val="24"/>
          <w:szCs w:val="24"/>
          <w:lang w:val="fr-BE"/>
        </w:rPr>
      </w:pPr>
      <w:r>
        <w:rPr>
          <w:rFonts w:ascii="Times New Roman" w:hAnsi="Times New Roman"/>
          <w:b/>
          <w:noProof/>
          <w:sz w:val="24"/>
          <w:lang w:val="fr-BE"/>
        </w:rPr>
        <w:t>2.1.2.</w:t>
      </w:r>
      <w:r>
        <w:rPr>
          <w:noProof/>
          <w:lang w:val="fr-BE"/>
        </w:rPr>
        <w:tab/>
      </w:r>
      <w:r>
        <w:rPr>
          <w:rFonts w:ascii="Times New Roman" w:hAnsi="Times New Roman"/>
          <w:b/>
          <w:noProof/>
          <w:sz w:val="24"/>
          <w:lang w:val="fr-BE"/>
        </w:rPr>
        <w:t>Types d’actions correspondants, y compris une liste des opérations d’importance stratégique prévues, et leur contribution attendue à la réalisation de ces objectifs sp</w:t>
      </w:r>
      <w:r>
        <w:rPr>
          <w:rFonts w:ascii="Times New Roman" w:hAnsi="Times New Roman"/>
          <w:b/>
          <w:noProof/>
          <w:sz w:val="24"/>
          <w:lang w:val="fr-BE"/>
        </w:rPr>
        <w:t>écifiques ainsi qu’aux stratégies macrorégionales et aux stratégies relatives aux bassins maritimes, le cas échéant</w:t>
      </w:r>
    </w:p>
    <w:p w:rsidR="00E20C65" w:rsidRDefault="009C1C5D">
      <w:pPr>
        <w:jc w:val="both"/>
        <w:rPr>
          <w:rFonts w:ascii="Times New Roman" w:eastAsia="Times New Roman" w:hAnsi="Times New Roman" w:cs="Times New Roman"/>
          <w:i/>
          <w:noProof/>
          <w:color w:val="000000"/>
          <w:sz w:val="24"/>
          <w:szCs w:val="24"/>
          <w:lang w:val="fr-BE"/>
        </w:rPr>
      </w:pPr>
      <w:r>
        <w:rPr>
          <w:rFonts w:ascii="Times New Roman" w:hAnsi="Times New Roman"/>
          <w:i/>
          <w:noProof/>
          <w:color w:val="000000"/>
          <w:sz w:val="24"/>
          <w:lang w:val="fr-BE"/>
        </w:rPr>
        <w:t>Référence: article 17, paragraphe 4, point e) i); article 17, paragraphe 9, point c) ii).</w:t>
      </w:r>
    </w:p>
    <w:p w:rsidR="00E20C65" w:rsidRDefault="009C1C5D">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i/>
          <w:noProof/>
          <w:color w:val="000000"/>
          <w:lang w:val="fr-BE"/>
        </w:rPr>
      </w:pPr>
      <w:r>
        <w:rPr>
          <w:rFonts w:ascii="Times New Roman" w:hAnsi="Times New Roman"/>
          <w:i/>
          <w:noProof/>
          <w:sz w:val="24"/>
          <w:lang w:val="fr-BE"/>
        </w:rPr>
        <w:t>Champ de texte [7 000]</w:t>
      </w:r>
    </w:p>
    <w:p w:rsidR="00E20C65" w:rsidRDefault="009C1C5D">
      <w:pPr>
        <w:jc w:val="both"/>
        <w:rPr>
          <w:rFonts w:ascii="Times New Roman" w:eastAsia="Times New Roman" w:hAnsi="Times New Roman" w:cs="Times New Roman"/>
          <w:i/>
          <w:noProof/>
          <w:color w:val="000000"/>
          <w:sz w:val="24"/>
          <w:szCs w:val="24"/>
          <w:lang w:val="fr-BE"/>
        </w:rPr>
      </w:pPr>
      <w:r>
        <w:rPr>
          <w:rFonts w:ascii="Times New Roman" w:hAnsi="Times New Roman"/>
          <w:i/>
          <w:noProof/>
          <w:color w:val="000000"/>
          <w:sz w:val="24"/>
          <w:lang w:val="fr-BE"/>
        </w:rPr>
        <w:t>Liste des opérations d'impo</w:t>
      </w:r>
      <w:r>
        <w:rPr>
          <w:rFonts w:ascii="Times New Roman" w:hAnsi="Times New Roman"/>
          <w:i/>
          <w:noProof/>
          <w:color w:val="000000"/>
          <w:sz w:val="24"/>
          <w:lang w:val="fr-BE"/>
        </w:rPr>
        <w:t>rtance stratégique prévues</w:t>
      </w:r>
    </w:p>
    <w:p w:rsidR="00E20C65" w:rsidRDefault="009C1C5D">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i/>
          <w:noProof/>
          <w:color w:val="000000"/>
          <w:lang w:val="fr-BE"/>
        </w:rPr>
      </w:pPr>
      <w:r>
        <w:rPr>
          <w:rFonts w:ascii="Times New Roman" w:hAnsi="Times New Roman"/>
          <w:i/>
          <w:noProof/>
          <w:sz w:val="24"/>
          <w:lang w:val="fr-BE"/>
        </w:rPr>
        <w:t>Champ de texte [2 000]</w:t>
      </w:r>
    </w:p>
    <w:p w:rsidR="00E20C65" w:rsidRDefault="009C1C5D">
      <w:pPr>
        <w:spacing w:before="240" w:after="240" w:line="240" w:lineRule="auto"/>
        <w:jc w:val="both"/>
        <w:rPr>
          <w:rFonts w:ascii="Times New Roman" w:eastAsia="Times New Roman" w:hAnsi="Times New Roman" w:cs="Times New Roman"/>
          <w:b/>
          <w:i/>
          <w:iCs/>
          <w:noProof/>
          <w:sz w:val="24"/>
          <w:szCs w:val="24"/>
          <w:lang w:val="fr-BE"/>
        </w:rPr>
      </w:pPr>
      <w:r>
        <w:rPr>
          <w:rFonts w:ascii="Times New Roman" w:hAnsi="Times New Roman"/>
          <w:b/>
          <w:i/>
          <w:noProof/>
          <w:sz w:val="24"/>
          <w:lang w:val="fr-BE"/>
        </w:rPr>
        <w:t>Pour les programmes Interreg du volet 4:</w:t>
      </w:r>
    </w:p>
    <w:p w:rsidR="00E20C65" w:rsidRDefault="009C1C5D">
      <w:pPr>
        <w:spacing w:before="240" w:after="240" w:line="240" w:lineRule="auto"/>
        <w:jc w:val="both"/>
        <w:rPr>
          <w:rFonts w:ascii="Times New Roman" w:eastAsia="Times New Roman" w:hAnsi="Times New Roman" w:cs="Times New Roman"/>
          <w:i/>
          <w:noProof/>
          <w:color w:val="000000"/>
          <w:sz w:val="24"/>
          <w:szCs w:val="24"/>
          <w:lang w:val="fr-BE"/>
        </w:rPr>
      </w:pPr>
      <w:r>
        <w:rPr>
          <w:rFonts w:ascii="Times New Roman" w:hAnsi="Times New Roman"/>
          <w:i/>
          <w:noProof/>
          <w:color w:val="000000"/>
          <w:sz w:val="24"/>
          <w:lang w:val="fr-BE"/>
        </w:rPr>
        <w:t>Référence: article 17, paragraphe 9, point c) i).</w:t>
      </w:r>
    </w:p>
    <w:p w:rsidR="00E20C65" w:rsidRDefault="009C1C5D">
      <w:pPr>
        <w:spacing w:before="240" w:after="240" w:line="240" w:lineRule="auto"/>
        <w:jc w:val="both"/>
        <w:rPr>
          <w:rFonts w:ascii="Times New Roman" w:eastAsia="Times New Roman" w:hAnsi="Times New Roman" w:cs="Times New Roman"/>
          <w:i/>
          <w:noProof/>
          <w:color w:val="000000"/>
          <w:sz w:val="24"/>
          <w:szCs w:val="24"/>
          <w:lang w:val="fr-BE"/>
        </w:rPr>
      </w:pPr>
      <w:r>
        <w:rPr>
          <w:rFonts w:ascii="Times New Roman" w:hAnsi="Times New Roman"/>
          <w:i/>
          <w:noProof/>
          <w:color w:val="000000"/>
          <w:sz w:val="24"/>
          <w:lang w:val="fr-BE"/>
        </w:rPr>
        <w:t>Définition d’un bénéficiaire unique ou d’une liste limitée de bénéficiaires et procédure d’octroi</w:t>
      </w:r>
    </w:p>
    <w:p w:rsidR="00E20C65" w:rsidRDefault="009C1C5D">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i/>
          <w:noProof/>
          <w:color w:val="000000"/>
          <w:lang w:val="fr-BE"/>
        </w:rPr>
      </w:pPr>
      <w:r>
        <w:rPr>
          <w:rFonts w:ascii="Times New Roman" w:hAnsi="Times New Roman"/>
          <w:i/>
          <w:noProof/>
          <w:sz w:val="24"/>
          <w:lang w:val="fr-BE"/>
        </w:rPr>
        <w:t xml:space="preserve">Champ de texte </w:t>
      </w:r>
      <w:r>
        <w:rPr>
          <w:rFonts w:ascii="Times New Roman" w:hAnsi="Times New Roman"/>
          <w:i/>
          <w:noProof/>
          <w:sz w:val="24"/>
          <w:lang w:val="fr-BE"/>
        </w:rPr>
        <w:t>[7000]</w:t>
      </w:r>
    </w:p>
    <w:p w:rsidR="00E20C65" w:rsidRDefault="009C1C5D">
      <w:pPr>
        <w:spacing w:before="240" w:after="240" w:line="240" w:lineRule="auto"/>
        <w:ind w:left="709" w:hanging="709"/>
        <w:jc w:val="both"/>
        <w:rPr>
          <w:rFonts w:ascii="Times New Roman" w:eastAsia="Times New Roman" w:hAnsi="Times New Roman" w:cs="Times New Roman"/>
          <w:b/>
          <w:iCs/>
          <w:noProof/>
          <w:sz w:val="24"/>
          <w:szCs w:val="24"/>
          <w:lang w:val="fr-BE"/>
        </w:rPr>
      </w:pPr>
      <w:r>
        <w:rPr>
          <w:rFonts w:ascii="Times New Roman" w:hAnsi="Times New Roman"/>
          <w:b/>
          <w:noProof/>
          <w:sz w:val="24"/>
          <w:lang w:val="fr-BE"/>
        </w:rPr>
        <w:t>2.1.3.</w:t>
      </w:r>
      <w:r>
        <w:rPr>
          <w:noProof/>
          <w:lang w:val="fr-BE"/>
        </w:rPr>
        <w:tab/>
      </w:r>
      <w:r>
        <w:rPr>
          <w:rFonts w:ascii="Times New Roman" w:hAnsi="Times New Roman"/>
          <w:b/>
          <w:noProof/>
          <w:sz w:val="24"/>
          <w:lang w:val="fr-BE"/>
        </w:rPr>
        <w:t>Indicateurs</w:t>
      </w:r>
    </w:p>
    <w:p w:rsidR="00E20C65" w:rsidRDefault="009C1C5D">
      <w:pPr>
        <w:jc w:val="both"/>
        <w:rPr>
          <w:rFonts w:ascii="Times New Roman" w:eastAsia="Times New Roman" w:hAnsi="Times New Roman" w:cs="Times New Roman"/>
          <w:i/>
          <w:noProof/>
          <w:color w:val="000000"/>
          <w:sz w:val="24"/>
          <w:szCs w:val="24"/>
          <w:lang w:val="fr-BE"/>
        </w:rPr>
      </w:pPr>
      <w:r>
        <w:rPr>
          <w:rFonts w:ascii="Times New Roman" w:hAnsi="Times New Roman"/>
          <w:i/>
          <w:noProof/>
          <w:color w:val="000000"/>
          <w:sz w:val="24"/>
          <w:lang w:val="fr-BE"/>
        </w:rPr>
        <w:t>Référence: Article 17, paragraphe 4, point e) ii); article 17, paragraphe 9, point c) iii).</w:t>
      </w:r>
    </w:p>
    <w:p w:rsidR="00E20C65" w:rsidRDefault="009C1C5D">
      <w:pPr>
        <w:spacing w:before="240" w:after="240" w:line="240" w:lineRule="auto"/>
        <w:rPr>
          <w:rFonts w:ascii="Times New Roman" w:eastAsia="Times New Roman" w:hAnsi="Times New Roman" w:cs="Times New Roman"/>
          <w:iCs/>
          <w:noProof/>
          <w:sz w:val="24"/>
          <w:szCs w:val="24"/>
        </w:rPr>
      </w:pPr>
      <w:r>
        <w:rPr>
          <w:rFonts w:ascii="Times New Roman" w:hAnsi="Times New Roman"/>
          <w:noProof/>
          <w:sz w:val="24"/>
        </w:rPr>
        <w:t>Tableau 2: Indicateurs de réalisation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923"/>
        <w:gridCol w:w="463"/>
        <w:gridCol w:w="2614"/>
        <w:gridCol w:w="1382"/>
        <w:gridCol w:w="1386"/>
        <w:gridCol w:w="1637"/>
      </w:tblGrid>
      <w:tr w:rsidR="00E20C65">
        <w:trPr>
          <w:trHeight w:val="836"/>
        </w:trPr>
        <w:tc>
          <w:tcPr>
            <w:tcW w:w="475" w:type="pct"/>
          </w:tcPr>
          <w:p w:rsidR="00E20C65" w:rsidRDefault="009C1C5D">
            <w:pPr>
              <w:pStyle w:val="Text1"/>
              <w:ind w:left="0"/>
              <w:rPr>
                <w:b/>
                <w:noProof/>
                <w:sz w:val="16"/>
                <w:szCs w:val="16"/>
              </w:rPr>
            </w:pPr>
            <w:r>
              <w:rPr>
                <w:b/>
                <w:noProof/>
                <w:sz w:val="16"/>
              </w:rPr>
              <w:t xml:space="preserve">Priorité </w:t>
            </w:r>
          </w:p>
        </w:tc>
        <w:tc>
          <w:tcPr>
            <w:tcW w:w="497" w:type="pct"/>
          </w:tcPr>
          <w:p w:rsidR="00E20C65" w:rsidRDefault="009C1C5D">
            <w:pPr>
              <w:pStyle w:val="Text1"/>
              <w:ind w:left="0"/>
              <w:rPr>
                <w:b/>
                <w:noProof/>
                <w:sz w:val="16"/>
                <w:szCs w:val="16"/>
              </w:rPr>
            </w:pPr>
            <w:r>
              <w:rPr>
                <w:b/>
                <w:noProof/>
                <w:sz w:val="16"/>
              </w:rPr>
              <w:t>Objectif spécifique</w:t>
            </w:r>
          </w:p>
        </w:tc>
        <w:tc>
          <w:tcPr>
            <w:tcW w:w="249" w:type="pct"/>
          </w:tcPr>
          <w:p w:rsidR="00E20C65" w:rsidRDefault="009C1C5D">
            <w:pPr>
              <w:pStyle w:val="Text1"/>
              <w:ind w:left="0"/>
              <w:rPr>
                <w:b/>
                <w:noProof/>
                <w:sz w:val="16"/>
                <w:szCs w:val="16"/>
              </w:rPr>
            </w:pPr>
            <w:r>
              <w:rPr>
                <w:b/>
                <w:noProof/>
                <w:sz w:val="16"/>
              </w:rPr>
              <w:t>ID</w:t>
            </w:r>
          </w:p>
          <w:p w:rsidR="00E20C65" w:rsidRDefault="009C1C5D">
            <w:pPr>
              <w:pStyle w:val="Text1"/>
              <w:ind w:left="0"/>
              <w:rPr>
                <w:b/>
                <w:noProof/>
                <w:sz w:val="16"/>
                <w:szCs w:val="16"/>
              </w:rPr>
            </w:pPr>
            <w:r>
              <w:rPr>
                <w:b/>
                <w:noProof/>
                <w:sz w:val="16"/>
              </w:rPr>
              <w:t>[5]</w:t>
            </w:r>
          </w:p>
        </w:tc>
        <w:tc>
          <w:tcPr>
            <w:tcW w:w="1407" w:type="pct"/>
            <w:shd w:val="clear" w:color="auto" w:fill="auto"/>
          </w:tcPr>
          <w:p w:rsidR="00E20C65" w:rsidRDefault="009C1C5D">
            <w:pPr>
              <w:pStyle w:val="Text1"/>
              <w:ind w:left="0"/>
              <w:rPr>
                <w:b/>
                <w:noProof/>
                <w:sz w:val="16"/>
                <w:szCs w:val="16"/>
              </w:rPr>
            </w:pPr>
            <w:r>
              <w:rPr>
                <w:b/>
                <w:noProof/>
                <w:sz w:val="16"/>
              </w:rPr>
              <w:t xml:space="preserve">Indicateur </w:t>
            </w:r>
          </w:p>
        </w:tc>
        <w:tc>
          <w:tcPr>
            <w:tcW w:w="744" w:type="pct"/>
          </w:tcPr>
          <w:p w:rsidR="00E20C65" w:rsidRDefault="009C1C5D">
            <w:pPr>
              <w:pStyle w:val="Text1"/>
              <w:ind w:left="0"/>
              <w:rPr>
                <w:b/>
                <w:noProof/>
                <w:sz w:val="16"/>
                <w:szCs w:val="16"/>
              </w:rPr>
            </w:pPr>
            <w:r>
              <w:rPr>
                <w:b/>
                <w:noProof/>
                <w:sz w:val="16"/>
              </w:rPr>
              <w:t>Unité de mesure</w:t>
            </w:r>
          </w:p>
          <w:p w:rsidR="00E20C65" w:rsidRDefault="009C1C5D">
            <w:pPr>
              <w:pStyle w:val="Text1"/>
              <w:ind w:left="0"/>
              <w:rPr>
                <w:b/>
                <w:noProof/>
                <w:sz w:val="16"/>
                <w:szCs w:val="16"/>
              </w:rPr>
            </w:pPr>
            <w:r>
              <w:rPr>
                <w:b/>
                <w:noProof/>
                <w:sz w:val="16"/>
              </w:rPr>
              <w:t>[255]</w:t>
            </w:r>
          </w:p>
        </w:tc>
        <w:tc>
          <w:tcPr>
            <w:tcW w:w="746" w:type="pct"/>
            <w:shd w:val="clear" w:color="auto" w:fill="auto"/>
          </w:tcPr>
          <w:p w:rsidR="00E20C65" w:rsidRDefault="009C1C5D">
            <w:pPr>
              <w:pStyle w:val="Text1"/>
              <w:ind w:left="0"/>
              <w:rPr>
                <w:b/>
                <w:noProof/>
                <w:sz w:val="16"/>
                <w:szCs w:val="16"/>
              </w:rPr>
            </w:pPr>
            <w:r>
              <w:rPr>
                <w:b/>
                <w:noProof/>
                <w:sz w:val="16"/>
              </w:rPr>
              <w:t>Valeur intermédiaire (2024)</w:t>
            </w:r>
          </w:p>
          <w:p w:rsidR="00E20C65" w:rsidRDefault="009C1C5D">
            <w:pPr>
              <w:pStyle w:val="Text1"/>
              <w:ind w:left="0"/>
              <w:rPr>
                <w:b/>
                <w:noProof/>
                <w:sz w:val="16"/>
                <w:szCs w:val="16"/>
              </w:rPr>
            </w:pPr>
            <w:r>
              <w:rPr>
                <w:b/>
                <w:noProof/>
                <w:sz w:val="16"/>
              </w:rPr>
              <w:t>[200]</w:t>
            </w:r>
          </w:p>
        </w:tc>
        <w:tc>
          <w:tcPr>
            <w:tcW w:w="881" w:type="pct"/>
            <w:shd w:val="clear" w:color="auto" w:fill="auto"/>
          </w:tcPr>
          <w:p w:rsidR="00E20C65" w:rsidRDefault="009C1C5D">
            <w:pPr>
              <w:pStyle w:val="Text1"/>
              <w:ind w:left="0"/>
              <w:rPr>
                <w:b/>
                <w:noProof/>
                <w:sz w:val="16"/>
                <w:szCs w:val="16"/>
              </w:rPr>
            </w:pPr>
            <w:r>
              <w:rPr>
                <w:b/>
                <w:noProof/>
                <w:sz w:val="16"/>
              </w:rPr>
              <w:t>Valeur cible finale (2029)</w:t>
            </w:r>
          </w:p>
          <w:p w:rsidR="00E20C65" w:rsidRDefault="009C1C5D">
            <w:pPr>
              <w:pStyle w:val="Text1"/>
              <w:ind w:left="0"/>
              <w:rPr>
                <w:b/>
                <w:noProof/>
                <w:sz w:val="16"/>
                <w:szCs w:val="16"/>
              </w:rPr>
            </w:pPr>
            <w:r>
              <w:rPr>
                <w:b/>
                <w:noProof/>
                <w:sz w:val="16"/>
              </w:rPr>
              <w:t>[200]</w:t>
            </w:r>
          </w:p>
        </w:tc>
      </w:tr>
      <w:tr w:rsidR="00E20C65">
        <w:trPr>
          <w:trHeight w:val="579"/>
        </w:trPr>
        <w:tc>
          <w:tcPr>
            <w:tcW w:w="475" w:type="pct"/>
          </w:tcPr>
          <w:p w:rsidR="00E20C65" w:rsidRDefault="00E20C65">
            <w:pPr>
              <w:pStyle w:val="Text1"/>
              <w:ind w:left="0"/>
              <w:rPr>
                <w:b/>
                <w:i/>
                <w:noProof/>
                <w:sz w:val="16"/>
                <w:szCs w:val="16"/>
              </w:rPr>
            </w:pPr>
          </w:p>
        </w:tc>
        <w:tc>
          <w:tcPr>
            <w:tcW w:w="497" w:type="pct"/>
          </w:tcPr>
          <w:p w:rsidR="00E20C65" w:rsidRDefault="00E20C65">
            <w:pPr>
              <w:pStyle w:val="Text1"/>
              <w:ind w:left="0"/>
              <w:rPr>
                <w:b/>
                <w:i/>
                <w:noProof/>
                <w:sz w:val="16"/>
                <w:szCs w:val="16"/>
              </w:rPr>
            </w:pPr>
          </w:p>
        </w:tc>
        <w:tc>
          <w:tcPr>
            <w:tcW w:w="249" w:type="pct"/>
          </w:tcPr>
          <w:p w:rsidR="00E20C65" w:rsidRDefault="00E20C65">
            <w:pPr>
              <w:pStyle w:val="Text1"/>
              <w:ind w:left="0"/>
              <w:rPr>
                <w:b/>
                <w:i/>
                <w:noProof/>
                <w:sz w:val="16"/>
                <w:szCs w:val="16"/>
              </w:rPr>
            </w:pPr>
          </w:p>
        </w:tc>
        <w:tc>
          <w:tcPr>
            <w:tcW w:w="1407" w:type="pct"/>
            <w:shd w:val="clear" w:color="auto" w:fill="auto"/>
          </w:tcPr>
          <w:p w:rsidR="00E20C65" w:rsidRDefault="00E20C65">
            <w:pPr>
              <w:pStyle w:val="Text1"/>
              <w:ind w:left="0"/>
              <w:rPr>
                <w:b/>
                <w:i/>
                <w:noProof/>
                <w:sz w:val="16"/>
                <w:szCs w:val="16"/>
              </w:rPr>
            </w:pPr>
          </w:p>
        </w:tc>
        <w:tc>
          <w:tcPr>
            <w:tcW w:w="744" w:type="pct"/>
          </w:tcPr>
          <w:p w:rsidR="00E20C65" w:rsidRDefault="00E20C65">
            <w:pPr>
              <w:pStyle w:val="Text1"/>
              <w:ind w:left="0"/>
              <w:rPr>
                <w:b/>
                <w:i/>
                <w:noProof/>
                <w:sz w:val="16"/>
                <w:szCs w:val="16"/>
              </w:rPr>
            </w:pPr>
          </w:p>
        </w:tc>
        <w:tc>
          <w:tcPr>
            <w:tcW w:w="746" w:type="pct"/>
            <w:shd w:val="clear" w:color="auto" w:fill="auto"/>
          </w:tcPr>
          <w:p w:rsidR="00E20C65" w:rsidRDefault="00E20C65">
            <w:pPr>
              <w:pStyle w:val="Text1"/>
              <w:ind w:left="0"/>
              <w:rPr>
                <w:b/>
                <w:i/>
                <w:noProof/>
                <w:sz w:val="16"/>
                <w:szCs w:val="16"/>
              </w:rPr>
            </w:pPr>
          </w:p>
        </w:tc>
        <w:tc>
          <w:tcPr>
            <w:tcW w:w="881" w:type="pct"/>
            <w:shd w:val="clear" w:color="auto" w:fill="auto"/>
          </w:tcPr>
          <w:p w:rsidR="00E20C65" w:rsidRDefault="00E20C65">
            <w:pPr>
              <w:pStyle w:val="Text1"/>
              <w:ind w:left="0"/>
              <w:rPr>
                <w:b/>
                <w:i/>
                <w:noProof/>
                <w:sz w:val="16"/>
                <w:szCs w:val="16"/>
              </w:rPr>
            </w:pPr>
          </w:p>
        </w:tc>
      </w:tr>
      <w:tr w:rsidR="00E20C65">
        <w:trPr>
          <w:trHeight w:val="579"/>
        </w:trPr>
        <w:tc>
          <w:tcPr>
            <w:tcW w:w="475" w:type="pct"/>
          </w:tcPr>
          <w:p w:rsidR="00E20C65" w:rsidRDefault="00E20C65">
            <w:pPr>
              <w:pStyle w:val="Text1"/>
              <w:ind w:left="0"/>
              <w:rPr>
                <w:b/>
                <w:i/>
                <w:noProof/>
                <w:sz w:val="16"/>
                <w:szCs w:val="16"/>
              </w:rPr>
            </w:pPr>
          </w:p>
        </w:tc>
        <w:tc>
          <w:tcPr>
            <w:tcW w:w="497" w:type="pct"/>
          </w:tcPr>
          <w:p w:rsidR="00E20C65" w:rsidRDefault="00E20C65">
            <w:pPr>
              <w:pStyle w:val="Text1"/>
              <w:ind w:left="0"/>
              <w:rPr>
                <w:b/>
                <w:i/>
                <w:noProof/>
                <w:sz w:val="16"/>
                <w:szCs w:val="16"/>
              </w:rPr>
            </w:pPr>
          </w:p>
        </w:tc>
        <w:tc>
          <w:tcPr>
            <w:tcW w:w="249" w:type="pct"/>
          </w:tcPr>
          <w:p w:rsidR="00E20C65" w:rsidRDefault="00E20C65">
            <w:pPr>
              <w:pStyle w:val="Text1"/>
              <w:ind w:left="0"/>
              <w:rPr>
                <w:b/>
                <w:i/>
                <w:noProof/>
                <w:sz w:val="16"/>
                <w:szCs w:val="16"/>
              </w:rPr>
            </w:pPr>
          </w:p>
        </w:tc>
        <w:tc>
          <w:tcPr>
            <w:tcW w:w="1407" w:type="pct"/>
            <w:shd w:val="clear" w:color="auto" w:fill="auto"/>
          </w:tcPr>
          <w:p w:rsidR="00E20C65" w:rsidRDefault="00E20C65">
            <w:pPr>
              <w:pStyle w:val="Text1"/>
              <w:ind w:left="0"/>
              <w:rPr>
                <w:b/>
                <w:i/>
                <w:noProof/>
                <w:sz w:val="16"/>
                <w:szCs w:val="16"/>
              </w:rPr>
            </w:pPr>
          </w:p>
        </w:tc>
        <w:tc>
          <w:tcPr>
            <w:tcW w:w="744" w:type="pct"/>
          </w:tcPr>
          <w:p w:rsidR="00E20C65" w:rsidRDefault="00E20C65">
            <w:pPr>
              <w:pStyle w:val="Text1"/>
              <w:ind w:left="0"/>
              <w:rPr>
                <w:b/>
                <w:i/>
                <w:noProof/>
                <w:sz w:val="16"/>
                <w:szCs w:val="16"/>
              </w:rPr>
            </w:pPr>
          </w:p>
        </w:tc>
        <w:tc>
          <w:tcPr>
            <w:tcW w:w="746" w:type="pct"/>
            <w:shd w:val="clear" w:color="auto" w:fill="auto"/>
          </w:tcPr>
          <w:p w:rsidR="00E20C65" w:rsidRDefault="00E20C65">
            <w:pPr>
              <w:pStyle w:val="Text1"/>
              <w:ind w:left="0"/>
              <w:rPr>
                <w:b/>
                <w:noProof/>
                <w:sz w:val="16"/>
                <w:szCs w:val="16"/>
              </w:rPr>
            </w:pPr>
          </w:p>
        </w:tc>
        <w:tc>
          <w:tcPr>
            <w:tcW w:w="881" w:type="pct"/>
            <w:shd w:val="clear" w:color="auto" w:fill="auto"/>
          </w:tcPr>
          <w:p w:rsidR="00E20C65" w:rsidRDefault="00E20C65">
            <w:pPr>
              <w:pStyle w:val="Text1"/>
              <w:ind w:left="0"/>
              <w:rPr>
                <w:b/>
                <w:noProof/>
                <w:sz w:val="16"/>
                <w:szCs w:val="16"/>
              </w:rPr>
            </w:pPr>
          </w:p>
        </w:tc>
      </w:tr>
    </w:tbl>
    <w:p w:rsidR="00E20C65" w:rsidRDefault="009C1C5D">
      <w:pPr>
        <w:spacing w:before="240" w:after="240" w:line="240" w:lineRule="auto"/>
        <w:rPr>
          <w:rFonts w:ascii="Times New Roman" w:eastAsia="Times New Roman" w:hAnsi="Times New Roman" w:cs="Times New Roman"/>
          <w:iCs/>
          <w:noProof/>
          <w:sz w:val="24"/>
          <w:szCs w:val="24"/>
        </w:rPr>
      </w:pPr>
      <w:r>
        <w:rPr>
          <w:rFonts w:ascii="Times New Roman" w:hAnsi="Times New Roman"/>
          <w:noProof/>
          <w:sz w:val="24"/>
        </w:rPr>
        <w:t>Tableau 3: Indicateurs de résultat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925"/>
        <w:gridCol w:w="461"/>
        <w:gridCol w:w="1074"/>
        <w:gridCol w:w="1226"/>
        <w:gridCol w:w="921"/>
        <w:gridCol w:w="1074"/>
        <w:gridCol w:w="921"/>
        <w:gridCol w:w="768"/>
        <w:gridCol w:w="1035"/>
      </w:tblGrid>
      <w:tr w:rsidR="00E20C65">
        <w:trPr>
          <w:trHeight w:val="947"/>
        </w:trPr>
        <w:tc>
          <w:tcPr>
            <w:tcW w:w="476" w:type="pct"/>
          </w:tcPr>
          <w:p w:rsidR="00E20C65" w:rsidRDefault="009C1C5D">
            <w:pPr>
              <w:pStyle w:val="Text1"/>
              <w:ind w:left="0"/>
              <w:rPr>
                <w:rFonts w:cs="Times New Roman"/>
                <w:b/>
                <w:noProof/>
                <w:sz w:val="16"/>
                <w:szCs w:val="16"/>
              </w:rPr>
            </w:pPr>
            <w:r>
              <w:rPr>
                <w:b/>
                <w:noProof/>
                <w:sz w:val="16"/>
              </w:rPr>
              <w:t xml:space="preserve">Priorité </w:t>
            </w:r>
          </w:p>
        </w:tc>
        <w:tc>
          <w:tcPr>
            <w:tcW w:w="498" w:type="pct"/>
          </w:tcPr>
          <w:p w:rsidR="00E20C65" w:rsidRDefault="009C1C5D">
            <w:pPr>
              <w:pStyle w:val="Text1"/>
              <w:ind w:left="0"/>
              <w:rPr>
                <w:rFonts w:cs="Times New Roman"/>
                <w:b/>
                <w:noProof/>
                <w:sz w:val="16"/>
                <w:szCs w:val="16"/>
              </w:rPr>
            </w:pPr>
            <w:r>
              <w:rPr>
                <w:b/>
                <w:noProof/>
                <w:sz w:val="16"/>
              </w:rPr>
              <w:t>Objectif spécifique</w:t>
            </w:r>
          </w:p>
        </w:tc>
        <w:tc>
          <w:tcPr>
            <w:tcW w:w="248" w:type="pct"/>
          </w:tcPr>
          <w:p w:rsidR="00E20C65" w:rsidRDefault="009C1C5D">
            <w:pPr>
              <w:pStyle w:val="Text1"/>
              <w:ind w:left="0"/>
              <w:rPr>
                <w:rFonts w:cs="Times New Roman"/>
                <w:b/>
                <w:noProof/>
                <w:sz w:val="16"/>
                <w:szCs w:val="16"/>
              </w:rPr>
            </w:pPr>
            <w:r>
              <w:rPr>
                <w:b/>
                <w:noProof/>
                <w:sz w:val="16"/>
              </w:rPr>
              <w:t>ID</w:t>
            </w:r>
          </w:p>
        </w:tc>
        <w:tc>
          <w:tcPr>
            <w:tcW w:w="578" w:type="pct"/>
            <w:shd w:val="clear" w:color="auto" w:fill="auto"/>
          </w:tcPr>
          <w:p w:rsidR="00E20C65" w:rsidRDefault="009C1C5D">
            <w:pPr>
              <w:pStyle w:val="Text1"/>
              <w:ind w:left="0"/>
              <w:rPr>
                <w:rFonts w:cs="Times New Roman"/>
                <w:b/>
                <w:noProof/>
                <w:sz w:val="16"/>
                <w:szCs w:val="16"/>
              </w:rPr>
            </w:pPr>
            <w:r>
              <w:rPr>
                <w:b/>
                <w:noProof/>
                <w:sz w:val="16"/>
              </w:rPr>
              <w:t xml:space="preserve">Indicateur </w:t>
            </w:r>
          </w:p>
        </w:tc>
        <w:tc>
          <w:tcPr>
            <w:tcW w:w="660" w:type="pct"/>
          </w:tcPr>
          <w:p w:rsidR="00E20C65" w:rsidRDefault="009C1C5D">
            <w:pPr>
              <w:pStyle w:val="Text1"/>
              <w:ind w:left="0"/>
              <w:rPr>
                <w:rFonts w:cs="Times New Roman"/>
                <w:b/>
                <w:noProof/>
                <w:sz w:val="16"/>
                <w:szCs w:val="16"/>
              </w:rPr>
            </w:pPr>
            <w:r>
              <w:rPr>
                <w:b/>
                <w:noProof/>
                <w:sz w:val="16"/>
              </w:rPr>
              <w:t>Unité de mesure</w:t>
            </w:r>
          </w:p>
        </w:tc>
        <w:tc>
          <w:tcPr>
            <w:tcW w:w="496" w:type="pct"/>
          </w:tcPr>
          <w:p w:rsidR="00E20C65" w:rsidRDefault="009C1C5D">
            <w:pPr>
              <w:pStyle w:val="Text1"/>
              <w:ind w:left="0"/>
              <w:rPr>
                <w:rFonts w:cs="Times New Roman"/>
                <w:b/>
                <w:noProof/>
                <w:sz w:val="16"/>
                <w:szCs w:val="16"/>
              </w:rPr>
            </w:pPr>
            <w:r>
              <w:rPr>
                <w:b/>
                <w:noProof/>
                <w:sz w:val="16"/>
              </w:rPr>
              <w:t>Valeur de référence</w:t>
            </w:r>
          </w:p>
        </w:tc>
        <w:tc>
          <w:tcPr>
            <w:tcW w:w="578" w:type="pct"/>
          </w:tcPr>
          <w:p w:rsidR="00E20C65" w:rsidRDefault="009C1C5D">
            <w:pPr>
              <w:pStyle w:val="Text1"/>
              <w:ind w:left="0"/>
              <w:rPr>
                <w:rFonts w:cs="Times New Roman"/>
                <w:b/>
                <w:noProof/>
                <w:sz w:val="16"/>
                <w:szCs w:val="16"/>
              </w:rPr>
            </w:pPr>
            <w:r>
              <w:rPr>
                <w:b/>
                <w:noProof/>
                <w:sz w:val="16"/>
              </w:rPr>
              <w:t>Année de référence</w:t>
            </w:r>
          </w:p>
        </w:tc>
        <w:tc>
          <w:tcPr>
            <w:tcW w:w="496" w:type="pct"/>
            <w:shd w:val="clear" w:color="auto" w:fill="auto"/>
          </w:tcPr>
          <w:p w:rsidR="00E20C65" w:rsidRDefault="009C1C5D">
            <w:pPr>
              <w:pStyle w:val="Text1"/>
              <w:ind w:left="0"/>
              <w:rPr>
                <w:rFonts w:cs="Times New Roman"/>
                <w:b/>
                <w:noProof/>
                <w:sz w:val="16"/>
                <w:szCs w:val="16"/>
              </w:rPr>
            </w:pPr>
            <w:r>
              <w:rPr>
                <w:b/>
                <w:noProof/>
                <w:sz w:val="16"/>
              </w:rPr>
              <w:t>Valeur cible finale (2029)</w:t>
            </w:r>
          </w:p>
        </w:tc>
        <w:tc>
          <w:tcPr>
            <w:tcW w:w="413" w:type="pct"/>
            <w:shd w:val="clear" w:color="auto" w:fill="auto"/>
          </w:tcPr>
          <w:p w:rsidR="00E20C65" w:rsidRDefault="009C1C5D">
            <w:pPr>
              <w:pStyle w:val="Text1"/>
              <w:spacing w:line="480" w:lineRule="auto"/>
              <w:ind w:left="0"/>
              <w:rPr>
                <w:rFonts w:cs="Times New Roman"/>
                <w:b/>
                <w:noProof/>
                <w:sz w:val="16"/>
                <w:szCs w:val="16"/>
              </w:rPr>
            </w:pPr>
            <w:r>
              <w:rPr>
                <w:b/>
                <w:noProof/>
                <w:sz w:val="16"/>
              </w:rPr>
              <w:t>Source de données</w:t>
            </w:r>
          </w:p>
        </w:tc>
        <w:tc>
          <w:tcPr>
            <w:tcW w:w="557" w:type="pct"/>
          </w:tcPr>
          <w:p w:rsidR="00E20C65" w:rsidRDefault="009C1C5D">
            <w:pPr>
              <w:pStyle w:val="Text1"/>
              <w:spacing w:line="480" w:lineRule="auto"/>
              <w:ind w:left="0"/>
              <w:rPr>
                <w:rFonts w:cs="Times New Roman"/>
                <w:b/>
                <w:noProof/>
                <w:sz w:val="16"/>
                <w:szCs w:val="16"/>
              </w:rPr>
            </w:pPr>
            <w:r>
              <w:rPr>
                <w:b/>
                <w:noProof/>
                <w:sz w:val="16"/>
              </w:rPr>
              <w:t>Remarques</w:t>
            </w:r>
          </w:p>
        </w:tc>
      </w:tr>
      <w:tr w:rsidR="00E20C65">
        <w:trPr>
          <w:trHeight w:val="629"/>
        </w:trPr>
        <w:tc>
          <w:tcPr>
            <w:tcW w:w="476" w:type="pct"/>
          </w:tcPr>
          <w:p w:rsidR="00E20C65" w:rsidRDefault="00E20C65">
            <w:pPr>
              <w:pStyle w:val="Text1"/>
              <w:ind w:left="0"/>
              <w:rPr>
                <w:i/>
                <w:noProof/>
                <w:sz w:val="14"/>
                <w:szCs w:val="14"/>
              </w:rPr>
            </w:pPr>
          </w:p>
        </w:tc>
        <w:tc>
          <w:tcPr>
            <w:tcW w:w="498" w:type="pct"/>
          </w:tcPr>
          <w:p w:rsidR="00E20C65" w:rsidRDefault="00E20C65">
            <w:pPr>
              <w:pStyle w:val="Text1"/>
              <w:ind w:left="0"/>
              <w:rPr>
                <w:i/>
                <w:noProof/>
                <w:sz w:val="14"/>
                <w:szCs w:val="14"/>
              </w:rPr>
            </w:pPr>
          </w:p>
        </w:tc>
        <w:tc>
          <w:tcPr>
            <w:tcW w:w="248" w:type="pct"/>
          </w:tcPr>
          <w:p w:rsidR="00E20C65" w:rsidRDefault="00E20C65">
            <w:pPr>
              <w:pStyle w:val="Text1"/>
              <w:ind w:left="0"/>
              <w:rPr>
                <w:i/>
                <w:noProof/>
                <w:sz w:val="14"/>
                <w:szCs w:val="14"/>
              </w:rPr>
            </w:pPr>
          </w:p>
        </w:tc>
        <w:tc>
          <w:tcPr>
            <w:tcW w:w="578" w:type="pct"/>
            <w:shd w:val="clear" w:color="auto" w:fill="auto"/>
          </w:tcPr>
          <w:p w:rsidR="00E20C65" w:rsidRDefault="00E20C65">
            <w:pPr>
              <w:pStyle w:val="Text1"/>
              <w:ind w:left="0"/>
              <w:rPr>
                <w:i/>
                <w:noProof/>
                <w:sz w:val="14"/>
                <w:szCs w:val="14"/>
              </w:rPr>
            </w:pPr>
          </w:p>
        </w:tc>
        <w:tc>
          <w:tcPr>
            <w:tcW w:w="660" w:type="pct"/>
          </w:tcPr>
          <w:p w:rsidR="00E20C65" w:rsidRDefault="00E20C65">
            <w:pPr>
              <w:pStyle w:val="Text1"/>
              <w:ind w:left="0"/>
              <w:rPr>
                <w:i/>
                <w:noProof/>
                <w:sz w:val="14"/>
                <w:szCs w:val="14"/>
              </w:rPr>
            </w:pPr>
          </w:p>
        </w:tc>
        <w:tc>
          <w:tcPr>
            <w:tcW w:w="496" w:type="pct"/>
          </w:tcPr>
          <w:p w:rsidR="00E20C65" w:rsidRDefault="00E20C65">
            <w:pPr>
              <w:pStyle w:val="Text1"/>
              <w:ind w:left="0"/>
              <w:rPr>
                <w:i/>
                <w:noProof/>
                <w:sz w:val="14"/>
                <w:szCs w:val="14"/>
              </w:rPr>
            </w:pPr>
          </w:p>
        </w:tc>
        <w:tc>
          <w:tcPr>
            <w:tcW w:w="578" w:type="pct"/>
          </w:tcPr>
          <w:p w:rsidR="00E20C65" w:rsidRDefault="00E20C65">
            <w:pPr>
              <w:pStyle w:val="Text1"/>
              <w:ind w:left="0"/>
              <w:rPr>
                <w:b/>
                <w:noProof/>
                <w:sz w:val="14"/>
                <w:szCs w:val="14"/>
              </w:rPr>
            </w:pPr>
          </w:p>
        </w:tc>
        <w:tc>
          <w:tcPr>
            <w:tcW w:w="496" w:type="pct"/>
            <w:shd w:val="clear" w:color="auto" w:fill="auto"/>
          </w:tcPr>
          <w:p w:rsidR="00E20C65" w:rsidRDefault="00E20C65">
            <w:pPr>
              <w:pStyle w:val="Text1"/>
              <w:ind w:left="0"/>
              <w:jc w:val="center"/>
              <w:rPr>
                <w:b/>
                <w:noProof/>
                <w:sz w:val="14"/>
                <w:szCs w:val="14"/>
              </w:rPr>
            </w:pPr>
          </w:p>
        </w:tc>
        <w:tc>
          <w:tcPr>
            <w:tcW w:w="413" w:type="pct"/>
            <w:shd w:val="clear" w:color="auto" w:fill="auto"/>
          </w:tcPr>
          <w:p w:rsidR="00E20C65" w:rsidRDefault="00E20C65">
            <w:pPr>
              <w:pStyle w:val="Text1"/>
              <w:spacing w:line="480" w:lineRule="auto"/>
              <w:ind w:left="0"/>
              <w:rPr>
                <w:i/>
                <w:noProof/>
                <w:sz w:val="14"/>
                <w:szCs w:val="14"/>
              </w:rPr>
            </w:pPr>
          </w:p>
        </w:tc>
        <w:tc>
          <w:tcPr>
            <w:tcW w:w="557" w:type="pct"/>
          </w:tcPr>
          <w:p w:rsidR="00E20C65" w:rsidRDefault="00E20C65">
            <w:pPr>
              <w:rPr>
                <w:i/>
                <w:noProof/>
                <w:sz w:val="14"/>
                <w:szCs w:val="14"/>
              </w:rPr>
            </w:pPr>
          </w:p>
        </w:tc>
      </w:tr>
      <w:tr w:rsidR="00E20C65">
        <w:trPr>
          <w:trHeight w:val="629"/>
        </w:trPr>
        <w:tc>
          <w:tcPr>
            <w:tcW w:w="476" w:type="pct"/>
          </w:tcPr>
          <w:p w:rsidR="00E20C65" w:rsidRDefault="00E20C65">
            <w:pPr>
              <w:pStyle w:val="Text1"/>
              <w:ind w:left="0"/>
              <w:rPr>
                <w:i/>
                <w:noProof/>
                <w:sz w:val="14"/>
                <w:szCs w:val="14"/>
              </w:rPr>
            </w:pPr>
          </w:p>
        </w:tc>
        <w:tc>
          <w:tcPr>
            <w:tcW w:w="498" w:type="pct"/>
          </w:tcPr>
          <w:p w:rsidR="00E20C65" w:rsidRDefault="00E20C65">
            <w:pPr>
              <w:pStyle w:val="Text1"/>
              <w:ind w:left="0"/>
              <w:rPr>
                <w:i/>
                <w:noProof/>
                <w:sz w:val="14"/>
                <w:szCs w:val="14"/>
              </w:rPr>
            </w:pPr>
          </w:p>
        </w:tc>
        <w:tc>
          <w:tcPr>
            <w:tcW w:w="248" w:type="pct"/>
          </w:tcPr>
          <w:p w:rsidR="00E20C65" w:rsidRDefault="00E20C65">
            <w:pPr>
              <w:pStyle w:val="Text1"/>
              <w:ind w:left="0"/>
              <w:rPr>
                <w:i/>
                <w:noProof/>
                <w:sz w:val="14"/>
                <w:szCs w:val="14"/>
              </w:rPr>
            </w:pPr>
          </w:p>
        </w:tc>
        <w:tc>
          <w:tcPr>
            <w:tcW w:w="578" w:type="pct"/>
            <w:shd w:val="clear" w:color="auto" w:fill="auto"/>
          </w:tcPr>
          <w:p w:rsidR="00E20C65" w:rsidRDefault="00E20C65">
            <w:pPr>
              <w:pStyle w:val="Text1"/>
              <w:ind w:left="0"/>
              <w:rPr>
                <w:i/>
                <w:noProof/>
                <w:sz w:val="14"/>
                <w:szCs w:val="14"/>
              </w:rPr>
            </w:pPr>
          </w:p>
        </w:tc>
        <w:tc>
          <w:tcPr>
            <w:tcW w:w="660" w:type="pct"/>
          </w:tcPr>
          <w:p w:rsidR="00E20C65" w:rsidRDefault="00E20C65">
            <w:pPr>
              <w:pStyle w:val="Text1"/>
              <w:ind w:left="0"/>
              <w:rPr>
                <w:i/>
                <w:noProof/>
                <w:sz w:val="14"/>
                <w:szCs w:val="14"/>
              </w:rPr>
            </w:pPr>
          </w:p>
        </w:tc>
        <w:tc>
          <w:tcPr>
            <w:tcW w:w="496" w:type="pct"/>
          </w:tcPr>
          <w:p w:rsidR="00E20C65" w:rsidRDefault="00E20C65">
            <w:pPr>
              <w:pStyle w:val="Text1"/>
              <w:ind w:left="0"/>
              <w:rPr>
                <w:i/>
                <w:noProof/>
                <w:sz w:val="14"/>
                <w:szCs w:val="14"/>
              </w:rPr>
            </w:pPr>
          </w:p>
        </w:tc>
        <w:tc>
          <w:tcPr>
            <w:tcW w:w="578" w:type="pct"/>
          </w:tcPr>
          <w:p w:rsidR="00E20C65" w:rsidRDefault="00E20C65">
            <w:pPr>
              <w:pStyle w:val="Text1"/>
              <w:ind w:left="0"/>
              <w:rPr>
                <w:b/>
                <w:noProof/>
                <w:sz w:val="14"/>
                <w:szCs w:val="14"/>
              </w:rPr>
            </w:pPr>
          </w:p>
        </w:tc>
        <w:tc>
          <w:tcPr>
            <w:tcW w:w="496" w:type="pct"/>
            <w:shd w:val="clear" w:color="auto" w:fill="auto"/>
          </w:tcPr>
          <w:p w:rsidR="00E20C65" w:rsidRDefault="00E20C65">
            <w:pPr>
              <w:pStyle w:val="Text1"/>
              <w:ind w:left="0"/>
              <w:jc w:val="center"/>
              <w:rPr>
                <w:b/>
                <w:noProof/>
                <w:sz w:val="14"/>
                <w:szCs w:val="14"/>
              </w:rPr>
            </w:pPr>
          </w:p>
        </w:tc>
        <w:tc>
          <w:tcPr>
            <w:tcW w:w="413" w:type="pct"/>
            <w:shd w:val="clear" w:color="auto" w:fill="auto"/>
          </w:tcPr>
          <w:p w:rsidR="00E20C65" w:rsidRDefault="00E20C65">
            <w:pPr>
              <w:pStyle w:val="Text1"/>
              <w:spacing w:line="480" w:lineRule="auto"/>
              <w:ind w:left="0"/>
              <w:rPr>
                <w:i/>
                <w:noProof/>
                <w:sz w:val="14"/>
                <w:szCs w:val="14"/>
              </w:rPr>
            </w:pPr>
          </w:p>
        </w:tc>
        <w:tc>
          <w:tcPr>
            <w:tcW w:w="557" w:type="pct"/>
          </w:tcPr>
          <w:p w:rsidR="00E20C65" w:rsidRDefault="00E20C65">
            <w:pPr>
              <w:rPr>
                <w:i/>
                <w:noProof/>
                <w:sz w:val="14"/>
                <w:szCs w:val="14"/>
              </w:rPr>
            </w:pPr>
          </w:p>
        </w:tc>
      </w:tr>
    </w:tbl>
    <w:p w:rsidR="00E20C65" w:rsidRDefault="009C1C5D">
      <w:pPr>
        <w:spacing w:before="240" w:after="240" w:line="240" w:lineRule="auto"/>
        <w:ind w:left="709" w:hanging="709"/>
        <w:jc w:val="both"/>
        <w:rPr>
          <w:rFonts w:ascii="Times New Roman" w:eastAsia="Times New Roman" w:hAnsi="Times New Roman" w:cs="Times New Roman"/>
          <w:b/>
          <w:iCs/>
          <w:noProof/>
          <w:sz w:val="24"/>
          <w:szCs w:val="24"/>
        </w:rPr>
      </w:pPr>
      <w:r>
        <w:rPr>
          <w:rFonts w:ascii="Times New Roman" w:hAnsi="Times New Roman"/>
          <w:b/>
          <w:noProof/>
          <w:sz w:val="24"/>
        </w:rPr>
        <w:t>2.1.4.</w:t>
      </w:r>
      <w:r>
        <w:rPr>
          <w:noProof/>
        </w:rPr>
        <w:tab/>
      </w:r>
      <w:r>
        <w:rPr>
          <w:rFonts w:ascii="Times New Roman" w:hAnsi="Times New Roman"/>
          <w:b/>
          <w:noProof/>
          <w:sz w:val="24"/>
        </w:rPr>
        <w:t>Les principaux groupes cibles</w:t>
      </w:r>
    </w:p>
    <w:p w:rsidR="00E20C65" w:rsidRDefault="009C1C5D">
      <w:pPr>
        <w:jc w:val="both"/>
        <w:rPr>
          <w:rFonts w:ascii="Times New Roman" w:eastAsia="Times New Roman" w:hAnsi="Times New Roman" w:cs="Times New Roman"/>
          <w:i/>
          <w:noProof/>
          <w:color w:val="000000"/>
          <w:sz w:val="24"/>
          <w:szCs w:val="24"/>
          <w:lang w:val="fr-BE"/>
        </w:rPr>
      </w:pPr>
      <w:r>
        <w:rPr>
          <w:rFonts w:ascii="Times New Roman" w:hAnsi="Times New Roman"/>
          <w:i/>
          <w:noProof/>
          <w:color w:val="000000"/>
          <w:sz w:val="24"/>
          <w:lang w:val="fr-BE"/>
        </w:rPr>
        <w:t>Référence: article 17, paragraphe 4, point e) iii); article 17, paragraphe 9, point c) iv).</w:t>
      </w:r>
    </w:p>
    <w:p w:rsidR="00E20C65" w:rsidRDefault="009C1C5D">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i/>
          <w:noProof/>
          <w:color w:val="000000"/>
          <w:lang w:val="fr-BE"/>
        </w:rPr>
      </w:pPr>
      <w:r>
        <w:rPr>
          <w:rFonts w:ascii="Times New Roman" w:hAnsi="Times New Roman"/>
          <w:i/>
          <w:noProof/>
          <w:sz w:val="24"/>
          <w:lang w:val="fr-BE"/>
        </w:rPr>
        <w:t>Champ de texte [7 000]</w:t>
      </w:r>
    </w:p>
    <w:p w:rsidR="00E20C65" w:rsidRDefault="009C1C5D">
      <w:pPr>
        <w:spacing w:before="240" w:after="240" w:line="240" w:lineRule="auto"/>
        <w:ind w:left="709" w:hanging="709"/>
        <w:jc w:val="both"/>
        <w:rPr>
          <w:rFonts w:ascii="Times New Roman" w:eastAsia="Times New Roman" w:hAnsi="Times New Roman" w:cs="Times New Roman"/>
          <w:b/>
          <w:iCs/>
          <w:noProof/>
          <w:sz w:val="24"/>
          <w:szCs w:val="24"/>
          <w:lang w:val="fr-BE"/>
        </w:rPr>
      </w:pPr>
      <w:r>
        <w:rPr>
          <w:rFonts w:ascii="Times New Roman" w:hAnsi="Times New Roman"/>
          <w:b/>
          <w:noProof/>
          <w:sz w:val="24"/>
          <w:lang w:val="fr-BE"/>
        </w:rPr>
        <w:t>2.1.5.</w:t>
      </w:r>
      <w:r>
        <w:rPr>
          <w:noProof/>
          <w:lang w:val="fr-BE"/>
        </w:rPr>
        <w:tab/>
      </w:r>
      <w:r>
        <w:rPr>
          <w:rFonts w:ascii="Times New Roman" w:hAnsi="Times New Roman"/>
          <w:b/>
          <w:noProof/>
          <w:sz w:val="24"/>
          <w:lang w:val="fr-BE"/>
        </w:rPr>
        <w:t xml:space="preserve">Territoires spécifiques ciblés, y compris le recours prévu aux investissements </w:t>
      </w:r>
      <w:r>
        <w:rPr>
          <w:rFonts w:ascii="Times New Roman" w:hAnsi="Times New Roman"/>
          <w:b/>
          <w:noProof/>
          <w:sz w:val="24"/>
          <w:lang w:val="fr-BE"/>
        </w:rPr>
        <w:t>territoriaux intégrés, au développement local mené par les acteurs locaux ou à d’autres outils territoriaux</w:t>
      </w:r>
    </w:p>
    <w:p w:rsidR="00E20C65" w:rsidRDefault="009C1C5D">
      <w:pPr>
        <w:jc w:val="both"/>
        <w:rPr>
          <w:rFonts w:ascii="Times New Roman" w:eastAsia="Times New Roman" w:hAnsi="Times New Roman" w:cs="Times New Roman"/>
          <w:i/>
          <w:noProof/>
          <w:color w:val="000000"/>
          <w:sz w:val="24"/>
          <w:szCs w:val="24"/>
          <w:lang w:val="fr-BE"/>
        </w:rPr>
      </w:pPr>
      <w:r>
        <w:rPr>
          <w:rFonts w:ascii="Times New Roman" w:hAnsi="Times New Roman"/>
          <w:i/>
          <w:noProof/>
          <w:color w:val="000000"/>
          <w:sz w:val="24"/>
          <w:lang w:val="fr-BE"/>
        </w:rPr>
        <w:t>Référence: article 17, paragraphe 4, point e) iv).</w:t>
      </w:r>
    </w:p>
    <w:p w:rsidR="00E20C65" w:rsidRDefault="009C1C5D">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i/>
          <w:noProof/>
          <w:color w:val="000000"/>
          <w:lang w:val="fr-BE"/>
        </w:rPr>
      </w:pPr>
      <w:r>
        <w:rPr>
          <w:rFonts w:ascii="Times New Roman" w:hAnsi="Times New Roman"/>
          <w:i/>
          <w:noProof/>
          <w:sz w:val="24"/>
          <w:lang w:val="fr-BE"/>
        </w:rPr>
        <w:t>Champ de texte [7 000]</w:t>
      </w:r>
    </w:p>
    <w:p w:rsidR="00E20C65" w:rsidRDefault="009C1C5D">
      <w:pPr>
        <w:spacing w:before="240" w:after="240" w:line="240" w:lineRule="auto"/>
        <w:ind w:left="709" w:hanging="709"/>
        <w:jc w:val="both"/>
        <w:rPr>
          <w:rFonts w:ascii="Times New Roman" w:eastAsia="Times New Roman" w:hAnsi="Times New Roman" w:cs="Times New Roman"/>
          <w:b/>
          <w:iCs/>
          <w:noProof/>
          <w:sz w:val="24"/>
          <w:szCs w:val="24"/>
          <w:lang w:val="fr-BE"/>
        </w:rPr>
      </w:pPr>
      <w:r>
        <w:rPr>
          <w:rFonts w:ascii="Times New Roman" w:hAnsi="Times New Roman"/>
          <w:b/>
          <w:noProof/>
          <w:sz w:val="24"/>
          <w:lang w:val="fr-BE"/>
        </w:rPr>
        <w:t>2.1.6.</w:t>
      </w:r>
      <w:r>
        <w:rPr>
          <w:noProof/>
          <w:lang w:val="fr-BE"/>
        </w:rPr>
        <w:tab/>
      </w:r>
      <w:r>
        <w:rPr>
          <w:rFonts w:ascii="Times New Roman" w:hAnsi="Times New Roman"/>
          <w:b/>
          <w:noProof/>
          <w:sz w:val="24"/>
          <w:lang w:val="fr-BE"/>
        </w:rPr>
        <w:t>Utilisation prévue d’instruments financiers</w:t>
      </w:r>
    </w:p>
    <w:p w:rsidR="00E20C65" w:rsidRDefault="009C1C5D">
      <w:pPr>
        <w:jc w:val="both"/>
        <w:rPr>
          <w:rFonts w:ascii="Times New Roman" w:eastAsia="Times New Roman" w:hAnsi="Times New Roman" w:cs="Times New Roman"/>
          <w:i/>
          <w:noProof/>
          <w:color w:val="000000"/>
          <w:sz w:val="24"/>
          <w:szCs w:val="24"/>
          <w:lang w:val="fr-BE"/>
        </w:rPr>
      </w:pPr>
      <w:r>
        <w:rPr>
          <w:rFonts w:ascii="Times New Roman" w:hAnsi="Times New Roman"/>
          <w:i/>
          <w:noProof/>
          <w:color w:val="000000"/>
          <w:sz w:val="24"/>
          <w:lang w:val="fr-BE"/>
        </w:rPr>
        <w:t xml:space="preserve">Référence: article 17, </w:t>
      </w:r>
      <w:r>
        <w:rPr>
          <w:rFonts w:ascii="Times New Roman" w:hAnsi="Times New Roman"/>
          <w:i/>
          <w:noProof/>
          <w:color w:val="000000"/>
          <w:sz w:val="24"/>
          <w:lang w:val="fr-BE"/>
        </w:rPr>
        <w:t>paragraphe 4, point e) v).</w:t>
      </w:r>
    </w:p>
    <w:p w:rsidR="00E20C65" w:rsidRDefault="009C1C5D">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i/>
          <w:noProof/>
          <w:color w:val="000000"/>
          <w:lang w:val="fr-BE"/>
        </w:rPr>
      </w:pPr>
      <w:r>
        <w:rPr>
          <w:rFonts w:ascii="Times New Roman" w:hAnsi="Times New Roman"/>
          <w:i/>
          <w:noProof/>
          <w:sz w:val="24"/>
          <w:lang w:val="fr-BE"/>
        </w:rPr>
        <w:t>Champ de texte [7 000]</w:t>
      </w:r>
    </w:p>
    <w:p w:rsidR="00E20C65" w:rsidRDefault="009C1C5D">
      <w:pPr>
        <w:spacing w:before="240" w:after="240" w:line="240" w:lineRule="auto"/>
        <w:ind w:left="709" w:hanging="709"/>
        <w:jc w:val="both"/>
        <w:rPr>
          <w:rFonts w:ascii="Times New Roman" w:eastAsia="Times New Roman" w:hAnsi="Times New Roman" w:cs="Times New Roman"/>
          <w:b/>
          <w:iCs/>
          <w:noProof/>
          <w:sz w:val="24"/>
          <w:szCs w:val="24"/>
          <w:lang w:val="fr-BE"/>
        </w:rPr>
      </w:pPr>
      <w:r>
        <w:rPr>
          <w:rFonts w:ascii="Times New Roman" w:hAnsi="Times New Roman"/>
          <w:b/>
          <w:noProof/>
          <w:sz w:val="24"/>
          <w:lang w:val="fr-BE"/>
        </w:rPr>
        <w:t>2.1.7.</w:t>
      </w:r>
      <w:r>
        <w:rPr>
          <w:noProof/>
          <w:lang w:val="fr-BE"/>
        </w:rPr>
        <w:tab/>
      </w:r>
      <w:r>
        <w:rPr>
          <w:rFonts w:ascii="Times New Roman" w:hAnsi="Times New Roman"/>
          <w:b/>
          <w:noProof/>
          <w:sz w:val="24"/>
          <w:lang w:val="fr-BE"/>
        </w:rPr>
        <w:t>Ventilation indicative des ressources du programme de l’UE par type d’intervention</w:t>
      </w:r>
    </w:p>
    <w:p w:rsidR="00E20C65" w:rsidRDefault="009C1C5D">
      <w:pPr>
        <w:jc w:val="both"/>
        <w:rPr>
          <w:rFonts w:ascii="Times New Roman" w:hAnsi="Times New Roman"/>
          <w:i/>
          <w:noProof/>
          <w:color w:val="000000"/>
          <w:sz w:val="24"/>
          <w:lang w:val="fr-BE"/>
        </w:rPr>
      </w:pPr>
      <w:r>
        <w:rPr>
          <w:rFonts w:ascii="Times New Roman" w:hAnsi="Times New Roman"/>
          <w:i/>
          <w:noProof/>
          <w:color w:val="000000"/>
          <w:sz w:val="24"/>
          <w:lang w:val="fr-BE"/>
        </w:rPr>
        <w:t>Référence: article 17, paragraphe 4, point e) vi); article 17, paragraphe 9, point c) v).</w:t>
      </w:r>
    </w:p>
    <w:p w:rsidR="00E20C65" w:rsidRDefault="00E20C65">
      <w:pPr>
        <w:jc w:val="both"/>
        <w:rPr>
          <w:rFonts w:ascii="Times New Roman" w:eastAsia="Times New Roman" w:hAnsi="Times New Roman" w:cs="Times New Roman"/>
          <w:i/>
          <w:noProof/>
          <w:color w:val="000000"/>
          <w:sz w:val="24"/>
          <w:szCs w:val="24"/>
          <w:lang w:val="fr-BE"/>
        </w:rPr>
      </w:pPr>
    </w:p>
    <w:p w:rsidR="00E20C65" w:rsidRDefault="009C1C5D">
      <w:pPr>
        <w:jc w:val="center"/>
        <w:rPr>
          <w:rFonts w:ascii="Times New Roman" w:eastAsia="Times New Roman" w:hAnsi="Times New Roman" w:cs="Times New Roman"/>
          <w:i/>
          <w:noProof/>
          <w:color w:val="000000"/>
          <w:sz w:val="24"/>
          <w:szCs w:val="24"/>
        </w:rPr>
      </w:pPr>
      <w:r>
        <w:rPr>
          <w:rFonts w:ascii="Times New Roman" w:hAnsi="Times New Roman"/>
          <w:noProof/>
          <w:sz w:val="24"/>
        </w:rPr>
        <w:t xml:space="preserve">Tableau 4: Dimension 1 – </w:t>
      </w:r>
      <w:r>
        <w:rPr>
          <w:rFonts w:ascii="Times New Roman" w:hAnsi="Times New Roman"/>
          <w:noProof/>
          <w:sz w:val="24"/>
        </w:rPr>
        <w:t>Domaine d’intervention</w:t>
      </w:r>
    </w:p>
    <w:tbl>
      <w:tblPr>
        <w:tblStyle w:val="TableGrid"/>
        <w:tblW w:w="0" w:type="auto"/>
        <w:tblLook w:val="04A0" w:firstRow="1" w:lastRow="0" w:firstColumn="1" w:lastColumn="0" w:noHBand="0" w:noVBand="1"/>
      </w:tblPr>
      <w:tblGrid>
        <w:gridCol w:w="1870"/>
        <w:gridCol w:w="1657"/>
        <w:gridCol w:w="1898"/>
        <w:gridCol w:w="1204"/>
        <w:gridCol w:w="2659"/>
      </w:tblGrid>
      <w:tr w:rsidR="00E20C65">
        <w:tc>
          <w:tcPr>
            <w:tcW w:w="1870" w:type="dxa"/>
          </w:tcPr>
          <w:p w:rsidR="00E20C65" w:rsidRDefault="009C1C5D">
            <w:pPr>
              <w:jc w:val="both"/>
              <w:rPr>
                <w:rFonts w:ascii="Times New Roman" w:eastAsia="Times New Roman" w:hAnsi="Times New Roman" w:cs="Times New Roman"/>
                <w:b/>
                <w:iCs/>
                <w:noProof/>
                <w:sz w:val="20"/>
                <w:szCs w:val="20"/>
              </w:rPr>
            </w:pPr>
            <w:r>
              <w:rPr>
                <w:rFonts w:ascii="Times New Roman" w:hAnsi="Times New Roman"/>
                <w:b/>
                <w:noProof/>
                <w:sz w:val="20"/>
              </w:rPr>
              <w:t>Priorité nº</w:t>
            </w:r>
          </w:p>
        </w:tc>
        <w:tc>
          <w:tcPr>
            <w:tcW w:w="1657" w:type="dxa"/>
          </w:tcPr>
          <w:p w:rsidR="00E20C65" w:rsidRDefault="009C1C5D">
            <w:pPr>
              <w:jc w:val="both"/>
              <w:rPr>
                <w:rFonts w:ascii="Times New Roman" w:eastAsia="Times New Roman" w:hAnsi="Times New Roman" w:cs="Times New Roman"/>
                <w:b/>
                <w:iCs/>
                <w:noProof/>
                <w:sz w:val="20"/>
                <w:szCs w:val="20"/>
              </w:rPr>
            </w:pPr>
            <w:r>
              <w:rPr>
                <w:rFonts w:ascii="Times New Roman" w:hAnsi="Times New Roman"/>
                <w:b/>
                <w:noProof/>
                <w:sz w:val="20"/>
              </w:rPr>
              <w:t>Fonds</w:t>
            </w:r>
          </w:p>
        </w:tc>
        <w:tc>
          <w:tcPr>
            <w:tcW w:w="1898" w:type="dxa"/>
          </w:tcPr>
          <w:p w:rsidR="00E20C65" w:rsidRDefault="009C1C5D">
            <w:pPr>
              <w:jc w:val="both"/>
              <w:rPr>
                <w:rFonts w:ascii="Times New Roman" w:eastAsia="Times New Roman" w:hAnsi="Times New Roman" w:cs="Times New Roman"/>
                <w:b/>
                <w:iCs/>
                <w:noProof/>
                <w:sz w:val="20"/>
                <w:szCs w:val="20"/>
              </w:rPr>
            </w:pPr>
            <w:r>
              <w:rPr>
                <w:rFonts w:ascii="Times New Roman" w:hAnsi="Times New Roman"/>
                <w:b/>
                <w:noProof/>
                <w:sz w:val="20"/>
              </w:rPr>
              <w:t>Objectif spécifique</w:t>
            </w:r>
          </w:p>
        </w:tc>
        <w:tc>
          <w:tcPr>
            <w:tcW w:w="1204" w:type="dxa"/>
          </w:tcPr>
          <w:p w:rsidR="00E20C65" w:rsidRDefault="009C1C5D">
            <w:pPr>
              <w:jc w:val="both"/>
              <w:rPr>
                <w:rFonts w:ascii="Times New Roman" w:eastAsia="Times New Roman" w:hAnsi="Times New Roman" w:cs="Times New Roman"/>
                <w:b/>
                <w:iCs/>
                <w:noProof/>
                <w:sz w:val="20"/>
                <w:szCs w:val="20"/>
              </w:rPr>
            </w:pPr>
            <w:r>
              <w:rPr>
                <w:rFonts w:ascii="Times New Roman" w:hAnsi="Times New Roman"/>
                <w:b/>
                <w:noProof/>
                <w:sz w:val="20"/>
              </w:rPr>
              <w:t xml:space="preserve">Code </w:t>
            </w:r>
          </w:p>
        </w:tc>
        <w:tc>
          <w:tcPr>
            <w:tcW w:w="2659" w:type="dxa"/>
          </w:tcPr>
          <w:p w:rsidR="00E20C65" w:rsidRDefault="009C1C5D">
            <w:pPr>
              <w:jc w:val="both"/>
              <w:rPr>
                <w:rFonts w:ascii="Times New Roman" w:eastAsia="Times New Roman" w:hAnsi="Times New Roman" w:cs="Times New Roman"/>
                <w:b/>
                <w:iCs/>
                <w:noProof/>
                <w:sz w:val="20"/>
                <w:szCs w:val="20"/>
              </w:rPr>
            </w:pPr>
            <w:r>
              <w:rPr>
                <w:rFonts w:ascii="Times New Roman" w:hAnsi="Times New Roman"/>
                <w:b/>
                <w:noProof/>
                <w:sz w:val="20"/>
              </w:rPr>
              <w:t>Montant (en EUR)</w:t>
            </w:r>
          </w:p>
        </w:tc>
      </w:tr>
      <w:tr w:rsidR="00E20C65">
        <w:tc>
          <w:tcPr>
            <w:tcW w:w="1870" w:type="dxa"/>
          </w:tcPr>
          <w:p w:rsidR="00E20C65" w:rsidRDefault="00E20C65">
            <w:pPr>
              <w:jc w:val="both"/>
              <w:rPr>
                <w:rFonts w:ascii="Times New Roman" w:eastAsia="Times New Roman" w:hAnsi="Times New Roman" w:cs="Times New Roman"/>
                <w:iCs/>
                <w:noProof/>
                <w:sz w:val="20"/>
                <w:szCs w:val="20"/>
              </w:rPr>
            </w:pPr>
          </w:p>
        </w:tc>
        <w:tc>
          <w:tcPr>
            <w:tcW w:w="1657" w:type="dxa"/>
          </w:tcPr>
          <w:p w:rsidR="00E20C65" w:rsidRDefault="00E20C65">
            <w:pPr>
              <w:jc w:val="both"/>
              <w:rPr>
                <w:rFonts w:ascii="Times New Roman" w:eastAsia="Times New Roman" w:hAnsi="Times New Roman" w:cs="Times New Roman"/>
                <w:b/>
                <w:iCs/>
                <w:noProof/>
                <w:sz w:val="20"/>
                <w:szCs w:val="20"/>
              </w:rPr>
            </w:pPr>
          </w:p>
        </w:tc>
        <w:tc>
          <w:tcPr>
            <w:tcW w:w="1898" w:type="dxa"/>
          </w:tcPr>
          <w:p w:rsidR="00E20C65" w:rsidRDefault="00E20C65">
            <w:pPr>
              <w:jc w:val="both"/>
              <w:rPr>
                <w:rFonts w:ascii="Times New Roman" w:eastAsia="Times New Roman" w:hAnsi="Times New Roman" w:cs="Times New Roman"/>
                <w:b/>
                <w:iCs/>
                <w:noProof/>
                <w:sz w:val="20"/>
                <w:szCs w:val="20"/>
              </w:rPr>
            </w:pPr>
          </w:p>
        </w:tc>
        <w:tc>
          <w:tcPr>
            <w:tcW w:w="1204" w:type="dxa"/>
          </w:tcPr>
          <w:p w:rsidR="00E20C65" w:rsidRDefault="00E20C65">
            <w:pPr>
              <w:jc w:val="both"/>
              <w:rPr>
                <w:rFonts w:ascii="Times New Roman" w:eastAsia="Times New Roman" w:hAnsi="Times New Roman" w:cs="Times New Roman"/>
                <w:b/>
                <w:iCs/>
                <w:noProof/>
                <w:sz w:val="20"/>
                <w:szCs w:val="20"/>
              </w:rPr>
            </w:pPr>
          </w:p>
        </w:tc>
        <w:tc>
          <w:tcPr>
            <w:tcW w:w="2659" w:type="dxa"/>
          </w:tcPr>
          <w:p w:rsidR="00E20C65" w:rsidRDefault="00E20C65">
            <w:pPr>
              <w:jc w:val="both"/>
              <w:rPr>
                <w:rFonts w:ascii="Times New Roman" w:eastAsia="Times New Roman" w:hAnsi="Times New Roman" w:cs="Times New Roman"/>
                <w:b/>
                <w:iCs/>
                <w:noProof/>
                <w:sz w:val="20"/>
                <w:szCs w:val="20"/>
              </w:rPr>
            </w:pPr>
          </w:p>
        </w:tc>
      </w:tr>
    </w:tbl>
    <w:p w:rsidR="00E20C65" w:rsidRDefault="00E20C65">
      <w:pPr>
        <w:jc w:val="center"/>
        <w:rPr>
          <w:rFonts w:ascii="Times New Roman" w:eastAsia="Times New Roman" w:hAnsi="Times New Roman" w:cs="Times New Roman"/>
          <w:iCs/>
          <w:noProof/>
          <w:sz w:val="24"/>
          <w:szCs w:val="24"/>
        </w:rPr>
      </w:pPr>
    </w:p>
    <w:p w:rsidR="00E20C65" w:rsidRDefault="009C1C5D">
      <w:pPr>
        <w:rPr>
          <w:rFonts w:ascii="Times New Roman" w:eastAsia="Times New Roman" w:hAnsi="Times New Roman" w:cs="Times New Roman"/>
          <w:iCs/>
          <w:noProof/>
          <w:sz w:val="24"/>
          <w:szCs w:val="24"/>
        </w:rPr>
      </w:pPr>
      <w:r>
        <w:rPr>
          <w:noProof/>
        </w:rPr>
        <w:br w:type="page"/>
      </w:r>
    </w:p>
    <w:p w:rsidR="00E20C65" w:rsidRDefault="009C1C5D">
      <w:pPr>
        <w:jc w:val="center"/>
        <w:rPr>
          <w:rFonts w:ascii="Times New Roman" w:eastAsia="Times New Roman" w:hAnsi="Times New Roman" w:cs="Times New Roman"/>
          <w:i/>
          <w:noProof/>
          <w:color w:val="000000"/>
          <w:sz w:val="24"/>
          <w:szCs w:val="24"/>
        </w:rPr>
      </w:pPr>
      <w:r>
        <w:rPr>
          <w:rFonts w:ascii="Times New Roman" w:hAnsi="Times New Roman"/>
          <w:noProof/>
          <w:sz w:val="24"/>
        </w:rPr>
        <w:t>Tableau 5: Dimension 2 – Forme de financement</w:t>
      </w:r>
    </w:p>
    <w:tbl>
      <w:tblPr>
        <w:tblStyle w:val="TableGrid"/>
        <w:tblW w:w="0" w:type="auto"/>
        <w:tblLook w:val="04A0" w:firstRow="1" w:lastRow="0" w:firstColumn="1" w:lastColumn="0" w:noHBand="0" w:noVBand="1"/>
      </w:tblPr>
      <w:tblGrid>
        <w:gridCol w:w="1870"/>
        <w:gridCol w:w="1657"/>
        <w:gridCol w:w="1898"/>
        <w:gridCol w:w="1204"/>
        <w:gridCol w:w="2659"/>
      </w:tblGrid>
      <w:tr w:rsidR="00E20C65">
        <w:tc>
          <w:tcPr>
            <w:tcW w:w="1870" w:type="dxa"/>
          </w:tcPr>
          <w:p w:rsidR="00E20C65" w:rsidRDefault="009C1C5D">
            <w:pPr>
              <w:jc w:val="both"/>
              <w:rPr>
                <w:rFonts w:ascii="Times New Roman" w:eastAsia="Times New Roman" w:hAnsi="Times New Roman" w:cs="Times New Roman"/>
                <w:b/>
                <w:iCs/>
                <w:noProof/>
                <w:sz w:val="20"/>
                <w:szCs w:val="20"/>
              </w:rPr>
            </w:pPr>
            <w:r>
              <w:rPr>
                <w:rFonts w:ascii="Times New Roman" w:hAnsi="Times New Roman"/>
                <w:b/>
                <w:noProof/>
                <w:sz w:val="20"/>
              </w:rPr>
              <w:t>Priorité nº</w:t>
            </w:r>
          </w:p>
        </w:tc>
        <w:tc>
          <w:tcPr>
            <w:tcW w:w="1657" w:type="dxa"/>
          </w:tcPr>
          <w:p w:rsidR="00E20C65" w:rsidRDefault="009C1C5D">
            <w:pPr>
              <w:jc w:val="both"/>
              <w:rPr>
                <w:rFonts w:ascii="Times New Roman" w:eastAsia="Times New Roman" w:hAnsi="Times New Roman" w:cs="Times New Roman"/>
                <w:b/>
                <w:iCs/>
                <w:noProof/>
                <w:sz w:val="20"/>
                <w:szCs w:val="20"/>
              </w:rPr>
            </w:pPr>
            <w:r>
              <w:rPr>
                <w:rFonts w:ascii="Times New Roman" w:hAnsi="Times New Roman"/>
                <w:b/>
                <w:noProof/>
                <w:sz w:val="20"/>
              </w:rPr>
              <w:t>Fonds</w:t>
            </w:r>
          </w:p>
        </w:tc>
        <w:tc>
          <w:tcPr>
            <w:tcW w:w="1898" w:type="dxa"/>
          </w:tcPr>
          <w:p w:rsidR="00E20C65" w:rsidRDefault="009C1C5D">
            <w:pPr>
              <w:jc w:val="both"/>
              <w:rPr>
                <w:rFonts w:ascii="Times New Roman" w:eastAsia="Times New Roman" w:hAnsi="Times New Roman" w:cs="Times New Roman"/>
                <w:b/>
                <w:iCs/>
                <w:noProof/>
                <w:sz w:val="20"/>
                <w:szCs w:val="20"/>
              </w:rPr>
            </w:pPr>
            <w:r>
              <w:rPr>
                <w:rFonts w:ascii="Times New Roman" w:hAnsi="Times New Roman"/>
                <w:b/>
                <w:noProof/>
                <w:sz w:val="20"/>
              </w:rPr>
              <w:t>Objectif spécifique</w:t>
            </w:r>
          </w:p>
        </w:tc>
        <w:tc>
          <w:tcPr>
            <w:tcW w:w="1204" w:type="dxa"/>
          </w:tcPr>
          <w:p w:rsidR="00E20C65" w:rsidRDefault="009C1C5D">
            <w:pPr>
              <w:jc w:val="both"/>
              <w:rPr>
                <w:rFonts w:ascii="Times New Roman" w:eastAsia="Times New Roman" w:hAnsi="Times New Roman" w:cs="Times New Roman"/>
                <w:b/>
                <w:iCs/>
                <w:noProof/>
                <w:sz w:val="20"/>
                <w:szCs w:val="20"/>
              </w:rPr>
            </w:pPr>
            <w:r>
              <w:rPr>
                <w:rFonts w:ascii="Times New Roman" w:hAnsi="Times New Roman"/>
                <w:b/>
                <w:noProof/>
                <w:sz w:val="20"/>
              </w:rPr>
              <w:t xml:space="preserve">Code </w:t>
            </w:r>
          </w:p>
        </w:tc>
        <w:tc>
          <w:tcPr>
            <w:tcW w:w="2659" w:type="dxa"/>
          </w:tcPr>
          <w:p w:rsidR="00E20C65" w:rsidRDefault="009C1C5D">
            <w:pPr>
              <w:jc w:val="both"/>
              <w:rPr>
                <w:rFonts w:ascii="Times New Roman" w:eastAsia="Times New Roman" w:hAnsi="Times New Roman" w:cs="Times New Roman"/>
                <w:b/>
                <w:iCs/>
                <w:noProof/>
                <w:sz w:val="20"/>
                <w:szCs w:val="20"/>
              </w:rPr>
            </w:pPr>
            <w:r>
              <w:rPr>
                <w:rFonts w:ascii="Times New Roman" w:hAnsi="Times New Roman"/>
                <w:b/>
                <w:noProof/>
                <w:sz w:val="20"/>
              </w:rPr>
              <w:t>Montant (en EUR)</w:t>
            </w:r>
          </w:p>
        </w:tc>
      </w:tr>
      <w:tr w:rsidR="00E20C65">
        <w:tc>
          <w:tcPr>
            <w:tcW w:w="1870" w:type="dxa"/>
          </w:tcPr>
          <w:p w:rsidR="00E20C65" w:rsidRDefault="00E20C65">
            <w:pPr>
              <w:jc w:val="both"/>
              <w:rPr>
                <w:rFonts w:ascii="Times New Roman" w:eastAsia="Times New Roman" w:hAnsi="Times New Roman" w:cs="Times New Roman"/>
                <w:b/>
                <w:iCs/>
                <w:noProof/>
                <w:sz w:val="20"/>
                <w:szCs w:val="20"/>
              </w:rPr>
            </w:pPr>
          </w:p>
        </w:tc>
        <w:tc>
          <w:tcPr>
            <w:tcW w:w="1657" w:type="dxa"/>
          </w:tcPr>
          <w:p w:rsidR="00E20C65" w:rsidRDefault="00E20C65">
            <w:pPr>
              <w:jc w:val="both"/>
              <w:rPr>
                <w:rFonts w:ascii="Times New Roman" w:eastAsia="Times New Roman" w:hAnsi="Times New Roman" w:cs="Times New Roman"/>
                <w:b/>
                <w:iCs/>
                <w:noProof/>
                <w:sz w:val="20"/>
                <w:szCs w:val="20"/>
              </w:rPr>
            </w:pPr>
          </w:p>
        </w:tc>
        <w:tc>
          <w:tcPr>
            <w:tcW w:w="1898" w:type="dxa"/>
          </w:tcPr>
          <w:p w:rsidR="00E20C65" w:rsidRDefault="00E20C65">
            <w:pPr>
              <w:jc w:val="both"/>
              <w:rPr>
                <w:rFonts w:ascii="Times New Roman" w:eastAsia="Times New Roman" w:hAnsi="Times New Roman" w:cs="Times New Roman"/>
                <w:b/>
                <w:iCs/>
                <w:noProof/>
                <w:sz w:val="20"/>
                <w:szCs w:val="20"/>
              </w:rPr>
            </w:pPr>
          </w:p>
        </w:tc>
        <w:tc>
          <w:tcPr>
            <w:tcW w:w="1204" w:type="dxa"/>
          </w:tcPr>
          <w:p w:rsidR="00E20C65" w:rsidRDefault="00E20C65">
            <w:pPr>
              <w:jc w:val="both"/>
              <w:rPr>
                <w:rFonts w:ascii="Times New Roman" w:eastAsia="Times New Roman" w:hAnsi="Times New Roman" w:cs="Times New Roman"/>
                <w:b/>
                <w:iCs/>
                <w:noProof/>
                <w:sz w:val="20"/>
                <w:szCs w:val="20"/>
              </w:rPr>
            </w:pPr>
          </w:p>
        </w:tc>
        <w:tc>
          <w:tcPr>
            <w:tcW w:w="2659" w:type="dxa"/>
          </w:tcPr>
          <w:p w:rsidR="00E20C65" w:rsidRDefault="00E20C65">
            <w:pPr>
              <w:jc w:val="both"/>
              <w:rPr>
                <w:rFonts w:ascii="Times New Roman" w:eastAsia="Times New Roman" w:hAnsi="Times New Roman" w:cs="Times New Roman"/>
                <w:b/>
                <w:iCs/>
                <w:noProof/>
                <w:sz w:val="20"/>
                <w:szCs w:val="20"/>
              </w:rPr>
            </w:pPr>
          </w:p>
        </w:tc>
      </w:tr>
    </w:tbl>
    <w:p w:rsidR="00E20C65" w:rsidRDefault="00E20C65">
      <w:pPr>
        <w:jc w:val="center"/>
        <w:rPr>
          <w:rFonts w:ascii="Times New Roman" w:eastAsia="Times New Roman" w:hAnsi="Times New Roman" w:cs="Times New Roman"/>
          <w:iCs/>
          <w:noProof/>
          <w:sz w:val="24"/>
          <w:szCs w:val="24"/>
        </w:rPr>
      </w:pPr>
    </w:p>
    <w:p w:rsidR="00E20C65" w:rsidRDefault="009C1C5D">
      <w:pPr>
        <w:jc w:val="center"/>
        <w:rPr>
          <w:rFonts w:ascii="Times New Roman" w:eastAsia="Times New Roman" w:hAnsi="Times New Roman" w:cs="Times New Roman"/>
          <w:i/>
          <w:noProof/>
          <w:color w:val="000000"/>
          <w:sz w:val="24"/>
          <w:szCs w:val="24"/>
          <w:lang w:val="fr-BE"/>
        </w:rPr>
      </w:pPr>
      <w:r>
        <w:rPr>
          <w:rFonts w:ascii="Times New Roman" w:hAnsi="Times New Roman"/>
          <w:noProof/>
          <w:sz w:val="24"/>
          <w:lang w:val="fr-BE"/>
        </w:rPr>
        <w:t xml:space="preserve">Tableau 6: Dimension 3 – Mécanisme </w:t>
      </w:r>
      <w:r>
        <w:rPr>
          <w:rFonts w:ascii="Times New Roman" w:hAnsi="Times New Roman"/>
          <w:noProof/>
          <w:sz w:val="24"/>
          <w:lang w:val="fr-BE"/>
        </w:rPr>
        <w:t>d’application territorial et approche territoriale</w:t>
      </w:r>
    </w:p>
    <w:tbl>
      <w:tblPr>
        <w:tblStyle w:val="TableGrid"/>
        <w:tblW w:w="0" w:type="auto"/>
        <w:tblLook w:val="04A0" w:firstRow="1" w:lastRow="0" w:firstColumn="1" w:lastColumn="0" w:noHBand="0" w:noVBand="1"/>
      </w:tblPr>
      <w:tblGrid>
        <w:gridCol w:w="1870"/>
        <w:gridCol w:w="1657"/>
        <w:gridCol w:w="1898"/>
        <w:gridCol w:w="1204"/>
        <w:gridCol w:w="2659"/>
      </w:tblGrid>
      <w:tr w:rsidR="00E20C65">
        <w:tc>
          <w:tcPr>
            <w:tcW w:w="1870" w:type="dxa"/>
          </w:tcPr>
          <w:p w:rsidR="00E20C65" w:rsidRDefault="009C1C5D">
            <w:pPr>
              <w:jc w:val="both"/>
              <w:rPr>
                <w:rFonts w:ascii="Times New Roman" w:eastAsia="Times New Roman" w:hAnsi="Times New Roman" w:cs="Times New Roman"/>
                <w:b/>
                <w:iCs/>
                <w:noProof/>
                <w:sz w:val="20"/>
                <w:szCs w:val="20"/>
              </w:rPr>
            </w:pPr>
            <w:r>
              <w:rPr>
                <w:rFonts w:ascii="Times New Roman" w:hAnsi="Times New Roman"/>
                <w:b/>
                <w:noProof/>
                <w:sz w:val="20"/>
              </w:rPr>
              <w:t>Priorité nº</w:t>
            </w:r>
          </w:p>
        </w:tc>
        <w:tc>
          <w:tcPr>
            <w:tcW w:w="1657" w:type="dxa"/>
          </w:tcPr>
          <w:p w:rsidR="00E20C65" w:rsidRDefault="009C1C5D">
            <w:pPr>
              <w:jc w:val="both"/>
              <w:rPr>
                <w:rFonts w:ascii="Times New Roman" w:eastAsia="Times New Roman" w:hAnsi="Times New Roman" w:cs="Times New Roman"/>
                <w:b/>
                <w:iCs/>
                <w:noProof/>
                <w:sz w:val="20"/>
                <w:szCs w:val="20"/>
              </w:rPr>
            </w:pPr>
            <w:r>
              <w:rPr>
                <w:rFonts w:ascii="Times New Roman" w:hAnsi="Times New Roman"/>
                <w:b/>
                <w:noProof/>
                <w:sz w:val="20"/>
              </w:rPr>
              <w:t>Fonds</w:t>
            </w:r>
          </w:p>
        </w:tc>
        <w:tc>
          <w:tcPr>
            <w:tcW w:w="1898" w:type="dxa"/>
          </w:tcPr>
          <w:p w:rsidR="00E20C65" w:rsidRDefault="009C1C5D">
            <w:pPr>
              <w:jc w:val="both"/>
              <w:rPr>
                <w:rFonts w:ascii="Times New Roman" w:eastAsia="Times New Roman" w:hAnsi="Times New Roman" w:cs="Times New Roman"/>
                <w:b/>
                <w:iCs/>
                <w:noProof/>
                <w:sz w:val="20"/>
                <w:szCs w:val="20"/>
              </w:rPr>
            </w:pPr>
            <w:r>
              <w:rPr>
                <w:rFonts w:ascii="Times New Roman" w:hAnsi="Times New Roman"/>
                <w:b/>
                <w:noProof/>
                <w:sz w:val="20"/>
              </w:rPr>
              <w:t>Objectif spécifique</w:t>
            </w:r>
          </w:p>
        </w:tc>
        <w:tc>
          <w:tcPr>
            <w:tcW w:w="1204" w:type="dxa"/>
          </w:tcPr>
          <w:p w:rsidR="00E20C65" w:rsidRDefault="009C1C5D">
            <w:pPr>
              <w:jc w:val="both"/>
              <w:rPr>
                <w:rFonts w:ascii="Times New Roman" w:eastAsia="Times New Roman" w:hAnsi="Times New Roman" w:cs="Times New Roman"/>
                <w:b/>
                <w:iCs/>
                <w:noProof/>
                <w:sz w:val="20"/>
                <w:szCs w:val="20"/>
              </w:rPr>
            </w:pPr>
            <w:r>
              <w:rPr>
                <w:rFonts w:ascii="Times New Roman" w:hAnsi="Times New Roman"/>
                <w:b/>
                <w:noProof/>
                <w:sz w:val="20"/>
              </w:rPr>
              <w:t xml:space="preserve">Code </w:t>
            </w:r>
          </w:p>
        </w:tc>
        <w:tc>
          <w:tcPr>
            <w:tcW w:w="2659" w:type="dxa"/>
          </w:tcPr>
          <w:p w:rsidR="00E20C65" w:rsidRDefault="009C1C5D">
            <w:pPr>
              <w:jc w:val="both"/>
              <w:rPr>
                <w:rFonts w:ascii="Times New Roman" w:eastAsia="Times New Roman" w:hAnsi="Times New Roman" w:cs="Times New Roman"/>
                <w:b/>
                <w:iCs/>
                <w:noProof/>
                <w:sz w:val="20"/>
                <w:szCs w:val="20"/>
              </w:rPr>
            </w:pPr>
            <w:r>
              <w:rPr>
                <w:rFonts w:ascii="Times New Roman" w:hAnsi="Times New Roman"/>
                <w:b/>
                <w:noProof/>
                <w:sz w:val="20"/>
              </w:rPr>
              <w:t>Montant (en EUR)</w:t>
            </w:r>
          </w:p>
        </w:tc>
      </w:tr>
      <w:tr w:rsidR="00E20C65">
        <w:tc>
          <w:tcPr>
            <w:tcW w:w="1870" w:type="dxa"/>
          </w:tcPr>
          <w:p w:rsidR="00E20C65" w:rsidRDefault="00E20C65">
            <w:pPr>
              <w:jc w:val="both"/>
              <w:rPr>
                <w:rFonts w:ascii="Times New Roman" w:eastAsia="Times New Roman" w:hAnsi="Times New Roman" w:cs="Times New Roman"/>
                <w:b/>
                <w:iCs/>
                <w:noProof/>
                <w:sz w:val="20"/>
                <w:szCs w:val="20"/>
              </w:rPr>
            </w:pPr>
          </w:p>
        </w:tc>
        <w:tc>
          <w:tcPr>
            <w:tcW w:w="1657" w:type="dxa"/>
          </w:tcPr>
          <w:p w:rsidR="00E20C65" w:rsidRDefault="00E20C65">
            <w:pPr>
              <w:jc w:val="both"/>
              <w:rPr>
                <w:rFonts w:ascii="Times New Roman" w:eastAsia="Times New Roman" w:hAnsi="Times New Roman" w:cs="Times New Roman"/>
                <w:b/>
                <w:iCs/>
                <w:noProof/>
                <w:sz w:val="20"/>
                <w:szCs w:val="20"/>
              </w:rPr>
            </w:pPr>
          </w:p>
        </w:tc>
        <w:tc>
          <w:tcPr>
            <w:tcW w:w="1898" w:type="dxa"/>
          </w:tcPr>
          <w:p w:rsidR="00E20C65" w:rsidRDefault="00E20C65">
            <w:pPr>
              <w:jc w:val="both"/>
              <w:rPr>
                <w:rFonts w:ascii="Times New Roman" w:eastAsia="Times New Roman" w:hAnsi="Times New Roman" w:cs="Times New Roman"/>
                <w:b/>
                <w:iCs/>
                <w:noProof/>
                <w:sz w:val="20"/>
                <w:szCs w:val="20"/>
              </w:rPr>
            </w:pPr>
          </w:p>
        </w:tc>
        <w:tc>
          <w:tcPr>
            <w:tcW w:w="1204" w:type="dxa"/>
          </w:tcPr>
          <w:p w:rsidR="00E20C65" w:rsidRDefault="00E20C65">
            <w:pPr>
              <w:jc w:val="both"/>
              <w:rPr>
                <w:rFonts w:ascii="Times New Roman" w:eastAsia="Times New Roman" w:hAnsi="Times New Roman" w:cs="Times New Roman"/>
                <w:b/>
                <w:iCs/>
                <w:noProof/>
                <w:sz w:val="20"/>
                <w:szCs w:val="20"/>
              </w:rPr>
            </w:pPr>
          </w:p>
        </w:tc>
        <w:tc>
          <w:tcPr>
            <w:tcW w:w="2659" w:type="dxa"/>
          </w:tcPr>
          <w:p w:rsidR="00E20C65" w:rsidRDefault="00E20C65">
            <w:pPr>
              <w:jc w:val="both"/>
              <w:rPr>
                <w:rFonts w:ascii="Times New Roman" w:eastAsia="Times New Roman" w:hAnsi="Times New Roman" w:cs="Times New Roman"/>
                <w:b/>
                <w:iCs/>
                <w:noProof/>
                <w:sz w:val="20"/>
                <w:szCs w:val="20"/>
              </w:rPr>
            </w:pPr>
          </w:p>
        </w:tc>
      </w:tr>
    </w:tbl>
    <w:p w:rsidR="00E20C65" w:rsidRDefault="009C1C5D">
      <w:pPr>
        <w:spacing w:before="240" w:after="240" w:line="240" w:lineRule="auto"/>
        <w:ind w:left="709" w:hanging="709"/>
        <w:jc w:val="both"/>
        <w:rPr>
          <w:rFonts w:ascii="Times New Roman" w:eastAsia="Times New Roman" w:hAnsi="Times New Roman" w:cs="Times New Roman"/>
          <w:b/>
          <w:iCs/>
          <w:noProof/>
          <w:sz w:val="24"/>
          <w:szCs w:val="24"/>
        </w:rPr>
      </w:pPr>
      <w:r>
        <w:rPr>
          <w:rFonts w:ascii="Times New Roman" w:hAnsi="Times New Roman"/>
          <w:b/>
          <w:noProof/>
          <w:sz w:val="24"/>
        </w:rPr>
        <w:t>2.T.</w:t>
      </w:r>
      <w:r>
        <w:rPr>
          <w:noProof/>
        </w:rPr>
        <w:tab/>
      </w:r>
      <w:r>
        <w:rPr>
          <w:rFonts w:ascii="Times New Roman" w:hAnsi="Times New Roman"/>
          <w:b/>
          <w:noProof/>
          <w:sz w:val="24"/>
        </w:rPr>
        <w:t>Priorité «Assistance technique»</w:t>
      </w:r>
    </w:p>
    <w:p w:rsidR="00E20C65" w:rsidRDefault="009C1C5D">
      <w:pPr>
        <w:jc w:val="both"/>
        <w:rPr>
          <w:rFonts w:ascii="Times New Roman" w:eastAsia="Times New Roman" w:hAnsi="Times New Roman" w:cs="Times New Roman"/>
          <w:i/>
          <w:noProof/>
          <w:color w:val="000000"/>
          <w:sz w:val="24"/>
          <w:szCs w:val="24"/>
          <w:lang w:val="fr-BE"/>
        </w:rPr>
      </w:pPr>
      <w:r>
        <w:rPr>
          <w:rFonts w:ascii="Times New Roman" w:hAnsi="Times New Roman"/>
          <w:i/>
          <w:noProof/>
          <w:color w:val="000000"/>
          <w:sz w:val="24"/>
          <w:lang w:val="fr-BE"/>
        </w:rPr>
        <w:t>Référence: article 17, paragraphe 4), point f) CTE</w:t>
      </w:r>
    </w:p>
    <w:tbl>
      <w:tblPr>
        <w:tblStyle w:val="TableGrid"/>
        <w:tblW w:w="0" w:type="auto"/>
        <w:tblLook w:val="04A0" w:firstRow="1" w:lastRow="0" w:firstColumn="1" w:lastColumn="0" w:noHBand="0" w:noVBand="1"/>
      </w:tblPr>
      <w:tblGrid>
        <w:gridCol w:w="9288"/>
      </w:tblGrid>
      <w:tr w:rsidR="00E20C65">
        <w:tc>
          <w:tcPr>
            <w:tcW w:w="9288" w:type="dxa"/>
          </w:tcPr>
          <w:p w:rsidR="00E20C65" w:rsidRDefault="009C1C5D">
            <w:pPr>
              <w:jc w:val="both"/>
              <w:rPr>
                <w:rFonts w:ascii="Times New Roman" w:eastAsia="Times New Roman" w:hAnsi="Times New Roman" w:cs="Times New Roman"/>
                <w:i/>
                <w:iCs/>
                <w:noProof/>
                <w:sz w:val="24"/>
                <w:szCs w:val="24"/>
              </w:rPr>
            </w:pPr>
            <w:r>
              <w:rPr>
                <w:rFonts w:ascii="Times New Roman" w:hAnsi="Times New Roman"/>
                <w:i/>
                <w:noProof/>
                <w:sz w:val="24"/>
              </w:rPr>
              <w:t xml:space="preserve">Champ de texte [8 000] </w:t>
            </w:r>
          </w:p>
        </w:tc>
      </w:tr>
    </w:tbl>
    <w:p w:rsidR="00E20C65" w:rsidRDefault="00E20C65">
      <w:pPr>
        <w:spacing w:after="120" w:line="240" w:lineRule="auto"/>
        <w:jc w:val="both"/>
        <w:rPr>
          <w:rFonts w:ascii="Times New Roman" w:eastAsia="Times New Roman" w:hAnsi="Times New Roman" w:cs="Times New Roman"/>
          <w:i/>
          <w:noProof/>
          <w:color w:val="000000"/>
        </w:rPr>
      </w:pPr>
    </w:p>
    <w:tbl>
      <w:tblPr>
        <w:tblStyle w:val="TableGrid"/>
        <w:tblW w:w="5000" w:type="pct"/>
        <w:tblLook w:val="04A0" w:firstRow="1" w:lastRow="0" w:firstColumn="1" w:lastColumn="0" w:noHBand="0" w:noVBand="1"/>
      </w:tblPr>
      <w:tblGrid>
        <w:gridCol w:w="2350"/>
        <w:gridCol w:w="2082"/>
        <w:gridCol w:w="1514"/>
        <w:gridCol w:w="3342"/>
      </w:tblGrid>
      <w:tr w:rsidR="00E20C65">
        <w:tc>
          <w:tcPr>
            <w:tcW w:w="1265" w:type="pct"/>
          </w:tcPr>
          <w:p w:rsidR="00E20C65" w:rsidRDefault="009C1C5D">
            <w:pPr>
              <w:jc w:val="both"/>
              <w:rPr>
                <w:rFonts w:ascii="Times New Roman" w:eastAsia="Times New Roman" w:hAnsi="Times New Roman" w:cs="Times New Roman"/>
                <w:b/>
                <w:iCs/>
                <w:noProof/>
                <w:sz w:val="20"/>
                <w:szCs w:val="20"/>
              </w:rPr>
            </w:pPr>
            <w:r>
              <w:rPr>
                <w:rFonts w:ascii="Times New Roman" w:hAnsi="Times New Roman"/>
                <w:b/>
                <w:noProof/>
                <w:sz w:val="20"/>
              </w:rPr>
              <w:t>Priorité nº</w:t>
            </w:r>
          </w:p>
        </w:tc>
        <w:tc>
          <w:tcPr>
            <w:tcW w:w="1121" w:type="pct"/>
          </w:tcPr>
          <w:p w:rsidR="00E20C65" w:rsidRDefault="009C1C5D">
            <w:pPr>
              <w:jc w:val="both"/>
              <w:rPr>
                <w:rFonts w:ascii="Times New Roman" w:eastAsia="Times New Roman" w:hAnsi="Times New Roman" w:cs="Times New Roman"/>
                <w:b/>
                <w:iCs/>
                <w:noProof/>
                <w:sz w:val="20"/>
                <w:szCs w:val="20"/>
              </w:rPr>
            </w:pPr>
            <w:r>
              <w:rPr>
                <w:rFonts w:ascii="Times New Roman" w:hAnsi="Times New Roman"/>
                <w:b/>
                <w:noProof/>
                <w:sz w:val="20"/>
              </w:rPr>
              <w:t>Fonds</w:t>
            </w:r>
          </w:p>
        </w:tc>
        <w:tc>
          <w:tcPr>
            <w:tcW w:w="815" w:type="pct"/>
          </w:tcPr>
          <w:p w:rsidR="00E20C65" w:rsidRDefault="009C1C5D">
            <w:pPr>
              <w:jc w:val="both"/>
              <w:rPr>
                <w:rFonts w:ascii="Times New Roman" w:eastAsia="Times New Roman" w:hAnsi="Times New Roman" w:cs="Times New Roman"/>
                <w:b/>
                <w:iCs/>
                <w:noProof/>
                <w:sz w:val="20"/>
                <w:szCs w:val="20"/>
              </w:rPr>
            </w:pPr>
            <w:r>
              <w:rPr>
                <w:rFonts w:ascii="Times New Roman" w:hAnsi="Times New Roman"/>
                <w:b/>
                <w:noProof/>
                <w:sz w:val="20"/>
              </w:rPr>
              <w:t xml:space="preserve">Code </w:t>
            </w:r>
          </w:p>
        </w:tc>
        <w:tc>
          <w:tcPr>
            <w:tcW w:w="1799" w:type="pct"/>
          </w:tcPr>
          <w:p w:rsidR="00E20C65" w:rsidRDefault="009C1C5D">
            <w:pPr>
              <w:jc w:val="both"/>
              <w:rPr>
                <w:rFonts w:ascii="Times New Roman" w:eastAsia="Times New Roman" w:hAnsi="Times New Roman" w:cs="Times New Roman"/>
                <w:b/>
                <w:iCs/>
                <w:noProof/>
                <w:sz w:val="20"/>
                <w:szCs w:val="20"/>
              </w:rPr>
            </w:pPr>
            <w:r>
              <w:rPr>
                <w:rFonts w:ascii="Times New Roman" w:hAnsi="Times New Roman"/>
                <w:b/>
                <w:noProof/>
                <w:sz w:val="20"/>
              </w:rPr>
              <w:t>Montant (en EUR)</w:t>
            </w:r>
          </w:p>
        </w:tc>
      </w:tr>
      <w:tr w:rsidR="00E20C65">
        <w:tc>
          <w:tcPr>
            <w:tcW w:w="1265" w:type="pct"/>
          </w:tcPr>
          <w:p w:rsidR="00E20C65" w:rsidRDefault="00E20C65">
            <w:pPr>
              <w:jc w:val="both"/>
              <w:rPr>
                <w:rFonts w:ascii="Times New Roman" w:eastAsia="Times New Roman" w:hAnsi="Times New Roman" w:cs="Times New Roman"/>
                <w:iCs/>
                <w:noProof/>
                <w:sz w:val="20"/>
                <w:szCs w:val="20"/>
              </w:rPr>
            </w:pPr>
          </w:p>
        </w:tc>
        <w:tc>
          <w:tcPr>
            <w:tcW w:w="1121" w:type="pct"/>
          </w:tcPr>
          <w:p w:rsidR="00E20C65" w:rsidRDefault="00E20C65">
            <w:pPr>
              <w:jc w:val="both"/>
              <w:rPr>
                <w:rFonts w:ascii="Times New Roman" w:eastAsia="Times New Roman" w:hAnsi="Times New Roman" w:cs="Times New Roman"/>
                <w:b/>
                <w:iCs/>
                <w:noProof/>
                <w:sz w:val="20"/>
                <w:szCs w:val="20"/>
              </w:rPr>
            </w:pPr>
          </w:p>
        </w:tc>
        <w:tc>
          <w:tcPr>
            <w:tcW w:w="815" w:type="pct"/>
          </w:tcPr>
          <w:p w:rsidR="00E20C65" w:rsidRDefault="00E20C65">
            <w:pPr>
              <w:jc w:val="both"/>
              <w:rPr>
                <w:rFonts w:ascii="Times New Roman" w:eastAsia="Times New Roman" w:hAnsi="Times New Roman" w:cs="Times New Roman"/>
                <w:b/>
                <w:iCs/>
                <w:noProof/>
                <w:sz w:val="20"/>
                <w:szCs w:val="20"/>
              </w:rPr>
            </w:pPr>
          </w:p>
        </w:tc>
        <w:tc>
          <w:tcPr>
            <w:tcW w:w="1799" w:type="pct"/>
          </w:tcPr>
          <w:p w:rsidR="00E20C65" w:rsidRDefault="00E20C65">
            <w:pPr>
              <w:jc w:val="both"/>
              <w:rPr>
                <w:rFonts w:ascii="Times New Roman" w:eastAsia="Times New Roman" w:hAnsi="Times New Roman" w:cs="Times New Roman"/>
                <w:b/>
                <w:iCs/>
                <w:noProof/>
                <w:sz w:val="20"/>
                <w:szCs w:val="20"/>
              </w:rPr>
            </w:pPr>
          </w:p>
        </w:tc>
      </w:tr>
    </w:tbl>
    <w:p w:rsidR="00E20C65" w:rsidRDefault="009C1C5D">
      <w:pPr>
        <w:numPr>
          <w:ilvl w:val="0"/>
          <w:numId w:val="5"/>
        </w:numPr>
        <w:spacing w:before="240" w:after="240" w:line="240" w:lineRule="auto"/>
        <w:ind w:left="0" w:firstLine="0"/>
        <w:jc w:val="both"/>
        <w:rPr>
          <w:rFonts w:ascii="Times New Roman" w:eastAsia="Times New Roman" w:hAnsi="Times New Roman" w:cs="Times New Roman"/>
          <w:b/>
          <w:iCs/>
          <w:noProof/>
          <w:sz w:val="24"/>
          <w:szCs w:val="24"/>
        </w:rPr>
      </w:pPr>
      <w:r>
        <w:rPr>
          <w:rFonts w:ascii="Times New Roman" w:hAnsi="Times New Roman"/>
          <w:b/>
          <w:noProof/>
          <w:sz w:val="24"/>
        </w:rPr>
        <w:t>Plan de financement</w:t>
      </w:r>
    </w:p>
    <w:p w:rsidR="00E20C65" w:rsidRDefault="009C1C5D">
      <w:pPr>
        <w:jc w:val="both"/>
        <w:rPr>
          <w:rFonts w:ascii="Times New Roman" w:eastAsia="Times New Roman" w:hAnsi="Times New Roman" w:cs="Times New Roman"/>
          <w:i/>
          <w:noProof/>
          <w:color w:val="000000"/>
          <w:sz w:val="24"/>
          <w:szCs w:val="24"/>
          <w:lang w:val="fr-BE"/>
        </w:rPr>
      </w:pPr>
      <w:r>
        <w:rPr>
          <w:rFonts w:ascii="Times New Roman" w:hAnsi="Times New Roman"/>
          <w:i/>
          <w:noProof/>
          <w:color w:val="000000"/>
          <w:sz w:val="24"/>
          <w:lang w:val="fr-BE"/>
        </w:rPr>
        <w:t>Référence: Article 17, paragraphe 4, point g)</w:t>
      </w:r>
    </w:p>
    <w:p w:rsidR="00E20C65" w:rsidRDefault="009C1C5D">
      <w:pPr>
        <w:spacing w:before="240" w:after="240" w:line="240" w:lineRule="auto"/>
        <w:ind w:left="709" w:hanging="709"/>
        <w:jc w:val="both"/>
        <w:rPr>
          <w:rFonts w:ascii="Times New Roman" w:eastAsia="Times New Roman" w:hAnsi="Times New Roman" w:cs="Times New Roman"/>
          <w:b/>
          <w:iCs/>
          <w:noProof/>
          <w:sz w:val="24"/>
          <w:szCs w:val="24"/>
          <w:lang w:val="fr-BE"/>
        </w:rPr>
      </w:pPr>
      <w:r>
        <w:rPr>
          <w:rFonts w:ascii="Times New Roman" w:hAnsi="Times New Roman"/>
          <w:b/>
          <w:noProof/>
          <w:sz w:val="24"/>
          <w:lang w:val="fr-BE"/>
        </w:rPr>
        <w:t>3.1</w:t>
      </w:r>
      <w:r>
        <w:rPr>
          <w:noProof/>
          <w:lang w:val="fr-BE"/>
        </w:rPr>
        <w:tab/>
      </w:r>
      <w:r>
        <w:rPr>
          <w:rFonts w:ascii="Times New Roman" w:hAnsi="Times New Roman"/>
          <w:b/>
          <w:noProof/>
          <w:sz w:val="24"/>
          <w:lang w:val="fr-BE"/>
        </w:rPr>
        <w:t>Enveloppe financière par année</w:t>
      </w:r>
    </w:p>
    <w:p w:rsidR="00E20C65" w:rsidRDefault="009C1C5D">
      <w:pPr>
        <w:jc w:val="both"/>
        <w:rPr>
          <w:rFonts w:ascii="Times New Roman" w:eastAsia="Times New Roman" w:hAnsi="Times New Roman" w:cs="Times New Roman"/>
          <w:i/>
          <w:noProof/>
          <w:color w:val="000000"/>
          <w:sz w:val="24"/>
          <w:szCs w:val="24"/>
          <w:lang w:val="fr-BE"/>
        </w:rPr>
      </w:pPr>
      <w:r>
        <w:rPr>
          <w:rFonts w:ascii="Times New Roman" w:hAnsi="Times New Roman"/>
          <w:i/>
          <w:noProof/>
          <w:color w:val="000000"/>
          <w:sz w:val="24"/>
          <w:lang w:val="fr-BE"/>
        </w:rPr>
        <w:t>Référence: article 17, paragraphe 4, point g) i); article 17, paragraphe 5, points a) i) à iv).</w:t>
      </w:r>
    </w:p>
    <w:p w:rsidR="00E20C65" w:rsidRDefault="009C1C5D">
      <w:pPr>
        <w:spacing w:before="240" w:after="240" w:line="240" w:lineRule="auto"/>
        <w:jc w:val="center"/>
        <w:rPr>
          <w:rFonts w:ascii="Times New Roman" w:eastAsia="Times New Roman" w:hAnsi="Times New Roman" w:cs="Times New Roman"/>
          <w:b/>
          <w:iCs/>
          <w:noProof/>
          <w:sz w:val="24"/>
          <w:szCs w:val="24"/>
        </w:rPr>
      </w:pPr>
      <w:r>
        <w:rPr>
          <w:rFonts w:ascii="Times New Roman" w:hAnsi="Times New Roman"/>
          <w:noProof/>
          <w:sz w:val="24"/>
        </w:rPr>
        <w:t>Tableau 7</w:t>
      </w:r>
    </w:p>
    <w:tbl>
      <w:tblPr>
        <w:tblStyle w:val="TableGrid"/>
        <w:tblW w:w="9320" w:type="dxa"/>
        <w:tblLook w:val="04A0" w:firstRow="1" w:lastRow="0" w:firstColumn="1" w:lastColumn="0" w:noHBand="0" w:noVBand="1"/>
      </w:tblPr>
      <w:tblGrid>
        <w:gridCol w:w="1172"/>
        <w:gridCol w:w="1016"/>
        <w:gridCol w:w="1017"/>
        <w:gridCol w:w="1018"/>
        <w:gridCol w:w="1018"/>
        <w:gridCol w:w="1019"/>
        <w:gridCol w:w="1020"/>
        <w:gridCol w:w="1020"/>
        <w:gridCol w:w="1020"/>
      </w:tblGrid>
      <w:tr w:rsidR="00E20C65">
        <w:trPr>
          <w:trHeight w:val="226"/>
        </w:trPr>
        <w:tc>
          <w:tcPr>
            <w:tcW w:w="1138" w:type="dxa"/>
          </w:tcPr>
          <w:p w:rsidR="00E20C65" w:rsidRDefault="009C1C5D">
            <w:pPr>
              <w:spacing w:after="120"/>
              <w:jc w:val="both"/>
              <w:rPr>
                <w:rFonts w:ascii="Times New Roman" w:hAnsi="Times New Roman" w:cs="Times New Roman"/>
                <w:b/>
                <w:i/>
                <w:noProof/>
                <w:sz w:val="20"/>
                <w:szCs w:val="20"/>
              </w:rPr>
            </w:pPr>
            <w:r>
              <w:rPr>
                <w:rFonts w:ascii="Times New Roman" w:hAnsi="Times New Roman"/>
                <w:b/>
                <w:i/>
                <w:noProof/>
                <w:sz w:val="20"/>
              </w:rPr>
              <w:t>Fonds</w:t>
            </w:r>
          </w:p>
        </w:tc>
        <w:tc>
          <w:tcPr>
            <w:tcW w:w="1021" w:type="dxa"/>
          </w:tcPr>
          <w:p w:rsidR="00E20C65" w:rsidRDefault="009C1C5D">
            <w:pPr>
              <w:spacing w:after="120"/>
              <w:jc w:val="both"/>
              <w:rPr>
                <w:rFonts w:ascii="Times New Roman" w:hAnsi="Times New Roman" w:cs="Times New Roman"/>
                <w:b/>
                <w:i/>
                <w:noProof/>
                <w:sz w:val="20"/>
                <w:szCs w:val="20"/>
              </w:rPr>
            </w:pPr>
            <w:r>
              <w:rPr>
                <w:rFonts w:ascii="Times New Roman" w:hAnsi="Times New Roman"/>
                <w:b/>
                <w:i/>
                <w:noProof/>
                <w:sz w:val="20"/>
              </w:rPr>
              <w:t>2021</w:t>
            </w:r>
          </w:p>
        </w:tc>
        <w:tc>
          <w:tcPr>
            <w:tcW w:w="1022" w:type="dxa"/>
          </w:tcPr>
          <w:p w:rsidR="00E20C65" w:rsidRDefault="009C1C5D">
            <w:pPr>
              <w:spacing w:after="120"/>
              <w:jc w:val="both"/>
              <w:rPr>
                <w:rFonts w:ascii="Times New Roman" w:hAnsi="Times New Roman" w:cs="Times New Roman"/>
                <w:b/>
                <w:i/>
                <w:noProof/>
                <w:sz w:val="20"/>
                <w:szCs w:val="20"/>
              </w:rPr>
            </w:pPr>
            <w:r>
              <w:rPr>
                <w:rFonts w:ascii="Times New Roman" w:hAnsi="Times New Roman"/>
                <w:b/>
                <w:i/>
                <w:noProof/>
                <w:sz w:val="20"/>
              </w:rPr>
              <w:t>2022</w:t>
            </w:r>
          </w:p>
        </w:tc>
        <w:tc>
          <w:tcPr>
            <w:tcW w:w="1022" w:type="dxa"/>
          </w:tcPr>
          <w:p w:rsidR="00E20C65" w:rsidRDefault="009C1C5D">
            <w:pPr>
              <w:spacing w:after="120"/>
              <w:jc w:val="both"/>
              <w:rPr>
                <w:rFonts w:ascii="Times New Roman" w:hAnsi="Times New Roman" w:cs="Times New Roman"/>
                <w:b/>
                <w:i/>
                <w:noProof/>
                <w:sz w:val="20"/>
                <w:szCs w:val="20"/>
              </w:rPr>
            </w:pPr>
            <w:r>
              <w:rPr>
                <w:rFonts w:ascii="Times New Roman" w:hAnsi="Times New Roman"/>
                <w:b/>
                <w:i/>
                <w:noProof/>
                <w:sz w:val="20"/>
              </w:rPr>
              <w:t>2023</w:t>
            </w:r>
          </w:p>
        </w:tc>
        <w:tc>
          <w:tcPr>
            <w:tcW w:w="1022" w:type="dxa"/>
          </w:tcPr>
          <w:p w:rsidR="00E20C65" w:rsidRDefault="009C1C5D">
            <w:pPr>
              <w:spacing w:after="120"/>
              <w:jc w:val="both"/>
              <w:rPr>
                <w:rFonts w:ascii="Times New Roman" w:hAnsi="Times New Roman" w:cs="Times New Roman"/>
                <w:b/>
                <w:i/>
                <w:noProof/>
                <w:sz w:val="20"/>
                <w:szCs w:val="20"/>
              </w:rPr>
            </w:pPr>
            <w:r>
              <w:rPr>
                <w:rFonts w:ascii="Times New Roman" w:hAnsi="Times New Roman"/>
                <w:b/>
                <w:i/>
                <w:noProof/>
                <w:sz w:val="20"/>
              </w:rPr>
              <w:t>2024</w:t>
            </w:r>
          </w:p>
        </w:tc>
        <w:tc>
          <w:tcPr>
            <w:tcW w:w="1023" w:type="dxa"/>
          </w:tcPr>
          <w:p w:rsidR="00E20C65" w:rsidRDefault="009C1C5D">
            <w:pPr>
              <w:spacing w:after="120"/>
              <w:jc w:val="both"/>
              <w:rPr>
                <w:rFonts w:ascii="Times New Roman" w:hAnsi="Times New Roman" w:cs="Times New Roman"/>
                <w:b/>
                <w:i/>
                <w:noProof/>
                <w:sz w:val="20"/>
                <w:szCs w:val="20"/>
              </w:rPr>
            </w:pPr>
            <w:r>
              <w:rPr>
                <w:rFonts w:ascii="Times New Roman" w:hAnsi="Times New Roman"/>
                <w:b/>
                <w:i/>
                <w:noProof/>
                <w:sz w:val="20"/>
              </w:rPr>
              <w:t>2025</w:t>
            </w:r>
          </w:p>
        </w:tc>
        <w:tc>
          <w:tcPr>
            <w:tcW w:w="1024" w:type="dxa"/>
          </w:tcPr>
          <w:p w:rsidR="00E20C65" w:rsidRDefault="009C1C5D">
            <w:pPr>
              <w:spacing w:after="120"/>
              <w:jc w:val="both"/>
              <w:rPr>
                <w:rFonts w:ascii="Times New Roman" w:hAnsi="Times New Roman" w:cs="Times New Roman"/>
                <w:b/>
                <w:i/>
                <w:noProof/>
                <w:sz w:val="20"/>
                <w:szCs w:val="20"/>
              </w:rPr>
            </w:pPr>
            <w:r>
              <w:rPr>
                <w:rFonts w:ascii="Times New Roman" w:hAnsi="Times New Roman"/>
                <w:b/>
                <w:i/>
                <w:noProof/>
                <w:sz w:val="20"/>
              </w:rPr>
              <w:t>2026</w:t>
            </w:r>
          </w:p>
        </w:tc>
        <w:tc>
          <w:tcPr>
            <w:tcW w:w="1024" w:type="dxa"/>
          </w:tcPr>
          <w:p w:rsidR="00E20C65" w:rsidRDefault="009C1C5D">
            <w:pPr>
              <w:spacing w:after="120"/>
              <w:jc w:val="both"/>
              <w:rPr>
                <w:rFonts w:ascii="Times New Roman" w:hAnsi="Times New Roman" w:cs="Times New Roman"/>
                <w:b/>
                <w:i/>
                <w:noProof/>
                <w:sz w:val="20"/>
                <w:szCs w:val="20"/>
              </w:rPr>
            </w:pPr>
            <w:r>
              <w:rPr>
                <w:rFonts w:ascii="Times New Roman" w:hAnsi="Times New Roman"/>
                <w:b/>
                <w:i/>
                <w:noProof/>
                <w:sz w:val="20"/>
              </w:rPr>
              <w:t>2027</w:t>
            </w:r>
          </w:p>
        </w:tc>
        <w:tc>
          <w:tcPr>
            <w:tcW w:w="1024" w:type="dxa"/>
          </w:tcPr>
          <w:p w:rsidR="00E20C65" w:rsidRDefault="009C1C5D">
            <w:pPr>
              <w:spacing w:after="120"/>
              <w:jc w:val="both"/>
              <w:rPr>
                <w:rFonts w:ascii="Times New Roman" w:hAnsi="Times New Roman" w:cs="Times New Roman"/>
                <w:b/>
                <w:i/>
                <w:noProof/>
                <w:sz w:val="20"/>
                <w:szCs w:val="20"/>
              </w:rPr>
            </w:pPr>
            <w:r>
              <w:rPr>
                <w:rFonts w:ascii="Times New Roman" w:hAnsi="Times New Roman"/>
                <w:b/>
                <w:i/>
                <w:noProof/>
                <w:sz w:val="20"/>
              </w:rPr>
              <w:t xml:space="preserve">Total </w:t>
            </w:r>
          </w:p>
        </w:tc>
      </w:tr>
      <w:tr w:rsidR="00E20C65">
        <w:tc>
          <w:tcPr>
            <w:tcW w:w="1138" w:type="dxa"/>
          </w:tcPr>
          <w:p w:rsidR="00E20C65" w:rsidRDefault="009C1C5D">
            <w:pPr>
              <w:spacing w:after="120"/>
              <w:jc w:val="both"/>
              <w:rPr>
                <w:rFonts w:ascii="Times New Roman" w:hAnsi="Times New Roman" w:cs="Times New Roman"/>
                <w:i/>
                <w:noProof/>
                <w:sz w:val="20"/>
                <w:szCs w:val="20"/>
              </w:rPr>
            </w:pPr>
            <w:r>
              <w:rPr>
                <w:rFonts w:ascii="Times New Roman" w:hAnsi="Times New Roman"/>
                <w:i/>
                <w:noProof/>
                <w:sz w:val="20"/>
              </w:rPr>
              <w:t>FEDER</w:t>
            </w:r>
          </w:p>
        </w:tc>
        <w:tc>
          <w:tcPr>
            <w:tcW w:w="1021" w:type="dxa"/>
          </w:tcPr>
          <w:p w:rsidR="00E20C65" w:rsidRDefault="00E20C65">
            <w:pPr>
              <w:spacing w:after="120"/>
              <w:jc w:val="both"/>
              <w:rPr>
                <w:rFonts w:ascii="Times New Roman" w:hAnsi="Times New Roman" w:cs="Times New Roman"/>
                <w:i/>
                <w:noProof/>
                <w:sz w:val="20"/>
                <w:szCs w:val="20"/>
              </w:rPr>
            </w:pPr>
          </w:p>
        </w:tc>
        <w:tc>
          <w:tcPr>
            <w:tcW w:w="1022" w:type="dxa"/>
          </w:tcPr>
          <w:p w:rsidR="00E20C65" w:rsidRDefault="00E20C65">
            <w:pPr>
              <w:spacing w:after="120"/>
              <w:jc w:val="both"/>
              <w:rPr>
                <w:rFonts w:ascii="Times New Roman" w:hAnsi="Times New Roman" w:cs="Times New Roman"/>
                <w:i/>
                <w:noProof/>
                <w:sz w:val="20"/>
                <w:szCs w:val="20"/>
              </w:rPr>
            </w:pPr>
          </w:p>
        </w:tc>
        <w:tc>
          <w:tcPr>
            <w:tcW w:w="1022" w:type="dxa"/>
          </w:tcPr>
          <w:p w:rsidR="00E20C65" w:rsidRDefault="00E20C65">
            <w:pPr>
              <w:spacing w:after="120"/>
              <w:jc w:val="both"/>
              <w:rPr>
                <w:rFonts w:ascii="Times New Roman" w:hAnsi="Times New Roman" w:cs="Times New Roman"/>
                <w:i/>
                <w:noProof/>
                <w:sz w:val="20"/>
                <w:szCs w:val="20"/>
              </w:rPr>
            </w:pPr>
          </w:p>
        </w:tc>
        <w:tc>
          <w:tcPr>
            <w:tcW w:w="1022" w:type="dxa"/>
          </w:tcPr>
          <w:p w:rsidR="00E20C65" w:rsidRDefault="00E20C65">
            <w:pPr>
              <w:spacing w:after="120"/>
              <w:jc w:val="both"/>
              <w:rPr>
                <w:rFonts w:ascii="Times New Roman" w:hAnsi="Times New Roman" w:cs="Times New Roman"/>
                <w:i/>
                <w:noProof/>
                <w:sz w:val="20"/>
                <w:szCs w:val="20"/>
              </w:rPr>
            </w:pPr>
          </w:p>
        </w:tc>
        <w:tc>
          <w:tcPr>
            <w:tcW w:w="1023" w:type="dxa"/>
          </w:tcPr>
          <w:p w:rsidR="00E20C65" w:rsidRDefault="00E20C65">
            <w:pPr>
              <w:spacing w:after="120"/>
              <w:jc w:val="both"/>
              <w:rPr>
                <w:rFonts w:ascii="Times New Roman" w:hAnsi="Times New Roman" w:cs="Times New Roman"/>
                <w:i/>
                <w:noProof/>
                <w:sz w:val="20"/>
                <w:szCs w:val="20"/>
              </w:rPr>
            </w:pPr>
          </w:p>
        </w:tc>
        <w:tc>
          <w:tcPr>
            <w:tcW w:w="1024" w:type="dxa"/>
          </w:tcPr>
          <w:p w:rsidR="00E20C65" w:rsidRDefault="00E20C65">
            <w:pPr>
              <w:spacing w:after="120"/>
              <w:jc w:val="both"/>
              <w:rPr>
                <w:rFonts w:ascii="Times New Roman" w:hAnsi="Times New Roman" w:cs="Times New Roman"/>
                <w:i/>
                <w:noProof/>
                <w:sz w:val="20"/>
                <w:szCs w:val="20"/>
              </w:rPr>
            </w:pPr>
          </w:p>
        </w:tc>
        <w:tc>
          <w:tcPr>
            <w:tcW w:w="1024" w:type="dxa"/>
          </w:tcPr>
          <w:p w:rsidR="00E20C65" w:rsidRDefault="00E20C65">
            <w:pPr>
              <w:spacing w:after="120"/>
              <w:jc w:val="both"/>
              <w:rPr>
                <w:rFonts w:ascii="Times New Roman" w:hAnsi="Times New Roman" w:cs="Times New Roman"/>
                <w:i/>
                <w:noProof/>
                <w:sz w:val="20"/>
                <w:szCs w:val="20"/>
              </w:rPr>
            </w:pPr>
          </w:p>
        </w:tc>
        <w:tc>
          <w:tcPr>
            <w:tcW w:w="1024" w:type="dxa"/>
          </w:tcPr>
          <w:p w:rsidR="00E20C65" w:rsidRDefault="00E20C65">
            <w:pPr>
              <w:spacing w:after="120"/>
              <w:jc w:val="both"/>
              <w:rPr>
                <w:rFonts w:ascii="Times New Roman" w:hAnsi="Times New Roman" w:cs="Times New Roman"/>
                <w:i/>
                <w:noProof/>
                <w:sz w:val="20"/>
                <w:szCs w:val="20"/>
              </w:rPr>
            </w:pPr>
          </w:p>
        </w:tc>
      </w:tr>
      <w:tr w:rsidR="00E20C65">
        <w:tc>
          <w:tcPr>
            <w:tcW w:w="1138" w:type="dxa"/>
          </w:tcPr>
          <w:p w:rsidR="00E20C65" w:rsidRDefault="009C1C5D">
            <w:pPr>
              <w:spacing w:after="120"/>
              <w:jc w:val="both"/>
              <w:rPr>
                <w:rFonts w:ascii="Times New Roman" w:hAnsi="Times New Roman" w:cs="Times New Roman"/>
                <w:i/>
                <w:noProof/>
                <w:sz w:val="20"/>
                <w:szCs w:val="20"/>
              </w:rPr>
            </w:pPr>
            <w:r>
              <w:rPr>
                <w:rFonts w:ascii="Times New Roman" w:hAnsi="Times New Roman"/>
                <w:i/>
                <w:noProof/>
                <w:sz w:val="20"/>
              </w:rPr>
              <w:t>CTF</w:t>
            </w:r>
            <w:r>
              <w:rPr>
                <w:noProof/>
              </w:rPr>
              <w:t> </w:t>
            </w:r>
            <w:r>
              <w:rPr>
                <w:rFonts w:ascii="Times New Roman" w:hAnsi="Times New Roman"/>
                <w:i/>
                <w:noProof/>
                <w:sz w:val="20"/>
              </w:rPr>
              <w:t>IAP III</w:t>
            </w:r>
            <w:r>
              <w:rPr>
                <w:rStyle w:val="FootnoteReference"/>
                <w:rFonts w:ascii="Times New Roman" w:hAnsi="Times New Roman"/>
                <w:i/>
                <w:noProof/>
                <w:sz w:val="20"/>
              </w:rPr>
              <w:footnoteReference w:id="1"/>
            </w:r>
          </w:p>
        </w:tc>
        <w:tc>
          <w:tcPr>
            <w:tcW w:w="1021" w:type="dxa"/>
          </w:tcPr>
          <w:p w:rsidR="00E20C65" w:rsidRDefault="00E20C65">
            <w:pPr>
              <w:spacing w:after="120"/>
              <w:jc w:val="both"/>
              <w:rPr>
                <w:rFonts w:ascii="Times New Roman" w:hAnsi="Times New Roman" w:cs="Times New Roman"/>
                <w:i/>
                <w:noProof/>
                <w:sz w:val="20"/>
                <w:szCs w:val="20"/>
              </w:rPr>
            </w:pPr>
          </w:p>
        </w:tc>
        <w:tc>
          <w:tcPr>
            <w:tcW w:w="1022" w:type="dxa"/>
          </w:tcPr>
          <w:p w:rsidR="00E20C65" w:rsidRDefault="00E20C65">
            <w:pPr>
              <w:spacing w:after="120"/>
              <w:jc w:val="both"/>
              <w:rPr>
                <w:rFonts w:ascii="Times New Roman" w:hAnsi="Times New Roman" w:cs="Times New Roman"/>
                <w:i/>
                <w:noProof/>
                <w:sz w:val="20"/>
                <w:szCs w:val="20"/>
              </w:rPr>
            </w:pPr>
          </w:p>
        </w:tc>
        <w:tc>
          <w:tcPr>
            <w:tcW w:w="1022" w:type="dxa"/>
          </w:tcPr>
          <w:p w:rsidR="00E20C65" w:rsidRDefault="00E20C65">
            <w:pPr>
              <w:spacing w:after="120"/>
              <w:jc w:val="both"/>
              <w:rPr>
                <w:rFonts w:ascii="Times New Roman" w:hAnsi="Times New Roman" w:cs="Times New Roman"/>
                <w:i/>
                <w:noProof/>
                <w:sz w:val="20"/>
                <w:szCs w:val="20"/>
              </w:rPr>
            </w:pPr>
          </w:p>
        </w:tc>
        <w:tc>
          <w:tcPr>
            <w:tcW w:w="1022" w:type="dxa"/>
          </w:tcPr>
          <w:p w:rsidR="00E20C65" w:rsidRDefault="00E20C65">
            <w:pPr>
              <w:spacing w:after="120"/>
              <w:jc w:val="both"/>
              <w:rPr>
                <w:rFonts w:ascii="Times New Roman" w:hAnsi="Times New Roman" w:cs="Times New Roman"/>
                <w:i/>
                <w:noProof/>
                <w:sz w:val="20"/>
                <w:szCs w:val="20"/>
              </w:rPr>
            </w:pPr>
          </w:p>
        </w:tc>
        <w:tc>
          <w:tcPr>
            <w:tcW w:w="1023" w:type="dxa"/>
          </w:tcPr>
          <w:p w:rsidR="00E20C65" w:rsidRDefault="00E20C65">
            <w:pPr>
              <w:spacing w:after="120"/>
              <w:jc w:val="both"/>
              <w:rPr>
                <w:rFonts w:ascii="Times New Roman" w:hAnsi="Times New Roman" w:cs="Times New Roman"/>
                <w:i/>
                <w:noProof/>
                <w:sz w:val="20"/>
                <w:szCs w:val="20"/>
              </w:rPr>
            </w:pPr>
          </w:p>
        </w:tc>
        <w:tc>
          <w:tcPr>
            <w:tcW w:w="1024" w:type="dxa"/>
          </w:tcPr>
          <w:p w:rsidR="00E20C65" w:rsidRDefault="00E20C65">
            <w:pPr>
              <w:spacing w:after="120"/>
              <w:jc w:val="both"/>
              <w:rPr>
                <w:rFonts w:ascii="Times New Roman" w:hAnsi="Times New Roman" w:cs="Times New Roman"/>
                <w:i/>
                <w:noProof/>
                <w:sz w:val="20"/>
                <w:szCs w:val="20"/>
              </w:rPr>
            </w:pPr>
          </w:p>
        </w:tc>
        <w:tc>
          <w:tcPr>
            <w:tcW w:w="1024" w:type="dxa"/>
          </w:tcPr>
          <w:p w:rsidR="00E20C65" w:rsidRDefault="00E20C65">
            <w:pPr>
              <w:spacing w:after="120"/>
              <w:jc w:val="both"/>
              <w:rPr>
                <w:rFonts w:ascii="Times New Roman" w:hAnsi="Times New Roman" w:cs="Times New Roman"/>
                <w:i/>
                <w:noProof/>
                <w:sz w:val="20"/>
                <w:szCs w:val="20"/>
              </w:rPr>
            </w:pPr>
          </w:p>
        </w:tc>
        <w:tc>
          <w:tcPr>
            <w:tcW w:w="1024" w:type="dxa"/>
          </w:tcPr>
          <w:p w:rsidR="00E20C65" w:rsidRDefault="00E20C65">
            <w:pPr>
              <w:spacing w:after="120"/>
              <w:jc w:val="both"/>
              <w:rPr>
                <w:rFonts w:ascii="Times New Roman" w:hAnsi="Times New Roman" w:cs="Times New Roman"/>
                <w:i/>
                <w:noProof/>
                <w:sz w:val="20"/>
                <w:szCs w:val="20"/>
              </w:rPr>
            </w:pPr>
          </w:p>
        </w:tc>
      </w:tr>
      <w:tr w:rsidR="00E20C65">
        <w:tc>
          <w:tcPr>
            <w:tcW w:w="1138" w:type="dxa"/>
          </w:tcPr>
          <w:p w:rsidR="00E20C65" w:rsidRDefault="009C1C5D">
            <w:pPr>
              <w:spacing w:after="120"/>
              <w:jc w:val="both"/>
              <w:rPr>
                <w:rFonts w:ascii="Times New Roman" w:hAnsi="Times New Roman" w:cs="Times New Roman"/>
                <w:i/>
                <w:noProof/>
                <w:sz w:val="20"/>
                <w:szCs w:val="20"/>
              </w:rPr>
            </w:pPr>
            <w:r>
              <w:rPr>
                <w:rFonts w:ascii="Times New Roman" w:hAnsi="Times New Roman"/>
                <w:i/>
                <w:noProof/>
                <w:sz w:val="20"/>
              </w:rPr>
              <w:t>CTF voisinage</w:t>
            </w:r>
            <w:r>
              <w:rPr>
                <w:rStyle w:val="FootnoteReference"/>
                <w:rFonts w:ascii="Times New Roman" w:hAnsi="Times New Roman"/>
                <w:i/>
                <w:noProof/>
                <w:sz w:val="20"/>
              </w:rPr>
              <w:footnoteReference w:id="2"/>
            </w:r>
          </w:p>
        </w:tc>
        <w:tc>
          <w:tcPr>
            <w:tcW w:w="1021" w:type="dxa"/>
          </w:tcPr>
          <w:p w:rsidR="00E20C65" w:rsidRDefault="00E20C65">
            <w:pPr>
              <w:spacing w:after="120"/>
              <w:jc w:val="both"/>
              <w:rPr>
                <w:rFonts w:ascii="Times New Roman" w:hAnsi="Times New Roman" w:cs="Times New Roman"/>
                <w:i/>
                <w:noProof/>
                <w:sz w:val="20"/>
                <w:szCs w:val="20"/>
              </w:rPr>
            </w:pPr>
          </w:p>
        </w:tc>
        <w:tc>
          <w:tcPr>
            <w:tcW w:w="1022" w:type="dxa"/>
          </w:tcPr>
          <w:p w:rsidR="00E20C65" w:rsidRDefault="00E20C65">
            <w:pPr>
              <w:spacing w:after="120"/>
              <w:jc w:val="both"/>
              <w:rPr>
                <w:rFonts w:ascii="Times New Roman" w:hAnsi="Times New Roman" w:cs="Times New Roman"/>
                <w:i/>
                <w:noProof/>
                <w:sz w:val="20"/>
                <w:szCs w:val="20"/>
              </w:rPr>
            </w:pPr>
          </w:p>
        </w:tc>
        <w:tc>
          <w:tcPr>
            <w:tcW w:w="1022" w:type="dxa"/>
          </w:tcPr>
          <w:p w:rsidR="00E20C65" w:rsidRDefault="00E20C65">
            <w:pPr>
              <w:spacing w:after="120"/>
              <w:jc w:val="both"/>
              <w:rPr>
                <w:rFonts w:ascii="Times New Roman" w:hAnsi="Times New Roman" w:cs="Times New Roman"/>
                <w:i/>
                <w:noProof/>
                <w:sz w:val="20"/>
                <w:szCs w:val="20"/>
              </w:rPr>
            </w:pPr>
          </w:p>
        </w:tc>
        <w:tc>
          <w:tcPr>
            <w:tcW w:w="1022" w:type="dxa"/>
          </w:tcPr>
          <w:p w:rsidR="00E20C65" w:rsidRDefault="00E20C65">
            <w:pPr>
              <w:spacing w:after="120"/>
              <w:jc w:val="both"/>
              <w:rPr>
                <w:rFonts w:ascii="Times New Roman" w:hAnsi="Times New Roman" w:cs="Times New Roman"/>
                <w:i/>
                <w:noProof/>
                <w:sz w:val="20"/>
                <w:szCs w:val="20"/>
              </w:rPr>
            </w:pPr>
          </w:p>
        </w:tc>
        <w:tc>
          <w:tcPr>
            <w:tcW w:w="1023" w:type="dxa"/>
          </w:tcPr>
          <w:p w:rsidR="00E20C65" w:rsidRDefault="00E20C65">
            <w:pPr>
              <w:spacing w:after="120"/>
              <w:jc w:val="both"/>
              <w:rPr>
                <w:rFonts w:ascii="Times New Roman" w:hAnsi="Times New Roman" w:cs="Times New Roman"/>
                <w:i/>
                <w:noProof/>
                <w:sz w:val="20"/>
                <w:szCs w:val="20"/>
              </w:rPr>
            </w:pPr>
          </w:p>
        </w:tc>
        <w:tc>
          <w:tcPr>
            <w:tcW w:w="1024" w:type="dxa"/>
          </w:tcPr>
          <w:p w:rsidR="00E20C65" w:rsidRDefault="00E20C65">
            <w:pPr>
              <w:spacing w:after="120"/>
              <w:jc w:val="both"/>
              <w:rPr>
                <w:rFonts w:ascii="Times New Roman" w:hAnsi="Times New Roman" w:cs="Times New Roman"/>
                <w:i/>
                <w:noProof/>
                <w:sz w:val="20"/>
                <w:szCs w:val="20"/>
              </w:rPr>
            </w:pPr>
          </w:p>
        </w:tc>
        <w:tc>
          <w:tcPr>
            <w:tcW w:w="1024" w:type="dxa"/>
          </w:tcPr>
          <w:p w:rsidR="00E20C65" w:rsidRDefault="00E20C65">
            <w:pPr>
              <w:spacing w:after="120"/>
              <w:jc w:val="both"/>
              <w:rPr>
                <w:rFonts w:ascii="Times New Roman" w:hAnsi="Times New Roman" w:cs="Times New Roman"/>
                <w:i/>
                <w:noProof/>
                <w:sz w:val="20"/>
                <w:szCs w:val="20"/>
              </w:rPr>
            </w:pPr>
          </w:p>
        </w:tc>
        <w:tc>
          <w:tcPr>
            <w:tcW w:w="1024" w:type="dxa"/>
          </w:tcPr>
          <w:p w:rsidR="00E20C65" w:rsidRDefault="00E20C65">
            <w:pPr>
              <w:spacing w:after="120"/>
              <w:jc w:val="both"/>
              <w:rPr>
                <w:rFonts w:ascii="Times New Roman" w:hAnsi="Times New Roman" w:cs="Times New Roman"/>
                <w:i/>
                <w:noProof/>
                <w:sz w:val="20"/>
                <w:szCs w:val="20"/>
              </w:rPr>
            </w:pPr>
          </w:p>
        </w:tc>
      </w:tr>
      <w:tr w:rsidR="00E20C65">
        <w:tc>
          <w:tcPr>
            <w:tcW w:w="1138" w:type="dxa"/>
          </w:tcPr>
          <w:p w:rsidR="00E20C65" w:rsidRDefault="009C1C5D">
            <w:pPr>
              <w:spacing w:after="120"/>
              <w:jc w:val="both"/>
              <w:rPr>
                <w:rFonts w:ascii="Times New Roman" w:hAnsi="Times New Roman" w:cs="Times New Roman"/>
                <w:i/>
                <w:noProof/>
                <w:sz w:val="20"/>
                <w:szCs w:val="20"/>
              </w:rPr>
            </w:pPr>
            <w:r>
              <w:rPr>
                <w:rFonts w:ascii="Times New Roman" w:hAnsi="Times New Roman"/>
                <w:i/>
                <w:noProof/>
                <w:sz w:val="20"/>
              </w:rPr>
              <w:t>IAP III</w:t>
            </w:r>
            <w:r>
              <w:rPr>
                <w:rStyle w:val="FootnoteReference"/>
                <w:rFonts w:ascii="Times New Roman" w:hAnsi="Times New Roman"/>
                <w:i/>
                <w:noProof/>
                <w:sz w:val="20"/>
              </w:rPr>
              <w:footnoteReference w:id="3"/>
            </w:r>
          </w:p>
        </w:tc>
        <w:tc>
          <w:tcPr>
            <w:tcW w:w="1021" w:type="dxa"/>
          </w:tcPr>
          <w:p w:rsidR="00E20C65" w:rsidRDefault="00E20C65">
            <w:pPr>
              <w:spacing w:after="120"/>
              <w:jc w:val="both"/>
              <w:rPr>
                <w:rFonts w:ascii="Times New Roman" w:hAnsi="Times New Roman" w:cs="Times New Roman"/>
                <w:i/>
                <w:noProof/>
                <w:sz w:val="20"/>
                <w:szCs w:val="20"/>
              </w:rPr>
            </w:pPr>
          </w:p>
        </w:tc>
        <w:tc>
          <w:tcPr>
            <w:tcW w:w="1022" w:type="dxa"/>
          </w:tcPr>
          <w:p w:rsidR="00E20C65" w:rsidRDefault="00E20C65">
            <w:pPr>
              <w:spacing w:after="120"/>
              <w:jc w:val="both"/>
              <w:rPr>
                <w:rFonts w:ascii="Times New Roman" w:hAnsi="Times New Roman" w:cs="Times New Roman"/>
                <w:i/>
                <w:noProof/>
                <w:sz w:val="20"/>
                <w:szCs w:val="20"/>
              </w:rPr>
            </w:pPr>
          </w:p>
        </w:tc>
        <w:tc>
          <w:tcPr>
            <w:tcW w:w="1022" w:type="dxa"/>
          </w:tcPr>
          <w:p w:rsidR="00E20C65" w:rsidRDefault="00E20C65">
            <w:pPr>
              <w:spacing w:after="120"/>
              <w:jc w:val="both"/>
              <w:rPr>
                <w:rFonts w:ascii="Times New Roman" w:hAnsi="Times New Roman" w:cs="Times New Roman"/>
                <w:i/>
                <w:noProof/>
                <w:sz w:val="20"/>
                <w:szCs w:val="20"/>
              </w:rPr>
            </w:pPr>
          </w:p>
        </w:tc>
        <w:tc>
          <w:tcPr>
            <w:tcW w:w="1022" w:type="dxa"/>
          </w:tcPr>
          <w:p w:rsidR="00E20C65" w:rsidRDefault="00E20C65">
            <w:pPr>
              <w:spacing w:after="120"/>
              <w:jc w:val="both"/>
              <w:rPr>
                <w:rFonts w:ascii="Times New Roman" w:hAnsi="Times New Roman" w:cs="Times New Roman"/>
                <w:i/>
                <w:noProof/>
                <w:sz w:val="20"/>
                <w:szCs w:val="20"/>
              </w:rPr>
            </w:pPr>
          </w:p>
        </w:tc>
        <w:tc>
          <w:tcPr>
            <w:tcW w:w="1023" w:type="dxa"/>
          </w:tcPr>
          <w:p w:rsidR="00E20C65" w:rsidRDefault="00E20C65">
            <w:pPr>
              <w:spacing w:after="120"/>
              <w:jc w:val="both"/>
              <w:rPr>
                <w:rFonts w:ascii="Times New Roman" w:hAnsi="Times New Roman" w:cs="Times New Roman"/>
                <w:i/>
                <w:noProof/>
                <w:sz w:val="20"/>
                <w:szCs w:val="20"/>
              </w:rPr>
            </w:pPr>
          </w:p>
        </w:tc>
        <w:tc>
          <w:tcPr>
            <w:tcW w:w="1024" w:type="dxa"/>
          </w:tcPr>
          <w:p w:rsidR="00E20C65" w:rsidRDefault="00E20C65">
            <w:pPr>
              <w:spacing w:after="120"/>
              <w:jc w:val="both"/>
              <w:rPr>
                <w:rFonts w:ascii="Times New Roman" w:hAnsi="Times New Roman" w:cs="Times New Roman"/>
                <w:i/>
                <w:noProof/>
                <w:sz w:val="20"/>
                <w:szCs w:val="20"/>
              </w:rPr>
            </w:pPr>
          </w:p>
        </w:tc>
        <w:tc>
          <w:tcPr>
            <w:tcW w:w="1024" w:type="dxa"/>
          </w:tcPr>
          <w:p w:rsidR="00E20C65" w:rsidRDefault="00E20C65">
            <w:pPr>
              <w:spacing w:after="120"/>
              <w:jc w:val="both"/>
              <w:rPr>
                <w:rFonts w:ascii="Times New Roman" w:hAnsi="Times New Roman" w:cs="Times New Roman"/>
                <w:i/>
                <w:noProof/>
                <w:sz w:val="20"/>
                <w:szCs w:val="20"/>
              </w:rPr>
            </w:pPr>
          </w:p>
        </w:tc>
        <w:tc>
          <w:tcPr>
            <w:tcW w:w="1024" w:type="dxa"/>
          </w:tcPr>
          <w:p w:rsidR="00E20C65" w:rsidRDefault="00E20C65">
            <w:pPr>
              <w:spacing w:after="120"/>
              <w:jc w:val="both"/>
              <w:rPr>
                <w:rFonts w:ascii="Times New Roman" w:hAnsi="Times New Roman" w:cs="Times New Roman"/>
                <w:i/>
                <w:noProof/>
                <w:sz w:val="20"/>
                <w:szCs w:val="20"/>
              </w:rPr>
            </w:pPr>
          </w:p>
        </w:tc>
      </w:tr>
      <w:tr w:rsidR="00E20C65">
        <w:tc>
          <w:tcPr>
            <w:tcW w:w="1138" w:type="dxa"/>
          </w:tcPr>
          <w:p w:rsidR="00E20C65" w:rsidRDefault="009C1C5D">
            <w:pPr>
              <w:spacing w:after="120"/>
              <w:jc w:val="both"/>
              <w:rPr>
                <w:rFonts w:ascii="Times New Roman" w:hAnsi="Times New Roman" w:cs="Times New Roman"/>
                <w:i/>
                <w:noProof/>
                <w:sz w:val="20"/>
                <w:szCs w:val="20"/>
              </w:rPr>
            </w:pPr>
            <w:r>
              <w:rPr>
                <w:rFonts w:ascii="Times New Roman" w:hAnsi="Times New Roman"/>
                <w:i/>
                <w:noProof/>
                <w:sz w:val="20"/>
              </w:rPr>
              <w:t>IVDCI</w:t>
            </w:r>
            <w:r>
              <w:rPr>
                <w:rStyle w:val="FootnoteReference"/>
                <w:rFonts w:ascii="Times New Roman" w:hAnsi="Times New Roman"/>
                <w:i/>
                <w:noProof/>
                <w:sz w:val="20"/>
              </w:rPr>
              <w:footnoteReference w:id="4"/>
            </w:r>
          </w:p>
        </w:tc>
        <w:tc>
          <w:tcPr>
            <w:tcW w:w="1021" w:type="dxa"/>
          </w:tcPr>
          <w:p w:rsidR="00E20C65" w:rsidRDefault="00E20C65">
            <w:pPr>
              <w:spacing w:after="120"/>
              <w:jc w:val="both"/>
              <w:rPr>
                <w:rFonts w:ascii="Times New Roman" w:hAnsi="Times New Roman" w:cs="Times New Roman"/>
                <w:i/>
                <w:noProof/>
                <w:sz w:val="20"/>
                <w:szCs w:val="20"/>
              </w:rPr>
            </w:pPr>
          </w:p>
        </w:tc>
        <w:tc>
          <w:tcPr>
            <w:tcW w:w="1022" w:type="dxa"/>
          </w:tcPr>
          <w:p w:rsidR="00E20C65" w:rsidRDefault="00E20C65">
            <w:pPr>
              <w:spacing w:after="120"/>
              <w:jc w:val="both"/>
              <w:rPr>
                <w:rFonts w:ascii="Times New Roman" w:hAnsi="Times New Roman" w:cs="Times New Roman"/>
                <w:i/>
                <w:noProof/>
                <w:sz w:val="20"/>
                <w:szCs w:val="20"/>
              </w:rPr>
            </w:pPr>
          </w:p>
        </w:tc>
        <w:tc>
          <w:tcPr>
            <w:tcW w:w="1022" w:type="dxa"/>
          </w:tcPr>
          <w:p w:rsidR="00E20C65" w:rsidRDefault="00E20C65">
            <w:pPr>
              <w:spacing w:after="120"/>
              <w:jc w:val="both"/>
              <w:rPr>
                <w:rFonts w:ascii="Times New Roman" w:hAnsi="Times New Roman" w:cs="Times New Roman"/>
                <w:i/>
                <w:noProof/>
                <w:sz w:val="20"/>
                <w:szCs w:val="20"/>
              </w:rPr>
            </w:pPr>
          </w:p>
        </w:tc>
        <w:tc>
          <w:tcPr>
            <w:tcW w:w="1022" w:type="dxa"/>
          </w:tcPr>
          <w:p w:rsidR="00E20C65" w:rsidRDefault="00E20C65">
            <w:pPr>
              <w:spacing w:after="120"/>
              <w:jc w:val="both"/>
              <w:rPr>
                <w:rFonts w:ascii="Times New Roman" w:hAnsi="Times New Roman" w:cs="Times New Roman"/>
                <w:i/>
                <w:noProof/>
                <w:sz w:val="20"/>
                <w:szCs w:val="20"/>
              </w:rPr>
            </w:pPr>
          </w:p>
        </w:tc>
        <w:tc>
          <w:tcPr>
            <w:tcW w:w="1023" w:type="dxa"/>
          </w:tcPr>
          <w:p w:rsidR="00E20C65" w:rsidRDefault="00E20C65">
            <w:pPr>
              <w:spacing w:after="120"/>
              <w:jc w:val="both"/>
              <w:rPr>
                <w:rFonts w:ascii="Times New Roman" w:hAnsi="Times New Roman" w:cs="Times New Roman"/>
                <w:i/>
                <w:noProof/>
                <w:sz w:val="20"/>
                <w:szCs w:val="20"/>
              </w:rPr>
            </w:pPr>
          </w:p>
        </w:tc>
        <w:tc>
          <w:tcPr>
            <w:tcW w:w="1024" w:type="dxa"/>
          </w:tcPr>
          <w:p w:rsidR="00E20C65" w:rsidRDefault="00E20C65">
            <w:pPr>
              <w:spacing w:after="120"/>
              <w:jc w:val="both"/>
              <w:rPr>
                <w:rFonts w:ascii="Times New Roman" w:hAnsi="Times New Roman" w:cs="Times New Roman"/>
                <w:i/>
                <w:noProof/>
                <w:sz w:val="20"/>
                <w:szCs w:val="20"/>
              </w:rPr>
            </w:pPr>
          </w:p>
        </w:tc>
        <w:tc>
          <w:tcPr>
            <w:tcW w:w="1024" w:type="dxa"/>
          </w:tcPr>
          <w:p w:rsidR="00E20C65" w:rsidRDefault="00E20C65">
            <w:pPr>
              <w:spacing w:after="120"/>
              <w:jc w:val="both"/>
              <w:rPr>
                <w:rFonts w:ascii="Times New Roman" w:hAnsi="Times New Roman" w:cs="Times New Roman"/>
                <w:i/>
                <w:noProof/>
                <w:sz w:val="20"/>
                <w:szCs w:val="20"/>
              </w:rPr>
            </w:pPr>
          </w:p>
        </w:tc>
        <w:tc>
          <w:tcPr>
            <w:tcW w:w="1024" w:type="dxa"/>
          </w:tcPr>
          <w:p w:rsidR="00E20C65" w:rsidRDefault="00E20C65">
            <w:pPr>
              <w:spacing w:after="120"/>
              <w:jc w:val="both"/>
              <w:rPr>
                <w:rFonts w:ascii="Times New Roman" w:hAnsi="Times New Roman" w:cs="Times New Roman"/>
                <w:i/>
                <w:noProof/>
                <w:sz w:val="20"/>
                <w:szCs w:val="20"/>
              </w:rPr>
            </w:pPr>
          </w:p>
        </w:tc>
      </w:tr>
      <w:tr w:rsidR="00E20C65">
        <w:tc>
          <w:tcPr>
            <w:tcW w:w="1138" w:type="dxa"/>
          </w:tcPr>
          <w:p w:rsidR="00E20C65" w:rsidRDefault="009C1C5D">
            <w:pPr>
              <w:spacing w:after="120"/>
              <w:jc w:val="both"/>
              <w:rPr>
                <w:rFonts w:ascii="Times New Roman" w:hAnsi="Times New Roman" w:cs="Times New Roman"/>
                <w:i/>
                <w:noProof/>
                <w:sz w:val="20"/>
                <w:szCs w:val="20"/>
              </w:rPr>
            </w:pPr>
            <w:r>
              <w:rPr>
                <w:rFonts w:ascii="Times New Roman" w:hAnsi="Times New Roman"/>
                <w:i/>
                <w:noProof/>
                <w:sz w:val="20"/>
              </w:rPr>
              <w:t>Programme PTOM Groenland</w:t>
            </w:r>
            <w:r>
              <w:rPr>
                <w:rStyle w:val="FootnoteReference"/>
                <w:rFonts w:ascii="Times New Roman" w:hAnsi="Times New Roman"/>
                <w:i/>
                <w:noProof/>
                <w:sz w:val="20"/>
              </w:rPr>
              <w:footnoteReference w:id="5"/>
            </w:r>
          </w:p>
        </w:tc>
        <w:tc>
          <w:tcPr>
            <w:tcW w:w="1021" w:type="dxa"/>
          </w:tcPr>
          <w:p w:rsidR="00E20C65" w:rsidRDefault="00E20C65">
            <w:pPr>
              <w:spacing w:after="120"/>
              <w:jc w:val="both"/>
              <w:rPr>
                <w:rFonts w:ascii="Times New Roman" w:hAnsi="Times New Roman" w:cs="Times New Roman"/>
                <w:i/>
                <w:noProof/>
                <w:sz w:val="20"/>
                <w:szCs w:val="20"/>
              </w:rPr>
            </w:pPr>
          </w:p>
        </w:tc>
        <w:tc>
          <w:tcPr>
            <w:tcW w:w="1022" w:type="dxa"/>
          </w:tcPr>
          <w:p w:rsidR="00E20C65" w:rsidRDefault="00E20C65">
            <w:pPr>
              <w:spacing w:after="120"/>
              <w:jc w:val="both"/>
              <w:rPr>
                <w:rFonts w:ascii="Times New Roman" w:hAnsi="Times New Roman" w:cs="Times New Roman"/>
                <w:i/>
                <w:noProof/>
                <w:sz w:val="20"/>
                <w:szCs w:val="20"/>
              </w:rPr>
            </w:pPr>
          </w:p>
        </w:tc>
        <w:tc>
          <w:tcPr>
            <w:tcW w:w="1022" w:type="dxa"/>
          </w:tcPr>
          <w:p w:rsidR="00E20C65" w:rsidRDefault="00E20C65">
            <w:pPr>
              <w:spacing w:after="120"/>
              <w:jc w:val="both"/>
              <w:rPr>
                <w:rFonts w:ascii="Times New Roman" w:hAnsi="Times New Roman" w:cs="Times New Roman"/>
                <w:i/>
                <w:noProof/>
                <w:sz w:val="20"/>
                <w:szCs w:val="20"/>
              </w:rPr>
            </w:pPr>
          </w:p>
        </w:tc>
        <w:tc>
          <w:tcPr>
            <w:tcW w:w="1022" w:type="dxa"/>
          </w:tcPr>
          <w:p w:rsidR="00E20C65" w:rsidRDefault="00E20C65">
            <w:pPr>
              <w:spacing w:after="120"/>
              <w:jc w:val="both"/>
              <w:rPr>
                <w:rFonts w:ascii="Times New Roman" w:hAnsi="Times New Roman" w:cs="Times New Roman"/>
                <w:i/>
                <w:noProof/>
                <w:sz w:val="20"/>
                <w:szCs w:val="20"/>
              </w:rPr>
            </w:pPr>
          </w:p>
        </w:tc>
        <w:tc>
          <w:tcPr>
            <w:tcW w:w="1023" w:type="dxa"/>
          </w:tcPr>
          <w:p w:rsidR="00E20C65" w:rsidRDefault="00E20C65">
            <w:pPr>
              <w:spacing w:after="120"/>
              <w:jc w:val="both"/>
              <w:rPr>
                <w:rFonts w:ascii="Times New Roman" w:hAnsi="Times New Roman" w:cs="Times New Roman"/>
                <w:i/>
                <w:noProof/>
                <w:sz w:val="20"/>
                <w:szCs w:val="20"/>
              </w:rPr>
            </w:pPr>
          </w:p>
        </w:tc>
        <w:tc>
          <w:tcPr>
            <w:tcW w:w="1024" w:type="dxa"/>
          </w:tcPr>
          <w:p w:rsidR="00E20C65" w:rsidRDefault="00E20C65">
            <w:pPr>
              <w:spacing w:after="120"/>
              <w:jc w:val="both"/>
              <w:rPr>
                <w:rFonts w:ascii="Times New Roman" w:hAnsi="Times New Roman" w:cs="Times New Roman"/>
                <w:i/>
                <w:noProof/>
                <w:sz w:val="20"/>
                <w:szCs w:val="20"/>
              </w:rPr>
            </w:pPr>
          </w:p>
        </w:tc>
        <w:tc>
          <w:tcPr>
            <w:tcW w:w="1024" w:type="dxa"/>
          </w:tcPr>
          <w:p w:rsidR="00E20C65" w:rsidRDefault="00E20C65">
            <w:pPr>
              <w:spacing w:after="120"/>
              <w:jc w:val="both"/>
              <w:rPr>
                <w:rFonts w:ascii="Times New Roman" w:hAnsi="Times New Roman" w:cs="Times New Roman"/>
                <w:i/>
                <w:noProof/>
                <w:sz w:val="20"/>
                <w:szCs w:val="20"/>
              </w:rPr>
            </w:pPr>
          </w:p>
        </w:tc>
        <w:tc>
          <w:tcPr>
            <w:tcW w:w="1024" w:type="dxa"/>
          </w:tcPr>
          <w:p w:rsidR="00E20C65" w:rsidRDefault="00E20C65">
            <w:pPr>
              <w:spacing w:after="120"/>
              <w:jc w:val="both"/>
              <w:rPr>
                <w:rFonts w:ascii="Times New Roman" w:hAnsi="Times New Roman" w:cs="Times New Roman"/>
                <w:i/>
                <w:noProof/>
                <w:sz w:val="20"/>
                <w:szCs w:val="20"/>
              </w:rPr>
            </w:pPr>
          </w:p>
        </w:tc>
      </w:tr>
      <w:tr w:rsidR="00E20C65">
        <w:tc>
          <w:tcPr>
            <w:tcW w:w="1138" w:type="dxa"/>
          </w:tcPr>
          <w:p w:rsidR="00E20C65" w:rsidRDefault="009C1C5D">
            <w:pPr>
              <w:spacing w:after="120"/>
              <w:jc w:val="both"/>
              <w:rPr>
                <w:rFonts w:ascii="Times New Roman" w:hAnsi="Times New Roman" w:cs="Times New Roman"/>
                <w:i/>
                <w:noProof/>
                <w:sz w:val="20"/>
                <w:szCs w:val="20"/>
              </w:rPr>
            </w:pPr>
            <w:r>
              <w:rPr>
                <w:rFonts w:ascii="Times New Roman" w:hAnsi="Times New Roman"/>
                <w:i/>
                <w:noProof/>
                <w:sz w:val="20"/>
              </w:rPr>
              <w:t>Programme PTOM</w:t>
            </w:r>
            <w:r>
              <w:rPr>
                <w:rStyle w:val="FootnoteReference"/>
                <w:rFonts w:ascii="Times New Roman" w:hAnsi="Times New Roman"/>
                <w:i/>
                <w:noProof/>
                <w:sz w:val="20"/>
              </w:rPr>
              <w:footnoteReference w:id="6"/>
            </w:r>
          </w:p>
        </w:tc>
        <w:tc>
          <w:tcPr>
            <w:tcW w:w="1021" w:type="dxa"/>
          </w:tcPr>
          <w:p w:rsidR="00E20C65" w:rsidRDefault="00E20C65">
            <w:pPr>
              <w:spacing w:after="120"/>
              <w:jc w:val="both"/>
              <w:rPr>
                <w:rFonts w:ascii="Times New Roman" w:hAnsi="Times New Roman" w:cs="Times New Roman"/>
                <w:i/>
                <w:noProof/>
                <w:sz w:val="20"/>
                <w:szCs w:val="20"/>
              </w:rPr>
            </w:pPr>
          </w:p>
        </w:tc>
        <w:tc>
          <w:tcPr>
            <w:tcW w:w="1022" w:type="dxa"/>
          </w:tcPr>
          <w:p w:rsidR="00E20C65" w:rsidRDefault="00E20C65">
            <w:pPr>
              <w:spacing w:after="120"/>
              <w:jc w:val="both"/>
              <w:rPr>
                <w:rFonts w:ascii="Times New Roman" w:hAnsi="Times New Roman" w:cs="Times New Roman"/>
                <w:i/>
                <w:noProof/>
                <w:sz w:val="20"/>
                <w:szCs w:val="20"/>
              </w:rPr>
            </w:pPr>
          </w:p>
        </w:tc>
        <w:tc>
          <w:tcPr>
            <w:tcW w:w="1022" w:type="dxa"/>
          </w:tcPr>
          <w:p w:rsidR="00E20C65" w:rsidRDefault="00E20C65">
            <w:pPr>
              <w:spacing w:after="120"/>
              <w:jc w:val="both"/>
              <w:rPr>
                <w:rFonts w:ascii="Times New Roman" w:hAnsi="Times New Roman" w:cs="Times New Roman"/>
                <w:i/>
                <w:noProof/>
                <w:sz w:val="20"/>
                <w:szCs w:val="20"/>
              </w:rPr>
            </w:pPr>
          </w:p>
        </w:tc>
        <w:tc>
          <w:tcPr>
            <w:tcW w:w="1022" w:type="dxa"/>
          </w:tcPr>
          <w:p w:rsidR="00E20C65" w:rsidRDefault="00E20C65">
            <w:pPr>
              <w:spacing w:after="120"/>
              <w:jc w:val="both"/>
              <w:rPr>
                <w:rFonts w:ascii="Times New Roman" w:hAnsi="Times New Roman" w:cs="Times New Roman"/>
                <w:i/>
                <w:noProof/>
                <w:sz w:val="20"/>
                <w:szCs w:val="20"/>
              </w:rPr>
            </w:pPr>
          </w:p>
        </w:tc>
        <w:tc>
          <w:tcPr>
            <w:tcW w:w="1023" w:type="dxa"/>
          </w:tcPr>
          <w:p w:rsidR="00E20C65" w:rsidRDefault="00E20C65">
            <w:pPr>
              <w:spacing w:after="120"/>
              <w:jc w:val="both"/>
              <w:rPr>
                <w:rFonts w:ascii="Times New Roman" w:hAnsi="Times New Roman" w:cs="Times New Roman"/>
                <w:i/>
                <w:noProof/>
                <w:sz w:val="20"/>
                <w:szCs w:val="20"/>
              </w:rPr>
            </w:pPr>
          </w:p>
        </w:tc>
        <w:tc>
          <w:tcPr>
            <w:tcW w:w="1024" w:type="dxa"/>
          </w:tcPr>
          <w:p w:rsidR="00E20C65" w:rsidRDefault="00E20C65">
            <w:pPr>
              <w:spacing w:after="120"/>
              <w:jc w:val="both"/>
              <w:rPr>
                <w:rFonts w:ascii="Times New Roman" w:hAnsi="Times New Roman" w:cs="Times New Roman"/>
                <w:i/>
                <w:noProof/>
                <w:sz w:val="20"/>
                <w:szCs w:val="20"/>
              </w:rPr>
            </w:pPr>
          </w:p>
        </w:tc>
        <w:tc>
          <w:tcPr>
            <w:tcW w:w="1024" w:type="dxa"/>
          </w:tcPr>
          <w:p w:rsidR="00E20C65" w:rsidRDefault="00E20C65">
            <w:pPr>
              <w:spacing w:after="120"/>
              <w:jc w:val="both"/>
              <w:rPr>
                <w:rFonts w:ascii="Times New Roman" w:hAnsi="Times New Roman" w:cs="Times New Roman"/>
                <w:i/>
                <w:noProof/>
                <w:sz w:val="20"/>
                <w:szCs w:val="20"/>
              </w:rPr>
            </w:pPr>
          </w:p>
        </w:tc>
        <w:tc>
          <w:tcPr>
            <w:tcW w:w="1024" w:type="dxa"/>
          </w:tcPr>
          <w:p w:rsidR="00E20C65" w:rsidRDefault="00E20C65">
            <w:pPr>
              <w:spacing w:after="120"/>
              <w:jc w:val="both"/>
              <w:rPr>
                <w:rFonts w:ascii="Times New Roman" w:hAnsi="Times New Roman" w:cs="Times New Roman"/>
                <w:i/>
                <w:noProof/>
                <w:sz w:val="20"/>
                <w:szCs w:val="20"/>
              </w:rPr>
            </w:pPr>
          </w:p>
        </w:tc>
      </w:tr>
      <w:tr w:rsidR="00E20C65">
        <w:tc>
          <w:tcPr>
            <w:tcW w:w="1138" w:type="dxa"/>
          </w:tcPr>
          <w:p w:rsidR="00E20C65" w:rsidRDefault="009C1C5D">
            <w:pPr>
              <w:spacing w:after="120"/>
              <w:jc w:val="both"/>
              <w:rPr>
                <w:rFonts w:ascii="Times New Roman" w:hAnsi="Times New Roman" w:cs="Times New Roman"/>
                <w:i/>
                <w:noProof/>
                <w:sz w:val="20"/>
                <w:szCs w:val="20"/>
                <w:highlight w:val="yellow"/>
              </w:rPr>
            </w:pPr>
            <w:r>
              <w:rPr>
                <w:rFonts w:ascii="Times New Roman" w:hAnsi="Times New Roman"/>
                <w:i/>
                <w:noProof/>
                <w:sz w:val="20"/>
              </w:rPr>
              <w:t>Fonds Interreg</w:t>
            </w:r>
            <w:r>
              <w:rPr>
                <w:rStyle w:val="FootnoteReference"/>
                <w:rFonts w:ascii="Times New Roman" w:hAnsi="Times New Roman"/>
                <w:i/>
                <w:noProof/>
                <w:sz w:val="20"/>
              </w:rPr>
              <w:footnoteReference w:id="7"/>
            </w:r>
          </w:p>
        </w:tc>
        <w:tc>
          <w:tcPr>
            <w:tcW w:w="1021" w:type="dxa"/>
          </w:tcPr>
          <w:p w:rsidR="00E20C65" w:rsidRDefault="00E20C65">
            <w:pPr>
              <w:spacing w:after="120"/>
              <w:jc w:val="both"/>
              <w:rPr>
                <w:rFonts w:ascii="Times New Roman" w:hAnsi="Times New Roman" w:cs="Times New Roman"/>
                <w:i/>
                <w:noProof/>
                <w:sz w:val="20"/>
                <w:szCs w:val="20"/>
              </w:rPr>
            </w:pPr>
          </w:p>
        </w:tc>
        <w:tc>
          <w:tcPr>
            <w:tcW w:w="1022" w:type="dxa"/>
          </w:tcPr>
          <w:p w:rsidR="00E20C65" w:rsidRDefault="00E20C65">
            <w:pPr>
              <w:spacing w:after="120"/>
              <w:jc w:val="both"/>
              <w:rPr>
                <w:rFonts w:ascii="Times New Roman" w:hAnsi="Times New Roman" w:cs="Times New Roman"/>
                <w:i/>
                <w:noProof/>
                <w:sz w:val="20"/>
                <w:szCs w:val="20"/>
              </w:rPr>
            </w:pPr>
          </w:p>
        </w:tc>
        <w:tc>
          <w:tcPr>
            <w:tcW w:w="1022" w:type="dxa"/>
          </w:tcPr>
          <w:p w:rsidR="00E20C65" w:rsidRDefault="00E20C65">
            <w:pPr>
              <w:spacing w:after="120"/>
              <w:jc w:val="both"/>
              <w:rPr>
                <w:rFonts w:ascii="Times New Roman" w:hAnsi="Times New Roman" w:cs="Times New Roman"/>
                <w:i/>
                <w:noProof/>
                <w:sz w:val="20"/>
                <w:szCs w:val="20"/>
              </w:rPr>
            </w:pPr>
          </w:p>
        </w:tc>
        <w:tc>
          <w:tcPr>
            <w:tcW w:w="1022" w:type="dxa"/>
          </w:tcPr>
          <w:p w:rsidR="00E20C65" w:rsidRDefault="00E20C65">
            <w:pPr>
              <w:spacing w:after="120"/>
              <w:jc w:val="both"/>
              <w:rPr>
                <w:rFonts w:ascii="Times New Roman" w:hAnsi="Times New Roman" w:cs="Times New Roman"/>
                <w:i/>
                <w:noProof/>
                <w:sz w:val="20"/>
                <w:szCs w:val="20"/>
              </w:rPr>
            </w:pPr>
          </w:p>
        </w:tc>
        <w:tc>
          <w:tcPr>
            <w:tcW w:w="1023" w:type="dxa"/>
          </w:tcPr>
          <w:p w:rsidR="00E20C65" w:rsidRDefault="00E20C65">
            <w:pPr>
              <w:spacing w:after="120"/>
              <w:jc w:val="both"/>
              <w:rPr>
                <w:rFonts w:ascii="Times New Roman" w:hAnsi="Times New Roman" w:cs="Times New Roman"/>
                <w:i/>
                <w:noProof/>
                <w:sz w:val="20"/>
                <w:szCs w:val="20"/>
              </w:rPr>
            </w:pPr>
          </w:p>
        </w:tc>
        <w:tc>
          <w:tcPr>
            <w:tcW w:w="1024" w:type="dxa"/>
          </w:tcPr>
          <w:p w:rsidR="00E20C65" w:rsidRDefault="00E20C65">
            <w:pPr>
              <w:spacing w:after="120"/>
              <w:jc w:val="both"/>
              <w:rPr>
                <w:rFonts w:ascii="Times New Roman" w:hAnsi="Times New Roman" w:cs="Times New Roman"/>
                <w:i/>
                <w:noProof/>
                <w:sz w:val="20"/>
                <w:szCs w:val="20"/>
              </w:rPr>
            </w:pPr>
          </w:p>
        </w:tc>
        <w:tc>
          <w:tcPr>
            <w:tcW w:w="1024" w:type="dxa"/>
          </w:tcPr>
          <w:p w:rsidR="00E20C65" w:rsidRDefault="00E20C65">
            <w:pPr>
              <w:spacing w:after="120"/>
              <w:jc w:val="both"/>
              <w:rPr>
                <w:rFonts w:ascii="Times New Roman" w:hAnsi="Times New Roman" w:cs="Times New Roman"/>
                <w:i/>
                <w:noProof/>
                <w:sz w:val="20"/>
                <w:szCs w:val="20"/>
              </w:rPr>
            </w:pPr>
          </w:p>
        </w:tc>
        <w:tc>
          <w:tcPr>
            <w:tcW w:w="1024" w:type="dxa"/>
          </w:tcPr>
          <w:p w:rsidR="00E20C65" w:rsidRDefault="00E20C65">
            <w:pPr>
              <w:spacing w:after="120"/>
              <w:jc w:val="both"/>
              <w:rPr>
                <w:rFonts w:ascii="Times New Roman" w:hAnsi="Times New Roman" w:cs="Times New Roman"/>
                <w:i/>
                <w:noProof/>
                <w:sz w:val="20"/>
                <w:szCs w:val="20"/>
              </w:rPr>
            </w:pPr>
          </w:p>
        </w:tc>
      </w:tr>
      <w:tr w:rsidR="00E20C65">
        <w:tc>
          <w:tcPr>
            <w:tcW w:w="1138" w:type="dxa"/>
          </w:tcPr>
          <w:p w:rsidR="00E20C65" w:rsidRDefault="009C1C5D">
            <w:pPr>
              <w:spacing w:after="120"/>
              <w:jc w:val="both"/>
              <w:rPr>
                <w:rFonts w:ascii="Times New Roman" w:hAnsi="Times New Roman" w:cs="Times New Roman"/>
                <w:b/>
                <w:i/>
                <w:noProof/>
                <w:sz w:val="20"/>
                <w:szCs w:val="20"/>
              </w:rPr>
            </w:pPr>
            <w:r>
              <w:rPr>
                <w:rFonts w:ascii="Times New Roman" w:hAnsi="Times New Roman"/>
                <w:b/>
                <w:i/>
                <w:noProof/>
                <w:sz w:val="20"/>
              </w:rPr>
              <w:t xml:space="preserve">Total </w:t>
            </w:r>
          </w:p>
        </w:tc>
        <w:tc>
          <w:tcPr>
            <w:tcW w:w="1021" w:type="dxa"/>
          </w:tcPr>
          <w:p w:rsidR="00E20C65" w:rsidRDefault="00E20C65">
            <w:pPr>
              <w:spacing w:after="120"/>
              <w:jc w:val="both"/>
              <w:rPr>
                <w:rFonts w:ascii="Times New Roman" w:hAnsi="Times New Roman" w:cs="Times New Roman"/>
                <w:i/>
                <w:noProof/>
                <w:sz w:val="20"/>
                <w:szCs w:val="20"/>
              </w:rPr>
            </w:pPr>
          </w:p>
        </w:tc>
        <w:tc>
          <w:tcPr>
            <w:tcW w:w="1022" w:type="dxa"/>
          </w:tcPr>
          <w:p w:rsidR="00E20C65" w:rsidRDefault="00E20C65">
            <w:pPr>
              <w:spacing w:after="120"/>
              <w:jc w:val="both"/>
              <w:rPr>
                <w:rFonts w:ascii="Times New Roman" w:hAnsi="Times New Roman" w:cs="Times New Roman"/>
                <w:i/>
                <w:noProof/>
                <w:sz w:val="20"/>
                <w:szCs w:val="20"/>
              </w:rPr>
            </w:pPr>
          </w:p>
        </w:tc>
        <w:tc>
          <w:tcPr>
            <w:tcW w:w="1022" w:type="dxa"/>
          </w:tcPr>
          <w:p w:rsidR="00E20C65" w:rsidRDefault="00E20C65">
            <w:pPr>
              <w:spacing w:after="120"/>
              <w:jc w:val="both"/>
              <w:rPr>
                <w:rFonts w:ascii="Times New Roman" w:hAnsi="Times New Roman" w:cs="Times New Roman"/>
                <w:i/>
                <w:noProof/>
                <w:sz w:val="20"/>
                <w:szCs w:val="20"/>
              </w:rPr>
            </w:pPr>
          </w:p>
        </w:tc>
        <w:tc>
          <w:tcPr>
            <w:tcW w:w="1022" w:type="dxa"/>
          </w:tcPr>
          <w:p w:rsidR="00E20C65" w:rsidRDefault="00E20C65">
            <w:pPr>
              <w:spacing w:after="120"/>
              <w:jc w:val="both"/>
              <w:rPr>
                <w:rFonts w:ascii="Times New Roman" w:hAnsi="Times New Roman" w:cs="Times New Roman"/>
                <w:i/>
                <w:noProof/>
                <w:sz w:val="20"/>
                <w:szCs w:val="20"/>
              </w:rPr>
            </w:pPr>
          </w:p>
        </w:tc>
        <w:tc>
          <w:tcPr>
            <w:tcW w:w="1023" w:type="dxa"/>
          </w:tcPr>
          <w:p w:rsidR="00E20C65" w:rsidRDefault="00E20C65">
            <w:pPr>
              <w:spacing w:after="120"/>
              <w:jc w:val="both"/>
              <w:rPr>
                <w:rFonts w:ascii="Times New Roman" w:hAnsi="Times New Roman" w:cs="Times New Roman"/>
                <w:i/>
                <w:noProof/>
                <w:sz w:val="20"/>
                <w:szCs w:val="20"/>
              </w:rPr>
            </w:pPr>
          </w:p>
        </w:tc>
        <w:tc>
          <w:tcPr>
            <w:tcW w:w="1024" w:type="dxa"/>
          </w:tcPr>
          <w:p w:rsidR="00E20C65" w:rsidRDefault="00E20C65">
            <w:pPr>
              <w:spacing w:after="120"/>
              <w:jc w:val="both"/>
              <w:rPr>
                <w:rFonts w:ascii="Times New Roman" w:hAnsi="Times New Roman" w:cs="Times New Roman"/>
                <w:i/>
                <w:noProof/>
                <w:sz w:val="20"/>
                <w:szCs w:val="20"/>
              </w:rPr>
            </w:pPr>
          </w:p>
        </w:tc>
        <w:tc>
          <w:tcPr>
            <w:tcW w:w="1024" w:type="dxa"/>
          </w:tcPr>
          <w:p w:rsidR="00E20C65" w:rsidRDefault="00E20C65">
            <w:pPr>
              <w:spacing w:after="120"/>
              <w:jc w:val="both"/>
              <w:rPr>
                <w:rFonts w:ascii="Times New Roman" w:hAnsi="Times New Roman" w:cs="Times New Roman"/>
                <w:i/>
                <w:noProof/>
                <w:sz w:val="20"/>
                <w:szCs w:val="20"/>
              </w:rPr>
            </w:pPr>
          </w:p>
        </w:tc>
        <w:tc>
          <w:tcPr>
            <w:tcW w:w="1024" w:type="dxa"/>
          </w:tcPr>
          <w:p w:rsidR="00E20C65" w:rsidRDefault="00E20C65">
            <w:pPr>
              <w:spacing w:after="120"/>
              <w:jc w:val="both"/>
              <w:rPr>
                <w:rFonts w:ascii="Times New Roman" w:hAnsi="Times New Roman" w:cs="Times New Roman"/>
                <w:i/>
                <w:noProof/>
                <w:sz w:val="20"/>
                <w:szCs w:val="20"/>
              </w:rPr>
            </w:pPr>
          </w:p>
        </w:tc>
      </w:tr>
    </w:tbl>
    <w:p w:rsidR="00E20C65" w:rsidRDefault="009C1C5D">
      <w:pPr>
        <w:spacing w:before="240" w:after="240" w:line="240" w:lineRule="auto"/>
        <w:ind w:left="709" w:hanging="709"/>
        <w:jc w:val="both"/>
        <w:rPr>
          <w:rFonts w:ascii="Times New Roman" w:eastAsia="Times New Roman" w:hAnsi="Times New Roman" w:cs="Times New Roman"/>
          <w:b/>
          <w:iCs/>
          <w:noProof/>
          <w:sz w:val="24"/>
          <w:szCs w:val="24"/>
          <w:lang w:val="fr-BE"/>
        </w:rPr>
      </w:pPr>
      <w:r>
        <w:rPr>
          <w:rFonts w:ascii="Times New Roman" w:hAnsi="Times New Roman"/>
          <w:b/>
          <w:noProof/>
          <w:sz w:val="24"/>
          <w:lang w:val="fr-BE"/>
        </w:rPr>
        <w:t>3.2</w:t>
      </w:r>
      <w:r>
        <w:rPr>
          <w:noProof/>
          <w:lang w:val="fr-BE"/>
        </w:rPr>
        <w:tab/>
      </w:r>
      <w:r>
        <w:rPr>
          <w:rFonts w:ascii="Times New Roman" w:hAnsi="Times New Roman"/>
          <w:b/>
          <w:noProof/>
          <w:sz w:val="24"/>
          <w:lang w:val="fr-BE"/>
        </w:rPr>
        <w:t xml:space="preserve">Enveloppe financière totale par </w:t>
      </w:r>
      <w:r>
        <w:rPr>
          <w:rFonts w:ascii="Times New Roman" w:hAnsi="Times New Roman"/>
          <w:b/>
          <w:noProof/>
          <w:sz w:val="24"/>
          <w:lang w:val="fr-BE"/>
        </w:rPr>
        <w:t>fonds et cofinancement national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E20C65" w:rsidRPr="009C1C5D">
        <w:tc>
          <w:tcPr>
            <w:tcW w:w="9288" w:type="dxa"/>
          </w:tcPr>
          <w:p w:rsidR="00E20C65" w:rsidRDefault="009C1C5D">
            <w:pPr>
              <w:jc w:val="both"/>
              <w:rPr>
                <w:noProof/>
                <w:lang w:val="fr-BE"/>
              </w:rPr>
            </w:pPr>
            <w:r>
              <w:rPr>
                <w:rFonts w:ascii="Times New Roman" w:hAnsi="Times New Roman"/>
                <w:i/>
                <w:noProof/>
                <w:color w:val="000000"/>
                <w:sz w:val="24"/>
                <w:lang w:val="fr-BE"/>
              </w:rPr>
              <w:t>Référence: article 17, paragraphe 4, point g) ii).; article 17, paragraphe 5, points a) i) à iv); article 17, paragraphe 5, point b).</w:t>
            </w:r>
          </w:p>
          <w:p w:rsidR="00E20C65" w:rsidRDefault="00E20C65">
            <w:pPr>
              <w:rPr>
                <w:noProof/>
                <w:lang w:val="fr-BE"/>
              </w:rPr>
            </w:pPr>
          </w:p>
        </w:tc>
      </w:tr>
    </w:tbl>
    <w:p w:rsidR="00E20C65" w:rsidRDefault="00E20C65">
      <w:pPr>
        <w:spacing w:after="120" w:line="240" w:lineRule="auto"/>
        <w:jc w:val="both"/>
        <w:rPr>
          <w:rFonts w:ascii="Times New Roman" w:eastAsia="Times New Roman" w:hAnsi="Times New Roman" w:cs="Times New Roman"/>
          <w:noProof/>
          <w:color w:val="000000"/>
          <w:sz w:val="24"/>
          <w:szCs w:val="24"/>
          <w:lang w:val="fr-BE"/>
        </w:rPr>
        <w:sectPr w:rsidR="00E20C65">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pPr>
    </w:p>
    <w:p w:rsidR="00E20C65" w:rsidRDefault="009C1C5D">
      <w:pPr>
        <w:spacing w:after="120" w:line="240" w:lineRule="auto"/>
        <w:jc w:val="center"/>
        <w:rPr>
          <w:rFonts w:ascii="Times New Roman" w:eastAsia="Times New Roman" w:hAnsi="Times New Roman" w:cs="Times New Roman"/>
          <w:noProof/>
          <w:color w:val="000000"/>
          <w:sz w:val="24"/>
          <w:szCs w:val="24"/>
          <w:vertAlign w:val="superscript"/>
        </w:rPr>
      </w:pPr>
      <w:r>
        <w:rPr>
          <w:rFonts w:ascii="Times New Roman" w:hAnsi="Times New Roman"/>
          <w:noProof/>
          <w:color w:val="000000"/>
          <w:sz w:val="24"/>
        </w:rPr>
        <w:t>Tableau 8</w:t>
      </w:r>
      <w:r>
        <w:rPr>
          <w:rFonts w:ascii="Times New Roman" w:eastAsia="Times New Roman" w:hAnsi="Times New Roman" w:cs="Times New Roman"/>
          <w:noProof/>
          <w:color w:val="000000"/>
          <w:sz w:val="24"/>
          <w:szCs w:val="24"/>
          <w:vertAlign w:val="superscript"/>
        </w:rPr>
        <w:sym w:font="Symbol" w:char="F02A"/>
      </w:r>
    </w:p>
    <w:tbl>
      <w:tblPr>
        <w:tblStyle w:val="TableGrid"/>
        <w:tblW w:w="4534" w:type="pct"/>
        <w:jc w:val="center"/>
        <w:tblLook w:val="04A0" w:firstRow="1" w:lastRow="0" w:firstColumn="1" w:lastColumn="0" w:noHBand="0" w:noVBand="1"/>
      </w:tblPr>
      <w:tblGrid>
        <w:gridCol w:w="1072"/>
        <w:gridCol w:w="1130"/>
        <w:gridCol w:w="1407"/>
        <w:gridCol w:w="1402"/>
        <w:gridCol w:w="1552"/>
        <w:gridCol w:w="1484"/>
        <w:gridCol w:w="1045"/>
        <w:gridCol w:w="1048"/>
        <w:gridCol w:w="1119"/>
        <w:gridCol w:w="1195"/>
        <w:gridCol w:w="1705"/>
      </w:tblGrid>
      <w:tr w:rsidR="00E20C65" w:rsidRPr="009C1C5D">
        <w:trPr>
          <w:jc w:val="center"/>
        </w:trPr>
        <w:tc>
          <w:tcPr>
            <w:tcW w:w="379" w:type="pct"/>
            <w:vMerge w:val="restart"/>
          </w:tcPr>
          <w:p w:rsidR="00E20C65" w:rsidRDefault="009C1C5D">
            <w:pPr>
              <w:spacing w:after="60"/>
              <w:jc w:val="both"/>
              <w:rPr>
                <w:rFonts w:ascii="Times New Roman" w:hAnsi="Times New Roman" w:cs="Times New Roman"/>
                <w:b/>
                <w:i/>
                <w:noProof/>
                <w:sz w:val="16"/>
                <w:szCs w:val="16"/>
                <w:lang w:val="en-US"/>
              </w:rPr>
            </w:pPr>
            <w:r>
              <w:rPr>
                <w:rFonts w:ascii="Times New Roman" w:hAnsi="Times New Roman" w:cs="Times New Roman"/>
                <w:b/>
                <w:i/>
                <w:noProof/>
                <w:sz w:val="16"/>
                <w:szCs w:val="16"/>
              </w:rPr>
              <w:t>N° OS ou AT</w:t>
            </w:r>
          </w:p>
        </w:tc>
        <w:tc>
          <w:tcPr>
            <w:tcW w:w="399" w:type="pct"/>
            <w:vMerge w:val="restart"/>
          </w:tcPr>
          <w:p w:rsidR="00E20C65" w:rsidRDefault="009C1C5D">
            <w:pPr>
              <w:spacing w:after="60"/>
              <w:jc w:val="both"/>
              <w:rPr>
                <w:rFonts w:ascii="Times New Roman" w:hAnsi="Times New Roman" w:cs="Times New Roman"/>
                <w:b/>
                <w:i/>
                <w:noProof/>
                <w:sz w:val="16"/>
                <w:szCs w:val="16"/>
                <w:lang w:val="en-US"/>
              </w:rPr>
            </w:pPr>
            <w:r>
              <w:rPr>
                <w:rFonts w:ascii="Times New Roman" w:hAnsi="Times New Roman" w:cs="Times New Roman"/>
                <w:b/>
                <w:i/>
                <w:noProof/>
                <w:sz w:val="16"/>
                <w:szCs w:val="16"/>
              </w:rPr>
              <w:t>Priorité</w:t>
            </w:r>
          </w:p>
        </w:tc>
        <w:tc>
          <w:tcPr>
            <w:tcW w:w="497" w:type="pct"/>
            <w:vMerge w:val="restart"/>
          </w:tcPr>
          <w:p w:rsidR="00E20C65" w:rsidRDefault="009C1C5D">
            <w:pPr>
              <w:spacing w:after="60"/>
              <w:jc w:val="both"/>
              <w:rPr>
                <w:rFonts w:ascii="Times New Roman" w:hAnsi="Times New Roman" w:cs="Times New Roman"/>
                <w:b/>
                <w:i/>
                <w:noProof/>
                <w:sz w:val="16"/>
                <w:szCs w:val="16"/>
              </w:rPr>
            </w:pPr>
            <w:r>
              <w:rPr>
                <w:rFonts w:ascii="Times New Roman" w:hAnsi="Times New Roman" w:cs="Times New Roman"/>
                <w:b/>
                <w:i/>
                <w:noProof/>
                <w:sz w:val="16"/>
                <w:szCs w:val="16"/>
              </w:rPr>
              <w:t>Fonds</w:t>
            </w:r>
          </w:p>
          <w:p w:rsidR="00E20C65" w:rsidRDefault="009C1C5D">
            <w:pPr>
              <w:spacing w:after="60"/>
              <w:jc w:val="both"/>
              <w:rPr>
                <w:rFonts w:ascii="Times New Roman" w:hAnsi="Times New Roman" w:cs="Times New Roman"/>
                <w:b/>
                <w:i/>
                <w:noProof/>
                <w:sz w:val="16"/>
                <w:szCs w:val="16"/>
                <w:lang w:val="en-US"/>
              </w:rPr>
            </w:pPr>
            <w:r>
              <w:rPr>
                <w:rFonts w:ascii="Times New Roman" w:hAnsi="Times New Roman" w:cs="Times New Roman"/>
                <w:b/>
                <w:i/>
                <w:noProof/>
                <w:sz w:val="16"/>
                <w:szCs w:val="16"/>
              </w:rPr>
              <w:t>(selon le cas)</w:t>
            </w:r>
          </w:p>
        </w:tc>
        <w:tc>
          <w:tcPr>
            <w:tcW w:w="495" w:type="pct"/>
            <w:vMerge w:val="restart"/>
          </w:tcPr>
          <w:p w:rsidR="00E20C65" w:rsidRDefault="009C1C5D">
            <w:pPr>
              <w:spacing w:after="60"/>
              <w:jc w:val="both"/>
              <w:rPr>
                <w:rFonts w:ascii="Times New Roman" w:hAnsi="Times New Roman" w:cs="Times New Roman"/>
                <w:b/>
                <w:i/>
                <w:noProof/>
                <w:sz w:val="16"/>
                <w:szCs w:val="16"/>
                <w:lang w:val="fr-BE"/>
              </w:rPr>
            </w:pPr>
            <w:r>
              <w:rPr>
                <w:rFonts w:ascii="Times New Roman" w:hAnsi="Times New Roman"/>
                <w:b/>
                <w:i/>
                <w:noProof/>
                <w:sz w:val="16"/>
                <w:lang w:val="fr-BE"/>
              </w:rPr>
              <w:t>Base de calcul pour le soutien de l’UE (dépenses totales ou publiques)</w:t>
            </w:r>
          </w:p>
        </w:tc>
        <w:tc>
          <w:tcPr>
            <w:tcW w:w="548" w:type="pct"/>
            <w:vMerge w:val="restart"/>
          </w:tcPr>
          <w:p w:rsidR="00E20C65" w:rsidRDefault="009C1C5D">
            <w:pPr>
              <w:spacing w:after="60"/>
              <w:jc w:val="both"/>
              <w:rPr>
                <w:rFonts w:ascii="Times New Roman" w:hAnsi="Times New Roman" w:cs="Times New Roman"/>
                <w:b/>
                <w:i/>
                <w:noProof/>
                <w:sz w:val="16"/>
                <w:szCs w:val="16"/>
              </w:rPr>
            </w:pPr>
            <w:r>
              <w:rPr>
                <w:rFonts w:ascii="Times New Roman" w:hAnsi="Times New Roman"/>
                <w:b/>
                <w:i/>
                <w:noProof/>
                <w:sz w:val="16"/>
              </w:rPr>
              <w:t>Contribution de l’UE</w:t>
            </w:r>
          </w:p>
          <w:p w:rsidR="00E20C65" w:rsidRDefault="009C1C5D">
            <w:pPr>
              <w:spacing w:after="60"/>
              <w:jc w:val="both"/>
              <w:rPr>
                <w:rFonts w:ascii="Times New Roman" w:hAnsi="Times New Roman" w:cs="Times New Roman"/>
                <w:b/>
                <w:i/>
                <w:noProof/>
                <w:sz w:val="16"/>
                <w:szCs w:val="16"/>
              </w:rPr>
            </w:pPr>
            <w:r>
              <w:rPr>
                <w:rFonts w:ascii="Times New Roman" w:hAnsi="Times New Roman"/>
                <w:i/>
                <w:noProof/>
                <w:sz w:val="16"/>
              </w:rPr>
              <w:t>(a)</w:t>
            </w:r>
          </w:p>
        </w:tc>
        <w:tc>
          <w:tcPr>
            <w:tcW w:w="524" w:type="pct"/>
            <w:vMerge w:val="restart"/>
          </w:tcPr>
          <w:p w:rsidR="00E20C65" w:rsidRDefault="009C1C5D">
            <w:pPr>
              <w:spacing w:after="60"/>
              <w:jc w:val="both"/>
              <w:rPr>
                <w:rFonts w:ascii="Times New Roman" w:hAnsi="Times New Roman" w:cs="Times New Roman"/>
                <w:b/>
                <w:i/>
                <w:noProof/>
                <w:sz w:val="16"/>
                <w:szCs w:val="16"/>
                <w:lang w:val="fr-BE"/>
              </w:rPr>
            </w:pPr>
            <w:r>
              <w:rPr>
                <w:rFonts w:ascii="Times New Roman" w:hAnsi="Times New Roman"/>
                <w:b/>
                <w:i/>
                <w:noProof/>
                <w:sz w:val="16"/>
                <w:lang w:val="fr-BE"/>
              </w:rPr>
              <w:t>Contribution nationale</w:t>
            </w:r>
          </w:p>
          <w:p w:rsidR="00E20C65" w:rsidRDefault="009C1C5D">
            <w:pPr>
              <w:spacing w:after="60"/>
              <w:jc w:val="both"/>
              <w:rPr>
                <w:rFonts w:ascii="Times New Roman" w:hAnsi="Times New Roman" w:cs="Times New Roman"/>
                <w:b/>
                <w:i/>
                <w:noProof/>
                <w:sz w:val="16"/>
                <w:szCs w:val="16"/>
                <w:lang w:val="fr-BE"/>
              </w:rPr>
            </w:pPr>
            <w:r>
              <w:rPr>
                <w:rFonts w:ascii="Times New Roman" w:hAnsi="Times New Roman"/>
                <w:i/>
                <w:noProof/>
                <w:sz w:val="16"/>
                <w:lang w:val="fr-BE"/>
              </w:rPr>
              <w:t>(b)=(c)+(d)</w:t>
            </w:r>
          </w:p>
        </w:tc>
        <w:tc>
          <w:tcPr>
            <w:tcW w:w="739" w:type="pct"/>
            <w:gridSpan w:val="2"/>
          </w:tcPr>
          <w:p w:rsidR="00E20C65" w:rsidRDefault="009C1C5D">
            <w:pPr>
              <w:spacing w:after="60"/>
              <w:jc w:val="center"/>
              <w:rPr>
                <w:rFonts w:ascii="Times New Roman" w:hAnsi="Times New Roman" w:cs="Times New Roman"/>
                <w:b/>
                <w:i/>
                <w:noProof/>
                <w:sz w:val="16"/>
                <w:szCs w:val="16"/>
                <w:lang w:val="fr-BE"/>
              </w:rPr>
            </w:pPr>
            <w:r>
              <w:rPr>
                <w:rFonts w:ascii="Times New Roman" w:hAnsi="Times New Roman"/>
                <w:b/>
                <w:i/>
                <w:noProof/>
                <w:sz w:val="16"/>
                <w:lang w:val="fr-BE"/>
              </w:rPr>
              <w:t>Ventilation indicative de la contrepartie nationale</w:t>
            </w:r>
          </w:p>
        </w:tc>
        <w:tc>
          <w:tcPr>
            <w:tcW w:w="395" w:type="pct"/>
            <w:vMerge w:val="restart"/>
          </w:tcPr>
          <w:p w:rsidR="00E20C65" w:rsidRDefault="009C1C5D">
            <w:pPr>
              <w:spacing w:after="60"/>
              <w:jc w:val="both"/>
              <w:rPr>
                <w:rFonts w:ascii="Times New Roman" w:hAnsi="Times New Roman" w:cs="Times New Roman"/>
                <w:b/>
                <w:i/>
                <w:noProof/>
                <w:sz w:val="16"/>
                <w:szCs w:val="16"/>
              </w:rPr>
            </w:pPr>
            <w:r>
              <w:rPr>
                <w:rFonts w:ascii="Times New Roman" w:hAnsi="Times New Roman" w:cs="Times New Roman"/>
                <w:b/>
                <w:i/>
                <w:noProof/>
                <w:sz w:val="16"/>
                <w:szCs w:val="16"/>
              </w:rPr>
              <w:t xml:space="preserve">Total </w:t>
            </w:r>
          </w:p>
          <w:p w:rsidR="00E20C65" w:rsidRDefault="00E20C65">
            <w:pPr>
              <w:spacing w:after="60"/>
              <w:jc w:val="both"/>
              <w:rPr>
                <w:rFonts w:ascii="Times New Roman" w:hAnsi="Times New Roman" w:cs="Times New Roman"/>
                <w:i/>
                <w:noProof/>
                <w:sz w:val="16"/>
                <w:szCs w:val="16"/>
              </w:rPr>
            </w:pPr>
          </w:p>
          <w:p w:rsidR="00E20C65" w:rsidRDefault="009C1C5D">
            <w:pPr>
              <w:spacing w:after="60"/>
              <w:jc w:val="both"/>
              <w:rPr>
                <w:rFonts w:ascii="Times New Roman" w:hAnsi="Times New Roman" w:cs="Times New Roman"/>
                <w:b/>
                <w:i/>
                <w:noProof/>
                <w:sz w:val="16"/>
                <w:szCs w:val="16"/>
              </w:rPr>
            </w:pPr>
            <w:r>
              <w:rPr>
                <w:rFonts w:ascii="Times New Roman" w:hAnsi="Times New Roman" w:cs="Times New Roman"/>
                <w:i/>
                <w:noProof/>
                <w:sz w:val="16"/>
                <w:szCs w:val="16"/>
              </w:rPr>
              <w:t>(e)=(a)+(b)</w:t>
            </w:r>
          </w:p>
        </w:tc>
        <w:tc>
          <w:tcPr>
            <w:tcW w:w="422" w:type="pct"/>
            <w:vMerge w:val="restart"/>
          </w:tcPr>
          <w:p w:rsidR="00E20C65" w:rsidRDefault="009C1C5D">
            <w:pPr>
              <w:spacing w:after="60"/>
              <w:jc w:val="both"/>
              <w:rPr>
                <w:rFonts w:ascii="Times New Roman" w:hAnsi="Times New Roman" w:cs="Times New Roman"/>
                <w:b/>
                <w:i/>
                <w:noProof/>
                <w:sz w:val="16"/>
                <w:szCs w:val="16"/>
                <w:lang w:val="fr-BE"/>
              </w:rPr>
            </w:pPr>
            <w:r>
              <w:rPr>
                <w:rFonts w:ascii="Times New Roman" w:hAnsi="Times New Roman" w:cs="Times New Roman"/>
                <w:b/>
                <w:i/>
                <w:noProof/>
                <w:sz w:val="16"/>
                <w:szCs w:val="16"/>
                <w:lang w:val="fr-BE"/>
              </w:rPr>
              <w:t>Taux de cofinancement</w:t>
            </w:r>
          </w:p>
          <w:p w:rsidR="00E20C65" w:rsidRDefault="009C1C5D">
            <w:pPr>
              <w:spacing w:after="60"/>
              <w:jc w:val="both"/>
              <w:rPr>
                <w:rFonts w:ascii="Times New Roman" w:hAnsi="Times New Roman" w:cs="Times New Roman"/>
                <w:b/>
                <w:i/>
                <w:noProof/>
                <w:sz w:val="16"/>
                <w:szCs w:val="16"/>
                <w:lang w:val="fr-BE"/>
              </w:rPr>
            </w:pPr>
            <w:r>
              <w:rPr>
                <w:rFonts w:ascii="Times New Roman" w:hAnsi="Times New Roman" w:cs="Times New Roman"/>
                <w:i/>
                <w:noProof/>
                <w:sz w:val="16"/>
                <w:szCs w:val="16"/>
                <w:lang w:val="fr-BE"/>
              </w:rPr>
              <w:t>(f)=(a)/(e)</w:t>
            </w:r>
          </w:p>
        </w:tc>
        <w:tc>
          <w:tcPr>
            <w:tcW w:w="602" w:type="pct"/>
            <w:vMerge w:val="restart"/>
          </w:tcPr>
          <w:p w:rsidR="00E20C65" w:rsidRDefault="009C1C5D">
            <w:pPr>
              <w:spacing w:after="60"/>
              <w:jc w:val="both"/>
              <w:rPr>
                <w:rFonts w:ascii="Times New Roman" w:hAnsi="Times New Roman" w:cs="Times New Roman"/>
                <w:b/>
                <w:i/>
                <w:noProof/>
                <w:sz w:val="16"/>
                <w:szCs w:val="16"/>
                <w:lang w:val="fr-BE"/>
              </w:rPr>
            </w:pPr>
            <w:r>
              <w:rPr>
                <w:rFonts w:ascii="Times New Roman" w:hAnsi="Times New Roman" w:cs="Times New Roman"/>
                <w:b/>
                <w:i/>
                <w:noProof/>
                <w:sz w:val="16"/>
                <w:szCs w:val="16"/>
                <w:lang w:val="fr-BE"/>
              </w:rPr>
              <w:t>Contributions des pays tiers</w:t>
            </w:r>
          </w:p>
          <w:p w:rsidR="00E20C65" w:rsidRDefault="009C1C5D">
            <w:pPr>
              <w:spacing w:after="60"/>
              <w:jc w:val="both"/>
              <w:rPr>
                <w:rFonts w:ascii="Times New Roman" w:hAnsi="Times New Roman" w:cs="Times New Roman"/>
                <w:b/>
                <w:i/>
                <w:noProof/>
                <w:sz w:val="16"/>
                <w:szCs w:val="16"/>
                <w:lang w:val="fr-BE"/>
              </w:rPr>
            </w:pPr>
            <w:r>
              <w:rPr>
                <w:rFonts w:ascii="Times New Roman" w:hAnsi="Times New Roman" w:cs="Times New Roman"/>
                <w:i/>
                <w:noProof/>
                <w:sz w:val="16"/>
                <w:szCs w:val="16"/>
                <w:lang w:val="fr-BE"/>
              </w:rPr>
              <w:t>(</w:t>
            </w:r>
            <w:r>
              <w:rPr>
                <w:rFonts w:ascii="Times New Roman" w:hAnsi="Times New Roman" w:cs="Times New Roman"/>
                <w:b/>
                <w:i/>
                <w:noProof/>
                <w:sz w:val="16"/>
                <w:szCs w:val="16"/>
                <w:lang w:val="fr-BE"/>
              </w:rPr>
              <w:t>pour information)</w:t>
            </w:r>
          </w:p>
        </w:tc>
      </w:tr>
      <w:tr w:rsidR="00E20C65">
        <w:trPr>
          <w:jc w:val="center"/>
        </w:trPr>
        <w:tc>
          <w:tcPr>
            <w:tcW w:w="379" w:type="pct"/>
            <w:vMerge/>
          </w:tcPr>
          <w:p w:rsidR="00E20C65" w:rsidRDefault="00E20C65">
            <w:pPr>
              <w:spacing w:after="60"/>
              <w:jc w:val="both"/>
              <w:rPr>
                <w:rFonts w:ascii="Times New Roman" w:hAnsi="Times New Roman" w:cs="Times New Roman"/>
                <w:b/>
                <w:i/>
                <w:noProof/>
                <w:sz w:val="16"/>
                <w:szCs w:val="16"/>
                <w:lang w:val="fr-BE"/>
              </w:rPr>
            </w:pPr>
          </w:p>
        </w:tc>
        <w:tc>
          <w:tcPr>
            <w:tcW w:w="399" w:type="pct"/>
            <w:vMerge/>
          </w:tcPr>
          <w:p w:rsidR="00E20C65" w:rsidRDefault="00E20C65">
            <w:pPr>
              <w:spacing w:after="60"/>
              <w:jc w:val="both"/>
              <w:rPr>
                <w:rFonts w:ascii="Times New Roman" w:hAnsi="Times New Roman" w:cs="Times New Roman"/>
                <w:b/>
                <w:i/>
                <w:noProof/>
                <w:sz w:val="16"/>
                <w:szCs w:val="16"/>
                <w:lang w:val="fr-BE"/>
              </w:rPr>
            </w:pPr>
          </w:p>
        </w:tc>
        <w:tc>
          <w:tcPr>
            <w:tcW w:w="497" w:type="pct"/>
            <w:vMerge/>
          </w:tcPr>
          <w:p w:rsidR="00E20C65" w:rsidRDefault="00E20C65">
            <w:pPr>
              <w:spacing w:after="60"/>
              <w:jc w:val="both"/>
              <w:rPr>
                <w:rFonts w:ascii="Times New Roman" w:hAnsi="Times New Roman" w:cs="Times New Roman"/>
                <w:b/>
                <w:i/>
                <w:noProof/>
                <w:sz w:val="16"/>
                <w:szCs w:val="16"/>
                <w:lang w:val="fr-BE"/>
              </w:rPr>
            </w:pPr>
          </w:p>
        </w:tc>
        <w:tc>
          <w:tcPr>
            <w:tcW w:w="495" w:type="pct"/>
            <w:vMerge/>
          </w:tcPr>
          <w:p w:rsidR="00E20C65" w:rsidRDefault="00E20C65">
            <w:pPr>
              <w:spacing w:after="60"/>
              <w:jc w:val="both"/>
              <w:rPr>
                <w:rFonts w:ascii="Times New Roman" w:hAnsi="Times New Roman" w:cs="Times New Roman"/>
                <w:b/>
                <w:i/>
                <w:noProof/>
                <w:sz w:val="16"/>
                <w:szCs w:val="16"/>
                <w:lang w:val="fr-BE"/>
              </w:rPr>
            </w:pPr>
          </w:p>
        </w:tc>
        <w:tc>
          <w:tcPr>
            <w:tcW w:w="548" w:type="pct"/>
            <w:vMerge/>
          </w:tcPr>
          <w:p w:rsidR="00E20C65" w:rsidRDefault="00E20C65">
            <w:pPr>
              <w:spacing w:after="60"/>
              <w:jc w:val="both"/>
              <w:rPr>
                <w:rFonts w:ascii="Times New Roman" w:hAnsi="Times New Roman" w:cs="Times New Roman"/>
                <w:b/>
                <w:i/>
                <w:noProof/>
                <w:sz w:val="16"/>
                <w:szCs w:val="16"/>
                <w:lang w:val="fr-BE"/>
              </w:rPr>
            </w:pPr>
          </w:p>
        </w:tc>
        <w:tc>
          <w:tcPr>
            <w:tcW w:w="524" w:type="pct"/>
            <w:vMerge/>
          </w:tcPr>
          <w:p w:rsidR="00E20C65" w:rsidRDefault="00E20C65">
            <w:pPr>
              <w:spacing w:after="60"/>
              <w:jc w:val="both"/>
              <w:rPr>
                <w:rFonts w:ascii="Times New Roman" w:hAnsi="Times New Roman" w:cs="Times New Roman"/>
                <w:b/>
                <w:i/>
                <w:noProof/>
                <w:sz w:val="16"/>
                <w:szCs w:val="16"/>
                <w:lang w:val="fr-BE"/>
              </w:rPr>
            </w:pPr>
          </w:p>
        </w:tc>
        <w:tc>
          <w:tcPr>
            <w:tcW w:w="369" w:type="pct"/>
          </w:tcPr>
          <w:p w:rsidR="00E20C65" w:rsidRDefault="009C1C5D">
            <w:pPr>
              <w:spacing w:after="60"/>
              <w:jc w:val="both"/>
              <w:rPr>
                <w:rFonts w:ascii="Times New Roman" w:hAnsi="Times New Roman" w:cs="Times New Roman"/>
                <w:b/>
                <w:i/>
                <w:noProof/>
                <w:sz w:val="16"/>
                <w:szCs w:val="16"/>
              </w:rPr>
            </w:pPr>
            <w:r>
              <w:rPr>
                <w:rFonts w:ascii="Times New Roman" w:hAnsi="Times New Roman"/>
                <w:b/>
                <w:i/>
                <w:noProof/>
                <w:sz w:val="16"/>
              </w:rPr>
              <w:t xml:space="preserve">National public </w:t>
            </w:r>
          </w:p>
          <w:p w:rsidR="00E20C65" w:rsidRDefault="009C1C5D">
            <w:pPr>
              <w:spacing w:after="60"/>
              <w:jc w:val="both"/>
              <w:rPr>
                <w:rFonts w:ascii="Times New Roman" w:hAnsi="Times New Roman" w:cs="Times New Roman"/>
                <w:b/>
                <w:i/>
                <w:noProof/>
                <w:sz w:val="16"/>
                <w:szCs w:val="16"/>
              </w:rPr>
            </w:pPr>
            <w:r>
              <w:rPr>
                <w:rFonts w:ascii="Times New Roman" w:hAnsi="Times New Roman"/>
                <w:i/>
                <w:noProof/>
                <w:sz w:val="16"/>
              </w:rPr>
              <w:t>(c)</w:t>
            </w:r>
          </w:p>
        </w:tc>
        <w:tc>
          <w:tcPr>
            <w:tcW w:w="370" w:type="pct"/>
          </w:tcPr>
          <w:p w:rsidR="00E20C65" w:rsidRDefault="009C1C5D">
            <w:pPr>
              <w:spacing w:after="60"/>
              <w:jc w:val="both"/>
              <w:rPr>
                <w:rFonts w:ascii="Times New Roman" w:hAnsi="Times New Roman" w:cs="Times New Roman"/>
                <w:b/>
                <w:i/>
                <w:noProof/>
                <w:sz w:val="16"/>
                <w:szCs w:val="16"/>
              </w:rPr>
            </w:pPr>
            <w:r>
              <w:rPr>
                <w:rFonts w:ascii="Times New Roman" w:hAnsi="Times New Roman" w:cs="Times New Roman"/>
                <w:b/>
                <w:i/>
                <w:noProof/>
                <w:sz w:val="16"/>
                <w:szCs w:val="16"/>
              </w:rPr>
              <w:t xml:space="preserve">National privé </w:t>
            </w:r>
          </w:p>
          <w:p w:rsidR="00E20C65" w:rsidRDefault="009C1C5D">
            <w:pPr>
              <w:spacing w:after="60"/>
              <w:jc w:val="both"/>
              <w:rPr>
                <w:rFonts w:ascii="Times New Roman" w:hAnsi="Times New Roman" w:cs="Times New Roman"/>
                <w:b/>
                <w:i/>
                <w:noProof/>
                <w:sz w:val="16"/>
                <w:szCs w:val="16"/>
              </w:rPr>
            </w:pPr>
            <w:r>
              <w:rPr>
                <w:rFonts w:ascii="Times New Roman" w:hAnsi="Times New Roman" w:cs="Times New Roman"/>
                <w:i/>
                <w:noProof/>
                <w:sz w:val="16"/>
                <w:szCs w:val="16"/>
              </w:rPr>
              <w:t>(d)</w:t>
            </w:r>
          </w:p>
        </w:tc>
        <w:tc>
          <w:tcPr>
            <w:tcW w:w="395" w:type="pct"/>
            <w:vMerge/>
          </w:tcPr>
          <w:p w:rsidR="00E20C65" w:rsidRDefault="00E20C65">
            <w:pPr>
              <w:spacing w:after="60"/>
              <w:jc w:val="both"/>
              <w:rPr>
                <w:rFonts w:ascii="Times New Roman" w:hAnsi="Times New Roman" w:cs="Times New Roman"/>
                <w:b/>
                <w:i/>
                <w:noProof/>
                <w:sz w:val="16"/>
                <w:szCs w:val="16"/>
              </w:rPr>
            </w:pPr>
          </w:p>
        </w:tc>
        <w:tc>
          <w:tcPr>
            <w:tcW w:w="422" w:type="pct"/>
            <w:vMerge/>
          </w:tcPr>
          <w:p w:rsidR="00E20C65" w:rsidRDefault="00E20C65">
            <w:pPr>
              <w:spacing w:after="60"/>
              <w:jc w:val="both"/>
              <w:rPr>
                <w:rFonts w:ascii="Times New Roman" w:hAnsi="Times New Roman" w:cs="Times New Roman"/>
                <w:b/>
                <w:i/>
                <w:noProof/>
                <w:sz w:val="16"/>
                <w:szCs w:val="16"/>
              </w:rPr>
            </w:pPr>
          </w:p>
        </w:tc>
        <w:tc>
          <w:tcPr>
            <w:tcW w:w="602" w:type="pct"/>
            <w:vMerge/>
          </w:tcPr>
          <w:p w:rsidR="00E20C65" w:rsidRDefault="00E20C65">
            <w:pPr>
              <w:spacing w:after="60"/>
              <w:jc w:val="both"/>
              <w:rPr>
                <w:rFonts w:ascii="Times New Roman" w:hAnsi="Times New Roman" w:cs="Times New Roman"/>
                <w:b/>
                <w:i/>
                <w:noProof/>
                <w:sz w:val="16"/>
                <w:szCs w:val="16"/>
              </w:rPr>
            </w:pPr>
          </w:p>
        </w:tc>
      </w:tr>
      <w:tr w:rsidR="00E20C65">
        <w:trPr>
          <w:jc w:val="center"/>
        </w:trPr>
        <w:tc>
          <w:tcPr>
            <w:tcW w:w="379" w:type="pct"/>
            <w:vMerge w:val="restart"/>
          </w:tcPr>
          <w:p w:rsidR="00E20C65" w:rsidRDefault="00E20C65">
            <w:pPr>
              <w:spacing w:after="60"/>
              <w:jc w:val="both"/>
              <w:rPr>
                <w:rFonts w:ascii="Times New Roman" w:hAnsi="Times New Roman" w:cs="Times New Roman"/>
                <w:i/>
                <w:noProof/>
                <w:sz w:val="16"/>
                <w:szCs w:val="16"/>
              </w:rPr>
            </w:pPr>
          </w:p>
        </w:tc>
        <w:tc>
          <w:tcPr>
            <w:tcW w:w="399" w:type="pct"/>
            <w:vMerge w:val="restart"/>
          </w:tcPr>
          <w:p w:rsidR="00E20C65" w:rsidRDefault="009C1C5D">
            <w:pPr>
              <w:spacing w:after="60"/>
              <w:jc w:val="both"/>
              <w:rPr>
                <w:rFonts w:ascii="Times New Roman" w:hAnsi="Times New Roman" w:cs="Times New Roman"/>
                <w:b/>
                <w:i/>
                <w:noProof/>
                <w:sz w:val="16"/>
                <w:szCs w:val="16"/>
              </w:rPr>
            </w:pPr>
            <w:r>
              <w:rPr>
                <w:rFonts w:ascii="Times New Roman" w:hAnsi="Times New Roman" w:cs="Times New Roman"/>
                <w:b/>
                <w:i/>
                <w:noProof/>
                <w:sz w:val="16"/>
                <w:szCs w:val="16"/>
              </w:rPr>
              <w:t>Priorité 1</w:t>
            </w:r>
          </w:p>
        </w:tc>
        <w:tc>
          <w:tcPr>
            <w:tcW w:w="497" w:type="pct"/>
          </w:tcPr>
          <w:p w:rsidR="00E20C65" w:rsidRDefault="009C1C5D">
            <w:pPr>
              <w:jc w:val="both"/>
              <w:rPr>
                <w:rFonts w:ascii="Times New Roman" w:hAnsi="Times New Roman" w:cs="Times New Roman"/>
                <w:i/>
                <w:noProof/>
                <w:sz w:val="16"/>
                <w:szCs w:val="20"/>
              </w:rPr>
            </w:pPr>
            <w:r>
              <w:rPr>
                <w:rFonts w:ascii="Times New Roman" w:hAnsi="Times New Roman" w:cs="Times New Roman"/>
                <w:i/>
                <w:noProof/>
                <w:sz w:val="16"/>
                <w:szCs w:val="20"/>
              </w:rPr>
              <w:t>FEDER</w:t>
            </w:r>
          </w:p>
        </w:tc>
        <w:tc>
          <w:tcPr>
            <w:tcW w:w="495" w:type="pct"/>
          </w:tcPr>
          <w:p w:rsidR="00E20C65" w:rsidRDefault="00E20C65">
            <w:pPr>
              <w:spacing w:after="60"/>
              <w:jc w:val="both"/>
              <w:rPr>
                <w:rFonts w:ascii="Times New Roman" w:hAnsi="Times New Roman" w:cs="Times New Roman"/>
                <w:i/>
                <w:noProof/>
                <w:sz w:val="16"/>
                <w:szCs w:val="16"/>
              </w:rPr>
            </w:pPr>
          </w:p>
        </w:tc>
        <w:tc>
          <w:tcPr>
            <w:tcW w:w="548" w:type="pct"/>
          </w:tcPr>
          <w:p w:rsidR="00E20C65" w:rsidRDefault="00E20C65">
            <w:pPr>
              <w:spacing w:after="60"/>
              <w:jc w:val="both"/>
              <w:rPr>
                <w:rFonts w:ascii="Times New Roman" w:hAnsi="Times New Roman" w:cs="Times New Roman"/>
                <w:i/>
                <w:noProof/>
                <w:sz w:val="16"/>
                <w:szCs w:val="16"/>
              </w:rPr>
            </w:pPr>
          </w:p>
        </w:tc>
        <w:tc>
          <w:tcPr>
            <w:tcW w:w="524" w:type="pct"/>
          </w:tcPr>
          <w:p w:rsidR="00E20C65" w:rsidRDefault="00E20C65">
            <w:pPr>
              <w:spacing w:after="60"/>
              <w:jc w:val="both"/>
              <w:rPr>
                <w:rFonts w:ascii="Times New Roman" w:hAnsi="Times New Roman" w:cs="Times New Roman"/>
                <w:i/>
                <w:noProof/>
                <w:sz w:val="16"/>
                <w:szCs w:val="16"/>
              </w:rPr>
            </w:pPr>
          </w:p>
        </w:tc>
        <w:tc>
          <w:tcPr>
            <w:tcW w:w="369" w:type="pct"/>
          </w:tcPr>
          <w:p w:rsidR="00E20C65" w:rsidRDefault="00E20C65">
            <w:pPr>
              <w:spacing w:after="60"/>
              <w:jc w:val="both"/>
              <w:rPr>
                <w:rFonts w:ascii="Times New Roman" w:hAnsi="Times New Roman" w:cs="Times New Roman"/>
                <w:i/>
                <w:noProof/>
                <w:sz w:val="16"/>
                <w:szCs w:val="16"/>
              </w:rPr>
            </w:pPr>
          </w:p>
        </w:tc>
        <w:tc>
          <w:tcPr>
            <w:tcW w:w="370" w:type="pct"/>
          </w:tcPr>
          <w:p w:rsidR="00E20C65" w:rsidRDefault="00E20C65">
            <w:pPr>
              <w:spacing w:after="60"/>
              <w:jc w:val="both"/>
              <w:rPr>
                <w:rFonts w:ascii="Times New Roman" w:hAnsi="Times New Roman" w:cs="Times New Roman"/>
                <w:i/>
                <w:noProof/>
                <w:sz w:val="16"/>
                <w:szCs w:val="16"/>
              </w:rPr>
            </w:pPr>
          </w:p>
        </w:tc>
        <w:tc>
          <w:tcPr>
            <w:tcW w:w="395" w:type="pct"/>
          </w:tcPr>
          <w:p w:rsidR="00E20C65" w:rsidRDefault="00E20C65">
            <w:pPr>
              <w:spacing w:after="60"/>
              <w:jc w:val="both"/>
              <w:rPr>
                <w:rFonts w:ascii="Times New Roman" w:hAnsi="Times New Roman" w:cs="Times New Roman"/>
                <w:i/>
                <w:noProof/>
                <w:sz w:val="16"/>
                <w:szCs w:val="16"/>
              </w:rPr>
            </w:pPr>
          </w:p>
        </w:tc>
        <w:tc>
          <w:tcPr>
            <w:tcW w:w="422" w:type="pct"/>
          </w:tcPr>
          <w:p w:rsidR="00E20C65" w:rsidRDefault="00E20C65">
            <w:pPr>
              <w:spacing w:after="60"/>
              <w:jc w:val="both"/>
              <w:rPr>
                <w:rFonts w:ascii="Times New Roman" w:hAnsi="Times New Roman" w:cs="Times New Roman"/>
                <w:i/>
                <w:noProof/>
                <w:sz w:val="16"/>
                <w:szCs w:val="16"/>
              </w:rPr>
            </w:pPr>
          </w:p>
        </w:tc>
        <w:tc>
          <w:tcPr>
            <w:tcW w:w="602" w:type="pct"/>
          </w:tcPr>
          <w:p w:rsidR="00E20C65" w:rsidRDefault="00E20C65">
            <w:pPr>
              <w:spacing w:after="60"/>
              <w:jc w:val="both"/>
              <w:rPr>
                <w:rFonts w:ascii="Times New Roman" w:hAnsi="Times New Roman" w:cs="Times New Roman"/>
                <w:i/>
                <w:noProof/>
                <w:sz w:val="16"/>
                <w:szCs w:val="16"/>
              </w:rPr>
            </w:pPr>
          </w:p>
        </w:tc>
      </w:tr>
      <w:tr w:rsidR="00E20C65">
        <w:trPr>
          <w:jc w:val="center"/>
        </w:trPr>
        <w:tc>
          <w:tcPr>
            <w:tcW w:w="379" w:type="pct"/>
            <w:vMerge/>
          </w:tcPr>
          <w:p w:rsidR="00E20C65" w:rsidRDefault="00E20C65">
            <w:pPr>
              <w:spacing w:after="60"/>
              <w:jc w:val="both"/>
              <w:rPr>
                <w:rFonts w:ascii="Times New Roman" w:hAnsi="Times New Roman" w:cs="Times New Roman"/>
                <w:i/>
                <w:noProof/>
                <w:sz w:val="16"/>
                <w:szCs w:val="16"/>
              </w:rPr>
            </w:pPr>
          </w:p>
        </w:tc>
        <w:tc>
          <w:tcPr>
            <w:tcW w:w="399" w:type="pct"/>
            <w:vMerge/>
          </w:tcPr>
          <w:p w:rsidR="00E20C65" w:rsidRDefault="00E20C65">
            <w:pPr>
              <w:spacing w:after="60"/>
              <w:jc w:val="both"/>
              <w:rPr>
                <w:rFonts w:ascii="Times New Roman" w:hAnsi="Times New Roman" w:cs="Times New Roman"/>
                <w:i/>
                <w:noProof/>
                <w:sz w:val="16"/>
                <w:szCs w:val="16"/>
              </w:rPr>
            </w:pPr>
          </w:p>
        </w:tc>
        <w:tc>
          <w:tcPr>
            <w:tcW w:w="497" w:type="pct"/>
          </w:tcPr>
          <w:p w:rsidR="00E20C65" w:rsidRDefault="009C1C5D">
            <w:pPr>
              <w:jc w:val="both"/>
              <w:rPr>
                <w:rFonts w:ascii="Times New Roman" w:hAnsi="Times New Roman" w:cs="Times New Roman"/>
                <w:i/>
                <w:noProof/>
                <w:sz w:val="16"/>
                <w:szCs w:val="20"/>
              </w:rPr>
            </w:pPr>
            <w:r>
              <w:rPr>
                <w:rFonts w:ascii="Times New Roman" w:hAnsi="Times New Roman"/>
                <w:i/>
                <w:noProof/>
                <w:sz w:val="16"/>
              </w:rPr>
              <w:t>CTF</w:t>
            </w:r>
            <w:r>
              <w:rPr>
                <w:noProof/>
              </w:rPr>
              <w:t> </w:t>
            </w:r>
            <w:r>
              <w:rPr>
                <w:rFonts w:ascii="Times New Roman" w:hAnsi="Times New Roman"/>
                <w:i/>
                <w:noProof/>
                <w:sz w:val="16"/>
              </w:rPr>
              <w:t>IAP III</w:t>
            </w:r>
            <w:r>
              <w:rPr>
                <w:rStyle w:val="FootnoteReference"/>
                <w:rFonts w:ascii="Times New Roman" w:hAnsi="Times New Roman"/>
                <w:i/>
                <w:noProof/>
                <w:sz w:val="16"/>
              </w:rPr>
              <w:footnoteReference w:id="8"/>
            </w:r>
          </w:p>
        </w:tc>
        <w:tc>
          <w:tcPr>
            <w:tcW w:w="495" w:type="pct"/>
          </w:tcPr>
          <w:p w:rsidR="00E20C65" w:rsidRDefault="00E20C65">
            <w:pPr>
              <w:spacing w:after="60"/>
              <w:jc w:val="both"/>
              <w:rPr>
                <w:rFonts w:ascii="Times New Roman" w:hAnsi="Times New Roman" w:cs="Times New Roman"/>
                <w:i/>
                <w:noProof/>
                <w:sz w:val="16"/>
                <w:szCs w:val="16"/>
              </w:rPr>
            </w:pPr>
          </w:p>
        </w:tc>
        <w:tc>
          <w:tcPr>
            <w:tcW w:w="548" w:type="pct"/>
          </w:tcPr>
          <w:p w:rsidR="00E20C65" w:rsidRDefault="00E20C65">
            <w:pPr>
              <w:spacing w:after="60"/>
              <w:jc w:val="both"/>
              <w:rPr>
                <w:rFonts w:ascii="Times New Roman" w:hAnsi="Times New Roman" w:cs="Times New Roman"/>
                <w:i/>
                <w:noProof/>
                <w:sz w:val="16"/>
                <w:szCs w:val="16"/>
              </w:rPr>
            </w:pPr>
          </w:p>
        </w:tc>
        <w:tc>
          <w:tcPr>
            <w:tcW w:w="524" w:type="pct"/>
          </w:tcPr>
          <w:p w:rsidR="00E20C65" w:rsidRDefault="00E20C65">
            <w:pPr>
              <w:spacing w:after="60"/>
              <w:jc w:val="both"/>
              <w:rPr>
                <w:rFonts w:ascii="Times New Roman" w:hAnsi="Times New Roman" w:cs="Times New Roman"/>
                <w:i/>
                <w:noProof/>
                <w:sz w:val="16"/>
                <w:szCs w:val="16"/>
              </w:rPr>
            </w:pPr>
          </w:p>
        </w:tc>
        <w:tc>
          <w:tcPr>
            <w:tcW w:w="369" w:type="pct"/>
          </w:tcPr>
          <w:p w:rsidR="00E20C65" w:rsidRDefault="00E20C65">
            <w:pPr>
              <w:spacing w:after="60"/>
              <w:jc w:val="both"/>
              <w:rPr>
                <w:rFonts w:ascii="Times New Roman" w:hAnsi="Times New Roman" w:cs="Times New Roman"/>
                <w:i/>
                <w:noProof/>
                <w:sz w:val="16"/>
                <w:szCs w:val="16"/>
              </w:rPr>
            </w:pPr>
          </w:p>
        </w:tc>
        <w:tc>
          <w:tcPr>
            <w:tcW w:w="370" w:type="pct"/>
          </w:tcPr>
          <w:p w:rsidR="00E20C65" w:rsidRDefault="00E20C65">
            <w:pPr>
              <w:spacing w:after="60"/>
              <w:jc w:val="both"/>
              <w:rPr>
                <w:rFonts w:ascii="Times New Roman" w:hAnsi="Times New Roman" w:cs="Times New Roman"/>
                <w:i/>
                <w:noProof/>
                <w:sz w:val="16"/>
                <w:szCs w:val="16"/>
              </w:rPr>
            </w:pPr>
          </w:p>
        </w:tc>
        <w:tc>
          <w:tcPr>
            <w:tcW w:w="395" w:type="pct"/>
          </w:tcPr>
          <w:p w:rsidR="00E20C65" w:rsidRDefault="00E20C65">
            <w:pPr>
              <w:spacing w:after="60"/>
              <w:jc w:val="both"/>
              <w:rPr>
                <w:rFonts w:ascii="Times New Roman" w:hAnsi="Times New Roman" w:cs="Times New Roman"/>
                <w:i/>
                <w:noProof/>
                <w:sz w:val="16"/>
                <w:szCs w:val="16"/>
              </w:rPr>
            </w:pPr>
          </w:p>
        </w:tc>
        <w:tc>
          <w:tcPr>
            <w:tcW w:w="422" w:type="pct"/>
          </w:tcPr>
          <w:p w:rsidR="00E20C65" w:rsidRDefault="00E20C65">
            <w:pPr>
              <w:spacing w:after="60"/>
              <w:jc w:val="both"/>
              <w:rPr>
                <w:rFonts w:ascii="Times New Roman" w:hAnsi="Times New Roman" w:cs="Times New Roman"/>
                <w:i/>
                <w:noProof/>
                <w:sz w:val="16"/>
                <w:szCs w:val="16"/>
              </w:rPr>
            </w:pPr>
          </w:p>
        </w:tc>
        <w:tc>
          <w:tcPr>
            <w:tcW w:w="602" w:type="pct"/>
          </w:tcPr>
          <w:p w:rsidR="00E20C65" w:rsidRDefault="00E20C65">
            <w:pPr>
              <w:spacing w:after="60"/>
              <w:jc w:val="both"/>
              <w:rPr>
                <w:rFonts w:ascii="Times New Roman" w:hAnsi="Times New Roman" w:cs="Times New Roman"/>
                <w:i/>
                <w:noProof/>
                <w:sz w:val="16"/>
                <w:szCs w:val="16"/>
              </w:rPr>
            </w:pPr>
          </w:p>
        </w:tc>
      </w:tr>
      <w:tr w:rsidR="00E20C65">
        <w:trPr>
          <w:jc w:val="center"/>
        </w:trPr>
        <w:tc>
          <w:tcPr>
            <w:tcW w:w="379" w:type="pct"/>
            <w:vMerge/>
          </w:tcPr>
          <w:p w:rsidR="00E20C65" w:rsidRDefault="00E20C65">
            <w:pPr>
              <w:spacing w:after="60"/>
              <w:jc w:val="both"/>
              <w:rPr>
                <w:rFonts w:ascii="Times New Roman" w:hAnsi="Times New Roman" w:cs="Times New Roman"/>
                <w:i/>
                <w:noProof/>
                <w:sz w:val="16"/>
                <w:szCs w:val="16"/>
              </w:rPr>
            </w:pPr>
          </w:p>
        </w:tc>
        <w:tc>
          <w:tcPr>
            <w:tcW w:w="399" w:type="pct"/>
            <w:vMerge/>
          </w:tcPr>
          <w:p w:rsidR="00E20C65" w:rsidRDefault="00E20C65">
            <w:pPr>
              <w:spacing w:after="60"/>
              <w:jc w:val="both"/>
              <w:rPr>
                <w:rFonts w:ascii="Times New Roman" w:hAnsi="Times New Roman" w:cs="Times New Roman"/>
                <w:i/>
                <w:noProof/>
                <w:sz w:val="16"/>
                <w:szCs w:val="16"/>
              </w:rPr>
            </w:pPr>
          </w:p>
        </w:tc>
        <w:tc>
          <w:tcPr>
            <w:tcW w:w="497" w:type="pct"/>
          </w:tcPr>
          <w:p w:rsidR="00E20C65" w:rsidRDefault="009C1C5D">
            <w:pPr>
              <w:jc w:val="both"/>
              <w:rPr>
                <w:rFonts w:ascii="Times New Roman" w:hAnsi="Times New Roman" w:cs="Times New Roman"/>
                <w:i/>
                <w:noProof/>
                <w:sz w:val="16"/>
                <w:szCs w:val="20"/>
              </w:rPr>
            </w:pPr>
            <w:r>
              <w:rPr>
                <w:rFonts w:ascii="Times New Roman" w:hAnsi="Times New Roman"/>
                <w:i/>
                <w:noProof/>
                <w:sz w:val="16"/>
              </w:rPr>
              <w:t>CTF voisinage</w:t>
            </w:r>
            <w:r>
              <w:rPr>
                <w:rStyle w:val="FootnoteReference"/>
                <w:rFonts w:ascii="Times New Roman" w:hAnsi="Times New Roman"/>
                <w:i/>
                <w:noProof/>
                <w:sz w:val="16"/>
              </w:rPr>
              <w:footnoteReference w:id="9"/>
            </w:r>
          </w:p>
        </w:tc>
        <w:tc>
          <w:tcPr>
            <w:tcW w:w="495" w:type="pct"/>
          </w:tcPr>
          <w:p w:rsidR="00E20C65" w:rsidRDefault="00E20C65">
            <w:pPr>
              <w:spacing w:after="60"/>
              <w:jc w:val="both"/>
              <w:rPr>
                <w:rFonts w:ascii="Times New Roman" w:hAnsi="Times New Roman" w:cs="Times New Roman"/>
                <w:i/>
                <w:noProof/>
                <w:sz w:val="16"/>
                <w:szCs w:val="16"/>
              </w:rPr>
            </w:pPr>
          </w:p>
        </w:tc>
        <w:tc>
          <w:tcPr>
            <w:tcW w:w="548" w:type="pct"/>
          </w:tcPr>
          <w:p w:rsidR="00E20C65" w:rsidRDefault="00E20C65">
            <w:pPr>
              <w:spacing w:after="60"/>
              <w:jc w:val="both"/>
              <w:rPr>
                <w:rFonts w:ascii="Times New Roman" w:hAnsi="Times New Roman" w:cs="Times New Roman"/>
                <w:i/>
                <w:noProof/>
                <w:sz w:val="16"/>
                <w:szCs w:val="16"/>
              </w:rPr>
            </w:pPr>
          </w:p>
        </w:tc>
        <w:tc>
          <w:tcPr>
            <w:tcW w:w="524" w:type="pct"/>
          </w:tcPr>
          <w:p w:rsidR="00E20C65" w:rsidRDefault="00E20C65">
            <w:pPr>
              <w:spacing w:after="60"/>
              <w:jc w:val="both"/>
              <w:rPr>
                <w:rFonts w:ascii="Times New Roman" w:hAnsi="Times New Roman" w:cs="Times New Roman"/>
                <w:i/>
                <w:noProof/>
                <w:sz w:val="16"/>
                <w:szCs w:val="16"/>
              </w:rPr>
            </w:pPr>
          </w:p>
        </w:tc>
        <w:tc>
          <w:tcPr>
            <w:tcW w:w="369" w:type="pct"/>
          </w:tcPr>
          <w:p w:rsidR="00E20C65" w:rsidRDefault="00E20C65">
            <w:pPr>
              <w:spacing w:after="60"/>
              <w:jc w:val="both"/>
              <w:rPr>
                <w:rFonts w:ascii="Times New Roman" w:hAnsi="Times New Roman" w:cs="Times New Roman"/>
                <w:i/>
                <w:noProof/>
                <w:sz w:val="16"/>
                <w:szCs w:val="16"/>
              </w:rPr>
            </w:pPr>
          </w:p>
        </w:tc>
        <w:tc>
          <w:tcPr>
            <w:tcW w:w="370" w:type="pct"/>
          </w:tcPr>
          <w:p w:rsidR="00E20C65" w:rsidRDefault="00E20C65">
            <w:pPr>
              <w:spacing w:after="60"/>
              <w:jc w:val="both"/>
              <w:rPr>
                <w:rFonts w:ascii="Times New Roman" w:hAnsi="Times New Roman" w:cs="Times New Roman"/>
                <w:i/>
                <w:noProof/>
                <w:sz w:val="16"/>
                <w:szCs w:val="16"/>
              </w:rPr>
            </w:pPr>
          </w:p>
        </w:tc>
        <w:tc>
          <w:tcPr>
            <w:tcW w:w="395" w:type="pct"/>
          </w:tcPr>
          <w:p w:rsidR="00E20C65" w:rsidRDefault="00E20C65">
            <w:pPr>
              <w:spacing w:after="60"/>
              <w:jc w:val="both"/>
              <w:rPr>
                <w:rFonts w:ascii="Times New Roman" w:hAnsi="Times New Roman" w:cs="Times New Roman"/>
                <w:i/>
                <w:noProof/>
                <w:sz w:val="16"/>
                <w:szCs w:val="16"/>
              </w:rPr>
            </w:pPr>
          </w:p>
        </w:tc>
        <w:tc>
          <w:tcPr>
            <w:tcW w:w="422" w:type="pct"/>
          </w:tcPr>
          <w:p w:rsidR="00E20C65" w:rsidRDefault="00E20C65">
            <w:pPr>
              <w:spacing w:after="60"/>
              <w:jc w:val="both"/>
              <w:rPr>
                <w:rFonts w:ascii="Times New Roman" w:hAnsi="Times New Roman" w:cs="Times New Roman"/>
                <w:i/>
                <w:noProof/>
                <w:sz w:val="16"/>
                <w:szCs w:val="16"/>
              </w:rPr>
            </w:pPr>
          </w:p>
        </w:tc>
        <w:tc>
          <w:tcPr>
            <w:tcW w:w="602" w:type="pct"/>
          </w:tcPr>
          <w:p w:rsidR="00E20C65" w:rsidRDefault="00E20C65">
            <w:pPr>
              <w:spacing w:after="60"/>
              <w:jc w:val="both"/>
              <w:rPr>
                <w:rFonts w:ascii="Times New Roman" w:hAnsi="Times New Roman" w:cs="Times New Roman"/>
                <w:i/>
                <w:noProof/>
                <w:sz w:val="16"/>
                <w:szCs w:val="16"/>
              </w:rPr>
            </w:pPr>
          </w:p>
        </w:tc>
      </w:tr>
      <w:tr w:rsidR="00E20C65">
        <w:trPr>
          <w:jc w:val="center"/>
        </w:trPr>
        <w:tc>
          <w:tcPr>
            <w:tcW w:w="379" w:type="pct"/>
            <w:vMerge/>
          </w:tcPr>
          <w:p w:rsidR="00E20C65" w:rsidRDefault="00E20C65">
            <w:pPr>
              <w:spacing w:after="60"/>
              <w:jc w:val="both"/>
              <w:rPr>
                <w:rFonts w:ascii="Times New Roman" w:hAnsi="Times New Roman" w:cs="Times New Roman"/>
                <w:i/>
                <w:noProof/>
                <w:sz w:val="16"/>
                <w:szCs w:val="16"/>
              </w:rPr>
            </w:pPr>
          </w:p>
        </w:tc>
        <w:tc>
          <w:tcPr>
            <w:tcW w:w="399" w:type="pct"/>
            <w:vMerge/>
          </w:tcPr>
          <w:p w:rsidR="00E20C65" w:rsidRDefault="00E20C65">
            <w:pPr>
              <w:spacing w:after="60"/>
              <w:jc w:val="both"/>
              <w:rPr>
                <w:rFonts w:ascii="Times New Roman" w:hAnsi="Times New Roman" w:cs="Times New Roman"/>
                <w:i/>
                <w:noProof/>
                <w:sz w:val="16"/>
                <w:szCs w:val="16"/>
              </w:rPr>
            </w:pPr>
          </w:p>
        </w:tc>
        <w:tc>
          <w:tcPr>
            <w:tcW w:w="497" w:type="pct"/>
          </w:tcPr>
          <w:p w:rsidR="00E20C65" w:rsidRDefault="009C1C5D">
            <w:pPr>
              <w:jc w:val="both"/>
              <w:rPr>
                <w:rFonts w:ascii="Times New Roman" w:hAnsi="Times New Roman" w:cs="Times New Roman"/>
                <w:i/>
                <w:noProof/>
                <w:sz w:val="16"/>
                <w:szCs w:val="20"/>
              </w:rPr>
            </w:pPr>
            <w:r>
              <w:rPr>
                <w:rFonts w:ascii="Times New Roman" w:hAnsi="Times New Roman"/>
                <w:i/>
                <w:noProof/>
                <w:sz w:val="16"/>
              </w:rPr>
              <w:t>IAP III</w:t>
            </w:r>
            <w:r>
              <w:rPr>
                <w:rStyle w:val="FootnoteReference"/>
                <w:rFonts w:ascii="Times New Roman" w:hAnsi="Times New Roman"/>
                <w:i/>
                <w:noProof/>
                <w:sz w:val="16"/>
              </w:rPr>
              <w:footnoteReference w:id="10"/>
            </w:r>
          </w:p>
        </w:tc>
        <w:tc>
          <w:tcPr>
            <w:tcW w:w="495" w:type="pct"/>
          </w:tcPr>
          <w:p w:rsidR="00E20C65" w:rsidRDefault="00E20C65">
            <w:pPr>
              <w:spacing w:after="60"/>
              <w:jc w:val="both"/>
              <w:rPr>
                <w:rFonts w:ascii="Times New Roman" w:hAnsi="Times New Roman" w:cs="Times New Roman"/>
                <w:i/>
                <w:noProof/>
                <w:sz w:val="16"/>
                <w:szCs w:val="16"/>
              </w:rPr>
            </w:pPr>
          </w:p>
        </w:tc>
        <w:tc>
          <w:tcPr>
            <w:tcW w:w="548" w:type="pct"/>
          </w:tcPr>
          <w:p w:rsidR="00E20C65" w:rsidRDefault="00E20C65">
            <w:pPr>
              <w:spacing w:after="60"/>
              <w:jc w:val="both"/>
              <w:rPr>
                <w:rFonts w:ascii="Times New Roman" w:hAnsi="Times New Roman" w:cs="Times New Roman"/>
                <w:i/>
                <w:noProof/>
                <w:sz w:val="16"/>
                <w:szCs w:val="16"/>
              </w:rPr>
            </w:pPr>
          </w:p>
        </w:tc>
        <w:tc>
          <w:tcPr>
            <w:tcW w:w="524" w:type="pct"/>
          </w:tcPr>
          <w:p w:rsidR="00E20C65" w:rsidRDefault="00E20C65">
            <w:pPr>
              <w:spacing w:after="60"/>
              <w:jc w:val="both"/>
              <w:rPr>
                <w:rFonts w:ascii="Times New Roman" w:hAnsi="Times New Roman" w:cs="Times New Roman"/>
                <w:i/>
                <w:noProof/>
                <w:sz w:val="16"/>
                <w:szCs w:val="16"/>
              </w:rPr>
            </w:pPr>
          </w:p>
        </w:tc>
        <w:tc>
          <w:tcPr>
            <w:tcW w:w="369" w:type="pct"/>
          </w:tcPr>
          <w:p w:rsidR="00E20C65" w:rsidRDefault="00E20C65">
            <w:pPr>
              <w:spacing w:after="60"/>
              <w:jc w:val="both"/>
              <w:rPr>
                <w:rFonts w:ascii="Times New Roman" w:hAnsi="Times New Roman" w:cs="Times New Roman"/>
                <w:i/>
                <w:noProof/>
                <w:sz w:val="16"/>
                <w:szCs w:val="16"/>
              </w:rPr>
            </w:pPr>
          </w:p>
        </w:tc>
        <w:tc>
          <w:tcPr>
            <w:tcW w:w="370" w:type="pct"/>
          </w:tcPr>
          <w:p w:rsidR="00E20C65" w:rsidRDefault="00E20C65">
            <w:pPr>
              <w:spacing w:after="60"/>
              <w:jc w:val="both"/>
              <w:rPr>
                <w:rFonts w:ascii="Times New Roman" w:hAnsi="Times New Roman" w:cs="Times New Roman"/>
                <w:i/>
                <w:noProof/>
                <w:sz w:val="16"/>
                <w:szCs w:val="16"/>
              </w:rPr>
            </w:pPr>
          </w:p>
        </w:tc>
        <w:tc>
          <w:tcPr>
            <w:tcW w:w="395" w:type="pct"/>
          </w:tcPr>
          <w:p w:rsidR="00E20C65" w:rsidRDefault="00E20C65">
            <w:pPr>
              <w:spacing w:after="60"/>
              <w:jc w:val="both"/>
              <w:rPr>
                <w:rFonts w:ascii="Times New Roman" w:hAnsi="Times New Roman" w:cs="Times New Roman"/>
                <w:i/>
                <w:noProof/>
                <w:sz w:val="16"/>
                <w:szCs w:val="16"/>
              </w:rPr>
            </w:pPr>
          </w:p>
        </w:tc>
        <w:tc>
          <w:tcPr>
            <w:tcW w:w="422" w:type="pct"/>
          </w:tcPr>
          <w:p w:rsidR="00E20C65" w:rsidRDefault="00E20C65">
            <w:pPr>
              <w:spacing w:after="60"/>
              <w:jc w:val="both"/>
              <w:rPr>
                <w:rFonts w:ascii="Times New Roman" w:hAnsi="Times New Roman" w:cs="Times New Roman"/>
                <w:i/>
                <w:noProof/>
                <w:sz w:val="16"/>
                <w:szCs w:val="16"/>
              </w:rPr>
            </w:pPr>
          </w:p>
        </w:tc>
        <w:tc>
          <w:tcPr>
            <w:tcW w:w="602" w:type="pct"/>
          </w:tcPr>
          <w:p w:rsidR="00E20C65" w:rsidRDefault="00E20C65">
            <w:pPr>
              <w:spacing w:after="60"/>
              <w:jc w:val="both"/>
              <w:rPr>
                <w:rFonts w:ascii="Times New Roman" w:hAnsi="Times New Roman" w:cs="Times New Roman"/>
                <w:i/>
                <w:noProof/>
                <w:sz w:val="16"/>
                <w:szCs w:val="16"/>
              </w:rPr>
            </w:pPr>
          </w:p>
        </w:tc>
      </w:tr>
      <w:tr w:rsidR="00E20C65">
        <w:trPr>
          <w:jc w:val="center"/>
        </w:trPr>
        <w:tc>
          <w:tcPr>
            <w:tcW w:w="379" w:type="pct"/>
            <w:vMerge/>
          </w:tcPr>
          <w:p w:rsidR="00E20C65" w:rsidRDefault="00E20C65">
            <w:pPr>
              <w:spacing w:after="60"/>
              <w:jc w:val="both"/>
              <w:rPr>
                <w:rFonts w:ascii="Times New Roman" w:hAnsi="Times New Roman" w:cs="Times New Roman"/>
                <w:i/>
                <w:noProof/>
                <w:sz w:val="16"/>
                <w:szCs w:val="16"/>
              </w:rPr>
            </w:pPr>
          </w:p>
        </w:tc>
        <w:tc>
          <w:tcPr>
            <w:tcW w:w="399" w:type="pct"/>
            <w:vMerge/>
          </w:tcPr>
          <w:p w:rsidR="00E20C65" w:rsidRDefault="00E20C65">
            <w:pPr>
              <w:spacing w:after="60"/>
              <w:jc w:val="both"/>
              <w:rPr>
                <w:rFonts w:ascii="Times New Roman" w:hAnsi="Times New Roman" w:cs="Times New Roman"/>
                <w:i/>
                <w:noProof/>
                <w:sz w:val="16"/>
                <w:szCs w:val="16"/>
              </w:rPr>
            </w:pPr>
          </w:p>
        </w:tc>
        <w:tc>
          <w:tcPr>
            <w:tcW w:w="497" w:type="pct"/>
          </w:tcPr>
          <w:p w:rsidR="00E20C65" w:rsidRDefault="009C1C5D">
            <w:pPr>
              <w:jc w:val="both"/>
              <w:rPr>
                <w:rFonts w:ascii="Times New Roman" w:hAnsi="Times New Roman" w:cs="Times New Roman"/>
                <w:i/>
                <w:noProof/>
                <w:sz w:val="16"/>
                <w:szCs w:val="20"/>
              </w:rPr>
            </w:pPr>
            <w:r>
              <w:rPr>
                <w:rFonts w:ascii="Times New Roman" w:hAnsi="Times New Roman"/>
                <w:i/>
                <w:noProof/>
                <w:sz w:val="16"/>
              </w:rPr>
              <w:t>IVDCI</w:t>
            </w:r>
            <w:r>
              <w:rPr>
                <w:rStyle w:val="FootnoteReference"/>
                <w:rFonts w:ascii="Times New Roman" w:hAnsi="Times New Roman"/>
                <w:i/>
                <w:noProof/>
                <w:sz w:val="16"/>
              </w:rPr>
              <w:footnoteReference w:id="11"/>
            </w:r>
          </w:p>
        </w:tc>
        <w:tc>
          <w:tcPr>
            <w:tcW w:w="495" w:type="pct"/>
          </w:tcPr>
          <w:p w:rsidR="00E20C65" w:rsidRDefault="00E20C65">
            <w:pPr>
              <w:spacing w:after="60"/>
              <w:jc w:val="both"/>
              <w:rPr>
                <w:rFonts w:ascii="Times New Roman" w:hAnsi="Times New Roman" w:cs="Times New Roman"/>
                <w:i/>
                <w:noProof/>
                <w:sz w:val="16"/>
                <w:szCs w:val="16"/>
              </w:rPr>
            </w:pPr>
          </w:p>
        </w:tc>
        <w:tc>
          <w:tcPr>
            <w:tcW w:w="548" w:type="pct"/>
          </w:tcPr>
          <w:p w:rsidR="00E20C65" w:rsidRDefault="00E20C65">
            <w:pPr>
              <w:spacing w:after="60"/>
              <w:jc w:val="both"/>
              <w:rPr>
                <w:rFonts w:ascii="Times New Roman" w:hAnsi="Times New Roman" w:cs="Times New Roman"/>
                <w:i/>
                <w:noProof/>
                <w:sz w:val="16"/>
                <w:szCs w:val="16"/>
              </w:rPr>
            </w:pPr>
          </w:p>
        </w:tc>
        <w:tc>
          <w:tcPr>
            <w:tcW w:w="524" w:type="pct"/>
          </w:tcPr>
          <w:p w:rsidR="00E20C65" w:rsidRDefault="00E20C65">
            <w:pPr>
              <w:spacing w:after="60"/>
              <w:jc w:val="both"/>
              <w:rPr>
                <w:rFonts w:ascii="Times New Roman" w:hAnsi="Times New Roman" w:cs="Times New Roman"/>
                <w:i/>
                <w:noProof/>
                <w:sz w:val="16"/>
                <w:szCs w:val="16"/>
              </w:rPr>
            </w:pPr>
          </w:p>
        </w:tc>
        <w:tc>
          <w:tcPr>
            <w:tcW w:w="369" w:type="pct"/>
          </w:tcPr>
          <w:p w:rsidR="00E20C65" w:rsidRDefault="00E20C65">
            <w:pPr>
              <w:spacing w:after="60"/>
              <w:jc w:val="both"/>
              <w:rPr>
                <w:rFonts w:ascii="Times New Roman" w:hAnsi="Times New Roman" w:cs="Times New Roman"/>
                <w:i/>
                <w:noProof/>
                <w:sz w:val="16"/>
                <w:szCs w:val="16"/>
              </w:rPr>
            </w:pPr>
          </w:p>
        </w:tc>
        <w:tc>
          <w:tcPr>
            <w:tcW w:w="370" w:type="pct"/>
          </w:tcPr>
          <w:p w:rsidR="00E20C65" w:rsidRDefault="00E20C65">
            <w:pPr>
              <w:spacing w:after="60"/>
              <w:jc w:val="both"/>
              <w:rPr>
                <w:rFonts w:ascii="Times New Roman" w:hAnsi="Times New Roman" w:cs="Times New Roman"/>
                <w:i/>
                <w:noProof/>
                <w:sz w:val="16"/>
                <w:szCs w:val="16"/>
              </w:rPr>
            </w:pPr>
          </w:p>
        </w:tc>
        <w:tc>
          <w:tcPr>
            <w:tcW w:w="395" w:type="pct"/>
          </w:tcPr>
          <w:p w:rsidR="00E20C65" w:rsidRDefault="00E20C65">
            <w:pPr>
              <w:spacing w:after="60"/>
              <w:jc w:val="both"/>
              <w:rPr>
                <w:rFonts w:ascii="Times New Roman" w:hAnsi="Times New Roman" w:cs="Times New Roman"/>
                <w:i/>
                <w:noProof/>
                <w:sz w:val="16"/>
                <w:szCs w:val="16"/>
              </w:rPr>
            </w:pPr>
          </w:p>
        </w:tc>
        <w:tc>
          <w:tcPr>
            <w:tcW w:w="422" w:type="pct"/>
          </w:tcPr>
          <w:p w:rsidR="00E20C65" w:rsidRDefault="00E20C65">
            <w:pPr>
              <w:spacing w:after="60"/>
              <w:jc w:val="both"/>
              <w:rPr>
                <w:rFonts w:ascii="Times New Roman" w:hAnsi="Times New Roman" w:cs="Times New Roman"/>
                <w:i/>
                <w:noProof/>
                <w:sz w:val="16"/>
                <w:szCs w:val="16"/>
              </w:rPr>
            </w:pPr>
          </w:p>
        </w:tc>
        <w:tc>
          <w:tcPr>
            <w:tcW w:w="602" w:type="pct"/>
          </w:tcPr>
          <w:p w:rsidR="00E20C65" w:rsidRDefault="00E20C65">
            <w:pPr>
              <w:spacing w:after="60"/>
              <w:jc w:val="both"/>
              <w:rPr>
                <w:rFonts w:ascii="Times New Roman" w:hAnsi="Times New Roman" w:cs="Times New Roman"/>
                <w:i/>
                <w:noProof/>
                <w:sz w:val="16"/>
                <w:szCs w:val="16"/>
              </w:rPr>
            </w:pPr>
          </w:p>
        </w:tc>
      </w:tr>
      <w:tr w:rsidR="00E20C65">
        <w:trPr>
          <w:jc w:val="center"/>
        </w:trPr>
        <w:tc>
          <w:tcPr>
            <w:tcW w:w="379" w:type="pct"/>
            <w:vMerge/>
          </w:tcPr>
          <w:p w:rsidR="00E20C65" w:rsidRDefault="00E20C65">
            <w:pPr>
              <w:spacing w:after="60"/>
              <w:jc w:val="both"/>
              <w:rPr>
                <w:rFonts w:ascii="Times New Roman" w:hAnsi="Times New Roman" w:cs="Times New Roman"/>
                <w:i/>
                <w:noProof/>
                <w:sz w:val="16"/>
                <w:szCs w:val="16"/>
              </w:rPr>
            </w:pPr>
          </w:p>
        </w:tc>
        <w:tc>
          <w:tcPr>
            <w:tcW w:w="399" w:type="pct"/>
            <w:vMerge/>
          </w:tcPr>
          <w:p w:rsidR="00E20C65" w:rsidRDefault="00E20C65">
            <w:pPr>
              <w:spacing w:after="60"/>
              <w:jc w:val="both"/>
              <w:rPr>
                <w:rFonts w:ascii="Times New Roman" w:hAnsi="Times New Roman" w:cs="Times New Roman"/>
                <w:i/>
                <w:noProof/>
                <w:sz w:val="16"/>
                <w:szCs w:val="16"/>
              </w:rPr>
            </w:pPr>
          </w:p>
        </w:tc>
        <w:tc>
          <w:tcPr>
            <w:tcW w:w="497" w:type="pct"/>
          </w:tcPr>
          <w:p w:rsidR="00E20C65" w:rsidRDefault="009C1C5D">
            <w:pPr>
              <w:jc w:val="both"/>
              <w:rPr>
                <w:rFonts w:ascii="Times New Roman" w:hAnsi="Times New Roman" w:cs="Times New Roman"/>
                <w:i/>
                <w:noProof/>
                <w:sz w:val="16"/>
                <w:szCs w:val="20"/>
              </w:rPr>
            </w:pPr>
            <w:r>
              <w:rPr>
                <w:rFonts w:ascii="Times New Roman" w:hAnsi="Times New Roman"/>
                <w:i/>
                <w:noProof/>
                <w:sz w:val="16"/>
              </w:rPr>
              <w:t>Programme PTOM Groenland</w:t>
            </w:r>
            <w:r>
              <w:rPr>
                <w:rStyle w:val="FootnoteReference"/>
                <w:rFonts w:ascii="Times New Roman" w:hAnsi="Times New Roman"/>
                <w:i/>
                <w:noProof/>
                <w:sz w:val="16"/>
              </w:rPr>
              <w:footnoteReference w:id="12"/>
            </w:r>
          </w:p>
        </w:tc>
        <w:tc>
          <w:tcPr>
            <w:tcW w:w="495" w:type="pct"/>
          </w:tcPr>
          <w:p w:rsidR="00E20C65" w:rsidRDefault="00E20C65">
            <w:pPr>
              <w:spacing w:after="60"/>
              <w:jc w:val="both"/>
              <w:rPr>
                <w:rFonts w:ascii="Times New Roman" w:hAnsi="Times New Roman" w:cs="Times New Roman"/>
                <w:i/>
                <w:noProof/>
                <w:sz w:val="16"/>
                <w:szCs w:val="16"/>
              </w:rPr>
            </w:pPr>
          </w:p>
        </w:tc>
        <w:tc>
          <w:tcPr>
            <w:tcW w:w="548" w:type="pct"/>
          </w:tcPr>
          <w:p w:rsidR="00E20C65" w:rsidRDefault="00E20C65">
            <w:pPr>
              <w:spacing w:after="60"/>
              <w:jc w:val="both"/>
              <w:rPr>
                <w:rFonts w:ascii="Times New Roman" w:hAnsi="Times New Roman" w:cs="Times New Roman"/>
                <w:i/>
                <w:noProof/>
                <w:sz w:val="16"/>
                <w:szCs w:val="16"/>
              </w:rPr>
            </w:pPr>
          </w:p>
        </w:tc>
        <w:tc>
          <w:tcPr>
            <w:tcW w:w="524" w:type="pct"/>
          </w:tcPr>
          <w:p w:rsidR="00E20C65" w:rsidRDefault="00E20C65">
            <w:pPr>
              <w:spacing w:after="60"/>
              <w:jc w:val="both"/>
              <w:rPr>
                <w:rFonts w:ascii="Times New Roman" w:hAnsi="Times New Roman" w:cs="Times New Roman"/>
                <w:i/>
                <w:noProof/>
                <w:sz w:val="16"/>
                <w:szCs w:val="16"/>
              </w:rPr>
            </w:pPr>
          </w:p>
        </w:tc>
        <w:tc>
          <w:tcPr>
            <w:tcW w:w="369" w:type="pct"/>
          </w:tcPr>
          <w:p w:rsidR="00E20C65" w:rsidRDefault="00E20C65">
            <w:pPr>
              <w:spacing w:after="60"/>
              <w:jc w:val="both"/>
              <w:rPr>
                <w:rFonts w:ascii="Times New Roman" w:hAnsi="Times New Roman" w:cs="Times New Roman"/>
                <w:i/>
                <w:noProof/>
                <w:sz w:val="16"/>
                <w:szCs w:val="16"/>
              </w:rPr>
            </w:pPr>
          </w:p>
        </w:tc>
        <w:tc>
          <w:tcPr>
            <w:tcW w:w="370" w:type="pct"/>
          </w:tcPr>
          <w:p w:rsidR="00E20C65" w:rsidRDefault="00E20C65">
            <w:pPr>
              <w:spacing w:after="60"/>
              <w:jc w:val="both"/>
              <w:rPr>
                <w:rFonts w:ascii="Times New Roman" w:hAnsi="Times New Roman" w:cs="Times New Roman"/>
                <w:i/>
                <w:noProof/>
                <w:sz w:val="16"/>
                <w:szCs w:val="16"/>
              </w:rPr>
            </w:pPr>
          </w:p>
        </w:tc>
        <w:tc>
          <w:tcPr>
            <w:tcW w:w="395" w:type="pct"/>
          </w:tcPr>
          <w:p w:rsidR="00E20C65" w:rsidRDefault="00E20C65">
            <w:pPr>
              <w:spacing w:after="60"/>
              <w:jc w:val="both"/>
              <w:rPr>
                <w:rFonts w:ascii="Times New Roman" w:hAnsi="Times New Roman" w:cs="Times New Roman"/>
                <w:i/>
                <w:noProof/>
                <w:sz w:val="16"/>
                <w:szCs w:val="16"/>
              </w:rPr>
            </w:pPr>
          </w:p>
        </w:tc>
        <w:tc>
          <w:tcPr>
            <w:tcW w:w="422" w:type="pct"/>
          </w:tcPr>
          <w:p w:rsidR="00E20C65" w:rsidRDefault="00E20C65">
            <w:pPr>
              <w:spacing w:after="60"/>
              <w:jc w:val="both"/>
              <w:rPr>
                <w:rFonts w:ascii="Times New Roman" w:hAnsi="Times New Roman" w:cs="Times New Roman"/>
                <w:i/>
                <w:noProof/>
                <w:sz w:val="16"/>
                <w:szCs w:val="16"/>
              </w:rPr>
            </w:pPr>
          </w:p>
        </w:tc>
        <w:tc>
          <w:tcPr>
            <w:tcW w:w="602" w:type="pct"/>
          </w:tcPr>
          <w:p w:rsidR="00E20C65" w:rsidRDefault="00E20C65">
            <w:pPr>
              <w:spacing w:after="60"/>
              <w:jc w:val="both"/>
              <w:rPr>
                <w:rFonts w:ascii="Times New Roman" w:hAnsi="Times New Roman" w:cs="Times New Roman"/>
                <w:i/>
                <w:noProof/>
                <w:sz w:val="16"/>
                <w:szCs w:val="16"/>
              </w:rPr>
            </w:pPr>
          </w:p>
        </w:tc>
      </w:tr>
      <w:tr w:rsidR="00E20C65">
        <w:trPr>
          <w:jc w:val="center"/>
        </w:trPr>
        <w:tc>
          <w:tcPr>
            <w:tcW w:w="379" w:type="pct"/>
            <w:vMerge/>
          </w:tcPr>
          <w:p w:rsidR="00E20C65" w:rsidRDefault="00E20C65">
            <w:pPr>
              <w:spacing w:after="60"/>
              <w:jc w:val="both"/>
              <w:rPr>
                <w:rFonts w:ascii="Times New Roman" w:hAnsi="Times New Roman" w:cs="Times New Roman"/>
                <w:i/>
                <w:noProof/>
                <w:sz w:val="16"/>
                <w:szCs w:val="16"/>
              </w:rPr>
            </w:pPr>
          </w:p>
        </w:tc>
        <w:tc>
          <w:tcPr>
            <w:tcW w:w="399" w:type="pct"/>
            <w:vMerge/>
          </w:tcPr>
          <w:p w:rsidR="00E20C65" w:rsidRDefault="00E20C65">
            <w:pPr>
              <w:spacing w:after="60"/>
              <w:jc w:val="both"/>
              <w:rPr>
                <w:rFonts w:ascii="Times New Roman" w:hAnsi="Times New Roman" w:cs="Times New Roman"/>
                <w:i/>
                <w:noProof/>
                <w:sz w:val="16"/>
                <w:szCs w:val="16"/>
              </w:rPr>
            </w:pPr>
          </w:p>
        </w:tc>
        <w:tc>
          <w:tcPr>
            <w:tcW w:w="497" w:type="pct"/>
          </w:tcPr>
          <w:p w:rsidR="00E20C65" w:rsidRDefault="009C1C5D">
            <w:pPr>
              <w:jc w:val="both"/>
              <w:rPr>
                <w:rFonts w:ascii="Times New Roman" w:hAnsi="Times New Roman" w:cs="Times New Roman"/>
                <w:i/>
                <w:noProof/>
                <w:sz w:val="16"/>
                <w:szCs w:val="20"/>
              </w:rPr>
            </w:pPr>
            <w:r>
              <w:rPr>
                <w:rFonts w:ascii="Times New Roman" w:hAnsi="Times New Roman"/>
                <w:i/>
                <w:noProof/>
                <w:sz w:val="16"/>
              </w:rPr>
              <w:t>Programme PTOM</w:t>
            </w:r>
            <w:r>
              <w:rPr>
                <w:rStyle w:val="FootnoteReference"/>
                <w:rFonts w:ascii="Times New Roman" w:hAnsi="Times New Roman"/>
                <w:i/>
                <w:noProof/>
                <w:sz w:val="16"/>
              </w:rPr>
              <w:footnoteReference w:id="13"/>
            </w:r>
          </w:p>
        </w:tc>
        <w:tc>
          <w:tcPr>
            <w:tcW w:w="495" w:type="pct"/>
          </w:tcPr>
          <w:p w:rsidR="00E20C65" w:rsidRDefault="00E20C65">
            <w:pPr>
              <w:spacing w:after="60"/>
              <w:jc w:val="both"/>
              <w:rPr>
                <w:rFonts w:ascii="Times New Roman" w:hAnsi="Times New Roman" w:cs="Times New Roman"/>
                <w:i/>
                <w:noProof/>
                <w:sz w:val="16"/>
                <w:szCs w:val="16"/>
              </w:rPr>
            </w:pPr>
          </w:p>
        </w:tc>
        <w:tc>
          <w:tcPr>
            <w:tcW w:w="548" w:type="pct"/>
          </w:tcPr>
          <w:p w:rsidR="00E20C65" w:rsidRDefault="00E20C65">
            <w:pPr>
              <w:spacing w:after="60"/>
              <w:jc w:val="both"/>
              <w:rPr>
                <w:rFonts w:ascii="Times New Roman" w:hAnsi="Times New Roman" w:cs="Times New Roman"/>
                <w:i/>
                <w:noProof/>
                <w:sz w:val="16"/>
                <w:szCs w:val="16"/>
              </w:rPr>
            </w:pPr>
          </w:p>
        </w:tc>
        <w:tc>
          <w:tcPr>
            <w:tcW w:w="524" w:type="pct"/>
          </w:tcPr>
          <w:p w:rsidR="00E20C65" w:rsidRDefault="00E20C65">
            <w:pPr>
              <w:spacing w:after="60"/>
              <w:jc w:val="both"/>
              <w:rPr>
                <w:rFonts w:ascii="Times New Roman" w:hAnsi="Times New Roman" w:cs="Times New Roman"/>
                <w:i/>
                <w:noProof/>
                <w:sz w:val="16"/>
                <w:szCs w:val="16"/>
              </w:rPr>
            </w:pPr>
          </w:p>
        </w:tc>
        <w:tc>
          <w:tcPr>
            <w:tcW w:w="369" w:type="pct"/>
          </w:tcPr>
          <w:p w:rsidR="00E20C65" w:rsidRDefault="00E20C65">
            <w:pPr>
              <w:spacing w:after="60"/>
              <w:jc w:val="both"/>
              <w:rPr>
                <w:rFonts w:ascii="Times New Roman" w:hAnsi="Times New Roman" w:cs="Times New Roman"/>
                <w:i/>
                <w:noProof/>
                <w:sz w:val="16"/>
                <w:szCs w:val="16"/>
              </w:rPr>
            </w:pPr>
          </w:p>
        </w:tc>
        <w:tc>
          <w:tcPr>
            <w:tcW w:w="370" w:type="pct"/>
          </w:tcPr>
          <w:p w:rsidR="00E20C65" w:rsidRDefault="00E20C65">
            <w:pPr>
              <w:spacing w:after="60"/>
              <w:jc w:val="both"/>
              <w:rPr>
                <w:rFonts w:ascii="Times New Roman" w:hAnsi="Times New Roman" w:cs="Times New Roman"/>
                <w:i/>
                <w:noProof/>
                <w:sz w:val="16"/>
                <w:szCs w:val="16"/>
              </w:rPr>
            </w:pPr>
          </w:p>
        </w:tc>
        <w:tc>
          <w:tcPr>
            <w:tcW w:w="395" w:type="pct"/>
          </w:tcPr>
          <w:p w:rsidR="00E20C65" w:rsidRDefault="00E20C65">
            <w:pPr>
              <w:spacing w:after="60"/>
              <w:jc w:val="both"/>
              <w:rPr>
                <w:rFonts w:ascii="Times New Roman" w:hAnsi="Times New Roman" w:cs="Times New Roman"/>
                <w:i/>
                <w:noProof/>
                <w:sz w:val="16"/>
                <w:szCs w:val="16"/>
              </w:rPr>
            </w:pPr>
          </w:p>
        </w:tc>
        <w:tc>
          <w:tcPr>
            <w:tcW w:w="422" w:type="pct"/>
          </w:tcPr>
          <w:p w:rsidR="00E20C65" w:rsidRDefault="00E20C65">
            <w:pPr>
              <w:spacing w:after="60"/>
              <w:jc w:val="both"/>
              <w:rPr>
                <w:rFonts w:ascii="Times New Roman" w:hAnsi="Times New Roman" w:cs="Times New Roman"/>
                <w:i/>
                <w:noProof/>
                <w:sz w:val="16"/>
                <w:szCs w:val="16"/>
              </w:rPr>
            </w:pPr>
          </w:p>
        </w:tc>
        <w:tc>
          <w:tcPr>
            <w:tcW w:w="602" w:type="pct"/>
          </w:tcPr>
          <w:p w:rsidR="00E20C65" w:rsidRDefault="00E20C65">
            <w:pPr>
              <w:spacing w:after="60"/>
              <w:jc w:val="both"/>
              <w:rPr>
                <w:rFonts w:ascii="Times New Roman" w:hAnsi="Times New Roman" w:cs="Times New Roman"/>
                <w:i/>
                <w:noProof/>
                <w:sz w:val="16"/>
                <w:szCs w:val="16"/>
              </w:rPr>
            </w:pPr>
          </w:p>
        </w:tc>
      </w:tr>
      <w:tr w:rsidR="00E20C65">
        <w:trPr>
          <w:jc w:val="center"/>
        </w:trPr>
        <w:tc>
          <w:tcPr>
            <w:tcW w:w="379" w:type="pct"/>
            <w:vMerge/>
            <w:tcBorders>
              <w:bottom w:val="single" w:sz="4" w:space="0" w:color="auto"/>
            </w:tcBorders>
          </w:tcPr>
          <w:p w:rsidR="00E20C65" w:rsidRDefault="00E20C65">
            <w:pPr>
              <w:spacing w:after="60"/>
              <w:jc w:val="both"/>
              <w:rPr>
                <w:rFonts w:ascii="Times New Roman" w:hAnsi="Times New Roman" w:cs="Times New Roman"/>
                <w:i/>
                <w:noProof/>
                <w:sz w:val="16"/>
                <w:szCs w:val="16"/>
              </w:rPr>
            </w:pPr>
          </w:p>
        </w:tc>
        <w:tc>
          <w:tcPr>
            <w:tcW w:w="399" w:type="pct"/>
            <w:vMerge/>
          </w:tcPr>
          <w:p w:rsidR="00E20C65" w:rsidRDefault="00E20C65">
            <w:pPr>
              <w:spacing w:after="60"/>
              <w:jc w:val="both"/>
              <w:rPr>
                <w:rFonts w:ascii="Times New Roman" w:hAnsi="Times New Roman" w:cs="Times New Roman"/>
                <w:i/>
                <w:noProof/>
                <w:sz w:val="16"/>
                <w:szCs w:val="16"/>
              </w:rPr>
            </w:pPr>
          </w:p>
        </w:tc>
        <w:tc>
          <w:tcPr>
            <w:tcW w:w="497" w:type="pct"/>
          </w:tcPr>
          <w:p w:rsidR="00E20C65" w:rsidRDefault="009C1C5D">
            <w:pPr>
              <w:jc w:val="both"/>
              <w:rPr>
                <w:rFonts w:ascii="Times New Roman" w:hAnsi="Times New Roman" w:cs="Times New Roman"/>
                <w:i/>
                <w:noProof/>
                <w:sz w:val="16"/>
                <w:szCs w:val="20"/>
                <w:highlight w:val="yellow"/>
              </w:rPr>
            </w:pPr>
            <w:r>
              <w:rPr>
                <w:rFonts w:ascii="Times New Roman" w:hAnsi="Times New Roman"/>
                <w:i/>
                <w:noProof/>
                <w:sz w:val="16"/>
              </w:rPr>
              <w:t>Fonds Interreg</w:t>
            </w:r>
            <w:r>
              <w:rPr>
                <w:rStyle w:val="FootnoteReference"/>
                <w:rFonts w:ascii="Times New Roman" w:hAnsi="Times New Roman"/>
                <w:i/>
                <w:noProof/>
                <w:sz w:val="16"/>
              </w:rPr>
              <w:footnoteReference w:id="14"/>
            </w:r>
          </w:p>
        </w:tc>
        <w:tc>
          <w:tcPr>
            <w:tcW w:w="495" w:type="pct"/>
          </w:tcPr>
          <w:p w:rsidR="00E20C65" w:rsidRDefault="00E20C65">
            <w:pPr>
              <w:spacing w:after="60"/>
              <w:jc w:val="both"/>
              <w:rPr>
                <w:rFonts w:ascii="Times New Roman" w:hAnsi="Times New Roman" w:cs="Times New Roman"/>
                <w:i/>
                <w:noProof/>
                <w:sz w:val="16"/>
                <w:szCs w:val="16"/>
              </w:rPr>
            </w:pPr>
          </w:p>
        </w:tc>
        <w:tc>
          <w:tcPr>
            <w:tcW w:w="548" w:type="pct"/>
          </w:tcPr>
          <w:p w:rsidR="00E20C65" w:rsidRDefault="00E20C65">
            <w:pPr>
              <w:spacing w:after="60"/>
              <w:jc w:val="both"/>
              <w:rPr>
                <w:rFonts w:ascii="Times New Roman" w:hAnsi="Times New Roman" w:cs="Times New Roman"/>
                <w:i/>
                <w:noProof/>
                <w:sz w:val="16"/>
                <w:szCs w:val="16"/>
              </w:rPr>
            </w:pPr>
          </w:p>
        </w:tc>
        <w:tc>
          <w:tcPr>
            <w:tcW w:w="524" w:type="pct"/>
          </w:tcPr>
          <w:p w:rsidR="00E20C65" w:rsidRDefault="00E20C65">
            <w:pPr>
              <w:spacing w:after="60"/>
              <w:jc w:val="both"/>
              <w:rPr>
                <w:rFonts w:ascii="Times New Roman" w:hAnsi="Times New Roman" w:cs="Times New Roman"/>
                <w:i/>
                <w:noProof/>
                <w:sz w:val="16"/>
                <w:szCs w:val="16"/>
              </w:rPr>
            </w:pPr>
          </w:p>
        </w:tc>
        <w:tc>
          <w:tcPr>
            <w:tcW w:w="369" w:type="pct"/>
          </w:tcPr>
          <w:p w:rsidR="00E20C65" w:rsidRDefault="00E20C65">
            <w:pPr>
              <w:spacing w:after="60"/>
              <w:jc w:val="both"/>
              <w:rPr>
                <w:rFonts w:ascii="Times New Roman" w:hAnsi="Times New Roman" w:cs="Times New Roman"/>
                <w:i/>
                <w:noProof/>
                <w:sz w:val="16"/>
                <w:szCs w:val="16"/>
              </w:rPr>
            </w:pPr>
          </w:p>
        </w:tc>
        <w:tc>
          <w:tcPr>
            <w:tcW w:w="370" w:type="pct"/>
          </w:tcPr>
          <w:p w:rsidR="00E20C65" w:rsidRDefault="00E20C65">
            <w:pPr>
              <w:spacing w:after="60"/>
              <w:jc w:val="both"/>
              <w:rPr>
                <w:rFonts w:ascii="Times New Roman" w:hAnsi="Times New Roman" w:cs="Times New Roman"/>
                <w:i/>
                <w:noProof/>
                <w:sz w:val="16"/>
                <w:szCs w:val="16"/>
              </w:rPr>
            </w:pPr>
          </w:p>
        </w:tc>
        <w:tc>
          <w:tcPr>
            <w:tcW w:w="395" w:type="pct"/>
          </w:tcPr>
          <w:p w:rsidR="00E20C65" w:rsidRDefault="00E20C65">
            <w:pPr>
              <w:spacing w:after="60"/>
              <w:jc w:val="both"/>
              <w:rPr>
                <w:rFonts w:ascii="Times New Roman" w:hAnsi="Times New Roman" w:cs="Times New Roman"/>
                <w:i/>
                <w:noProof/>
                <w:sz w:val="16"/>
                <w:szCs w:val="16"/>
              </w:rPr>
            </w:pPr>
          </w:p>
        </w:tc>
        <w:tc>
          <w:tcPr>
            <w:tcW w:w="422" w:type="pct"/>
          </w:tcPr>
          <w:p w:rsidR="00E20C65" w:rsidRDefault="00E20C65">
            <w:pPr>
              <w:spacing w:after="60"/>
              <w:jc w:val="both"/>
              <w:rPr>
                <w:rFonts w:ascii="Times New Roman" w:hAnsi="Times New Roman" w:cs="Times New Roman"/>
                <w:i/>
                <w:noProof/>
                <w:sz w:val="16"/>
                <w:szCs w:val="16"/>
              </w:rPr>
            </w:pPr>
          </w:p>
        </w:tc>
        <w:tc>
          <w:tcPr>
            <w:tcW w:w="602" w:type="pct"/>
          </w:tcPr>
          <w:p w:rsidR="00E20C65" w:rsidRDefault="00E20C65">
            <w:pPr>
              <w:spacing w:after="60"/>
              <w:jc w:val="both"/>
              <w:rPr>
                <w:rFonts w:ascii="Times New Roman" w:hAnsi="Times New Roman" w:cs="Times New Roman"/>
                <w:i/>
                <w:noProof/>
                <w:sz w:val="16"/>
                <w:szCs w:val="16"/>
              </w:rPr>
            </w:pPr>
          </w:p>
        </w:tc>
      </w:tr>
      <w:tr w:rsidR="00E20C65">
        <w:trPr>
          <w:jc w:val="center"/>
        </w:trPr>
        <w:tc>
          <w:tcPr>
            <w:tcW w:w="379" w:type="pct"/>
            <w:tcBorders>
              <w:bottom w:val="single" w:sz="4" w:space="0" w:color="auto"/>
            </w:tcBorders>
          </w:tcPr>
          <w:p w:rsidR="00E20C65" w:rsidRDefault="00E20C65">
            <w:pPr>
              <w:spacing w:after="60"/>
              <w:jc w:val="both"/>
              <w:rPr>
                <w:rFonts w:ascii="Times New Roman" w:hAnsi="Times New Roman" w:cs="Times New Roman"/>
                <w:i/>
                <w:noProof/>
                <w:sz w:val="16"/>
                <w:szCs w:val="16"/>
              </w:rPr>
            </w:pPr>
          </w:p>
        </w:tc>
        <w:tc>
          <w:tcPr>
            <w:tcW w:w="399" w:type="pct"/>
          </w:tcPr>
          <w:p w:rsidR="00E20C65" w:rsidRDefault="009C1C5D">
            <w:pPr>
              <w:spacing w:after="60"/>
              <w:jc w:val="both"/>
              <w:rPr>
                <w:rFonts w:ascii="Times New Roman" w:hAnsi="Times New Roman" w:cs="Times New Roman"/>
                <w:b/>
                <w:i/>
                <w:noProof/>
                <w:sz w:val="16"/>
                <w:szCs w:val="16"/>
              </w:rPr>
            </w:pPr>
            <w:r>
              <w:rPr>
                <w:rFonts w:ascii="Times New Roman" w:hAnsi="Times New Roman" w:cs="Times New Roman"/>
                <w:b/>
                <w:i/>
                <w:noProof/>
                <w:sz w:val="16"/>
                <w:szCs w:val="16"/>
              </w:rPr>
              <w:t>Priorité 2</w:t>
            </w:r>
          </w:p>
        </w:tc>
        <w:tc>
          <w:tcPr>
            <w:tcW w:w="497" w:type="pct"/>
          </w:tcPr>
          <w:p w:rsidR="00E20C65" w:rsidRDefault="009C1C5D">
            <w:pPr>
              <w:jc w:val="both"/>
              <w:rPr>
                <w:rFonts w:ascii="Times New Roman" w:hAnsi="Times New Roman" w:cs="Times New Roman"/>
                <w:i/>
                <w:noProof/>
                <w:sz w:val="16"/>
                <w:szCs w:val="20"/>
              </w:rPr>
            </w:pPr>
            <w:r>
              <w:rPr>
                <w:rFonts w:ascii="Times New Roman" w:hAnsi="Times New Roman" w:cs="Times New Roman"/>
                <w:i/>
                <w:noProof/>
                <w:sz w:val="16"/>
                <w:szCs w:val="20"/>
              </w:rPr>
              <w:t>(fonds comme ci-dessus)</w:t>
            </w:r>
          </w:p>
        </w:tc>
        <w:tc>
          <w:tcPr>
            <w:tcW w:w="495" w:type="pct"/>
          </w:tcPr>
          <w:p w:rsidR="00E20C65" w:rsidRDefault="00E20C65">
            <w:pPr>
              <w:spacing w:after="60"/>
              <w:jc w:val="both"/>
              <w:rPr>
                <w:rFonts w:ascii="Times New Roman" w:hAnsi="Times New Roman" w:cs="Times New Roman"/>
                <w:i/>
                <w:noProof/>
                <w:sz w:val="16"/>
                <w:szCs w:val="16"/>
              </w:rPr>
            </w:pPr>
          </w:p>
        </w:tc>
        <w:tc>
          <w:tcPr>
            <w:tcW w:w="548" w:type="pct"/>
          </w:tcPr>
          <w:p w:rsidR="00E20C65" w:rsidRDefault="00E20C65">
            <w:pPr>
              <w:spacing w:after="60"/>
              <w:jc w:val="both"/>
              <w:rPr>
                <w:rFonts w:ascii="Times New Roman" w:hAnsi="Times New Roman" w:cs="Times New Roman"/>
                <w:i/>
                <w:noProof/>
                <w:sz w:val="16"/>
                <w:szCs w:val="16"/>
              </w:rPr>
            </w:pPr>
          </w:p>
        </w:tc>
        <w:tc>
          <w:tcPr>
            <w:tcW w:w="524" w:type="pct"/>
          </w:tcPr>
          <w:p w:rsidR="00E20C65" w:rsidRDefault="00E20C65">
            <w:pPr>
              <w:spacing w:after="60"/>
              <w:jc w:val="both"/>
              <w:rPr>
                <w:rFonts w:ascii="Times New Roman" w:hAnsi="Times New Roman" w:cs="Times New Roman"/>
                <w:i/>
                <w:noProof/>
                <w:sz w:val="16"/>
                <w:szCs w:val="16"/>
              </w:rPr>
            </w:pPr>
          </w:p>
        </w:tc>
        <w:tc>
          <w:tcPr>
            <w:tcW w:w="369" w:type="pct"/>
          </w:tcPr>
          <w:p w:rsidR="00E20C65" w:rsidRDefault="00E20C65">
            <w:pPr>
              <w:spacing w:after="60"/>
              <w:jc w:val="both"/>
              <w:rPr>
                <w:rFonts w:ascii="Times New Roman" w:hAnsi="Times New Roman" w:cs="Times New Roman"/>
                <w:i/>
                <w:noProof/>
                <w:sz w:val="16"/>
                <w:szCs w:val="16"/>
              </w:rPr>
            </w:pPr>
          </w:p>
        </w:tc>
        <w:tc>
          <w:tcPr>
            <w:tcW w:w="370" w:type="pct"/>
          </w:tcPr>
          <w:p w:rsidR="00E20C65" w:rsidRDefault="00E20C65">
            <w:pPr>
              <w:spacing w:after="60"/>
              <w:jc w:val="both"/>
              <w:rPr>
                <w:rFonts w:ascii="Times New Roman" w:hAnsi="Times New Roman" w:cs="Times New Roman"/>
                <w:i/>
                <w:noProof/>
                <w:sz w:val="16"/>
                <w:szCs w:val="16"/>
              </w:rPr>
            </w:pPr>
          </w:p>
        </w:tc>
        <w:tc>
          <w:tcPr>
            <w:tcW w:w="395" w:type="pct"/>
          </w:tcPr>
          <w:p w:rsidR="00E20C65" w:rsidRDefault="00E20C65">
            <w:pPr>
              <w:spacing w:after="60"/>
              <w:jc w:val="both"/>
              <w:rPr>
                <w:rFonts w:ascii="Times New Roman" w:hAnsi="Times New Roman" w:cs="Times New Roman"/>
                <w:i/>
                <w:noProof/>
                <w:sz w:val="16"/>
                <w:szCs w:val="16"/>
              </w:rPr>
            </w:pPr>
          </w:p>
        </w:tc>
        <w:tc>
          <w:tcPr>
            <w:tcW w:w="422" w:type="pct"/>
          </w:tcPr>
          <w:p w:rsidR="00E20C65" w:rsidRDefault="00E20C65">
            <w:pPr>
              <w:spacing w:after="60"/>
              <w:jc w:val="both"/>
              <w:rPr>
                <w:rFonts w:ascii="Times New Roman" w:hAnsi="Times New Roman" w:cs="Times New Roman"/>
                <w:i/>
                <w:noProof/>
                <w:sz w:val="16"/>
                <w:szCs w:val="16"/>
              </w:rPr>
            </w:pPr>
          </w:p>
        </w:tc>
        <w:tc>
          <w:tcPr>
            <w:tcW w:w="602" w:type="pct"/>
          </w:tcPr>
          <w:p w:rsidR="00E20C65" w:rsidRDefault="00E20C65">
            <w:pPr>
              <w:spacing w:after="60"/>
              <w:jc w:val="both"/>
              <w:rPr>
                <w:rFonts w:ascii="Times New Roman" w:hAnsi="Times New Roman" w:cs="Times New Roman"/>
                <w:i/>
                <w:noProof/>
                <w:sz w:val="16"/>
                <w:szCs w:val="16"/>
              </w:rPr>
            </w:pPr>
          </w:p>
        </w:tc>
      </w:tr>
      <w:tr w:rsidR="00E20C65">
        <w:trPr>
          <w:jc w:val="center"/>
        </w:trPr>
        <w:tc>
          <w:tcPr>
            <w:tcW w:w="379" w:type="pct"/>
            <w:shd w:val="pct25" w:color="auto" w:fill="auto"/>
          </w:tcPr>
          <w:p w:rsidR="00E20C65" w:rsidRDefault="00E20C65">
            <w:pPr>
              <w:spacing w:after="60"/>
              <w:jc w:val="both"/>
              <w:rPr>
                <w:rFonts w:ascii="Times New Roman" w:hAnsi="Times New Roman" w:cs="Times New Roman"/>
                <w:i/>
                <w:noProof/>
                <w:sz w:val="16"/>
                <w:szCs w:val="16"/>
              </w:rPr>
            </w:pPr>
          </w:p>
        </w:tc>
        <w:tc>
          <w:tcPr>
            <w:tcW w:w="399" w:type="pct"/>
          </w:tcPr>
          <w:p w:rsidR="00E20C65" w:rsidRDefault="009C1C5D">
            <w:pPr>
              <w:spacing w:after="60"/>
              <w:jc w:val="both"/>
              <w:rPr>
                <w:rFonts w:ascii="Times New Roman" w:hAnsi="Times New Roman" w:cs="Times New Roman"/>
                <w:i/>
                <w:noProof/>
                <w:sz w:val="16"/>
                <w:szCs w:val="16"/>
              </w:rPr>
            </w:pPr>
            <w:r>
              <w:rPr>
                <w:rFonts w:ascii="Times New Roman" w:hAnsi="Times New Roman"/>
                <w:b/>
                <w:i/>
                <w:noProof/>
                <w:sz w:val="16"/>
              </w:rPr>
              <w:t>Total</w:t>
            </w:r>
          </w:p>
        </w:tc>
        <w:tc>
          <w:tcPr>
            <w:tcW w:w="497" w:type="pct"/>
          </w:tcPr>
          <w:p w:rsidR="00E20C65" w:rsidRDefault="009C1C5D">
            <w:pPr>
              <w:rPr>
                <w:rFonts w:ascii="Times New Roman" w:hAnsi="Times New Roman" w:cs="Times New Roman"/>
                <w:b/>
                <w:i/>
                <w:noProof/>
                <w:sz w:val="16"/>
                <w:szCs w:val="20"/>
              </w:rPr>
            </w:pPr>
            <w:r>
              <w:rPr>
                <w:rFonts w:ascii="Times New Roman" w:hAnsi="Times New Roman"/>
                <w:b/>
                <w:i/>
                <w:noProof/>
                <w:sz w:val="16"/>
              </w:rPr>
              <w:t>Tous fonds confondus</w:t>
            </w:r>
          </w:p>
        </w:tc>
        <w:tc>
          <w:tcPr>
            <w:tcW w:w="495" w:type="pct"/>
          </w:tcPr>
          <w:p w:rsidR="00E20C65" w:rsidRDefault="00E20C65">
            <w:pPr>
              <w:spacing w:after="60"/>
              <w:jc w:val="both"/>
              <w:rPr>
                <w:rFonts w:ascii="Times New Roman" w:hAnsi="Times New Roman" w:cs="Times New Roman"/>
                <w:i/>
                <w:noProof/>
                <w:sz w:val="16"/>
                <w:szCs w:val="16"/>
              </w:rPr>
            </w:pPr>
          </w:p>
        </w:tc>
        <w:tc>
          <w:tcPr>
            <w:tcW w:w="548" w:type="pct"/>
          </w:tcPr>
          <w:p w:rsidR="00E20C65" w:rsidRDefault="00E20C65">
            <w:pPr>
              <w:spacing w:after="60"/>
              <w:jc w:val="both"/>
              <w:rPr>
                <w:rFonts w:ascii="Times New Roman" w:hAnsi="Times New Roman" w:cs="Times New Roman"/>
                <w:i/>
                <w:noProof/>
                <w:sz w:val="16"/>
                <w:szCs w:val="16"/>
              </w:rPr>
            </w:pPr>
          </w:p>
        </w:tc>
        <w:tc>
          <w:tcPr>
            <w:tcW w:w="524" w:type="pct"/>
          </w:tcPr>
          <w:p w:rsidR="00E20C65" w:rsidRDefault="00E20C65">
            <w:pPr>
              <w:spacing w:after="60"/>
              <w:jc w:val="both"/>
              <w:rPr>
                <w:rFonts w:ascii="Times New Roman" w:hAnsi="Times New Roman" w:cs="Times New Roman"/>
                <w:i/>
                <w:noProof/>
                <w:sz w:val="16"/>
                <w:szCs w:val="16"/>
              </w:rPr>
            </w:pPr>
          </w:p>
        </w:tc>
        <w:tc>
          <w:tcPr>
            <w:tcW w:w="369" w:type="pct"/>
          </w:tcPr>
          <w:p w:rsidR="00E20C65" w:rsidRDefault="00E20C65">
            <w:pPr>
              <w:spacing w:after="60"/>
              <w:jc w:val="both"/>
              <w:rPr>
                <w:rFonts w:ascii="Times New Roman" w:hAnsi="Times New Roman" w:cs="Times New Roman"/>
                <w:i/>
                <w:noProof/>
                <w:sz w:val="16"/>
                <w:szCs w:val="16"/>
              </w:rPr>
            </w:pPr>
          </w:p>
        </w:tc>
        <w:tc>
          <w:tcPr>
            <w:tcW w:w="370" w:type="pct"/>
          </w:tcPr>
          <w:p w:rsidR="00E20C65" w:rsidRDefault="00E20C65">
            <w:pPr>
              <w:spacing w:after="60"/>
              <w:jc w:val="both"/>
              <w:rPr>
                <w:rFonts w:ascii="Times New Roman" w:hAnsi="Times New Roman" w:cs="Times New Roman"/>
                <w:i/>
                <w:noProof/>
                <w:sz w:val="16"/>
                <w:szCs w:val="16"/>
              </w:rPr>
            </w:pPr>
          </w:p>
        </w:tc>
        <w:tc>
          <w:tcPr>
            <w:tcW w:w="395" w:type="pct"/>
          </w:tcPr>
          <w:p w:rsidR="00E20C65" w:rsidRDefault="00E20C65">
            <w:pPr>
              <w:spacing w:after="60"/>
              <w:jc w:val="both"/>
              <w:rPr>
                <w:rFonts w:ascii="Times New Roman" w:hAnsi="Times New Roman" w:cs="Times New Roman"/>
                <w:i/>
                <w:noProof/>
                <w:sz w:val="16"/>
                <w:szCs w:val="16"/>
              </w:rPr>
            </w:pPr>
          </w:p>
        </w:tc>
        <w:tc>
          <w:tcPr>
            <w:tcW w:w="422" w:type="pct"/>
          </w:tcPr>
          <w:p w:rsidR="00E20C65" w:rsidRDefault="00E20C65">
            <w:pPr>
              <w:spacing w:after="60"/>
              <w:jc w:val="both"/>
              <w:rPr>
                <w:rFonts w:ascii="Times New Roman" w:hAnsi="Times New Roman" w:cs="Times New Roman"/>
                <w:i/>
                <w:noProof/>
                <w:sz w:val="16"/>
                <w:szCs w:val="16"/>
              </w:rPr>
            </w:pPr>
          </w:p>
        </w:tc>
        <w:tc>
          <w:tcPr>
            <w:tcW w:w="602" w:type="pct"/>
          </w:tcPr>
          <w:p w:rsidR="00E20C65" w:rsidRDefault="00E20C65">
            <w:pPr>
              <w:spacing w:after="60"/>
              <w:jc w:val="both"/>
              <w:rPr>
                <w:rFonts w:ascii="Times New Roman" w:hAnsi="Times New Roman" w:cs="Times New Roman"/>
                <w:i/>
                <w:noProof/>
                <w:sz w:val="16"/>
                <w:szCs w:val="16"/>
              </w:rPr>
            </w:pPr>
          </w:p>
        </w:tc>
      </w:tr>
      <w:tr w:rsidR="00E20C65">
        <w:trPr>
          <w:jc w:val="center"/>
        </w:trPr>
        <w:tc>
          <w:tcPr>
            <w:tcW w:w="379" w:type="pct"/>
            <w:shd w:val="pct25" w:color="auto" w:fill="auto"/>
          </w:tcPr>
          <w:p w:rsidR="00E20C65" w:rsidRDefault="00E20C65">
            <w:pPr>
              <w:spacing w:after="60"/>
              <w:jc w:val="both"/>
              <w:rPr>
                <w:rFonts w:ascii="Times New Roman" w:hAnsi="Times New Roman" w:cs="Times New Roman"/>
                <w:i/>
                <w:noProof/>
                <w:sz w:val="16"/>
                <w:szCs w:val="16"/>
              </w:rPr>
            </w:pPr>
          </w:p>
        </w:tc>
        <w:tc>
          <w:tcPr>
            <w:tcW w:w="399" w:type="pct"/>
          </w:tcPr>
          <w:p w:rsidR="00E20C65" w:rsidRDefault="00E20C65">
            <w:pPr>
              <w:spacing w:after="60"/>
              <w:jc w:val="both"/>
              <w:rPr>
                <w:rFonts w:ascii="Times New Roman" w:hAnsi="Times New Roman" w:cs="Times New Roman"/>
                <w:i/>
                <w:noProof/>
                <w:sz w:val="16"/>
                <w:szCs w:val="16"/>
              </w:rPr>
            </w:pPr>
          </w:p>
        </w:tc>
        <w:tc>
          <w:tcPr>
            <w:tcW w:w="497" w:type="pct"/>
          </w:tcPr>
          <w:p w:rsidR="00E20C65" w:rsidRDefault="009C1C5D">
            <w:pPr>
              <w:jc w:val="both"/>
              <w:rPr>
                <w:rFonts w:ascii="Times New Roman" w:hAnsi="Times New Roman" w:cs="Times New Roman"/>
                <w:i/>
                <w:noProof/>
                <w:sz w:val="16"/>
                <w:szCs w:val="20"/>
              </w:rPr>
            </w:pPr>
            <w:r>
              <w:rPr>
                <w:rFonts w:ascii="Times New Roman" w:hAnsi="Times New Roman"/>
                <w:i/>
                <w:noProof/>
                <w:sz w:val="16"/>
              </w:rPr>
              <w:t>FEDER</w:t>
            </w:r>
          </w:p>
        </w:tc>
        <w:tc>
          <w:tcPr>
            <w:tcW w:w="495" w:type="pct"/>
          </w:tcPr>
          <w:p w:rsidR="00E20C65" w:rsidRDefault="00E20C65">
            <w:pPr>
              <w:spacing w:after="60"/>
              <w:jc w:val="both"/>
              <w:rPr>
                <w:rFonts w:ascii="Times New Roman" w:hAnsi="Times New Roman" w:cs="Times New Roman"/>
                <w:i/>
                <w:noProof/>
                <w:sz w:val="16"/>
                <w:szCs w:val="16"/>
              </w:rPr>
            </w:pPr>
          </w:p>
        </w:tc>
        <w:tc>
          <w:tcPr>
            <w:tcW w:w="548" w:type="pct"/>
          </w:tcPr>
          <w:p w:rsidR="00E20C65" w:rsidRDefault="00E20C65">
            <w:pPr>
              <w:spacing w:after="60"/>
              <w:jc w:val="both"/>
              <w:rPr>
                <w:rFonts w:ascii="Times New Roman" w:hAnsi="Times New Roman" w:cs="Times New Roman"/>
                <w:i/>
                <w:noProof/>
                <w:sz w:val="16"/>
                <w:szCs w:val="16"/>
              </w:rPr>
            </w:pPr>
          </w:p>
        </w:tc>
        <w:tc>
          <w:tcPr>
            <w:tcW w:w="524" w:type="pct"/>
          </w:tcPr>
          <w:p w:rsidR="00E20C65" w:rsidRDefault="00E20C65">
            <w:pPr>
              <w:spacing w:after="60"/>
              <w:jc w:val="both"/>
              <w:rPr>
                <w:rFonts w:ascii="Times New Roman" w:hAnsi="Times New Roman" w:cs="Times New Roman"/>
                <w:i/>
                <w:noProof/>
                <w:sz w:val="16"/>
                <w:szCs w:val="16"/>
              </w:rPr>
            </w:pPr>
          </w:p>
        </w:tc>
        <w:tc>
          <w:tcPr>
            <w:tcW w:w="369" w:type="pct"/>
          </w:tcPr>
          <w:p w:rsidR="00E20C65" w:rsidRDefault="00E20C65">
            <w:pPr>
              <w:spacing w:after="60"/>
              <w:jc w:val="both"/>
              <w:rPr>
                <w:rFonts w:ascii="Times New Roman" w:hAnsi="Times New Roman" w:cs="Times New Roman"/>
                <w:i/>
                <w:noProof/>
                <w:sz w:val="16"/>
                <w:szCs w:val="16"/>
              </w:rPr>
            </w:pPr>
          </w:p>
        </w:tc>
        <w:tc>
          <w:tcPr>
            <w:tcW w:w="370" w:type="pct"/>
          </w:tcPr>
          <w:p w:rsidR="00E20C65" w:rsidRDefault="00E20C65">
            <w:pPr>
              <w:spacing w:after="60"/>
              <w:jc w:val="both"/>
              <w:rPr>
                <w:rFonts w:ascii="Times New Roman" w:hAnsi="Times New Roman" w:cs="Times New Roman"/>
                <w:i/>
                <w:noProof/>
                <w:sz w:val="16"/>
                <w:szCs w:val="16"/>
              </w:rPr>
            </w:pPr>
          </w:p>
        </w:tc>
        <w:tc>
          <w:tcPr>
            <w:tcW w:w="395" w:type="pct"/>
          </w:tcPr>
          <w:p w:rsidR="00E20C65" w:rsidRDefault="00E20C65">
            <w:pPr>
              <w:spacing w:after="60"/>
              <w:jc w:val="both"/>
              <w:rPr>
                <w:rFonts w:ascii="Times New Roman" w:hAnsi="Times New Roman" w:cs="Times New Roman"/>
                <w:i/>
                <w:noProof/>
                <w:sz w:val="16"/>
                <w:szCs w:val="16"/>
              </w:rPr>
            </w:pPr>
          </w:p>
        </w:tc>
        <w:tc>
          <w:tcPr>
            <w:tcW w:w="422" w:type="pct"/>
          </w:tcPr>
          <w:p w:rsidR="00E20C65" w:rsidRDefault="00E20C65">
            <w:pPr>
              <w:spacing w:after="60"/>
              <w:jc w:val="both"/>
              <w:rPr>
                <w:rFonts w:ascii="Times New Roman" w:hAnsi="Times New Roman" w:cs="Times New Roman"/>
                <w:i/>
                <w:noProof/>
                <w:sz w:val="16"/>
                <w:szCs w:val="16"/>
              </w:rPr>
            </w:pPr>
          </w:p>
        </w:tc>
        <w:tc>
          <w:tcPr>
            <w:tcW w:w="602" w:type="pct"/>
          </w:tcPr>
          <w:p w:rsidR="00E20C65" w:rsidRDefault="00E20C65">
            <w:pPr>
              <w:spacing w:after="60"/>
              <w:jc w:val="both"/>
              <w:rPr>
                <w:rFonts w:ascii="Times New Roman" w:hAnsi="Times New Roman" w:cs="Times New Roman"/>
                <w:i/>
                <w:noProof/>
                <w:sz w:val="16"/>
                <w:szCs w:val="16"/>
              </w:rPr>
            </w:pPr>
          </w:p>
        </w:tc>
      </w:tr>
      <w:tr w:rsidR="00E20C65">
        <w:trPr>
          <w:jc w:val="center"/>
        </w:trPr>
        <w:tc>
          <w:tcPr>
            <w:tcW w:w="379" w:type="pct"/>
            <w:shd w:val="pct25" w:color="auto" w:fill="auto"/>
          </w:tcPr>
          <w:p w:rsidR="00E20C65" w:rsidRDefault="00E20C65">
            <w:pPr>
              <w:spacing w:after="60"/>
              <w:jc w:val="both"/>
              <w:rPr>
                <w:rFonts w:ascii="Times New Roman" w:hAnsi="Times New Roman" w:cs="Times New Roman"/>
                <w:i/>
                <w:noProof/>
                <w:sz w:val="16"/>
                <w:szCs w:val="16"/>
              </w:rPr>
            </w:pPr>
          </w:p>
        </w:tc>
        <w:tc>
          <w:tcPr>
            <w:tcW w:w="399" w:type="pct"/>
          </w:tcPr>
          <w:p w:rsidR="00E20C65" w:rsidRDefault="00E20C65">
            <w:pPr>
              <w:spacing w:after="60"/>
              <w:jc w:val="both"/>
              <w:rPr>
                <w:rFonts w:ascii="Times New Roman" w:hAnsi="Times New Roman" w:cs="Times New Roman"/>
                <w:i/>
                <w:noProof/>
                <w:sz w:val="16"/>
                <w:szCs w:val="16"/>
              </w:rPr>
            </w:pPr>
          </w:p>
        </w:tc>
        <w:tc>
          <w:tcPr>
            <w:tcW w:w="497" w:type="pct"/>
          </w:tcPr>
          <w:p w:rsidR="00E20C65" w:rsidRDefault="009C1C5D">
            <w:pPr>
              <w:jc w:val="both"/>
              <w:rPr>
                <w:rFonts w:ascii="Times New Roman" w:hAnsi="Times New Roman" w:cs="Times New Roman"/>
                <w:i/>
                <w:noProof/>
                <w:sz w:val="16"/>
                <w:szCs w:val="20"/>
              </w:rPr>
            </w:pPr>
            <w:r>
              <w:rPr>
                <w:rFonts w:ascii="Times New Roman" w:hAnsi="Times New Roman"/>
                <w:i/>
                <w:noProof/>
                <w:sz w:val="16"/>
              </w:rPr>
              <w:t>CTF</w:t>
            </w:r>
            <w:r>
              <w:rPr>
                <w:noProof/>
              </w:rPr>
              <w:t> </w:t>
            </w:r>
            <w:r>
              <w:rPr>
                <w:rFonts w:ascii="Times New Roman" w:hAnsi="Times New Roman"/>
                <w:i/>
                <w:noProof/>
                <w:sz w:val="16"/>
              </w:rPr>
              <w:t>IAP III</w:t>
            </w:r>
          </w:p>
        </w:tc>
        <w:tc>
          <w:tcPr>
            <w:tcW w:w="495" w:type="pct"/>
          </w:tcPr>
          <w:p w:rsidR="00E20C65" w:rsidRDefault="00E20C65">
            <w:pPr>
              <w:spacing w:after="60"/>
              <w:jc w:val="both"/>
              <w:rPr>
                <w:rFonts w:ascii="Times New Roman" w:hAnsi="Times New Roman" w:cs="Times New Roman"/>
                <w:i/>
                <w:noProof/>
                <w:sz w:val="16"/>
                <w:szCs w:val="16"/>
              </w:rPr>
            </w:pPr>
          </w:p>
        </w:tc>
        <w:tc>
          <w:tcPr>
            <w:tcW w:w="548" w:type="pct"/>
          </w:tcPr>
          <w:p w:rsidR="00E20C65" w:rsidRDefault="00E20C65">
            <w:pPr>
              <w:spacing w:after="60"/>
              <w:jc w:val="both"/>
              <w:rPr>
                <w:rFonts w:ascii="Times New Roman" w:hAnsi="Times New Roman" w:cs="Times New Roman"/>
                <w:i/>
                <w:noProof/>
                <w:sz w:val="16"/>
                <w:szCs w:val="16"/>
              </w:rPr>
            </w:pPr>
          </w:p>
        </w:tc>
        <w:tc>
          <w:tcPr>
            <w:tcW w:w="524" w:type="pct"/>
          </w:tcPr>
          <w:p w:rsidR="00E20C65" w:rsidRDefault="00E20C65">
            <w:pPr>
              <w:spacing w:after="60"/>
              <w:jc w:val="both"/>
              <w:rPr>
                <w:rFonts w:ascii="Times New Roman" w:hAnsi="Times New Roman" w:cs="Times New Roman"/>
                <w:i/>
                <w:noProof/>
                <w:sz w:val="16"/>
                <w:szCs w:val="16"/>
              </w:rPr>
            </w:pPr>
          </w:p>
        </w:tc>
        <w:tc>
          <w:tcPr>
            <w:tcW w:w="369" w:type="pct"/>
          </w:tcPr>
          <w:p w:rsidR="00E20C65" w:rsidRDefault="00E20C65">
            <w:pPr>
              <w:spacing w:after="60"/>
              <w:jc w:val="both"/>
              <w:rPr>
                <w:rFonts w:ascii="Times New Roman" w:hAnsi="Times New Roman" w:cs="Times New Roman"/>
                <w:i/>
                <w:noProof/>
                <w:sz w:val="16"/>
                <w:szCs w:val="16"/>
              </w:rPr>
            </w:pPr>
          </w:p>
        </w:tc>
        <w:tc>
          <w:tcPr>
            <w:tcW w:w="370" w:type="pct"/>
          </w:tcPr>
          <w:p w:rsidR="00E20C65" w:rsidRDefault="00E20C65">
            <w:pPr>
              <w:spacing w:after="60"/>
              <w:jc w:val="both"/>
              <w:rPr>
                <w:rFonts w:ascii="Times New Roman" w:hAnsi="Times New Roman" w:cs="Times New Roman"/>
                <w:i/>
                <w:noProof/>
                <w:sz w:val="16"/>
                <w:szCs w:val="16"/>
              </w:rPr>
            </w:pPr>
          </w:p>
        </w:tc>
        <w:tc>
          <w:tcPr>
            <w:tcW w:w="395" w:type="pct"/>
          </w:tcPr>
          <w:p w:rsidR="00E20C65" w:rsidRDefault="00E20C65">
            <w:pPr>
              <w:spacing w:after="60"/>
              <w:jc w:val="both"/>
              <w:rPr>
                <w:rFonts w:ascii="Times New Roman" w:hAnsi="Times New Roman" w:cs="Times New Roman"/>
                <w:i/>
                <w:noProof/>
                <w:sz w:val="16"/>
                <w:szCs w:val="16"/>
              </w:rPr>
            </w:pPr>
          </w:p>
        </w:tc>
        <w:tc>
          <w:tcPr>
            <w:tcW w:w="422" w:type="pct"/>
          </w:tcPr>
          <w:p w:rsidR="00E20C65" w:rsidRDefault="00E20C65">
            <w:pPr>
              <w:spacing w:after="60"/>
              <w:jc w:val="both"/>
              <w:rPr>
                <w:rFonts w:ascii="Times New Roman" w:hAnsi="Times New Roman" w:cs="Times New Roman"/>
                <w:i/>
                <w:noProof/>
                <w:sz w:val="16"/>
                <w:szCs w:val="16"/>
              </w:rPr>
            </w:pPr>
          </w:p>
        </w:tc>
        <w:tc>
          <w:tcPr>
            <w:tcW w:w="602" w:type="pct"/>
          </w:tcPr>
          <w:p w:rsidR="00E20C65" w:rsidRDefault="00E20C65">
            <w:pPr>
              <w:spacing w:after="60"/>
              <w:jc w:val="both"/>
              <w:rPr>
                <w:rFonts w:ascii="Times New Roman" w:hAnsi="Times New Roman" w:cs="Times New Roman"/>
                <w:i/>
                <w:noProof/>
                <w:sz w:val="16"/>
                <w:szCs w:val="16"/>
              </w:rPr>
            </w:pPr>
          </w:p>
        </w:tc>
      </w:tr>
      <w:tr w:rsidR="00E20C65">
        <w:trPr>
          <w:jc w:val="center"/>
        </w:trPr>
        <w:tc>
          <w:tcPr>
            <w:tcW w:w="379" w:type="pct"/>
            <w:shd w:val="pct25" w:color="auto" w:fill="auto"/>
          </w:tcPr>
          <w:p w:rsidR="00E20C65" w:rsidRDefault="00E20C65">
            <w:pPr>
              <w:spacing w:after="60"/>
              <w:jc w:val="both"/>
              <w:rPr>
                <w:rFonts w:ascii="Times New Roman" w:hAnsi="Times New Roman" w:cs="Times New Roman"/>
                <w:i/>
                <w:noProof/>
                <w:sz w:val="16"/>
                <w:szCs w:val="16"/>
              </w:rPr>
            </w:pPr>
          </w:p>
        </w:tc>
        <w:tc>
          <w:tcPr>
            <w:tcW w:w="399" w:type="pct"/>
          </w:tcPr>
          <w:p w:rsidR="00E20C65" w:rsidRDefault="00E20C65">
            <w:pPr>
              <w:spacing w:after="60"/>
              <w:jc w:val="both"/>
              <w:rPr>
                <w:rFonts w:ascii="Times New Roman" w:hAnsi="Times New Roman" w:cs="Times New Roman"/>
                <w:i/>
                <w:noProof/>
                <w:sz w:val="16"/>
                <w:szCs w:val="16"/>
              </w:rPr>
            </w:pPr>
          </w:p>
        </w:tc>
        <w:tc>
          <w:tcPr>
            <w:tcW w:w="497" w:type="pct"/>
          </w:tcPr>
          <w:p w:rsidR="00E20C65" w:rsidRDefault="009C1C5D">
            <w:pPr>
              <w:jc w:val="both"/>
              <w:rPr>
                <w:rFonts w:ascii="Times New Roman" w:hAnsi="Times New Roman" w:cs="Times New Roman"/>
                <w:i/>
                <w:noProof/>
                <w:sz w:val="16"/>
                <w:szCs w:val="20"/>
              </w:rPr>
            </w:pPr>
            <w:r>
              <w:rPr>
                <w:rFonts w:ascii="Times New Roman" w:hAnsi="Times New Roman"/>
                <w:i/>
                <w:noProof/>
                <w:sz w:val="16"/>
              </w:rPr>
              <w:t>CTF voisinage</w:t>
            </w:r>
          </w:p>
        </w:tc>
        <w:tc>
          <w:tcPr>
            <w:tcW w:w="495" w:type="pct"/>
          </w:tcPr>
          <w:p w:rsidR="00E20C65" w:rsidRDefault="00E20C65">
            <w:pPr>
              <w:spacing w:after="60"/>
              <w:jc w:val="both"/>
              <w:rPr>
                <w:rFonts w:ascii="Times New Roman" w:hAnsi="Times New Roman" w:cs="Times New Roman"/>
                <w:i/>
                <w:noProof/>
                <w:sz w:val="16"/>
                <w:szCs w:val="16"/>
              </w:rPr>
            </w:pPr>
          </w:p>
        </w:tc>
        <w:tc>
          <w:tcPr>
            <w:tcW w:w="548" w:type="pct"/>
          </w:tcPr>
          <w:p w:rsidR="00E20C65" w:rsidRDefault="00E20C65">
            <w:pPr>
              <w:spacing w:after="60"/>
              <w:jc w:val="both"/>
              <w:rPr>
                <w:rFonts w:ascii="Times New Roman" w:hAnsi="Times New Roman" w:cs="Times New Roman"/>
                <w:i/>
                <w:noProof/>
                <w:sz w:val="16"/>
                <w:szCs w:val="16"/>
              </w:rPr>
            </w:pPr>
          </w:p>
        </w:tc>
        <w:tc>
          <w:tcPr>
            <w:tcW w:w="524" w:type="pct"/>
          </w:tcPr>
          <w:p w:rsidR="00E20C65" w:rsidRDefault="00E20C65">
            <w:pPr>
              <w:spacing w:after="60"/>
              <w:jc w:val="both"/>
              <w:rPr>
                <w:rFonts w:ascii="Times New Roman" w:hAnsi="Times New Roman" w:cs="Times New Roman"/>
                <w:i/>
                <w:noProof/>
                <w:sz w:val="16"/>
                <w:szCs w:val="16"/>
              </w:rPr>
            </w:pPr>
          </w:p>
        </w:tc>
        <w:tc>
          <w:tcPr>
            <w:tcW w:w="369" w:type="pct"/>
          </w:tcPr>
          <w:p w:rsidR="00E20C65" w:rsidRDefault="00E20C65">
            <w:pPr>
              <w:spacing w:after="60"/>
              <w:jc w:val="both"/>
              <w:rPr>
                <w:rFonts w:ascii="Times New Roman" w:hAnsi="Times New Roman" w:cs="Times New Roman"/>
                <w:i/>
                <w:noProof/>
                <w:sz w:val="16"/>
                <w:szCs w:val="16"/>
              </w:rPr>
            </w:pPr>
          </w:p>
        </w:tc>
        <w:tc>
          <w:tcPr>
            <w:tcW w:w="370" w:type="pct"/>
          </w:tcPr>
          <w:p w:rsidR="00E20C65" w:rsidRDefault="00E20C65">
            <w:pPr>
              <w:spacing w:after="60"/>
              <w:jc w:val="both"/>
              <w:rPr>
                <w:rFonts w:ascii="Times New Roman" w:hAnsi="Times New Roman" w:cs="Times New Roman"/>
                <w:i/>
                <w:noProof/>
                <w:sz w:val="16"/>
                <w:szCs w:val="16"/>
              </w:rPr>
            </w:pPr>
          </w:p>
        </w:tc>
        <w:tc>
          <w:tcPr>
            <w:tcW w:w="395" w:type="pct"/>
          </w:tcPr>
          <w:p w:rsidR="00E20C65" w:rsidRDefault="00E20C65">
            <w:pPr>
              <w:spacing w:after="60"/>
              <w:jc w:val="both"/>
              <w:rPr>
                <w:rFonts w:ascii="Times New Roman" w:hAnsi="Times New Roman" w:cs="Times New Roman"/>
                <w:i/>
                <w:noProof/>
                <w:sz w:val="16"/>
                <w:szCs w:val="16"/>
              </w:rPr>
            </w:pPr>
          </w:p>
        </w:tc>
        <w:tc>
          <w:tcPr>
            <w:tcW w:w="422" w:type="pct"/>
          </w:tcPr>
          <w:p w:rsidR="00E20C65" w:rsidRDefault="00E20C65">
            <w:pPr>
              <w:spacing w:after="60"/>
              <w:jc w:val="both"/>
              <w:rPr>
                <w:rFonts w:ascii="Times New Roman" w:hAnsi="Times New Roman" w:cs="Times New Roman"/>
                <w:i/>
                <w:noProof/>
                <w:sz w:val="16"/>
                <w:szCs w:val="16"/>
              </w:rPr>
            </w:pPr>
          </w:p>
        </w:tc>
        <w:tc>
          <w:tcPr>
            <w:tcW w:w="602" w:type="pct"/>
          </w:tcPr>
          <w:p w:rsidR="00E20C65" w:rsidRDefault="00E20C65">
            <w:pPr>
              <w:spacing w:after="60"/>
              <w:jc w:val="both"/>
              <w:rPr>
                <w:rFonts w:ascii="Times New Roman" w:hAnsi="Times New Roman" w:cs="Times New Roman"/>
                <w:i/>
                <w:noProof/>
                <w:sz w:val="16"/>
                <w:szCs w:val="16"/>
              </w:rPr>
            </w:pPr>
          </w:p>
        </w:tc>
      </w:tr>
      <w:tr w:rsidR="00E20C65">
        <w:trPr>
          <w:jc w:val="center"/>
        </w:trPr>
        <w:tc>
          <w:tcPr>
            <w:tcW w:w="379" w:type="pct"/>
            <w:shd w:val="pct25" w:color="auto" w:fill="auto"/>
          </w:tcPr>
          <w:p w:rsidR="00E20C65" w:rsidRDefault="00E20C65">
            <w:pPr>
              <w:spacing w:after="60"/>
              <w:jc w:val="both"/>
              <w:rPr>
                <w:rFonts w:ascii="Times New Roman" w:hAnsi="Times New Roman" w:cs="Times New Roman"/>
                <w:i/>
                <w:noProof/>
                <w:sz w:val="16"/>
                <w:szCs w:val="16"/>
              </w:rPr>
            </w:pPr>
          </w:p>
        </w:tc>
        <w:tc>
          <w:tcPr>
            <w:tcW w:w="399" w:type="pct"/>
          </w:tcPr>
          <w:p w:rsidR="00E20C65" w:rsidRDefault="00E20C65">
            <w:pPr>
              <w:spacing w:after="60"/>
              <w:jc w:val="both"/>
              <w:rPr>
                <w:rFonts w:ascii="Times New Roman" w:hAnsi="Times New Roman" w:cs="Times New Roman"/>
                <w:i/>
                <w:noProof/>
                <w:sz w:val="16"/>
                <w:szCs w:val="16"/>
              </w:rPr>
            </w:pPr>
          </w:p>
        </w:tc>
        <w:tc>
          <w:tcPr>
            <w:tcW w:w="497" w:type="pct"/>
          </w:tcPr>
          <w:p w:rsidR="00E20C65" w:rsidRDefault="009C1C5D">
            <w:pPr>
              <w:jc w:val="both"/>
              <w:rPr>
                <w:rFonts w:ascii="Times New Roman" w:hAnsi="Times New Roman" w:cs="Times New Roman"/>
                <w:i/>
                <w:noProof/>
                <w:sz w:val="16"/>
                <w:szCs w:val="20"/>
              </w:rPr>
            </w:pPr>
            <w:r>
              <w:rPr>
                <w:rFonts w:ascii="Times New Roman" w:hAnsi="Times New Roman"/>
                <w:i/>
                <w:noProof/>
                <w:sz w:val="16"/>
              </w:rPr>
              <w:t>IAP III</w:t>
            </w:r>
          </w:p>
        </w:tc>
        <w:tc>
          <w:tcPr>
            <w:tcW w:w="495" w:type="pct"/>
          </w:tcPr>
          <w:p w:rsidR="00E20C65" w:rsidRDefault="00E20C65">
            <w:pPr>
              <w:spacing w:after="60"/>
              <w:jc w:val="both"/>
              <w:rPr>
                <w:rFonts w:ascii="Times New Roman" w:hAnsi="Times New Roman" w:cs="Times New Roman"/>
                <w:i/>
                <w:noProof/>
                <w:sz w:val="16"/>
                <w:szCs w:val="16"/>
              </w:rPr>
            </w:pPr>
          </w:p>
        </w:tc>
        <w:tc>
          <w:tcPr>
            <w:tcW w:w="548" w:type="pct"/>
          </w:tcPr>
          <w:p w:rsidR="00E20C65" w:rsidRDefault="00E20C65">
            <w:pPr>
              <w:spacing w:after="60"/>
              <w:jc w:val="both"/>
              <w:rPr>
                <w:rFonts w:ascii="Times New Roman" w:hAnsi="Times New Roman" w:cs="Times New Roman"/>
                <w:i/>
                <w:noProof/>
                <w:sz w:val="16"/>
                <w:szCs w:val="16"/>
              </w:rPr>
            </w:pPr>
          </w:p>
        </w:tc>
        <w:tc>
          <w:tcPr>
            <w:tcW w:w="524" w:type="pct"/>
          </w:tcPr>
          <w:p w:rsidR="00E20C65" w:rsidRDefault="00E20C65">
            <w:pPr>
              <w:spacing w:after="60"/>
              <w:jc w:val="both"/>
              <w:rPr>
                <w:rFonts w:ascii="Times New Roman" w:hAnsi="Times New Roman" w:cs="Times New Roman"/>
                <w:i/>
                <w:noProof/>
                <w:sz w:val="16"/>
                <w:szCs w:val="16"/>
              </w:rPr>
            </w:pPr>
          </w:p>
        </w:tc>
        <w:tc>
          <w:tcPr>
            <w:tcW w:w="369" w:type="pct"/>
          </w:tcPr>
          <w:p w:rsidR="00E20C65" w:rsidRDefault="00E20C65">
            <w:pPr>
              <w:spacing w:after="60"/>
              <w:jc w:val="both"/>
              <w:rPr>
                <w:rFonts w:ascii="Times New Roman" w:hAnsi="Times New Roman" w:cs="Times New Roman"/>
                <w:i/>
                <w:noProof/>
                <w:sz w:val="16"/>
                <w:szCs w:val="16"/>
              </w:rPr>
            </w:pPr>
          </w:p>
        </w:tc>
        <w:tc>
          <w:tcPr>
            <w:tcW w:w="370" w:type="pct"/>
          </w:tcPr>
          <w:p w:rsidR="00E20C65" w:rsidRDefault="00E20C65">
            <w:pPr>
              <w:spacing w:after="60"/>
              <w:jc w:val="both"/>
              <w:rPr>
                <w:rFonts w:ascii="Times New Roman" w:hAnsi="Times New Roman" w:cs="Times New Roman"/>
                <w:i/>
                <w:noProof/>
                <w:sz w:val="16"/>
                <w:szCs w:val="16"/>
              </w:rPr>
            </w:pPr>
          </w:p>
        </w:tc>
        <w:tc>
          <w:tcPr>
            <w:tcW w:w="395" w:type="pct"/>
          </w:tcPr>
          <w:p w:rsidR="00E20C65" w:rsidRDefault="00E20C65">
            <w:pPr>
              <w:spacing w:after="60"/>
              <w:jc w:val="both"/>
              <w:rPr>
                <w:rFonts w:ascii="Times New Roman" w:hAnsi="Times New Roman" w:cs="Times New Roman"/>
                <w:i/>
                <w:noProof/>
                <w:sz w:val="16"/>
                <w:szCs w:val="16"/>
              </w:rPr>
            </w:pPr>
          </w:p>
        </w:tc>
        <w:tc>
          <w:tcPr>
            <w:tcW w:w="422" w:type="pct"/>
          </w:tcPr>
          <w:p w:rsidR="00E20C65" w:rsidRDefault="00E20C65">
            <w:pPr>
              <w:spacing w:after="60"/>
              <w:jc w:val="both"/>
              <w:rPr>
                <w:rFonts w:ascii="Times New Roman" w:hAnsi="Times New Roman" w:cs="Times New Roman"/>
                <w:i/>
                <w:noProof/>
                <w:sz w:val="16"/>
                <w:szCs w:val="16"/>
              </w:rPr>
            </w:pPr>
          </w:p>
        </w:tc>
        <w:tc>
          <w:tcPr>
            <w:tcW w:w="602" w:type="pct"/>
          </w:tcPr>
          <w:p w:rsidR="00E20C65" w:rsidRDefault="00E20C65">
            <w:pPr>
              <w:spacing w:after="60"/>
              <w:jc w:val="both"/>
              <w:rPr>
                <w:rFonts w:ascii="Times New Roman" w:hAnsi="Times New Roman" w:cs="Times New Roman"/>
                <w:i/>
                <w:noProof/>
                <w:sz w:val="16"/>
                <w:szCs w:val="16"/>
              </w:rPr>
            </w:pPr>
          </w:p>
        </w:tc>
      </w:tr>
      <w:tr w:rsidR="00E20C65">
        <w:trPr>
          <w:jc w:val="center"/>
        </w:trPr>
        <w:tc>
          <w:tcPr>
            <w:tcW w:w="379" w:type="pct"/>
            <w:shd w:val="pct25" w:color="auto" w:fill="auto"/>
          </w:tcPr>
          <w:p w:rsidR="00E20C65" w:rsidRDefault="00E20C65">
            <w:pPr>
              <w:spacing w:after="60"/>
              <w:jc w:val="both"/>
              <w:rPr>
                <w:rFonts w:ascii="Times New Roman" w:hAnsi="Times New Roman" w:cs="Times New Roman"/>
                <w:i/>
                <w:noProof/>
                <w:sz w:val="16"/>
                <w:szCs w:val="16"/>
              </w:rPr>
            </w:pPr>
          </w:p>
        </w:tc>
        <w:tc>
          <w:tcPr>
            <w:tcW w:w="399" w:type="pct"/>
          </w:tcPr>
          <w:p w:rsidR="00E20C65" w:rsidRDefault="00E20C65">
            <w:pPr>
              <w:spacing w:after="60"/>
              <w:jc w:val="both"/>
              <w:rPr>
                <w:rFonts w:ascii="Times New Roman" w:hAnsi="Times New Roman" w:cs="Times New Roman"/>
                <w:i/>
                <w:noProof/>
                <w:sz w:val="16"/>
                <w:szCs w:val="16"/>
              </w:rPr>
            </w:pPr>
          </w:p>
        </w:tc>
        <w:tc>
          <w:tcPr>
            <w:tcW w:w="497" w:type="pct"/>
          </w:tcPr>
          <w:p w:rsidR="00E20C65" w:rsidRDefault="009C1C5D">
            <w:pPr>
              <w:jc w:val="both"/>
              <w:rPr>
                <w:rFonts w:ascii="Times New Roman" w:hAnsi="Times New Roman" w:cs="Times New Roman"/>
                <w:i/>
                <w:noProof/>
                <w:sz w:val="16"/>
                <w:szCs w:val="20"/>
              </w:rPr>
            </w:pPr>
            <w:r>
              <w:rPr>
                <w:rFonts w:ascii="Times New Roman" w:hAnsi="Times New Roman"/>
                <w:i/>
                <w:noProof/>
                <w:sz w:val="16"/>
              </w:rPr>
              <w:t>IVDCI</w:t>
            </w:r>
          </w:p>
        </w:tc>
        <w:tc>
          <w:tcPr>
            <w:tcW w:w="495" w:type="pct"/>
          </w:tcPr>
          <w:p w:rsidR="00E20C65" w:rsidRDefault="00E20C65">
            <w:pPr>
              <w:spacing w:after="60"/>
              <w:jc w:val="both"/>
              <w:rPr>
                <w:rFonts w:ascii="Times New Roman" w:hAnsi="Times New Roman" w:cs="Times New Roman"/>
                <w:i/>
                <w:noProof/>
                <w:sz w:val="16"/>
                <w:szCs w:val="16"/>
              </w:rPr>
            </w:pPr>
          </w:p>
        </w:tc>
        <w:tc>
          <w:tcPr>
            <w:tcW w:w="548" w:type="pct"/>
          </w:tcPr>
          <w:p w:rsidR="00E20C65" w:rsidRDefault="00E20C65">
            <w:pPr>
              <w:spacing w:after="60"/>
              <w:jc w:val="both"/>
              <w:rPr>
                <w:rFonts w:ascii="Times New Roman" w:hAnsi="Times New Roman" w:cs="Times New Roman"/>
                <w:i/>
                <w:noProof/>
                <w:sz w:val="16"/>
                <w:szCs w:val="16"/>
              </w:rPr>
            </w:pPr>
          </w:p>
        </w:tc>
        <w:tc>
          <w:tcPr>
            <w:tcW w:w="524" w:type="pct"/>
          </w:tcPr>
          <w:p w:rsidR="00E20C65" w:rsidRDefault="00E20C65">
            <w:pPr>
              <w:spacing w:after="60"/>
              <w:jc w:val="both"/>
              <w:rPr>
                <w:rFonts w:ascii="Times New Roman" w:hAnsi="Times New Roman" w:cs="Times New Roman"/>
                <w:i/>
                <w:noProof/>
                <w:sz w:val="16"/>
                <w:szCs w:val="16"/>
              </w:rPr>
            </w:pPr>
          </w:p>
        </w:tc>
        <w:tc>
          <w:tcPr>
            <w:tcW w:w="369" w:type="pct"/>
          </w:tcPr>
          <w:p w:rsidR="00E20C65" w:rsidRDefault="00E20C65">
            <w:pPr>
              <w:spacing w:after="60"/>
              <w:jc w:val="both"/>
              <w:rPr>
                <w:rFonts w:ascii="Times New Roman" w:hAnsi="Times New Roman" w:cs="Times New Roman"/>
                <w:i/>
                <w:noProof/>
                <w:sz w:val="16"/>
                <w:szCs w:val="16"/>
              </w:rPr>
            </w:pPr>
          </w:p>
        </w:tc>
        <w:tc>
          <w:tcPr>
            <w:tcW w:w="370" w:type="pct"/>
          </w:tcPr>
          <w:p w:rsidR="00E20C65" w:rsidRDefault="00E20C65">
            <w:pPr>
              <w:spacing w:after="60"/>
              <w:jc w:val="both"/>
              <w:rPr>
                <w:rFonts w:ascii="Times New Roman" w:hAnsi="Times New Roman" w:cs="Times New Roman"/>
                <w:i/>
                <w:noProof/>
                <w:sz w:val="16"/>
                <w:szCs w:val="16"/>
              </w:rPr>
            </w:pPr>
          </w:p>
        </w:tc>
        <w:tc>
          <w:tcPr>
            <w:tcW w:w="395" w:type="pct"/>
          </w:tcPr>
          <w:p w:rsidR="00E20C65" w:rsidRDefault="00E20C65">
            <w:pPr>
              <w:spacing w:after="60"/>
              <w:jc w:val="both"/>
              <w:rPr>
                <w:rFonts w:ascii="Times New Roman" w:hAnsi="Times New Roman" w:cs="Times New Roman"/>
                <w:i/>
                <w:noProof/>
                <w:sz w:val="16"/>
                <w:szCs w:val="16"/>
              </w:rPr>
            </w:pPr>
          </w:p>
        </w:tc>
        <w:tc>
          <w:tcPr>
            <w:tcW w:w="422" w:type="pct"/>
          </w:tcPr>
          <w:p w:rsidR="00E20C65" w:rsidRDefault="00E20C65">
            <w:pPr>
              <w:spacing w:after="60"/>
              <w:jc w:val="both"/>
              <w:rPr>
                <w:rFonts w:ascii="Times New Roman" w:hAnsi="Times New Roman" w:cs="Times New Roman"/>
                <w:i/>
                <w:noProof/>
                <w:sz w:val="16"/>
                <w:szCs w:val="16"/>
              </w:rPr>
            </w:pPr>
          </w:p>
        </w:tc>
        <w:tc>
          <w:tcPr>
            <w:tcW w:w="602" w:type="pct"/>
          </w:tcPr>
          <w:p w:rsidR="00E20C65" w:rsidRDefault="00E20C65">
            <w:pPr>
              <w:spacing w:after="60"/>
              <w:jc w:val="both"/>
              <w:rPr>
                <w:rFonts w:ascii="Times New Roman" w:hAnsi="Times New Roman" w:cs="Times New Roman"/>
                <w:i/>
                <w:noProof/>
                <w:sz w:val="16"/>
                <w:szCs w:val="16"/>
              </w:rPr>
            </w:pPr>
          </w:p>
        </w:tc>
      </w:tr>
      <w:tr w:rsidR="00E20C65">
        <w:trPr>
          <w:jc w:val="center"/>
        </w:trPr>
        <w:tc>
          <w:tcPr>
            <w:tcW w:w="379" w:type="pct"/>
            <w:shd w:val="pct25" w:color="auto" w:fill="auto"/>
          </w:tcPr>
          <w:p w:rsidR="00E20C65" w:rsidRDefault="00E20C65">
            <w:pPr>
              <w:spacing w:after="60"/>
              <w:jc w:val="both"/>
              <w:rPr>
                <w:rFonts w:ascii="Times New Roman" w:hAnsi="Times New Roman" w:cs="Times New Roman"/>
                <w:i/>
                <w:noProof/>
                <w:sz w:val="16"/>
                <w:szCs w:val="16"/>
              </w:rPr>
            </w:pPr>
          </w:p>
        </w:tc>
        <w:tc>
          <w:tcPr>
            <w:tcW w:w="399" w:type="pct"/>
          </w:tcPr>
          <w:p w:rsidR="00E20C65" w:rsidRDefault="00E20C65">
            <w:pPr>
              <w:spacing w:after="60"/>
              <w:jc w:val="both"/>
              <w:rPr>
                <w:rFonts w:ascii="Times New Roman" w:hAnsi="Times New Roman" w:cs="Times New Roman"/>
                <w:i/>
                <w:noProof/>
                <w:sz w:val="16"/>
                <w:szCs w:val="16"/>
              </w:rPr>
            </w:pPr>
          </w:p>
        </w:tc>
        <w:tc>
          <w:tcPr>
            <w:tcW w:w="497" w:type="pct"/>
          </w:tcPr>
          <w:p w:rsidR="00E20C65" w:rsidRDefault="009C1C5D">
            <w:pPr>
              <w:jc w:val="both"/>
              <w:rPr>
                <w:rFonts w:ascii="Times New Roman" w:hAnsi="Times New Roman" w:cs="Times New Roman"/>
                <w:i/>
                <w:noProof/>
                <w:sz w:val="16"/>
                <w:szCs w:val="20"/>
              </w:rPr>
            </w:pPr>
            <w:r>
              <w:rPr>
                <w:rFonts w:ascii="Times New Roman" w:hAnsi="Times New Roman"/>
                <w:i/>
                <w:noProof/>
                <w:sz w:val="16"/>
              </w:rPr>
              <w:t xml:space="preserve">Programme PTOM </w:t>
            </w:r>
            <w:r>
              <w:rPr>
                <w:rFonts w:ascii="Times New Roman" w:hAnsi="Times New Roman"/>
                <w:i/>
                <w:noProof/>
                <w:sz w:val="16"/>
              </w:rPr>
              <w:t>Groenland</w:t>
            </w:r>
          </w:p>
        </w:tc>
        <w:tc>
          <w:tcPr>
            <w:tcW w:w="495" w:type="pct"/>
          </w:tcPr>
          <w:p w:rsidR="00E20C65" w:rsidRDefault="00E20C65">
            <w:pPr>
              <w:spacing w:after="60"/>
              <w:jc w:val="both"/>
              <w:rPr>
                <w:rFonts w:ascii="Times New Roman" w:hAnsi="Times New Roman" w:cs="Times New Roman"/>
                <w:i/>
                <w:noProof/>
                <w:sz w:val="16"/>
                <w:szCs w:val="16"/>
              </w:rPr>
            </w:pPr>
          </w:p>
        </w:tc>
        <w:tc>
          <w:tcPr>
            <w:tcW w:w="548" w:type="pct"/>
          </w:tcPr>
          <w:p w:rsidR="00E20C65" w:rsidRDefault="00E20C65">
            <w:pPr>
              <w:spacing w:after="60"/>
              <w:jc w:val="both"/>
              <w:rPr>
                <w:rFonts w:ascii="Times New Roman" w:hAnsi="Times New Roman" w:cs="Times New Roman"/>
                <w:i/>
                <w:noProof/>
                <w:sz w:val="16"/>
                <w:szCs w:val="16"/>
              </w:rPr>
            </w:pPr>
          </w:p>
        </w:tc>
        <w:tc>
          <w:tcPr>
            <w:tcW w:w="524" w:type="pct"/>
          </w:tcPr>
          <w:p w:rsidR="00E20C65" w:rsidRDefault="00E20C65">
            <w:pPr>
              <w:spacing w:after="60"/>
              <w:jc w:val="both"/>
              <w:rPr>
                <w:rFonts w:ascii="Times New Roman" w:hAnsi="Times New Roman" w:cs="Times New Roman"/>
                <w:i/>
                <w:noProof/>
                <w:sz w:val="16"/>
                <w:szCs w:val="16"/>
              </w:rPr>
            </w:pPr>
          </w:p>
        </w:tc>
        <w:tc>
          <w:tcPr>
            <w:tcW w:w="369" w:type="pct"/>
          </w:tcPr>
          <w:p w:rsidR="00E20C65" w:rsidRDefault="00E20C65">
            <w:pPr>
              <w:spacing w:after="60"/>
              <w:jc w:val="both"/>
              <w:rPr>
                <w:rFonts w:ascii="Times New Roman" w:hAnsi="Times New Roman" w:cs="Times New Roman"/>
                <w:i/>
                <w:noProof/>
                <w:sz w:val="16"/>
                <w:szCs w:val="16"/>
              </w:rPr>
            </w:pPr>
          </w:p>
        </w:tc>
        <w:tc>
          <w:tcPr>
            <w:tcW w:w="370" w:type="pct"/>
          </w:tcPr>
          <w:p w:rsidR="00E20C65" w:rsidRDefault="00E20C65">
            <w:pPr>
              <w:spacing w:after="60"/>
              <w:jc w:val="both"/>
              <w:rPr>
                <w:rFonts w:ascii="Times New Roman" w:hAnsi="Times New Roman" w:cs="Times New Roman"/>
                <w:i/>
                <w:noProof/>
                <w:sz w:val="16"/>
                <w:szCs w:val="16"/>
              </w:rPr>
            </w:pPr>
          </w:p>
        </w:tc>
        <w:tc>
          <w:tcPr>
            <w:tcW w:w="395" w:type="pct"/>
          </w:tcPr>
          <w:p w:rsidR="00E20C65" w:rsidRDefault="00E20C65">
            <w:pPr>
              <w:spacing w:after="60"/>
              <w:jc w:val="both"/>
              <w:rPr>
                <w:rFonts w:ascii="Times New Roman" w:hAnsi="Times New Roman" w:cs="Times New Roman"/>
                <w:i/>
                <w:noProof/>
                <w:sz w:val="16"/>
                <w:szCs w:val="16"/>
              </w:rPr>
            </w:pPr>
          </w:p>
        </w:tc>
        <w:tc>
          <w:tcPr>
            <w:tcW w:w="422" w:type="pct"/>
          </w:tcPr>
          <w:p w:rsidR="00E20C65" w:rsidRDefault="00E20C65">
            <w:pPr>
              <w:spacing w:after="60"/>
              <w:jc w:val="both"/>
              <w:rPr>
                <w:rFonts w:ascii="Times New Roman" w:hAnsi="Times New Roman" w:cs="Times New Roman"/>
                <w:i/>
                <w:noProof/>
                <w:sz w:val="16"/>
                <w:szCs w:val="16"/>
              </w:rPr>
            </w:pPr>
          </w:p>
        </w:tc>
        <w:tc>
          <w:tcPr>
            <w:tcW w:w="602" w:type="pct"/>
          </w:tcPr>
          <w:p w:rsidR="00E20C65" w:rsidRDefault="00E20C65">
            <w:pPr>
              <w:spacing w:after="60"/>
              <w:jc w:val="both"/>
              <w:rPr>
                <w:rFonts w:ascii="Times New Roman" w:hAnsi="Times New Roman" w:cs="Times New Roman"/>
                <w:i/>
                <w:noProof/>
                <w:sz w:val="16"/>
                <w:szCs w:val="16"/>
              </w:rPr>
            </w:pPr>
          </w:p>
        </w:tc>
      </w:tr>
      <w:tr w:rsidR="00E20C65">
        <w:trPr>
          <w:jc w:val="center"/>
        </w:trPr>
        <w:tc>
          <w:tcPr>
            <w:tcW w:w="379" w:type="pct"/>
            <w:shd w:val="pct25" w:color="auto" w:fill="auto"/>
          </w:tcPr>
          <w:p w:rsidR="00E20C65" w:rsidRDefault="00E20C65">
            <w:pPr>
              <w:spacing w:after="60"/>
              <w:jc w:val="both"/>
              <w:rPr>
                <w:rFonts w:ascii="Times New Roman" w:hAnsi="Times New Roman" w:cs="Times New Roman"/>
                <w:i/>
                <w:noProof/>
                <w:sz w:val="16"/>
                <w:szCs w:val="16"/>
              </w:rPr>
            </w:pPr>
          </w:p>
        </w:tc>
        <w:tc>
          <w:tcPr>
            <w:tcW w:w="399" w:type="pct"/>
          </w:tcPr>
          <w:p w:rsidR="00E20C65" w:rsidRDefault="00E20C65">
            <w:pPr>
              <w:spacing w:after="60"/>
              <w:jc w:val="both"/>
              <w:rPr>
                <w:rFonts w:ascii="Times New Roman" w:hAnsi="Times New Roman" w:cs="Times New Roman"/>
                <w:i/>
                <w:noProof/>
                <w:sz w:val="16"/>
                <w:szCs w:val="16"/>
              </w:rPr>
            </w:pPr>
          </w:p>
        </w:tc>
        <w:tc>
          <w:tcPr>
            <w:tcW w:w="497" w:type="pct"/>
          </w:tcPr>
          <w:p w:rsidR="00E20C65" w:rsidRDefault="009C1C5D">
            <w:pPr>
              <w:jc w:val="both"/>
              <w:rPr>
                <w:rFonts w:ascii="Times New Roman" w:hAnsi="Times New Roman" w:cs="Times New Roman"/>
                <w:i/>
                <w:noProof/>
                <w:sz w:val="16"/>
                <w:szCs w:val="20"/>
              </w:rPr>
            </w:pPr>
            <w:r>
              <w:rPr>
                <w:rFonts w:ascii="Times New Roman" w:hAnsi="Times New Roman"/>
                <w:i/>
                <w:noProof/>
                <w:sz w:val="16"/>
              </w:rPr>
              <w:t>Programme PTOM</w:t>
            </w:r>
          </w:p>
        </w:tc>
        <w:tc>
          <w:tcPr>
            <w:tcW w:w="495" w:type="pct"/>
          </w:tcPr>
          <w:p w:rsidR="00E20C65" w:rsidRDefault="00E20C65">
            <w:pPr>
              <w:spacing w:after="60"/>
              <w:jc w:val="both"/>
              <w:rPr>
                <w:rFonts w:ascii="Times New Roman" w:hAnsi="Times New Roman" w:cs="Times New Roman"/>
                <w:i/>
                <w:noProof/>
                <w:sz w:val="16"/>
                <w:szCs w:val="16"/>
              </w:rPr>
            </w:pPr>
          </w:p>
        </w:tc>
        <w:tc>
          <w:tcPr>
            <w:tcW w:w="548" w:type="pct"/>
          </w:tcPr>
          <w:p w:rsidR="00E20C65" w:rsidRDefault="00E20C65">
            <w:pPr>
              <w:spacing w:after="60"/>
              <w:jc w:val="both"/>
              <w:rPr>
                <w:rFonts w:ascii="Times New Roman" w:hAnsi="Times New Roman" w:cs="Times New Roman"/>
                <w:i/>
                <w:noProof/>
                <w:sz w:val="16"/>
                <w:szCs w:val="16"/>
              </w:rPr>
            </w:pPr>
          </w:p>
        </w:tc>
        <w:tc>
          <w:tcPr>
            <w:tcW w:w="524" w:type="pct"/>
          </w:tcPr>
          <w:p w:rsidR="00E20C65" w:rsidRDefault="00E20C65">
            <w:pPr>
              <w:spacing w:after="60"/>
              <w:jc w:val="both"/>
              <w:rPr>
                <w:rFonts w:ascii="Times New Roman" w:hAnsi="Times New Roman" w:cs="Times New Roman"/>
                <w:i/>
                <w:noProof/>
                <w:sz w:val="16"/>
                <w:szCs w:val="16"/>
              </w:rPr>
            </w:pPr>
          </w:p>
        </w:tc>
        <w:tc>
          <w:tcPr>
            <w:tcW w:w="369" w:type="pct"/>
          </w:tcPr>
          <w:p w:rsidR="00E20C65" w:rsidRDefault="00E20C65">
            <w:pPr>
              <w:spacing w:after="60"/>
              <w:jc w:val="both"/>
              <w:rPr>
                <w:rFonts w:ascii="Times New Roman" w:hAnsi="Times New Roman" w:cs="Times New Roman"/>
                <w:i/>
                <w:noProof/>
                <w:sz w:val="16"/>
                <w:szCs w:val="16"/>
              </w:rPr>
            </w:pPr>
          </w:p>
        </w:tc>
        <w:tc>
          <w:tcPr>
            <w:tcW w:w="370" w:type="pct"/>
          </w:tcPr>
          <w:p w:rsidR="00E20C65" w:rsidRDefault="00E20C65">
            <w:pPr>
              <w:spacing w:after="60"/>
              <w:jc w:val="both"/>
              <w:rPr>
                <w:rFonts w:ascii="Times New Roman" w:hAnsi="Times New Roman" w:cs="Times New Roman"/>
                <w:i/>
                <w:noProof/>
                <w:sz w:val="16"/>
                <w:szCs w:val="16"/>
              </w:rPr>
            </w:pPr>
          </w:p>
        </w:tc>
        <w:tc>
          <w:tcPr>
            <w:tcW w:w="395" w:type="pct"/>
          </w:tcPr>
          <w:p w:rsidR="00E20C65" w:rsidRDefault="00E20C65">
            <w:pPr>
              <w:spacing w:after="60"/>
              <w:jc w:val="both"/>
              <w:rPr>
                <w:rFonts w:ascii="Times New Roman" w:hAnsi="Times New Roman" w:cs="Times New Roman"/>
                <w:i/>
                <w:noProof/>
                <w:sz w:val="16"/>
                <w:szCs w:val="16"/>
              </w:rPr>
            </w:pPr>
          </w:p>
        </w:tc>
        <w:tc>
          <w:tcPr>
            <w:tcW w:w="422" w:type="pct"/>
          </w:tcPr>
          <w:p w:rsidR="00E20C65" w:rsidRDefault="00E20C65">
            <w:pPr>
              <w:spacing w:after="60"/>
              <w:jc w:val="both"/>
              <w:rPr>
                <w:rFonts w:ascii="Times New Roman" w:hAnsi="Times New Roman" w:cs="Times New Roman"/>
                <w:i/>
                <w:noProof/>
                <w:sz w:val="16"/>
                <w:szCs w:val="16"/>
              </w:rPr>
            </w:pPr>
          </w:p>
        </w:tc>
        <w:tc>
          <w:tcPr>
            <w:tcW w:w="602" w:type="pct"/>
          </w:tcPr>
          <w:p w:rsidR="00E20C65" w:rsidRDefault="00E20C65">
            <w:pPr>
              <w:spacing w:after="60"/>
              <w:jc w:val="both"/>
              <w:rPr>
                <w:rFonts w:ascii="Times New Roman" w:hAnsi="Times New Roman" w:cs="Times New Roman"/>
                <w:i/>
                <w:noProof/>
                <w:sz w:val="16"/>
                <w:szCs w:val="16"/>
              </w:rPr>
            </w:pPr>
          </w:p>
        </w:tc>
      </w:tr>
      <w:tr w:rsidR="00E20C65">
        <w:trPr>
          <w:jc w:val="center"/>
        </w:trPr>
        <w:tc>
          <w:tcPr>
            <w:tcW w:w="379" w:type="pct"/>
            <w:shd w:val="pct25" w:color="auto" w:fill="auto"/>
          </w:tcPr>
          <w:p w:rsidR="00E20C65" w:rsidRDefault="00E20C65">
            <w:pPr>
              <w:spacing w:after="60"/>
              <w:jc w:val="both"/>
              <w:rPr>
                <w:rFonts w:ascii="Times New Roman" w:hAnsi="Times New Roman" w:cs="Times New Roman"/>
                <w:i/>
                <w:noProof/>
                <w:sz w:val="16"/>
                <w:szCs w:val="16"/>
              </w:rPr>
            </w:pPr>
          </w:p>
        </w:tc>
        <w:tc>
          <w:tcPr>
            <w:tcW w:w="399" w:type="pct"/>
          </w:tcPr>
          <w:p w:rsidR="00E20C65" w:rsidRDefault="00E20C65">
            <w:pPr>
              <w:spacing w:after="60"/>
              <w:jc w:val="both"/>
              <w:rPr>
                <w:rFonts w:ascii="Times New Roman" w:hAnsi="Times New Roman" w:cs="Times New Roman"/>
                <w:i/>
                <w:noProof/>
                <w:sz w:val="16"/>
                <w:szCs w:val="16"/>
              </w:rPr>
            </w:pPr>
          </w:p>
        </w:tc>
        <w:tc>
          <w:tcPr>
            <w:tcW w:w="497" w:type="pct"/>
          </w:tcPr>
          <w:p w:rsidR="00E20C65" w:rsidRDefault="009C1C5D">
            <w:pPr>
              <w:jc w:val="both"/>
              <w:rPr>
                <w:rFonts w:ascii="Times New Roman" w:hAnsi="Times New Roman" w:cs="Times New Roman"/>
                <w:i/>
                <w:noProof/>
                <w:sz w:val="16"/>
                <w:szCs w:val="20"/>
                <w:highlight w:val="yellow"/>
              </w:rPr>
            </w:pPr>
            <w:r>
              <w:rPr>
                <w:rFonts w:ascii="Times New Roman" w:hAnsi="Times New Roman"/>
                <w:i/>
                <w:noProof/>
                <w:sz w:val="16"/>
              </w:rPr>
              <w:t>Fonds Interreg</w:t>
            </w:r>
          </w:p>
        </w:tc>
        <w:tc>
          <w:tcPr>
            <w:tcW w:w="495" w:type="pct"/>
          </w:tcPr>
          <w:p w:rsidR="00E20C65" w:rsidRDefault="00E20C65">
            <w:pPr>
              <w:spacing w:after="60"/>
              <w:jc w:val="both"/>
              <w:rPr>
                <w:rFonts w:ascii="Times New Roman" w:hAnsi="Times New Roman" w:cs="Times New Roman"/>
                <w:i/>
                <w:noProof/>
                <w:sz w:val="16"/>
                <w:szCs w:val="16"/>
              </w:rPr>
            </w:pPr>
          </w:p>
        </w:tc>
        <w:tc>
          <w:tcPr>
            <w:tcW w:w="548" w:type="pct"/>
          </w:tcPr>
          <w:p w:rsidR="00E20C65" w:rsidRDefault="00E20C65">
            <w:pPr>
              <w:spacing w:after="60"/>
              <w:jc w:val="both"/>
              <w:rPr>
                <w:rFonts w:ascii="Times New Roman" w:hAnsi="Times New Roman" w:cs="Times New Roman"/>
                <w:i/>
                <w:noProof/>
                <w:sz w:val="16"/>
                <w:szCs w:val="16"/>
              </w:rPr>
            </w:pPr>
          </w:p>
        </w:tc>
        <w:tc>
          <w:tcPr>
            <w:tcW w:w="524" w:type="pct"/>
          </w:tcPr>
          <w:p w:rsidR="00E20C65" w:rsidRDefault="00E20C65">
            <w:pPr>
              <w:spacing w:after="60"/>
              <w:jc w:val="both"/>
              <w:rPr>
                <w:rFonts w:ascii="Times New Roman" w:hAnsi="Times New Roman" w:cs="Times New Roman"/>
                <w:i/>
                <w:noProof/>
                <w:sz w:val="16"/>
                <w:szCs w:val="16"/>
              </w:rPr>
            </w:pPr>
          </w:p>
        </w:tc>
        <w:tc>
          <w:tcPr>
            <w:tcW w:w="369" w:type="pct"/>
          </w:tcPr>
          <w:p w:rsidR="00E20C65" w:rsidRDefault="00E20C65">
            <w:pPr>
              <w:spacing w:after="60"/>
              <w:jc w:val="both"/>
              <w:rPr>
                <w:rFonts w:ascii="Times New Roman" w:hAnsi="Times New Roman" w:cs="Times New Roman"/>
                <w:i/>
                <w:noProof/>
                <w:sz w:val="16"/>
                <w:szCs w:val="16"/>
              </w:rPr>
            </w:pPr>
          </w:p>
        </w:tc>
        <w:tc>
          <w:tcPr>
            <w:tcW w:w="370" w:type="pct"/>
          </w:tcPr>
          <w:p w:rsidR="00E20C65" w:rsidRDefault="00E20C65">
            <w:pPr>
              <w:spacing w:after="60"/>
              <w:jc w:val="both"/>
              <w:rPr>
                <w:rFonts w:ascii="Times New Roman" w:hAnsi="Times New Roman" w:cs="Times New Roman"/>
                <w:i/>
                <w:noProof/>
                <w:sz w:val="16"/>
                <w:szCs w:val="16"/>
              </w:rPr>
            </w:pPr>
          </w:p>
        </w:tc>
        <w:tc>
          <w:tcPr>
            <w:tcW w:w="395" w:type="pct"/>
          </w:tcPr>
          <w:p w:rsidR="00E20C65" w:rsidRDefault="00E20C65">
            <w:pPr>
              <w:spacing w:after="60"/>
              <w:jc w:val="both"/>
              <w:rPr>
                <w:rFonts w:ascii="Times New Roman" w:hAnsi="Times New Roman" w:cs="Times New Roman"/>
                <w:i/>
                <w:noProof/>
                <w:sz w:val="16"/>
                <w:szCs w:val="16"/>
              </w:rPr>
            </w:pPr>
          </w:p>
        </w:tc>
        <w:tc>
          <w:tcPr>
            <w:tcW w:w="422" w:type="pct"/>
          </w:tcPr>
          <w:p w:rsidR="00E20C65" w:rsidRDefault="00E20C65">
            <w:pPr>
              <w:spacing w:after="60"/>
              <w:jc w:val="both"/>
              <w:rPr>
                <w:rFonts w:ascii="Times New Roman" w:hAnsi="Times New Roman" w:cs="Times New Roman"/>
                <w:i/>
                <w:noProof/>
                <w:sz w:val="16"/>
                <w:szCs w:val="16"/>
              </w:rPr>
            </w:pPr>
          </w:p>
        </w:tc>
        <w:tc>
          <w:tcPr>
            <w:tcW w:w="602" w:type="pct"/>
          </w:tcPr>
          <w:p w:rsidR="00E20C65" w:rsidRDefault="00E20C65">
            <w:pPr>
              <w:spacing w:after="60"/>
              <w:jc w:val="both"/>
              <w:rPr>
                <w:rFonts w:ascii="Times New Roman" w:hAnsi="Times New Roman" w:cs="Times New Roman"/>
                <w:i/>
                <w:noProof/>
                <w:sz w:val="16"/>
                <w:szCs w:val="16"/>
              </w:rPr>
            </w:pPr>
          </w:p>
        </w:tc>
      </w:tr>
      <w:tr w:rsidR="00E20C65">
        <w:trPr>
          <w:jc w:val="center"/>
        </w:trPr>
        <w:tc>
          <w:tcPr>
            <w:tcW w:w="379" w:type="pct"/>
            <w:shd w:val="pct25" w:color="auto" w:fill="auto"/>
          </w:tcPr>
          <w:p w:rsidR="00E20C65" w:rsidRDefault="00E20C65">
            <w:pPr>
              <w:spacing w:after="60"/>
              <w:jc w:val="both"/>
              <w:rPr>
                <w:rFonts w:ascii="Times New Roman" w:hAnsi="Times New Roman" w:cs="Times New Roman"/>
                <w:b/>
                <w:i/>
                <w:noProof/>
                <w:sz w:val="16"/>
                <w:szCs w:val="16"/>
              </w:rPr>
            </w:pPr>
          </w:p>
        </w:tc>
        <w:tc>
          <w:tcPr>
            <w:tcW w:w="399" w:type="pct"/>
          </w:tcPr>
          <w:p w:rsidR="00E20C65" w:rsidRDefault="009C1C5D">
            <w:pPr>
              <w:spacing w:after="60"/>
              <w:jc w:val="both"/>
              <w:rPr>
                <w:rFonts w:ascii="Times New Roman" w:hAnsi="Times New Roman" w:cs="Times New Roman"/>
                <w:b/>
                <w:i/>
                <w:noProof/>
                <w:sz w:val="16"/>
                <w:szCs w:val="16"/>
              </w:rPr>
            </w:pPr>
            <w:r>
              <w:rPr>
                <w:rFonts w:ascii="Times New Roman" w:hAnsi="Times New Roman" w:cs="Times New Roman"/>
                <w:b/>
                <w:i/>
                <w:noProof/>
                <w:sz w:val="16"/>
                <w:szCs w:val="16"/>
              </w:rPr>
              <w:t>Total</w:t>
            </w:r>
          </w:p>
        </w:tc>
        <w:tc>
          <w:tcPr>
            <w:tcW w:w="497" w:type="pct"/>
          </w:tcPr>
          <w:p w:rsidR="00E20C65" w:rsidRDefault="009C1C5D">
            <w:pPr>
              <w:spacing w:after="60"/>
              <w:jc w:val="both"/>
              <w:rPr>
                <w:rFonts w:ascii="Times New Roman" w:hAnsi="Times New Roman" w:cs="Times New Roman"/>
                <w:b/>
                <w:i/>
                <w:noProof/>
                <w:sz w:val="16"/>
                <w:szCs w:val="16"/>
              </w:rPr>
            </w:pPr>
            <w:r>
              <w:rPr>
                <w:rFonts w:ascii="Times New Roman" w:hAnsi="Times New Roman"/>
                <w:b/>
                <w:i/>
                <w:noProof/>
                <w:sz w:val="16"/>
              </w:rPr>
              <w:t>Tous fonds confondus</w:t>
            </w:r>
          </w:p>
        </w:tc>
        <w:tc>
          <w:tcPr>
            <w:tcW w:w="495" w:type="pct"/>
          </w:tcPr>
          <w:p w:rsidR="00E20C65" w:rsidRDefault="00E20C65">
            <w:pPr>
              <w:spacing w:after="60"/>
              <w:jc w:val="both"/>
              <w:rPr>
                <w:rFonts w:ascii="Times New Roman" w:hAnsi="Times New Roman" w:cs="Times New Roman"/>
                <w:i/>
                <w:noProof/>
                <w:sz w:val="16"/>
                <w:szCs w:val="16"/>
              </w:rPr>
            </w:pPr>
          </w:p>
        </w:tc>
        <w:tc>
          <w:tcPr>
            <w:tcW w:w="548" w:type="pct"/>
          </w:tcPr>
          <w:p w:rsidR="00E20C65" w:rsidRDefault="00E20C65">
            <w:pPr>
              <w:spacing w:after="60"/>
              <w:jc w:val="both"/>
              <w:rPr>
                <w:rFonts w:ascii="Times New Roman" w:hAnsi="Times New Roman" w:cs="Times New Roman"/>
                <w:i/>
                <w:noProof/>
                <w:sz w:val="16"/>
                <w:szCs w:val="16"/>
              </w:rPr>
            </w:pPr>
          </w:p>
        </w:tc>
        <w:tc>
          <w:tcPr>
            <w:tcW w:w="524" w:type="pct"/>
          </w:tcPr>
          <w:p w:rsidR="00E20C65" w:rsidRDefault="00E20C65">
            <w:pPr>
              <w:spacing w:after="60"/>
              <w:jc w:val="both"/>
              <w:rPr>
                <w:rFonts w:ascii="Times New Roman" w:hAnsi="Times New Roman" w:cs="Times New Roman"/>
                <w:i/>
                <w:noProof/>
                <w:sz w:val="16"/>
                <w:szCs w:val="16"/>
              </w:rPr>
            </w:pPr>
          </w:p>
        </w:tc>
        <w:tc>
          <w:tcPr>
            <w:tcW w:w="369" w:type="pct"/>
          </w:tcPr>
          <w:p w:rsidR="00E20C65" w:rsidRDefault="00E20C65">
            <w:pPr>
              <w:spacing w:after="60"/>
              <w:jc w:val="both"/>
              <w:rPr>
                <w:rFonts w:ascii="Times New Roman" w:hAnsi="Times New Roman" w:cs="Times New Roman"/>
                <w:i/>
                <w:noProof/>
                <w:sz w:val="16"/>
                <w:szCs w:val="16"/>
              </w:rPr>
            </w:pPr>
          </w:p>
        </w:tc>
        <w:tc>
          <w:tcPr>
            <w:tcW w:w="370" w:type="pct"/>
          </w:tcPr>
          <w:p w:rsidR="00E20C65" w:rsidRDefault="00E20C65">
            <w:pPr>
              <w:spacing w:after="60"/>
              <w:jc w:val="both"/>
              <w:rPr>
                <w:rFonts w:ascii="Times New Roman" w:hAnsi="Times New Roman" w:cs="Times New Roman"/>
                <w:i/>
                <w:noProof/>
                <w:sz w:val="16"/>
                <w:szCs w:val="16"/>
              </w:rPr>
            </w:pPr>
          </w:p>
        </w:tc>
        <w:tc>
          <w:tcPr>
            <w:tcW w:w="395" w:type="pct"/>
          </w:tcPr>
          <w:p w:rsidR="00E20C65" w:rsidRDefault="00E20C65">
            <w:pPr>
              <w:spacing w:after="60"/>
              <w:jc w:val="both"/>
              <w:rPr>
                <w:rFonts w:ascii="Times New Roman" w:hAnsi="Times New Roman" w:cs="Times New Roman"/>
                <w:i/>
                <w:noProof/>
                <w:sz w:val="16"/>
                <w:szCs w:val="16"/>
              </w:rPr>
            </w:pPr>
          </w:p>
        </w:tc>
        <w:tc>
          <w:tcPr>
            <w:tcW w:w="422" w:type="pct"/>
          </w:tcPr>
          <w:p w:rsidR="00E20C65" w:rsidRDefault="00E20C65">
            <w:pPr>
              <w:spacing w:after="60"/>
              <w:jc w:val="both"/>
              <w:rPr>
                <w:rFonts w:ascii="Times New Roman" w:hAnsi="Times New Roman" w:cs="Times New Roman"/>
                <w:i/>
                <w:noProof/>
                <w:sz w:val="16"/>
                <w:szCs w:val="16"/>
              </w:rPr>
            </w:pPr>
          </w:p>
        </w:tc>
        <w:tc>
          <w:tcPr>
            <w:tcW w:w="602" w:type="pct"/>
          </w:tcPr>
          <w:p w:rsidR="00E20C65" w:rsidRDefault="00E20C65">
            <w:pPr>
              <w:spacing w:after="60"/>
              <w:jc w:val="both"/>
              <w:rPr>
                <w:rFonts w:ascii="Times New Roman" w:hAnsi="Times New Roman" w:cs="Times New Roman"/>
                <w:i/>
                <w:noProof/>
                <w:sz w:val="16"/>
                <w:szCs w:val="16"/>
              </w:rPr>
            </w:pPr>
          </w:p>
        </w:tc>
      </w:tr>
    </w:tbl>
    <w:p w:rsidR="00E20C65" w:rsidRDefault="009C1C5D">
      <w:pPr>
        <w:spacing w:before="240" w:after="240" w:line="240" w:lineRule="auto"/>
        <w:jc w:val="both"/>
        <w:rPr>
          <w:rFonts w:ascii="Times New Roman" w:eastAsia="Times New Roman" w:hAnsi="Times New Roman" w:cs="Times New Roman"/>
          <w:iCs/>
          <w:noProof/>
          <w:sz w:val="20"/>
          <w:szCs w:val="20"/>
          <w:lang w:val="fr-BE"/>
        </w:rPr>
      </w:pPr>
      <w:r>
        <w:rPr>
          <w:rFonts w:ascii="Times New Roman" w:eastAsia="Times New Roman" w:hAnsi="Times New Roman" w:cs="Times New Roman"/>
          <w:iCs/>
          <w:noProof/>
          <w:sz w:val="20"/>
          <w:szCs w:val="20"/>
        </w:rPr>
        <w:sym w:font="Symbol" w:char="F02A"/>
      </w:r>
      <w:r>
        <w:rPr>
          <w:rFonts w:ascii="Times New Roman" w:hAnsi="Times New Roman"/>
          <w:noProof/>
          <w:sz w:val="20"/>
          <w:lang w:val="fr-BE"/>
        </w:rPr>
        <w:t xml:space="preserve"> Avant l’examen à mi-parcours, ce tableau inclut uniquement les montants pour les années 2021 à 2025.</w:t>
      </w:r>
    </w:p>
    <w:p w:rsidR="00E20C65" w:rsidRDefault="00E20C65">
      <w:pPr>
        <w:spacing w:after="120" w:line="240" w:lineRule="auto"/>
        <w:jc w:val="both"/>
        <w:rPr>
          <w:rFonts w:ascii="Times New Roman" w:hAnsi="Times New Roman" w:cs="Times New Roman"/>
          <w:i/>
          <w:noProof/>
          <w:sz w:val="24"/>
          <w:szCs w:val="24"/>
          <w:lang w:val="fr-BE"/>
        </w:rPr>
        <w:sectPr w:rsidR="00E20C65">
          <w:headerReference w:type="even" r:id="rId21"/>
          <w:headerReference w:type="default" r:id="rId22"/>
          <w:footerReference w:type="even" r:id="rId23"/>
          <w:footerReference w:type="default" r:id="rId24"/>
          <w:headerReference w:type="first" r:id="rId25"/>
          <w:footerReference w:type="first" r:id="rId26"/>
          <w:pgSz w:w="16838" w:h="11906" w:orient="landscape"/>
          <w:pgMar w:top="720" w:right="720" w:bottom="720" w:left="720" w:header="708" w:footer="708" w:gutter="0"/>
          <w:cols w:space="708"/>
          <w:docGrid w:linePitch="360"/>
        </w:sectPr>
      </w:pPr>
    </w:p>
    <w:p w:rsidR="00E20C65" w:rsidRDefault="009C1C5D">
      <w:pPr>
        <w:numPr>
          <w:ilvl w:val="0"/>
          <w:numId w:val="5"/>
        </w:numPr>
        <w:spacing w:before="240" w:after="240" w:line="240" w:lineRule="auto"/>
        <w:ind w:left="709" w:hanging="709"/>
        <w:jc w:val="both"/>
        <w:rPr>
          <w:rFonts w:ascii="Times New Roman" w:eastAsia="Times New Roman" w:hAnsi="Times New Roman" w:cs="Times New Roman"/>
          <w:b/>
          <w:iCs/>
          <w:noProof/>
          <w:sz w:val="24"/>
          <w:szCs w:val="24"/>
          <w:lang w:val="fr-BE"/>
        </w:rPr>
      </w:pPr>
      <w:r>
        <w:rPr>
          <w:rFonts w:ascii="Times New Roman" w:hAnsi="Times New Roman"/>
          <w:b/>
          <w:noProof/>
          <w:sz w:val="24"/>
          <w:lang w:val="fr-BE"/>
        </w:rPr>
        <w:t>Mesures prises pour associer les partenaires du programme concernés à la préparation du programme Interreg et rôle de ces partenaires dans la réalisation, le suivi et l’évaluation du programme</w:t>
      </w:r>
    </w:p>
    <w:p w:rsidR="00E20C65" w:rsidRDefault="009C1C5D">
      <w:pPr>
        <w:jc w:val="both"/>
        <w:rPr>
          <w:rFonts w:ascii="Times New Roman" w:eastAsia="Times New Roman" w:hAnsi="Times New Roman" w:cs="Times New Roman"/>
          <w:b/>
          <w:i/>
          <w:iCs/>
          <w:noProof/>
          <w:sz w:val="24"/>
          <w:szCs w:val="24"/>
          <w:lang w:val="fr-BE"/>
        </w:rPr>
      </w:pPr>
      <w:r>
        <w:rPr>
          <w:rFonts w:ascii="Times New Roman" w:hAnsi="Times New Roman"/>
          <w:i/>
          <w:noProof/>
          <w:color w:val="000000"/>
          <w:sz w:val="24"/>
          <w:lang w:val="fr-BE"/>
        </w:rPr>
        <w:t xml:space="preserve">Référence: article 17, paragraphe 4, </w:t>
      </w:r>
      <w:r>
        <w:rPr>
          <w:rFonts w:ascii="Times New Roman" w:hAnsi="Times New Roman"/>
          <w:i/>
          <w:noProof/>
          <w:color w:val="000000"/>
          <w:sz w:val="24"/>
          <w:lang w:val="fr-BE"/>
        </w:rPr>
        <w:t>point h).</w:t>
      </w:r>
    </w:p>
    <w:tbl>
      <w:tblPr>
        <w:tblStyle w:val="TableGrid"/>
        <w:tblW w:w="9394" w:type="dxa"/>
        <w:tblLook w:val="04A0" w:firstRow="1" w:lastRow="0" w:firstColumn="1" w:lastColumn="0" w:noHBand="0" w:noVBand="1"/>
      </w:tblPr>
      <w:tblGrid>
        <w:gridCol w:w="9394"/>
      </w:tblGrid>
      <w:tr w:rsidR="00E20C65" w:rsidRPr="009C1C5D">
        <w:trPr>
          <w:trHeight w:val="489"/>
        </w:trPr>
        <w:tc>
          <w:tcPr>
            <w:tcW w:w="9394" w:type="dxa"/>
          </w:tcPr>
          <w:p w:rsidR="00E20C65" w:rsidRDefault="009C1C5D">
            <w:pPr>
              <w:spacing w:after="120"/>
              <w:jc w:val="both"/>
              <w:rPr>
                <w:rFonts w:ascii="Times New Roman" w:eastAsia="Times New Roman" w:hAnsi="Times New Roman" w:cs="Times New Roman"/>
                <w:i/>
                <w:noProof/>
                <w:color w:val="000000"/>
                <w:lang w:val="fr-BE"/>
              </w:rPr>
            </w:pPr>
            <w:r>
              <w:rPr>
                <w:rFonts w:ascii="Times New Roman" w:hAnsi="Times New Roman"/>
                <w:i/>
                <w:noProof/>
                <w:color w:val="000000"/>
                <w:lang w:val="fr-BE"/>
              </w:rPr>
              <w:t>Champ de texte [10 000]</w:t>
            </w:r>
            <w:r>
              <w:rPr>
                <w:rFonts w:ascii="Times New Roman" w:hAnsi="Times New Roman"/>
                <w:b/>
                <w:i/>
                <w:noProof/>
                <w:sz w:val="16"/>
                <w:lang w:val="fr-BE"/>
              </w:rPr>
              <w:t>Tous fonds confondus</w:t>
            </w:r>
          </w:p>
        </w:tc>
      </w:tr>
    </w:tbl>
    <w:p w:rsidR="00E20C65" w:rsidRDefault="009C1C5D">
      <w:pPr>
        <w:numPr>
          <w:ilvl w:val="0"/>
          <w:numId w:val="5"/>
        </w:numPr>
        <w:spacing w:before="240" w:after="240" w:line="240" w:lineRule="auto"/>
        <w:ind w:left="709" w:hanging="709"/>
        <w:jc w:val="both"/>
        <w:rPr>
          <w:rFonts w:ascii="Times New Roman" w:eastAsia="Times New Roman" w:hAnsi="Times New Roman" w:cs="Times New Roman"/>
          <w:b/>
          <w:iCs/>
          <w:noProof/>
          <w:sz w:val="24"/>
          <w:szCs w:val="24"/>
          <w:lang w:val="fr-BE"/>
        </w:rPr>
      </w:pPr>
      <w:r>
        <w:rPr>
          <w:rFonts w:ascii="Times New Roman" w:hAnsi="Times New Roman"/>
          <w:b/>
          <w:noProof/>
          <w:sz w:val="24"/>
          <w:lang w:val="fr-BE"/>
        </w:rPr>
        <w:t xml:space="preserve">Approche en matière de communication et de visibilité du programme Interreg, budget prévu y compris </w:t>
      </w:r>
    </w:p>
    <w:p w:rsidR="00E20C65" w:rsidRDefault="009C1C5D">
      <w:pPr>
        <w:jc w:val="both"/>
        <w:rPr>
          <w:rFonts w:ascii="Times New Roman" w:eastAsia="Times New Roman" w:hAnsi="Times New Roman" w:cs="Times New Roman"/>
          <w:b/>
          <w:i/>
          <w:iCs/>
          <w:noProof/>
          <w:sz w:val="24"/>
          <w:szCs w:val="24"/>
          <w:lang w:val="fr-BE"/>
        </w:rPr>
      </w:pPr>
      <w:r>
        <w:rPr>
          <w:rFonts w:ascii="Times New Roman" w:hAnsi="Times New Roman"/>
          <w:i/>
          <w:noProof/>
          <w:color w:val="000000"/>
          <w:sz w:val="24"/>
          <w:lang w:val="fr-BE"/>
        </w:rPr>
        <w:t>Référence: article 17, paragraphe 4, point i).</w:t>
      </w:r>
    </w:p>
    <w:p w:rsidR="00E20C65" w:rsidRDefault="009C1C5D">
      <w:pPr>
        <w:pBdr>
          <w:top w:val="single" w:sz="4" w:space="1" w:color="auto"/>
          <w:left w:val="single" w:sz="4" w:space="4" w:color="auto"/>
          <w:bottom w:val="single" w:sz="4" w:space="1" w:color="auto"/>
          <w:right w:val="single" w:sz="4" w:space="4" w:color="auto"/>
        </w:pBdr>
        <w:spacing w:after="120"/>
        <w:jc w:val="both"/>
        <w:rPr>
          <w:rFonts w:ascii="Times New Roman" w:eastAsia="Times New Roman" w:hAnsi="Times New Roman" w:cs="Times New Roman"/>
          <w:i/>
          <w:noProof/>
          <w:color w:val="000000"/>
          <w:lang w:val="fr-BE"/>
        </w:rPr>
      </w:pPr>
      <w:r>
        <w:rPr>
          <w:rFonts w:ascii="Times New Roman" w:hAnsi="Times New Roman"/>
          <w:i/>
          <w:noProof/>
          <w:color w:val="000000"/>
          <w:lang w:val="fr-BE"/>
        </w:rPr>
        <w:t>Champ de texte [10 000]</w:t>
      </w:r>
    </w:p>
    <w:p w:rsidR="00E20C65" w:rsidRDefault="009C1C5D">
      <w:pPr>
        <w:spacing w:before="240" w:after="240" w:line="240" w:lineRule="auto"/>
        <w:ind w:left="709" w:hanging="709"/>
        <w:jc w:val="both"/>
        <w:rPr>
          <w:rFonts w:ascii="Times New Roman" w:eastAsia="Times New Roman" w:hAnsi="Times New Roman" w:cs="Times New Roman"/>
          <w:b/>
          <w:iCs/>
          <w:noProof/>
          <w:sz w:val="24"/>
          <w:szCs w:val="24"/>
          <w:lang w:val="fr-BE"/>
        </w:rPr>
      </w:pPr>
      <w:r>
        <w:rPr>
          <w:rFonts w:ascii="Times New Roman" w:hAnsi="Times New Roman"/>
          <w:b/>
          <w:noProof/>
          <w:sz w:val="24"/>
          <w:lang w:val="fr-BE"/>
        </w:rPr>
        <w:t>6.</w:t>
      </w:r>
      <w:r>
        <w:rPr>
          <w:noProof/>
          <w:lang w:val="fr-BE"/>
        </w:rPr>
        <w:tab/>
      </w:r>
      <w:r>
        <w:rPr>
          <w:rFonts w:ascii="Times New Roman" w:hAnsi="Times New Roman"/>
          <w:b/>
          <w:noProof/>
          <w:sz w:val="24"/>
          <w:lang w:val="fr-BE"/>
        </w:rPr>
        <w:t xml:space="preserve">Modalités de mise en œuvre </w:t>
      </w:r>
    </w:p>
    <w:p w:rsidR="00E20C65" w:rsidRDefault="009C1C5D">
      <w:pPr>
        <w:spacing w:before="240" w:after="240" w:line="240" w:lineRule="auto"/>
        <w:ind w:left="709" w:hanging="709"/>
        <w:jc w:val="both"/>
        <w:rPr>
          <w:rFonts w:ascii="Times New Roman" w:eastAsia="Times New Roman" w:hAnsi="Times New Roman" w:cs="Times New Roman"/>
          <w:b/>
          <w:iCs/>
          <w:noProof/>
          <w:sz w:val="24"/>
          <w:szCs w:val="24"/>
          <w:lang w:val="fr-BE"/>
        </w:rPr>
      </w:pPr>
      <w:r>
        <w:rPr>
          <w:rFonts w:ascii="Times New Roman" w:hAnsi="Times New Roman"/>
          <w:b/>
          <w:noProof/>
          <w:sz w:val="24"/>
          <w:lang w:val="fr-BE"/>
        </w:rPr>
        <w:t>6.1.</w:t>
      </w:r>
      <w:r>
        <w:rPr>
          <w:noProof/>
          <w:lang w:val="fr-BE"/>
        </w:rPr>
        <w:tab/>
      </w:r>
      <w:r>
        <w:rPr>
          <w:rFonts w:ascii="Times New Roman" w:hAnsi="Times New Roman"/>
          <w:b/>
          <w:noProof/>
          <w:sz w:val="24"/>
          <w:lang w:val="fr-BE"/>
        </w:rPr>
        <w:t xml:space="preserve">Autorités responsables des programmes </w:t>
      </w:r>
    </w:p>
    <w:p w:rsidR="00E20C65" w:rsidRDefault="009C1C5D">
      <w:pPr>
        <w:jc w:val="both"/>
        <w:rPr>
          <w:rFonts w:ascii="Times New Roman" w:eastAsia="Times New Roman" w:hAnsi="Times New Roman" w:cs="Times New Roman"/>
          <w:b/>
          <w:i/>
          <w:iCs/>
          <w:noProof/>
          <w:sz w:val="24"/>
          <w:szCs w:val="24"/>
          <w:lang w:val="fr-BE"/>
        </w:rPr>
      </w:pPr>
      <w:r>
        <w:rPr>
          <w:rFonts w:ascii="Times New Roman" w:hAnsi="Times New Roman"/>
          <w:i/>
          <w:noProof/>
          <w:color w:val="000000"/>
          <w:sz w:val="24"/>
          <w:lang w:val="fr-BE"/>
        </w:rPr>
        <w:t>Référence: article 17, paragraphe 7, point a).</w:t>
      </w:r>
    </w:p>
    <w:p w:rsidR="00E20C65" w:rsidRDefault="009C1C5D">
      <w:pPr>
        <w:pStyle w:val="ListParagraph"/>
        <w:ind w:left="360"/>
        <w:jc w:val="center"/>
        <w:rPr>
          <w:rFonts w:ascii="Times New Roman" w:eastAsia="Times New Roman" w:hAnsi="Times New Roman" w:cs="Times New Roman"/>
          <w:b/>
          <w:i/>
          <w:iCs/>
          <w:noProof/>
          <w:sz w:val="24"/>
          <w:szCs w:val="24"/>
        </w:rPr>
      </w:pPr>
      <w:r>
        <w:rPr>
          <w:rFonts w:ascii="Times New Roman" w:hAnsi="Times New Roman"/>
          <w:b/>
          <w:i/>
          <w:noProof/>
          <w:sz w:val="24"/>
        </w:rPr>
        <w:t>Tableau 10</w:t>
      </w:r>
    </w:p>
    <w:tbl>
      <w:tblPr>
        <w:tblStyle w:val="TableGrid"/>
        <w:tblW w:w="0" w:type="auto"/>
        <w:tblLook w:val="04A0" w:firstRow="1" w:lastRow="0" w:firstColumn="1" w:lastColumn="0" w:noHBand="0" w:noVBand="1"/>
      </w:tblPr>
      <w:tblGrid>
        <w:gridCol w:w="2610"/>
        <w:gridCol w:w="2518"/>
        <w:gridCol w:w="2460"/>
        <w:gridCol w:w="2266"/>
      </w:tblGrid>
      <w:tr w:rsidR="00E20C65">
        <w:tc>
          <w:tcPr>
            <w:tcW w:w="2610" w:type="dxa"/>
          </w:tcPr>
          <w:p w:rsidR="00E20C65" w:rsidRDefault="009C1C5D">
            <w:pPr>
              <w:rPr>
                <w:rFonts w:ascii="Times New Roman" w:hAnsi="Times New Roman" w:cs="Times New Roman"/>
                <w:b/>
                <w:noProof/>
                <w:sz w:val="20"/>
                <w:szCs w:val="20"/>
              </w:rPr>
            </w:pPr>
            <w:r>
              <w:rPr>
                <w:rFonts w:ascii="Times New Roman" w:hAnsi="Times New Roman"/>
                <w:b/>
                <w:noProof/>
                <w:sz w:val="20"/>
              </w:rPr>
              <w:t xml:space="preserve">Autorités responsables des programmes </w:t>
            </w:r>
          </w:p>
        </w:tc>
        <w:tc>
          <w:tcPr>
            <w:tcW w:w="2518" w:type="dxa"/>
          </w:tcPr>
          <w:p w:rsidR="00E20C65" w:rsidRDefault="009C1C5D">
            <w:pPr>
              <w:rPr>
                <w:rFonts w:ascii="Times New Roman" w:hAnsi="Times New Roman" w:cs="Times New Roman"/>
                <w:b/>
                <w:noProof/>
                <w:sz w:val="20"/>
                <w:szCs w:val="20"/>
              </w:rPr>
            </w:pPr>
            <w:r>
              <w:rPr>
                <w:rFonts w:ascii="Times New Roman" w:hAnsi="Times New Roman"/>
                <w:b/>
                <w:noProof/>
                <w:sz w:val="20"/>
              </w:rPr>
              <w:t xml:space="preserve">Nom de l’institution </w:t>
            </w:r>
            <w:r>
              <w:rPr>
                <w:rFonts w:ascii="Times New Roman" w:hAnsi="Times New Roman"/>
                <w:noProof/>
                <w:sz w:val="20"/>
              </w:rPr>
              <w:t>[255]</w:t>
            </w:r>
          </w:p>
        </w:tc>
        <w:tc>
          <w:tcPr>
            <w:tcW w:w="2460" w:type="dxa"/>
          </w:tcPr>
          <w:p w:rsidR="00E20C65" w:rsidRDefault="009C1C5D">
            <w:pPr>
              <w:rPr>
                <w:rFonts w:ascii="Times New Roman" w:hAnsi="Times New Roman" w:cs="Times New Roman"/>
                <w:b/>
                <w:noProof/>
                <w:sz w:val="20"/>
                <w:szCs w:val="20"/>
                <w:lang w:val="fr-BE"/>
              </w:rPr>
            </w:pPr>
            <w:r>
              <w:rPr>
                <w:rFonts w:ascii="Times New Roman" w:hAnsi="Times New Roman"/>
                <w:b/>
                <w:noProof/>
                <w:sz w:val="20"/>
                <w:lang w:val="fr-BE"/>
              </w:rPr>
              <w:t xml:space="preserve">Nom de la personne de contact </w:t>
            </w:r>
            <w:r>
              <w:rPr>
                <w:rFonts w:ascii="Times New Roman" w:hAnsi="Times New Roman"/>
                <w:noProof/>
                <w:sz w:val="20"/>
                <w:lang w:val="fr-BE"/>
              </w:rPr>
              <w:t>[200]</w:t>
            </w:r>
          </w:p>
        </w:tc>
        <w:tc>
          <w:tcPr>
            <w:tcW w:w="2266" w:type="dxa"/>
          </w:tcPr>
          <w:p w:rsidR="00E20C65" w:rsidRDefault="009C1C5D">
            <w:pPr>
              <w:rPr>
                <w:rFonts w:ascii="Times New Roman" w:hAnsi="Times New Roman" w:cs="Times New Roman"/>
                <w:b/>
                <w:noProof/>
                <w:sz w:val="20"/>
                <w:szCs w:val="20"/>
              </w:rPr>
            </w:pPr>
            <w:r>
              <w:rPr>
                <w:rFonts w:ascii="Times New Roman" w:hAnsi="Times New Roman"/>
                <w:b/>
                <w:noProof/>
                <w:sz w:val="20"/>
              </w:rPr>
              <w:t xml:space="preserve">Adresse électronique </w:t>
            </w:r>
            <w:r>
              <w:rPr>
                <w:rFonts w:ascii="Times New Roman" w:hAnsi="Times New Roman"/>
                <w:noProof/>
                <w:sz w:val="20"/>
              </w:rPr>
              <w:t>[200]</w:t>
            </w:r>
          </w:p>
        </w:tc>
      </w:tr>
      <w:tr w:rsidR="00E20C65">
        <w:tc>
          <w:tcPr>
            <w:tcW w:w="2610" w:type="dxa"/>
          </w:tcPr>
          <w:p w:rsidR="00E20C65" w:rsidRDefault="009C1C5D">
            <w:pPr>
              <w:rPr>
                <w:rFonts w:ascii="Times New Roman" w:hAnsi="Times New Roman" w:cs="Times New Roman"/>
                <w:noProof/>
                <w:sz w:val="20"/>
                <w:szCs w:val="20"/>
              </w:rPr>
            </w:pPr>
            <w:r>
              <w:rPr>
                <w:rFonts w:ascii="Times New Roman" w:hAnsi="Times New Roman"/>
                <w:noProof/>
                <w:sz w:val="20"/>
              </w:rPr>
              <w:t>Autorité de gestion</w:t>
            </w:r>
          </w:p>
        </w:tc>
        <w:tc>
          <w:tcPr>
            <w:tcW w:w="2518" w:type="dxa"/>
          </w:tcPr>
          <w:p w:rsidR="00E20C65" w:rsidRDefault="00E20C65">
            <w:pPr>
              <w:rPr>
                <w:rFonts w:ascii="Times New Roman" w:hAnsi="Times New Roman" w:cs="Times New Roman"/>
                <w:noProof/>
                <w:sz w:val="20"/>
                <w:szCs w:val="20"/>
              </w:rPr>
            </w:pPr>
          </w:p>
        </w:tc>
        <w:tc>
          <w:tcPr>
            <w:tcW w:w="2460" w:type="dxa"/>
          </w:tcPr>
          <w:p w:rsidR="00E20C65" w:rsidRDefault="00E20C65">
            <w:pPr>
              <w:rPr>
                <w:rFonts w:ascii="Times New Roman" w:hAnsi="Times New Roman" w:cs="Times New Roman"/>
                <w:noProof/>
                <w:sz w:val="20"/>
                <w:szCs w:val="20"/>
              </w:rPr>
            </w:pPr>
          </w:p>
        </w:tc>
        <w:tc>
          <w:tcPr>
            <w:tcW w:w="2266" w:type="dxa"/>
          </w:tcPr>
          <w:p w:rsidR="00E20C65" w:rsidRDefault="00E20C65">
            <w:pPr>
              <w:rPr>
                <w:rFonts w:ascii="Times New Roman" w:hAnsi="Times New Roman" w:cs="Times New Roman"/>
                <w:noProof/>
                <w:sz w:val="20"/>
                <w:szCs w:val="20"/>
              </w:rPr>
            </w:pPr>
          </w:p>
        </w:tc>
      </w:tr>
      <w:tr w:rsidR="00E20C65" w:rsidRPr="009C1C5D">
        <w:tc>
          <w:tcPr>
            <w:tcW w:w="2610" w:type="dxa"/>
          </w:tcPr>
          <w:p w:rsidR="00E20C65" w:rsidRDefault="009C1C5D">
            <w:pPr>
              <w:rPr>
                <w:rFonts w:ascii="Times New Roman" w:hAnsi="Times New Roman" w:cs="Times New Roman"/>
                <w:noProof/>
                <w:sz w:val="20"/>
                <w:szCs w:val="20"/>
                <w:lang w:val="fr-BE"/>
              </w:rPr>
            </w:pPr>
            <w:r>
              <w:rPr>
                <w:rFonts w:ascii="Times New Roman" w:hAnsi="Times New Roman"/>
                <w:noProof/>
                <w:sz w:val="20"/>
                <w:lang w:val="fr-BE"/>
              </w:rPr>
              <w:t>Autorité nationale (pour les programmes auxquels participent des pays tiers, le cas échéant)</w:t>
            </w:r>
          </w:p>
        </w:tc>
        <w:tc>
          <w:tcPr>
            <w:tcW w:w="2518" w:type="dxa"/>
          </w:tcPr>
          <w:p w:rsidR="00E20C65" w:rsidRDefault="00E20C65">
            <w:pPr>
              <w:rPr>
                <w:rFonts w:ascii="Times New Roman" w:hAnsi="Times New Roman" w:cs="Times New Roman"/>
                <w:noProof/>
                <w:sz w:val="20"/>
                <w:szCs w:val="20"/>
                <w:lang w:val="fr-BE"/>
              </w:rPr>
            </w:pPr>
          </w:p>
        </w:tc>
        <w:tc>
          <w:tcPr>
            <w:tcW w:w="2460" w:type="dxa"/>
          </w:tcPr>
          <w:p w:rsidR="00E20C65" w:rsidRDefault="00E20C65">
            <w:pPr>
              <w:rPr>
                <w:rFonts w:ascii="Times New Roman" w:hAnsi="Times New Roman" w:cs="Times New Roman"/>
                <w:noProof/>
                <w:sz w:val="20"/>
                <w:szCs w:val="20"/>
                <w:lang w:val="fr-BE"/>
              </w:rPr>
            </w:pPr>
          </w:p>
        </w:tc>
        <w:tc>
          <w:tcPr>
            <w:tcW w:w="2266" w:type="dxa"/>
          </w:tcPr>
          <w:p w:rsidR="00E20C65" w:rsidRDefault="00E20C65">
            <w:pPr>
              <w:rPr>
                <w:rFonts w:ascii="Times New Roman" w:hAnsi="Times New Roman" w:cs="Times New Roman"/>
                <w:noProof/>
                <w:sz w:val="20"/>
                <w:szCs w:val="20"/>
                <w:lang w:val="fr-BE"/>
              </w:rPr>
            </w:pPr>
          </w:p>
        </w:tc>
      </w:tr>
      <w:tr w:rsidR="00E20C65">
        <w:tc>
          <w:tcPr>
            <w:tcW w:w="2610" w:type="dxa"/>
          </w:tcPr>
          <w:p w:rsidR="00E20C65" w:rsidRDefault="009C1C5D">
            <w:pPr>
              <w:rPr>
                <w:rFonts w:ascii="Times New Roman" w:hAnsi="Times New Roman" w:cs="Times New Roman"/>
                <w:noProof/>
                <w:sz w:val="20"/>
                <w:szCs w:val="20"/>
              </w:rPr>
            </w:pPr>
            <w:r>
              <w:rPr>
                <w:rFonts w:ascii="Times New Roman" w:hAnsi="Times New Roman"/>
                <w:noProof/>
                <w:sz w:val="20"/>
              </w:rPr>
              <w:t>Autorité d’audit</w:t>
            </w:r>
          </w:p>
        </w:tc>
        <w:tc>
          <w:tcPr>
            <w:tcW w:w="2518" w:type="dxa"/>
          </w:tcPr>
          <w:p w:rsidR="00E20C65" w:rsidRDefault="00E20C65">
            <w:pPr>
              <w:rPr>
                <w:rFonts w:ascii="Times New Roman" w:hAnsi="Times New Roman" w:cs="Times New Roman"/>
                <w:noProof/>
                <w:sz w:val="20"/>
                <w:szCs w:val="20"/>
              </w:rPr>
            </w:pPr>
          </w:p>
        </w:tc>
        <w:tc>
          <w:tcPr>
            <w:tcW w:w="2460" w:type="dxa"/>
          </w:tcPr>
          <w:p w:rsidR="00E20C65" w:rsidRDefault="00E20C65">
            <w:pPr>
              <w:rPr>
                <w:rFonts w:ascii="Times New Roman" w:hAnsi="Times New Roman" w:cs="Times New Roman"/>
                <w:noProof/>
                <w:sz w:val="20"/>
                <w:szCs w:val="20"/>
              </w:rPr>
            </w:pPr>
          </w:p>
        </w:tc>
        <w:tc>
          <w:tcPr>
            <w:tcW w:w="2266" w:type="dxa"/>
          </w:tcPr>
          <w:p w:rsidR="00E20C65" w:rsidRDefault="00E20C65">
            <w:pPr>
              <w:rPr>
                <w:rFonts w:ascii="Times New Roman" w:hAnsi="Times New Roman" w:cs="Times New Roman"/>
                <w:noProof/>
                <w:sz w:val="20"/>
                <w:szCs w:val="20"/>
              </w:rPr>
            </w:pPr>
          </w:p>
        </w:tc>
      </w:tr>
      <w:tr w:rsidR="00E20C65" w:rsidRPr="009C1C5D">
        <w:tc>
          <w:tcPr>
            <w:tcW w:w="2610" w:type="dxa"/>
          </w:tcPr>
          <w:p w:rsidR="00E20C65" w:rsidRDefault="009C1C5D">
            <w:pPr>
              <w:rPr>
                <w:rFonts w:ascii="Times New Roman" w:hAnsi="Times New Roman" w:cs="Times New Roman"/>
                <w:noProof/>
                <w:sz w:val="20"/>
                <w:szCs w:val="20"/>
                <w:lang w:val="fr-BE"/>
              </w:rPr>
            </w:pPr>
            <w:r>
              <w:rPr>
                <w:rFonts w:ascii="Times New Roman" w:hAnsi="Times New Roman"/>
                <w:noProof/>
                <w:sz w:val="20"/>
                <w:lang w:val="fr-BE"/>
              </w:rPr>
              <w:t>Groupe d’auditeurs (pour les programmes auxquels participent des pays tiers, le cas échéant)</w:t>
            </w:r>
          </w:p>
        </w:tc>
        <w:tc>
          <w:tcPr>
            <w:tcW w:w="2518" w:type="dxa"/>
          </w:tcPr>
          <w:p w:rsidR="00E20C65" w:rsidRDefault="00E20C65">
            <w:pPr>
              <w:rPr>
                <w:rFonts w:ascii="Times New Roman" w:hAnsi="Times New Roman" w:cs="Times New Roman"/>
                <w:noProof/>
                <w:sz w:val="20"/>
                <w:szCs w:val="20"/>
                <w:lang w:val="fr-BE"/>
              </w:rPr>
            </w:pPr>
          </w:p>
        </w:tc>
        <w:tc>
          <w:tcPr>
            <w:tcW w:w="2460" w:type="dxa"/>
          </w:tcPr>
          <w:p w:rsidR="00E20C65" w:rsidRDefault="00E20C65">
            <w:pPr>
              <w:rPr>
                <w:rFonts w:ascii="Times New Roman" w:hAnsi="Times New Roman" w:cs="Times New Roman"/>
                <w:noProof/>
                <w:sz w:val="20"/>
                <w:szCs w:val="20"/>
                <w:lang w:val="fr-BE"/>
              </w:rPr>
            </w:pPr>
          </w:p>
        </w:tc>
        <w:tc>
          <w:tcPr>
            <w:tcW w:w="2266" w:type="dxa"/>
          </w:tcPr>
          <w:p w:rsidR="00E20C65" w:rsidRDefault="00E20C65">
            <w:pPr>
              <w:rPr>
                <w:rFonts w:ascii="Times New Roman" w:hAnsi="Times New Roman" w:cs="Times New Roman"/>
                <w:noProof/>
                <w:sz w:val="20"/>
                <w:szCs w:val="20"/>
                <w:lang w:val="fr-BE"/>
              </w:rPr>
            </w:pPr>
          </w:p>
        </w:tc>
      </w:tr>
      <w:tr w:rsidR="00E20C65" w:rsidRPr="009C1C5D">
        <w:tc>
          <w:tcPr>
            <w:tcW w:w="2610" w:type="dxa"/>
          </w:tcPr>
          <w:p w:rsidR="00E20C65" w:rsidRDefault="009C1C5D">
            <w:pPr>
              <w:rPr>
                <w:rFonts w:ascii="Times New Roman" w:hAnsi="Times New Roman" w:cs="Times New Roman"/>
                <w:noProof/>
                <w:sz w:val="20"/>
                <w:szCs w:val="20"/>
                <w:lang w:val="fr-BE"/>
              </w:rPr>
            </w:pPr>
            <w:r>
              <w:rPr>
                <w:rFonts w:ascii="Times New Roman" w:hAnsi="Times New Roman"/>
                <w:noProof/>
                <w:sz w:val="20"/>
                <w:lang w:val="fr-BE"/>
              </w:rPr>
              <w:t xml:space="preserve">Organisme </w:t>
            </w:r>
            <w:r>
              <w:rPr>
                <w:rFonts w:ascii="Times New Roman" w:hAnsi="Times New Roman"/>
                <w:noProof/>
                <w:sz w:val="20"/>
                <w:lang w:val="fr-BE"/>
              </w:rPr>
              <w:t>auquel les paiements doivent être versés par la Commission</w:t>
            </w:r>
          </w:p>
        </w:tc>
        <w:tc>
          <w:tcPr>
            <w:tcW w:w="2518" w:type="dxa"/>
          </w:tcPr>
          <w:p w:rsidR="00E20C65" w:rsidRDefault="00E20C65">
            <w:pPr>
              <w:rPr>
                <w:rFonts w:ascii="Times New Roman" w:hAnsi="Times New Roman" w:cs="Times New Roman"/>
                <w:noProof/>
                <w:sz w:val="20"/>
                <w:szCs w:val="20"/>
                <w:lang w:val="fr-BE"/>
              </w:rPr>
            </w:pPr>
          </w:p>
        </w:tc>
        <w:tc>
          <w:tcPr>
            <w:tcW w:w="2460" w:type="dxa"/>
          </w:tcPr>
          <w:p w:rsidR="00E20C65" w:rsidRDefault="00E20C65">
            <w:pPr>
              <w:rPr>
                <w:rFonts w:ascii="Times New Roman" w:hAnsi="Times New Roman" w:cs="Times New Roman"/>
                <w:noProof/>
                <w:sz w:val="20"/>
                <w:szCs w:val="20"/>
                <w:lang w:val="fr-BE"/>
              </w:rPr>
            </w:pPr>
          </w:p>
        </w:tc>
        <w:tc>
          <w:tcPr>
            <w:tcW w:w="2266" w:type="dxa"/>
          </w:tcPr>
          <w:p w:rsidR="00E20C65" w:rsidRDefault="00E20C65">
            <w:pPr>
              <w:rPr>
                <w:rFonts w:ascii="Times New Roman" w:hAnsi="Times New Roman" w:cs="Times New Roman"/>
                <w:noProof/>
                <w:sz w:val="20"/>
                <w:szCs w:val="20"/>
                <w:lang w:val="fr-BE"/>
              </w:rPr>
            </w:pPr>
          </w:p>
        </w:tc>
      </w:tr>
    </w:tbl>
    <w:p w:rsidR="00E20C65" w:rsidRDefault="00E20C65">
      <w:pPr>
        <w:spacing w:after="0" w:line="240" w:lineRule="auto"/>
        <w:rPr>
          <w:rFonts w:ascii="Times New Roman" w:eastAsia="Times New Roman" w:hAnsi="Times New Roman" w:cs="Times New Roman"/>
          <w:b/>
          <w:iCs/>
          <w:noProof/>
          <w:sz w:val="24"/>
          <w:szCs w:val="24"/>
          <w:lang w:val="fr-BE"/>
        </w:rPr>
      </w:pPr>
    </w:p>
    <w:p w:rsidR="00E20C65" w:rsidRDefault="009C1C5D">
      <w:pPr>
        <w:spacing w:before="240" w:after="240" w:line="240" w:lineRule="auto"/>
        <w:ind w:left="709" w:hanging="709"/>
        <w:jc w:val="both"/>
        <w:rPr>
          <w:rFonts w:ascii="Times New Roman" w:eastAsia="Times New Roman" w:hAnsi="Times New Roman" w:cs="Times New Roman"/>
          <w:b/>
          <w:iCs/>
          <w:noProof/>
          <w:sz w:val="24"/>
          <w:szCs w:val="24"/>
          <w:lang w:val="fr-BE"/>
        </w:rPr>
      </w:pPr>
      <w:r>
        <w:rPr>
          <w:rFonts w:ascii="Times New Roman" w:hAnsi="Times New Roman"/>
          <w:b/>
          <w:noProof/>
          <w:sz w:val="24"/>
          <w:lang w:val="fr-BE"/>
        </w:rPr>
        <w:t>6.2.</w:t>
      </w:r>
      <w:r>
        <w:rPr>
          <w:noProof/>
          <w:lang w:val="fr-BE"/>
        </w:rPr>
        <w:tab/>
      </w:r>
      <w:r>
        <w:rPr>
          <w:rFonts w:ascii="Times New Roman" w:hAnsi="Times New Roman"/>
          <w:b/>
          <w:noProof/>
          <w:sz w:val="24"/>
          <w:lang w:val="fr-BE"/>
        </w:rPr>
        <w:t xml:space="preserve">Procédure d'établissement du secrétariat conjoint </w:t>
      </w:r>
    </w:p>
    <w:p w:rsidR="00E20C65" w:rsidRDefault="009C1C5D">
      <w:pPr>
        <w:jc w:val="both"/>
        <w:rPr>
          <w:rFonts w:ascii="Times New Roman" w:eastAsia="Times New Roman" w:hAnsi="Times New Roman" w:cs="Times New Roman"/>
          <w:b/>
          <w:i/>
          <w:iCs/>
          <w:noProof/>
          <w:sz w:val="24"/>
          <w:szCs w:val="24"/>
          <w:lang w:val="fr-BE"/>
        </w:rPr>
      </w:pPr>
      <w:r>
        <w:rPr>
          <w:rFonts w:ascii="Times New Roman" w:hAnsi="Times New Roman"/>
          <w:i/>
          <w:noProof/>
          <w:color w:val="000000"/>
          <w:sz w:val="24"/>
          <w:lang w:val="fr-BE"/>
        </w:rPr>
        <w:t>Référence: article 17, paragraphe 7, point b).</w:t>
      </w:r>
    </w:p>
    <w:p w:rsidR="00E20C65" w:rsidRDefault="009C1C5D">
      <w:pPr>
        <w:pBdr>
          <w:top w:val="single" w:sz="4" w:space="1" w:color="auto"/>
          <w:left w:val="single" w:sz="4" w:space="4" w:color="auto"/>
          <w:bottom w:val="single" w:sz="4" w:space="1" w:color="auto"/>
          <w:right w:val="single" w:sz="4" w:space="4" w:color="auto"/>
        </w:pBdr>
        <w:spacing w:after="120"/>
        <w:rPr>
          <w:rFonts w:ascii="Times New Roman" w:eastAsia="Times New Roman" w:hAnsi="Times New Roman" w:cs="Times New Roman"/>
          <w:i/>
          <w:noProof/>
          <w:color w:val="000000"/>
          <w:lang w:val="fr-BE"/>
        </w:rPr>
      </w:pPr>
      <w:r>
        <w:rPr>
          <w:rFonts w:ascii="Times New Roman" w:hAnsi="Times New Roman"/>
          <w:i/>
          <w:noProof/>
          <w:color w:val="000000"/>
          <w:lang w:val="fr-BE"/>
        </w:rPr>
        <w:t>Champ de texte [3 500]</w:t>
      </w:r>
    </w:p>
    <w:p w:rsidR="00E20C65" w:rsidRDefault="00E20C65">
      <w:pPr>
        <w:spacing w:after="0" w:line="240" w:lineRule="auto"/>
        <w:rPr>
          <w:rFonts w:ascii="Times New Roman" w:eastAsia="Times New Roman" w:hAnsi="Times New Roman" w:cs="Times New Roman"/>
          <w:b/>
          <w:iCs/>
          <w:noProof/>
          <w:sz w:val="24"/>
          <w:szCs w:val="24"/>
          <w:lang w:val="fr-BE"/>
        </w:rPr>
      </w:pPr>
    </w:p>
    <w:p w:rsidR="00E20C65" w:rsidRDefault="009C1C5D">
      <w:pPr>
        <w:spacing w:before="240" w:after="240" w:line="240" w:lineRule="auto"/>
        <w:ind w:left="709" w:hanging="709"/>
        <w:jc w:val="both"/>
        <w:rPr>
          <w:rFonts w:ascii="Times New Roman" w:eastAsia="Times New Roman" w:hAnsi="Times New Roman" w:cs="Times New Roman"/>
          <w:b/>
          <w:iCs/>
          <w:noProof/>
          <w:sz w:val="24"/>
          <w:szCs w:val="24"/>
          <w:lang w:val="fr-BE"/>
        </w:rPr>
      </w:pPr>
      <w:r>
        <w:rPr>
          <w:rFonts w:ascii="Times New Roman" w:hAnsi="Times New Roman"/>
          <w:b/>
          <w:noProof/>
          <w:sz w:val="24"/>
          <w:lang w:val="fr-BE"/>
        </w:rPr>
        <w:t>6.3</w:t>
      </w:r>
      <w:r>
        <w:rPr>
          <w:noProof/>
          <w:lang w:val="fr-BE"/>
        </w:rPr>
        <w:tab/>
      </w:r>
      <w:r>
        <w:rPr>
          <w:rFonts w:ascii="Times New Roman" w:hAnsi="Times New Roman"/>
          <w:b/>
          <w:noProof/>
          <w:sz w:val="24"/>
          <w:lang w:val="fr-BE"/>
        </w:rPr>
        <w:t xml:space="preserve">Répartition des responsabilités entre les États membres </w:t>
      </w:r>
      <w:r>
        <w:rPr>
          <w:rFonts w:ascii="Times New Roman" w:hAnsi="Times New Roman"/>
          <w:b/>
          <w:noProof/>
          <w:sz w:val="24"/>
          <w:lang w:val="fr-BE"/>
        </w:rPr>
        <w:t>participants et, le cas échéant, les pays tiers et les PTOM participants, en cas de corrections financières imposées par l’autorité de gestion ou la Commission</w:t>
      </w:r>
    </w:p>
    <w:p w:rsidR="00E20C65" w:rsidRDefault="009C1C5D">
      <w:pPr>
        <w:jc w:val="both"/>
        <w:rPr>
          <w:rFonts w:ascii="Times New Roman" w:eastAsia="Times New Roman" w:hAnsi="Times New Roman" w:cs="Times New Roman"/>
          <w:b/>
          <w:i/>
          <w:iCs/>
          <w:noProof/>
          <w:sz w:val="24"/>
          <w:szCs w:val="24"/>
          <w:lang w:val="fr-BE"/>
        </w:rPr>
      </w:pPr>
      <w:r>
        <w:rPr>
          <w:rFonts w:ascii="Times New Roman" w:hAnsi="Times New Roman"/>
          <w:i/>
          <w:noProof/>
          <w:color w:val="000000"/>
          <w:sz w:val="24"/>
          <w:lang w:val="fr-BE"/>
        </w:rPr>
        <w:t>Référence: article 17, paragraphe 7, point c).</w:t>
      </w:r>
    </w:p>
    <w:p w:rsidR="00E20C65" w:rsidRDefault="009C1C5D">
      <w:pPr>
        <w:pBdr>
          <w:top w:val="single" w:sz="4" w:space="1" w:color="auto"/>
          <w:left w:val="single" w:sz="4" w:space="4" w:color="auto"/>
          <w:bottom w:val="single" w:sz="4" w:space="1" w:color="auto"/>
          <w:right w:val="single" w:sz="4" w:space="4" w:color="auto"/>
        </w:pBdr>
        <w:spacing w:after="120"/>
        <w:jc w:val="both"/>
        <w:rPr>
          <w:rFonts w:ascii="Times New Roman" w:eastAsia="Times New Roman" w:hAnsi="Times New Roman" w:cs="Times New Roman"/>
          <w:i/>
          <w:noProof/>
          <w:color w:val="000000"/>
        </w:rPr>
      </w:pPr>
      <w:r>
        <w:rPr>
          <w:rFonts w:ascii="Times New Roman" w:hAnsi="Times New Roman"/>
          <w:i/>
          <w:noProof/>
          <w:color w:val="000000"/>
        </w:rPr>
        <w:t>Champ de texte [10 500]</w:t>
      </w:r>
    </w:p>
    <w:p w:rsidR="00E20C65" w:rsidRDefault="00E20C65">
      <w:pPr>
        <w:jc w:val="both"/>
        <w:rPr>
          <w:rFonts w:ascii="Times New Roman" w:eastAsia="Times New Roman" w:hAnsi="Times New Roman" w:cs="Times New Roman"/>
          <w:b/>
          <w:noProof/>
        </w:rPr>
      </w:pPr>
    </w:p>
    <w:p w:rsidR="00E20C65" w:rsidRDefault="009C1C5D">
      <w:pPr>
        <w:jc w:val="both"/>
        <w:rPr>
          <w:rFonts w:ascii="Times New Roman" w:eastAsia="Times New Roman" w:hAnsi="Times New Roman" w:cs="Times New Roman"/>
          <w:b/>
          <w:noProof/>
        </w:rPr>
      </w:pPr>
      <w:r>
        <w:rPr>
          <w:rFonts w:ascii="Times New Roman" w:hAnsi="Times New Roman"/>
          <w:b/>
          <w:noProof/>
        </w:rPr>
        <w:t>ANNEXES</w:t>
      </w:r>
    </w:p>
    <w:p w:rsidR="00E20C65" w:rsidRDefault="009C1C5D">
      <w:pPr>
        <w:pStyle w:val="ListParagraph"/>
        <w:numPr>
          <w:ilvl w:val="0"/>
          <w:numId w:val="18"/>
        </w:numPr>
        <w:jc w:val="both"/>
        <w:rPr>
          <w:rFonts w:ascii="Times New Roman" w:eastAsia="Times New Roman" w:hAnsi="Times New Roman" w:cs="Times New Roman"/>
          <w:b/>
          <w:noProof/>
          <w:lang w:val="fr-BE"/>
        </w:rPr>
      </w:pPr>
      <w:r>
        <w:rPr>
          <w:rFonts w:ascii="Times New Roman" w:hAnsi="Times New Roman"/>
          <w:noProof/>
          <w:color w:val="000000"/>
          <w:sz w:val="24"/>
          <w:lang w:val="fr-BE"/>
        </w:rPr>
        <w:t>Carte de la zone</w:t>
      </w:r>
      <w:r>
        <w:rPr>
          <w:rFonts w:ascii="Times New Roman" w:hAnsi="Times New Roman"/>
          <w:noProof/>
          <w:color w:val="000000"/>
          <w:sz w:val="24"/>
          <w:lang w:val="fr-BE"/>
        </w:rPr>
        <w:t xml:space="preserve"> couverte par le programme</w:t>
      </w:r>
    </w:p>
    <w:p w:rsidR="00E20C65" w:rsidRDefault="009C1C5D">
      <w:pPr>
        <w:pStyle w:val="ListParagraph"/>
        <w:numPr>
          <w:ilvl w:val="0"/>
          <w:numId w:val="18"/>
        </w:numPr>
        <w:rPr>
          <w:rFonts w:ascii="Times New Roman" w:hAnsi="Times New Roman" w:cs="Times New Roman"/>
          <w:b/>
          <w:noProof/>
          <w:sz w:val="24"/>
          <w:szCs w:val="24"/>
          <w:lang w:val="fr-BE"/>
        </w:rPr>
      </w:pPr>
      <w:r>
        <w:rPr>
          <w:rFonts w:ascii="Times New Roman" w:hAnsi="Times New Roman"/>
          <w:b/>
          <w:noProof/>
          <w:sz w:val="24"/>
          <w:lang w:val="fr-BE"/>
        </w:rPr>
        <w:t>Remboursement de dépenses éligibles, de la Commission à l’Etat membre, fondé sur des coûts unitaires, des montants forfaitaires et des taux forfaitaires</w:t>
      </w:r>
    </w:p>
    <w:p w:rsidR="00E20C65" w:rsidRDefault="009C1C5D">
      <w:pPr>
        <w:pStyle w:val="ListParagraph"/>
        <w:numPr>
          <w:ilvl w:val="0"/>
          <w:numId w:val="18"/>
        </w:numPr>
        <w:rPr>
          <w:rFonts w:ascii="Times New Roman" w:hAnsi="Times New Roman" w:cs="Times New Roman"/>
          <w:b/>
          <w:noProof/>
          <w:sz w:val="24"/>
          <w:szCs w:val="24"/>
        </w:rPr>
      </w:pPr>
      <w:r>
        <w:rPr>
          <w:rFonts w:ascii="Times New Roman" w:hAnsi="Times New Roman"/>
          <w:b/>
          <w:noProof/>
          <w:sz w:val="24"/>
        </w:rPr>
        <w:t>Financement non lié aux coûts</w:t>
      </w:r>
    </w:p>
    <w:p w:rsidR="00E20C65" w:rsidRDefault="00E20C65">
      <w:pPr>
        <w:pStyle w:val="ListParagraph"/>
        <w:jc w:val="both"/>
        <w:rPr>
          <w:rFonts w:ascii="Times New Roman" w:eastAsia="Times New Roman" w:hAnsi="Times New Roman" w:cs="Times New Roman"/>
          <w:b/>
          <w:noProof/>
        </w:rPr>
      </w:pPr>
    </w:p>
    <w:p w:rsidR="00E20C65" w:rsidRDefault="009C1C5D">
      <w:pPr>
        <w:ind w:left="1418" w:hanging="1418"/>
        <w:rPr>
          <w:rFonts w:ascii="Times New Roman" w:eastAsia="Times New Roman" w:hAnsi="Times New Roman" w:cs="Times New Roman"/>
          <w:b/>
          <w:noProof/>
          <w:sz w:val="24"/>
          <w:szCs w:val="24"/>
          <w:lang w:val="fr-BE"/>
        </w:rPr>
      </w:pPr>
      <w:r>
        <w:rPr>
          <w:rFonts w:ascii="Times New Roman" w:hAnsi="Times New Roman"/>
          <w:b/>
          <w:noProof/>
          <w:sz w:val="24"/>
          <w:lang w:val="fr-BE"/>
        </w:rPr>
        <w:t>Annexe 1:</w:t>
      </w:r>
      <w:r>
        <w:rPr>
          <w:noProof/>
          <w:lang w:val="fr-BE"/>
        </w:rPr>
        <w:tab/>
      </w:r>
      <w:r>
        <w:rPr>
          <w:rFonts w:ascii="Times New Roman" w:hAnsi="Times New Roman"/>
          <w:b/>
          <w:noProof/>
          <w:sz w:val="24"/>
          <w:lang w:val="fr-BE"/>
        </w:rPr>
        <w:t xml:space="preserve">Carte de la zone couverte par le </w:t>
      </w:r>
      <w:r>
        <w:rPr>
          <w:rFonts w:ascii="Times New Roman" w:hAnsi="Times New Roman"/>
          <w:b/>
          <w:noProof/>
          <w:sz w:val="24"/>
          <w:lang w:val="fr-BE"/>
        </w:rPr>
        <w:t>programme</w:t>
      </w:r>
    </w:p>
    <w:p w:rsidR="00E20C65" w:rsidRDefault="009C1C5D">
      <w:pPr>
        <w:ind w:left="1418" w:hanging="1418"/>
        <w:rPr>
          <w:rFonts w:ascii="Times New Roman" w:hAnsi="Times New Roman" w:cs="Times New Roman"/>
          <w:b/>
          <w:i/>
          <w:noProof/>
          <w:sz w:val="24"/>
          <w:szCs w:val="24"/>
          <w:lang w:val="fr-BE"/>
        </w:rPr>
      </w:pPr>
      <w:r>
        <w:rPr>
          <w:rFonts w:ascii="Times New Roman" w:hAnsi="Times New Roman"/>
          <w:b/>
          <w:noProof/>
          <w:sz w:val="24"/>
          <w:lang w:val="fr-BE"/>
        </w:rPr>
        <w:t>Annexe 2:</w:t>
      </w:r>
      <w:r>
        <w:rPr>
          <w:noProof/>
          <w:lang w:val="fr-BE"/>
        </w:rPr>
        <w:tab/>
      </w:r>
      <w:r>
        <w:rPr>
          <w:rFonts w:ascii="Times New Roman" w:hAnsi="Times New Roman"/>
          <w:b/>
          <w:noProof/>
          <w:sz w:val="24"/>
          <w:lang w:val="fr-BE"/>
        </w:rPr>
        <w:t xml:space="preserve">Remboursement de dépenses éligibles, de la Commission à l’Etat membre, fondé sur des coûts unitaires, des montants forfaitaires et des taux forfaitaires </w:t>
      </w:r>
      <w:bookmarkStart w:id="2" w:name="_Toc380656957"/>
    </w:p>
    <w:bookmarkEnd w:id="2"/>
    <w:p w:rsidR="00E20C65" w:rsidRDefault="009C1C5D">
      <w:pPr>
        <w:ind w:left="1418" w:hanging="1418"/>
        <w:rPr>
          <w:rFonts w:ascii="Times New Roman" w:hAnsi="Times New Roman" w:cs="Times New Roman"/>
          <w:b/>
          <w:i/>
          <w:noProof/>
          <w:sz w:val="24"/>
          <w:szCs w:val="24"/>
          <w:lang w:val="fr-BE"/>
        </w:rPr>
      </w:pPr>
      <w:r>
        <w:rPr>
          <w:rFonts w:ascii="Times New Roman" w:hAnsi="Times New Roman"/>
          <w:b/>
          <w:noProof/>
          <w:sz w:val="24"/>
          <w:lang w:val="fr-BE"/>
        </w:rPr>
        <w:t>Remboursement de dépenses éligibles, de la Commission à l’Etat membre, fondé sur d</w:t>
      </w:r>
      <w:r>
        <w:rPr>
          <w:rFonts w:ascii="Times New Roman" w:hAnsi="Times New Roman"/>
          <w:b/>
          <w:noProof/>
          <w:sz w:val="24"/>
          <w:lang w:val="fr-BE"/>
        </w:rPr>
        <w:t xml:space="preserve">es coûts unitaires, des montants forfaitaires et des taux forfaitaires </w:t>
      </w:r>
    </w:p>
    <w:p w:rsidR="00E20C65" w:rsidRDefault="009C1C5D">
      <w:pPr>
        <w:jc w:val="center"/>
        <w:rPr>
          <w:rFonts w:ascii="Times New Roman" w:hAnsi="Times New Roman" w:cs="Times New Roman"/>
          <w:b/>
          <w:noProof/>
          <w:sz w:val="24"/>
          <w:szCs w:val="24"/>
          <w:u w:val="single"/>
          <w:lang w:val="fr-BE"/>
        </w:rPr>
      </w:pPr>
      <w:r>
        <w:rPr>
          <w:rFonts w:ascii="Times New Roman" w:hAnsi="Times New Roman"/>
          <w:b/>
          <w:noProof/>
          <w:sz w:val="24"/>
          <w:u w:val="single"/>
          <w:lang w:val="fr-BE"/>
        </w:rPr>
        <w:t>Modèle à utiliser pour soumettre des données à l’examen de la Commission</w:t>
      </w:r>
    </w:p>
    <w:p w:rsidR="00E20C65" w:rsidRDefault="009C1C5D">
      <w:pPr>
        <w:jc w:val="center"/>
        <w:rPr>
          <w:rFonts w:ascii="Times New Roman" w:hAnsi="Times New Roman" w:cs="Times New Roman"/>
          <w:b/>
          <w:i/>
          <w:noProof/>
          <w:sz w:val="24"/>
          <w:szCs w:val="24"/>
        </w:rPr>
      </w:pPr>
      <w:r>
        <w:rPr>
          <w:rFonts w:ascii="Times New Roman" w:hAnsi="Times New Roman"/>
          <w:b/>
          <w:noProof/>
          <w:sz w:val="24"/>
          <w:u w:val="single"/>
        </w:rPr>
        <w:t>(article 88 du RPDC)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20C65">
        <w:tc>
          <w:tcPr>
            <w:tcW w:w="4644" w:type="dxa"/>
            <w:shd w:val="clear" w:color="auto" w:fill="auto"/>
          </w:tcPr>
          <w:p w:rsidR="00E20C65" w:rsidRDefault="009C1C5D">
            <w:pPr>
              <w:rPr>
                <w:rFonts w:ascii="Times New Roman" w:hAnsi="Times New Roman" w:cs="Times New Roman"/>
                <w:noProof/>
                <w:sz w:val="24"/>
                <w:szCs w:val="24"/>
                <w:lang w:val="fr-BE"/>
              </w:rPr>
            </w:pPr>
            <w:r>
              <w:rPr>
                <w:rFonts w:ascii="Times New Roman" w:hAnsi="Times New Roman"/>
                <w:noProof/>
                <w:sz w:val="24"/>
                <w:lang w:val="fr-BE"/>
              </w:rPr>
              <w:t>Date de soumission de la proposition</w:t>
            </w:r>
          </w:p>
        </w:tc>
        <w:tc>
          <w:tcPr>
            <w:tcW w:w="4644" w:type="dxa"/>
            <w:shd w:val="clear" w:color="auto" w:fill="auto"/>
          </w:tcPr>
          <w:p w:rsidR="00E20C65" w:rsidRDefault="00E20C65">
            <w:pPr>
              <w:rPr>
                <w:rFonts w:ascii="Times New Roman" w:hAnsi="Times New Roman" w:cs="Times New Roman"/>
                <w:noProof/>
                <w:sz w:val="24"/>
                <w:szCs w:val="24"/>
                <w:lang w:val="fr-BE"/>
              </w:rPr>
            </w:pPr>
          </w:p>
        </w:tc>
      </w:tr>
      <w:tr w:rsidR="00E20C65">
        <w:tc>
          <w:tcPr>
            <w:tcW w:w="4644" w:type="dxa"/>
            <w:shd w:val="clear" w:color="auto" w:fill="auto"/>
          </w:tcPr>
          <w:p w:rsidR="00E20C65" w:rsidRDefault="009C1C5D">
            <w:pPr>
              <w:rPr>
                <w:rFonts w:ascii="Times New Roman" w:hAnsi="Times New Roman" w:cs="Times New Roman"/>
                <w:noProof/>
                <w:sz w:val="24"/>
                <w:szCs w:val="24"/>
              </w:rPr>
            </w:pPr>
            <w:r>
              <w:rPr>
                <w:rFonts w:ascii="Times New Roman" w:hAnsi="Times New Roman"/>
                <w:noProof/>
                <w:sz w:val="24"/>
              </w:rPr>
              <w:t xml:space="preserve">Version actuelle </w:t>
            </w:r>
          </w:p>
        </w:tc>
        <w:tc>
          <w:tcPr>
            <w:tcW w:w="4644" w:type="dxa"/>
            <w:shd w:val="clear" w:color="auto" w:fill="auto"/>
          </w:tcPr>
          <w:p w:rsidR="00E20C65" w:rsidRDefault="00E20C65">
            <w:pPr>
              <w:rPr>
                <w:rFonts w:ascii="Times New Roman" w:hAnsi="Times New Roman" w:cs="Times New Roman"/>
                <w:noProof/>
                <w:sz w:val="24"/>
                <w:szCs w:val="24"/>
              </w:rPr>
            </w:pPr>
          </w:p>
        </w:tc>
      </w:tr>
    </w:tbl>
    <w:p w:rsidR="00E20C65" w:rsidRDefault="00E20C65">
      <w:pPr>
        <w:rPr>
          <w:rFonts w:ascii="Times New Roman" w:hAnsi="Times New Roman" w:cs="Times New Roman"/>
          <w:noProof/>
          <w:sz w:val="24"/>
          <w:szCs w:val="24"/>
        </w:rPr>
      </w:pPr>
    </w:p>
    <w:p w:rsidR="00E20C65" w:rsidRDefault="00E20C65">
      <w:pPr>
        <w:rPr>
          <w:noProof/>
          <w:sz w:val="20"/>
          <w:szCs w:val="20"/>
        </w:rPr>
        <w:sectPr w:rsidR="00E20C65">
          <w:headerReference w:type="even" r:id="rId27"/>
          <w:headerReference w:type="default" r:id="rId28"/>
          <w:footerReference w:type="even" r:id="rId29"/>
          <w:footerReference w:type="default" r:id="rId30"/>
          <w:headerReference w:type="first" r:id="rId31"/>
          <w:footerReference w:type="first" r:id="rId32"/>
          <w:pgSz w:w="11906" w:h="16838" w:code="9"/>
          <w:pgMar w:top="567" w:right="1134" w:bottom="567" w:left="1134" w:header="709" w:footer="709" w:gutter="0"/>
          <w:cols w:space="708"/>
          <w:titlePg/>
          <w:docGrid w:linePitch="360"/>
        </w:sectPr>
      </w:pPr>
    </w:p>
    <w:p w:rsidR="00E20C65" w:rsidRDefault="009C1C5D">
      <w:pPr>
        <w:spacing w:after="240"/>
        <w:rPr>
          <w:rFonts w:ascii="Times New Roman" w:hAnsi="Times New Roman" w:cs="Times New Roman"/>
          <w:b/>
          <w:noProof/>
          <w:u w:val="single"/>
        </w:rPr>
      </w:pPr>
      <w:r>
        <w:rPr>
          <w:rFonts w:ascii="Times New Roman" w:hAnsi="Times New Roman"/>
          <w:b/>
          <w:noProof/>
          <w:u w:val="single"/>
        </w:rPr>
        <w:t>A.</w:t>
      </w:r>
      <w:r>
        <w:rPr>
          <w:noProof/>
        </w:rPr>
        <w:tab/>
      </w:r>
      <w:r>
        <w:rPr>
          <w:rFonts w:ascii="Times New Roman" w:hAnsi="Times New Roman"/>
          <w:b/>
          <w:noProof/>
          <w:u w:val="single"/>
        </w:rPr>
        <w:t xml:space="preserve">Synthèse des principaux éléments </w:t>
      </w:r>
    </w:p>
    <w:tbl>
      <w:tblPr>
        <w:tblW w:w="45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954"/>
        <w:gridCol w:w="1586"/>
        <w:gridCol w:w="951"/>
        <w:gridCol w:w="1647"/>
        <w:gridCol w:w="951"/>
        <w:gridCol w:w="1701"/>
        <w:gridCol w:w="1934"/>
        <w:gridCol w:w="1446"/>
        <w:gridCol w:w="2003"/>
      </w:tblGrid>
      <w:tr w:rsidR="00E20C65">
        <w:tc>
          <w:tcPr>
            <w:tcW w:w="416" w:type="pct"/>
          </w:tcPr>
          <w:p w:rsidR="00E20C65" w:rsidRDefault="009C1C5D">
            <w:pPr>
              <w:jc w:val="center"/>
              <w:rPr>
                <w:rFonts w:ascii="Times New Roman" w:hAnsi="Times New Roman" w:cs="Times New Roman"/>
                <w:b/>
                <w:noProof/>
                <w:sz w:val="18"/>
                <w:szCs w:val="18"/>
              </w:rPr>
            </w:pPr>
            <w:r>
              <w:rPr>
                <w:rFonts w:ascii="Times New Roman" w:hAnsi="Times New Roman"/>
                <w:b/>
                <w:noProof/>
                <w:sz w:val="18"/>
              </w:rPr>
              <w:t xml:space="preserve">Priorité </w:t>
            </w:r>
          </w:p>
        </w:tc>
        <w:tc>
          <w:tcPr>
            <w:tcW w:w="332" w:type="pct"/>
          </w:tcPr>
          <w:p w:rsidR="00E20C65" w:rsidRDefault="009C1C5D">
            <w:pPr>
              <w:jc w:val="center"/>
              <w:rPr>
                <w:rFonts w:ascii="Times New Roman" w:hAnsi="Times New Roman" w:cs="Times New Roman"/>
                <w:b/>
                <w:noProof/>
                <w:sz w:val="18"/>
                <w:szCs w:val="18"/>
              </w:rPr>
            </w:pPr>
            <w:r>
              <w:rPr>
                <w:rFonts w:ascii="Times New Roman" w:hAnsi="Times New Roman"/>
                <w:b/>
                <w:noProof/>
                <w:sz w:val="18"/>
              </w:rPr>
              <w:t>Fonds</w:t>
            </w:r>
          </w:p>
        </w:tc>
        <w:tc>
          <w:tcPr>
            <w:tcW w:w="552" w:type="pct"/>
          </w:tcPr>
          <w:p w:rsidR="00E20C65" w:rsidRDefault="009C1C5D">
            <w:pPr>
              <w:jc w:val="center"/>
              <w:rPr>
                <w:rFonts w:ascii="Times New Roman" w:hAnsi="Times New Roman" w:cs="Times New Roman"/>
                <w:b/>
                <w:noProof/>
                <w:sz w:val="18"/>
                <w:szCs w:val="18"/>
                <w:lang w:val="fr-BE"/>
              </w:rPr>
            </w:pPr>
            <w:r>
              <w:rPr>
                <w:rFonts w:ascii="Times New Roman" w:hAnsi="Times New Roman"/>
                <w:b/>
                <w:noProof/>
                <w:sz w:val="18"/>
                <w:lang w:val="fr-BE"/>
              </w:rPr>
              <w:t>Proportion estimée de la dotation financière totale au titre de la priorité à laquelle s’appliqueront les OSC en % (estimation)</w:t>
            </w:r>
          </w:p>
        </w:tc>
        <w:tc>
          <w:tcPr>
            <w:tcW w:w="904" w:type="pct"/>
            <w:gridSpan w:val="2"/>
            <w:shd w:val="clear" w:color="auto" w:fill="auto"/>
          </w:tcPr>
          <w:p w:rsidR="00E20C65" w:rsidRDefault="009C1C5D">
            <w:pPr>
              <w:jc w:val="center"/>
              <w:rPr>
                <w:rFonts w:ascii="Times New Roman" w:hAnsi="Times New Roman" w:cs="Times New Roman"/>
                <w:b/>
                <w:noProof/>
                <w:sz w:val="18"/>
                <w:szCs w:val="18"/>
              </w:rPr>
            </w:pPr>
            <w:r>
              <w:rPr>
                <w:rFonts w:ascii="Times New Roman" w:hAnsi="Times New Roman"/>
                <w:b/>
                <w:noProof/>
                <w:sz w:val="18"/>
              </w:rPr>
              <w:t xml:space="preserve">Type(s) </w:t>
            </w:r>
            <w:r>
              <w:rPr>
                <w:rFonts w:ascii="Times New Roman" w:hAnsi="Times New Roman"/>
                <w:b/>
                <w:noProof/>
                <w:sz w:val="18"/>
              </w:rPr>
              <w:t>d’opération</w:t>
            </w:r>
          </w:p>
        </w:tc>
        <w:tc>
          <w:tcPr>
            <w:tcW w:w="923" w:type="pct"/>
            <w:gridSpan w:val="2"/>
            <w:shd w:val="clear" w:color="auto" w:fill="auto"/>
          </w:tcPr>
          <w:p w:rsidR="00E20C65" w:rsidRDefault="009C1C5D">
            <w:pPr>
              <w:jc w:val="center"/>
              <w:rPr>
                <w:rFonts w:ascii="Times New Roman" w:hAnsi="Times New Roman" w:cs="Times New Roman"/>
                <w:b/>
                <w:noProof/>
                <w:sz w:val="18"/>
                <w:szCs w:val="18"/>
                <w:lang w:val="fr-BE"/>
              </w:rPr>
            </w:pPr>
            <w:r>
              <w:rPr>
                <w:rFonts w:ascii="Times New Roman" w:hAnsi="Times New Roman"/>
                <w:b/>
                <w:noProof/>
                <w:sz w:val="18"/>
                <w:lang w:val="fr-BE"/>
              </w:rPr>
              <w:t>Nom du ou des indicateurs correspondants</w:t>
            </w:r>
          </w:p>
        </w:tc>
        <w:tc>
          <w:tcPr>
            <w:tcW w:w="673" w:type="pct"/>
            <w:shd w:val="clear" w:color="auto" w:fill="auto"/>
          </w:tcPr>
          <w:p w:rsidR="00E20C65" w:rsidRDefault="009C1C5D">
            <w:pPr>
              <w:jc w:val="center"/>
              <w:rPr>
                <w:rFonts w:ascii="Times New Roman" w:hAnsi="Times New Roman" w:cs="Times New Roman"/>
                <w:b/>
                <w:noProof/>
                <w:sz w:val="18"/>
                <w:szCs w:val="18"/>
                <w:lang w:val="fr-BE"/>
              </w:rPr>
            </w:pPr>
            <w:r>
              <w:rPr>
                <w:rFonts w:ascii="Times New Roman" w:hAnsi="Times New Roman"/>
                <w:b/>
                <w:noProof/>
                <w:sz w:val="18"/>
                <w:lang w:val="fr-BE"/>
              </w:rPr>
              <w:t>Unité de mesure de l'indicateur</w:t>
            </w:r>
          </w:p>
        </w:tc>
        <w:tc>
          <w:tcPr>
            <w:tcW w:w="503" w:type="pct"/>
          </w:tcPr>
          <w:p w:rsidR="00E20C65" w:rsidRDefault="009C1C5D">
            <w:pPr>
              <w:jc w:val="center"/>
              <w:rPr>
                <w:rFonts w:ascii="Times New Roman" w:hAnsi="Times New Roman" w:cs="Times New Roman"/>
                <w:b/>
                <w:noProof/>
                <w:sz w:val="18"/>
                <w:szCs w:val="18"/>
                <w:lang w:val="fr-BE"/>
              </w:rPr>
            </w:pPr>
            <w:r>
              <w:rPr>
                <w:rFonts w:ascii="Times New Roman" w:hAnsi="Times New Roman"/>
                <w:b/>
                <w:noProof/>
                <w:sz w:val="18"/>
                <w:lang w:val="fr-BE"/>
              </w:rPr>
              <w:t>Type d’OSC (barèmes standard de coûts unitaires, montants forfaitaires ou taux forfaitaires)</w:t>
            </w:r>
          </w:p>
        </w:tc>
        <w:tc>
          <w:tcPr>
            <w:tcW w:w="697" w:type="pct"/>
            <w:shd w:val="clear" w:color="auto" w:fill="auto"/>
          </w:tcPr>
          <w:p w:rsidR="00E20C65" w:rsidRDefault="009C1C5D">
            <w:pPr>
              <w:jc w:val="center"/>
              <w:rPr>
                <w:rFonts w:ascii="Times New Roman" w:hAnsi="Times New Roman" w:cs="Times New Roman"/>
                <w:b/>
                <w:noProof/>
                <w:sz w:val="18"/>
                <w:szCs w:val="18"/>
                <w:lang w:val="fr-BE"/>
              </w:rPr>
            </w:pPr>
            <w:r>
              <w:rPr>
                <w:rFonts w:ascii="Times New Roman" w:hAnsi="Times New Roman"/>
                <w:b/>
                <w:noProof/>
                <w:sz w:val="18"/>
                <w:lang w:val="fr-BE"/>
              </w:rPr>
              <w:t>Barèmes standard de coûts unitaires, montants forfaitaires ou taux forfaitaire</w:t>
            </w:r>
            <w:r>
              <w:rPr>
                <w:rFonts w:ascii="Times New Roman" w:hAnsi="Times New Roman"/>
                <w:b/>
                <w:noProof/>
                <w:sz w:val="18"/>
                <w:lang w:val="fr-BE"/>
              </w:rPr>
              <w:t>s correspondants</w:t>
            </w:r>
          </w:p>
        </w:tc>
      </w:tr>
      <w:tr w:rsidR="00E20C65">
        <w:tc>
          <w:tcPr>
            <w:tcW w:w="416" w:type="pct"/>
          </w:tcPr>
          <w:p w:rsidR="00E20C65" w:rsidRDefault="00E20C65">
            <w:pPr>
              <w:jc w:val="center"/>
              <w:rPr>
                <w:rFonts w:ascii="Times New Roman" w:hAnsi="Times New Roman" w:cs="Times New Roman"/>
                <w:noProof/>
                <w:color w:val="7F7F7F"/>
                <w:sz w:val="18"/>
                <w:szCs w:val="18"/>
                <w:lang w:val="fr-BE"/>
              </w:rPr>
            </w:pPr>
          </w:p>
        </w:tc>
        <w:tc>
          <w:tcPr>
            <w:tcW w:w="332" w:type="pct"/>
          </w:tcPr>
          <w:p w:rsidR="00E20C65" w:rsidRDefault="00E20C65">
            <w:pPr>
              <w:jc w:val="center"/>
              <w:rPr>
                <w:rFonts w:ascii="Times New Roman" w:hAnsi="Times New Roman" w:cs="Times New Roman"/>
                <w:noProof/>
                <w:color w:val="7F7F7F"/>
                <w:sz w:val="18"/>
                <w:szCs w:val="18"/>
                <w:lang w:val="fr-BE"/>
              </w:rPr>
            </w:pPr>
          </w:p>
        </w:tc>
        <w:tc>
          <w:tcPr>
            <w:tcW w:w="552" w:type="pct"/>
          </w:tcPr>
          <w:p w:rsidR="00E20C65" w:rsidRDefault="00E20C65">
            <w:pPr>
              <w:jc w:val="center"/>
              <w:rPr>
                <w:rFonts w:ascii="Times New Roman" w:hAnsi="Times New Roman" w:cs="Times New Roman"/>
                <w:noProof/>
                <w:color w:val="7F7F7F"/>
                <w:sz w:val="18"/>
                <w:szCs w:val="18"/>
                <w:lang w:val="fr-BE"/>
              </w:rPr>
            </w:pPr>
          </w:p>
        </w:tc>
        <w:tc>
          <w:tcPr>
            <w:tcW w:w="331" w:type="pct"/>
            <w:shd w:val="clear" w:color="auto" w:fill="auto"/>
          </w:tcPr>
          <w:p w:rsidR="00E20C65" w:rsidRDefault="009C1C5D">
            <w:pPr>
              <w:jc w:val="center"/>
              <w:rPr>
                <w:rFonts w:ascii="Times New Roman" w:hAnsi="Times New Roman" w:cs="Times New Roman"/>
                <w:noProof/>
                <w:sz w:val="18"/>
                <w:szCs w:val="18"/>
              </w:rPr>
            </w:pPr>
            <w:r>
              <w:rPr>
                <w:rFonts w:ascii="Times New Roman" w:hAnsi="Times New Roman"/>
                <w:noProof/>
                <w:sz w:val="18"/>
              </w:rPr>
              <w:t>Code</w:t>
            </w:r>
          </w:p>
        </w:tc>
        <w:tc>
          <w:tcPr>
            <w:tcW w:w="573" w:type="pct"/>
          </w:tcPr>
          <w:p w:rsidR="00E20C65" w:rsidRDefault="009C1C5D">
            <w:pPr>
              <w:jc w:val="center"/>
              <w:rPr>
                <w:rFonts w:ascii="Times New Roman" w:hAnsi="Times New Roman" w:cs="Times New Roman"/>
                <w:noProof/>
                <w:sz w:val="18"/>
                <w:szCs w:val="18"/>
              </w:rPr>
            </w:pPr>
            <w:r>
              <w:rPr>
                <w:rFonts w:ascii="Times New Roman" w:hAnsi="Times New Roman"/>
                <w:noProof/>
                <w:sz w:val="18"/>
              </w:rPr>
              <w:t>Description</w:t>
            </w:r>
          </w:p>
        </w:tc>
        <w:tc>
          <w:tcPr>
            <w:tcW w:w="331" w:type="pct"/>
            <w:shd w:val="clear" w:color="auto" w:fill="auto"/>
          </w:tcPr>
          <w:p w:rsidR="00E20C65" w:rsidRDefault="009C1C5D">
            <w:pPr>
              <w:jc w:val="center"/>
              <w:rPr>
                <w:rFonts w:ascii="Times New Roman" w:hAnsi="Times New Roman" w:cs="Times New Roman"/>
                <w:noProof/>
                <w:sz w:val="18"/>
                <w:szCs w:val="18"/>
              </w:rPr>
            </w:pPr>
            <w:r>
              <w:rPr>
                <w:rFonts w:ascii="Times New Roman" w:hAnsi="Times New Roman"/>
                <w:noProof/>
                <w:sz w:val="18"/>
              </w:rPr>
              <w:t xml:space="preserve">Code </w:t>
            </w:r>
          </w:p>
        </w:tc>
        <w:tc>
          <w:tcPr>
            <w:tcW w:w="592" w:type="pct"/>
          </w:tcPr>
          <w:p w:rsidR="00E20C65" w:rsidRDefault="009C1C5D">
            <w:pPr>
              <w:jc w:val="center"/>
              <w:rPr>
                <w:rFonts w:ascii="Times New Roman" w:hAnsi="Times New Roman" w:cs="Times New Roman"/>
                <w:noProof/>
                <w:sz w:val="18"/>
                <w:szCs w:val="18"/>
              </w:rPr>
            </w:pPr>
            <w:r>
              <w:rPr>
                <w:rFonts w:ascii="Times New Roman" w:hAnsi="Times New Roman"/>
                <w:noProof/>
                <w:sz w:val="18"/>
              </w:rPr>
              <w:t>Description</w:t>
            </w:r>
          </w:p>
        </w:tc>
        <w:tc>
          <w:tcPr>
            <w:tcW w:w="673" w:type="pct"/>
            <w:shd w:val="clear" w:color="auto" w:fill="auto"/>
          </w:tcPr>
          <w:p w:rsidR="00E20C65" w:rsidRDefault="00E20C65">
            <w:pPr>
              <w:jc w:val="center"/>
              <w:rPr>
                <w:rFonts w:ascii="Times New Roman" w:hAnsi="Times New Roman" w:cs="Times New Roman"/>
                <w:noProof/>
                <w:sz w:val="18"/>
                <w:szCs w:val="18"/>
              </w:rPr>
            </w:pPr>
          </w:p>
        </w:tc>
        <w:tc>
          <w:tcPr>
            <w:tcW w:w="503" w:type="pct"/>
          </w:tcPr>
          <w:p w:rsidR="00E20C65" w:rsidRDefault="00E20C65">
            <w:pPr>
              <w:jc w:val="center"/>
              <w:rPr>
                <w:rFonts w:ascii="Times New Roman" w:hAnsi="Times New Roman" w:cs="Times New Roman"/>
                <w:noProof/>
                <w:sz w:val="18"/>
                <w:szCs w:val="18"/>
              </w:rPr>
            </w:pPr>
          </w:p>
        </w:tc>
        <w:tc>
          <w:tcPr>
            <w:tcW w:w="697" w:type="pct"/>
            <w:shd w:val="clear" w:color="auto" w:fill="auto"/>
          </w:tcPr>
          <w:p w:rsidR="00E20C65" w:rsidRDefault="00E20C65">
            <w:pPr>
              <w:jc w:val="center"/>
              <w:rPr>
                <w:rFonts w:ascii="Times New Roman" w:hAnsi="Times New Roman" w:cs="Times New Roman"/>
                <w:noProof/>
                <w:sz w:val="18"/>
                <w:szCs w:val="18"/>
              </w:rPr>
            </w:pPr>
          </w:p>
        </w:tc>
      </w:tr>
      <w:tr w:rsidR="00E20C65">
        <w:tc>
          <w:tcPr>
            <w:tcW w:w="416" w:type="pct"/>
          </w:tcPr>
          <w:p w:rsidR="00E20C65" w:rsidRDefault="00E20C65">
            <w:pPr>
              <w:jc w:val="center"/>
              <w:rPr>
                <w:rFonts w:ascii="Times New Roman" w:hAnsi="Times New Roman" w:cs="Times New Roman"/>
                <w:b/>
                <w:i/>
                <w:noProof/>
                <w:color w:val="7F7F7F"/>
                <w:sz w:val="18"/>
                <w:szCs w:val="18"/>
              </w:rPr>
            </w:pPr>
          </w:p>
        </w:tc>
        <w:tc>
          <w:tcPr>
            <w:tcW w:w="332" w:type="pct"/>
          </w:tcPr>
          <w:p w:rsidR="00E20C65" w:rsidRDefault="00E20C65">
            <w:pPr>
              <w:jc w:val="center"/>
              <w:rPr>
                <w:rFonts w:ascii="Times New Roman" w:hAnsi="Times New Roman" w:cs="Times New Roman"/>
                <w:b/>
                <w:i/>
                <w:noProof/>
                <w:color w:val="7F7F7F"/>
                <w:sz w:val="18"/>
                <w:szCs w:val="18"/>
              </w:rPr>
            </w:pPr>
          </w:p>
        </w:tc>
        <w:tc>
          <w:tcPr>
            <w:tcW w:w="552" w:type="pct"/>
          </w:tcPr>
          <w:p w:rsidR="00E20C65" w:rsidRDefault="00E20C65">
            <w:pPr>
              <w:jc w:val="center"/>
              <w:rPr>
                <w:rFonts w:ascii="Times New Roman" w:hAnsi="Times New Roman" w:cs="Times New Roman"/>
                <w:b/>
                <w:i/>
                <w:noProof/>
                <w:color w:val="7F7F7F"/>
                <w:sz w:val="18"/>
                <w:szCs w:val="18"/>
              </w:rPr>
            </w:pPr>
          </w:p>
        </w:tc>
        <w:tc>
          <w:tcPr>
            <w:tcW w:w="331" w:type="pct"/>
            <w:shd w:val="clear" w:color="auto" w:fill="auto"/>
          </w:tcPr>
          <w:p w:rsidR="00E20C65" w:rsidRDefault="00E20C65">
            <w:pPr>
              <w:jc w:val="center"/>
              <w:rPr>
                <w:rFonts w:ascii="Times New Roman" w:hAnsi="Times New Roman" w:cs="Times New Roman"/>
                <w:i/>
                <w:noProof/>
                <w:color w:val="7F7F7F"/>
                <w:sz w:val="18"/>
                <w:szCs w:val="18"/>
              </w:rPr>
            </w:pPr>
          </w:p>
        </w:tc>
        <w:tc>
          <w:tcPr>
            <w:tcW w:w="573" w:type="pct"/>
          </w:tcPr>
          <w:p w:rsidR="00E20C65" w:rsidRDefault="00E20C65">
            <w:pPr>
              <w:jc w:val="center"/>
              <w:rPr>
                <w:rFonts w:ascii="Times New Roman" w:hAnsi="Times New Roman" w:cs="Times New Roman"/>
                <w:i/>
                <w:noProof/>
                <w:color w:val="7F7F7F"/>
                <w:sz w:val="18"/>
                <w:szCs w:val="18"/>
              </w:rPr>
            </w:pPr>
          </w:p>
        </w:tc>
        <w:tc>
          <w:tcPr>
            <w:tcW w:w="331" w:type="pct"/>
            <w:shd w:val="clear" w:color="auto" w:fill="auto"/>
          </w:tcPr>
          <w:p w:rsidR="00E20C65" w:rsidRDefault="00E20C65">
            <w:pPr>
              <w:jc w:val="center"/>
              <w:rPr>
                <w:rFonts w:ascii="Times New Roman" w:hAnsi="Times New Roman" w:cs="Times New Roman"/>
                <w:i/>
                <w:noProof/>
                <w:color w:val="7F7F7F"/>
                <w:sz w:val="18"/>
                <w:szCs w:val="18"/>
              </w:rPr>
            </w:pPr>
          </w:p>
        </w:tc>
        <w:tc>
          <w:tcPr>
            <w:tcW w:w="592" w:type="pct"/>
          </w:tcPr>
          <w:p w:rsidR="00E20C65" w:rsidRDefault="00E20C65">
            <w:pPr>
              <w:jc w:val="center"/>
              <w:rPr>
                <w:rFonts w:ascii="Times New Roman" w:hAnsi="Times New Roman" w:cs="Times New Roman"/>
                <w:i/>
                <w:noProof/>
                <w:color w:val="7F7F7F"/>
                <w:sz w:val="18"/>
                <w:szCs w:val="18"/>
              </w:rPr>
            </w:pPr>
          </w:p>
        </w:tc>
        <w:tc>
          <w:tcPr>
            <w:tcW w:w="673" w:type="pct"/>
            <w:shd w:val="clear" w:color="auto" w:fill="auto"/>
          </w:tcPr>
          <w:p w:rsidR="00E20C65" w:rsidRDefault="00E20C65">
            <w:pPr>
              <w:jc w:val="center"/>
              <w:rPr>
                <w:rFonts w:ascii="Times New Roman" w:hAnsi="Times New Roman" w:cs="Times New Roman"/>
                <w:i/>
                <w:noProof/>
                <w:color w:val="7F7F7F"/>
                <w:sz w:val="18"/>
                <w:szCs w:val="18"/>
              </w:rPr>
            </w:pPr>
          </w:p>
        </w:tc>
        <w:tc>
          <w:tcPr>
            <w:tcW w:w="503" w:type="pct"/>
          </w:tcPr>
          <w:p w:rsidR="00E20C65" w:rsidRDefault="00E20C65">
            <w:pPr>
              <w:jc w:val="center"/>
              <w:rPr>
                <w:rFonts w:ascii="Times New Roman" w:hAnsi="Times New Roman" w:cs="Times New Roman"/>
                <w:i/>
                <w:noProof/>
                <w:color w:val="7F7F7F"/>
                <w:sz w:val="18"/>
                <w:szCs w:val="18"/>
              </w:rPr>
            </w:pPr>
          </w:p>
        </w:tc>
        <w:tc>
          <w:tcPr>
            <w:tcW w:w="697" w:type="pct"/>
            <w:shd w:val="clear" w:color="auto" w:fill="auto"/>
          </w:tcPr>
          <w:p w:rsidR="00E20C65" w:rsidRDefault="00E20C65">
            <w:pPr>
              <w:jc w:val="center"/>
              <w:rPr>
                <w:rFonts w:ascii="Times New Roman" w:hAnsi="Times New Roman" w:cs="Times New Roman"/>
                <w:i/>
                <w:noProof/>
                <w:color w:val="7F7F7F"/>
                <w:sz w:val="18"/>
                <w:szCs w:val="18"/>
              </w:rPr>
            </w:pPr>
          </w:p>
        </w:tc>
      </w:tr>
      <w:tr w:rsidR="00E20C65">
        <w:tc>
          <w:tcPr>
            <w:tcW w:w="416" w:type="pct"/>
          </w:tcPr>
          <w:p w:rsidR="00E20C65" w:rsidRDefault="00E20C65">
            <w:pPr>
              <w:jc w:val="center"/>
              <w:rPr>
                <w:rFonts w:ascii="Times New Roman" w:hAnsi="Times New Roman" w:cs="Times New Roman"/>
                <w:b/>
                <w:i/>
                <w:noProof/>
                <w:color w:val="7F7F7F"/>
                <w:sz w:val="18"/>
                <w:szCs w:val="18"/>
              </w:rPr>
            </w:pPr>
          </w:p>
        </w:tc>
        <w:tc>
          <w:tcPr>
            <w:tcW w:w="332" w:type="pct"/>
          </w:tcPr>
          <w:p w:rsidR="00E20C65" w:rsidRDefault="00E20C65">
            <w:pPr>
              <w:jc w:val="center"/>
              <w:rPr>
                <w:rFonts w:ascii="Times New Roman" w:hAnsi="Times New Roman" w:cs="Times New Roman"/>
                <w:b/>
                <w:i/>
                <w:noProof/>
                <w:color w:val="7F7F7F"/>
                <w:sz w:val="18"/>
                <w:szCs w:val="18"/>
              </w:rPr>
            </w:pPr>
          </w:p>
        </w:tc>
        <w:tc>
          <w:tcPr>
            <w:tcW w:w="552" w:type="pct"/>
          </w:tcPr>
          <w:p w:rsidR="00E20C65" w:rsidRDefault="00E20C65">
            <w:pPr>
              <w:jc w:val="center"/>
              <w:rPr>
                <w:rFonts w:ascii="Times New Roman" w:hAnsi="Times New Roman" w:cs="Times New Roman"/>
                <w:b/>
                <w:i/>
                <w:noProof/>
                <w:color w:val="7F7F7F"/>
                <w:sz w:val="18"/>
                <w:szCs w:val="18"/>
              </w:rPr>
            </w:pPr>
          </w:p>
        </w:tc>
        <w:tc>
          <w:tcPr>
            <w:tcW w:w="331" w:type="pct"/>
            <w:shd w:val="clear" w:color="auto" w:fill="auto"/>
          </w:tcPr>
          <w:p w:rsidR="00E20C65" w:rsidRDefault="00E20C65">
            <w:pPr>
              <w:jc w:val="center"/>
              <w:rPr>
                <w:rFonts w:ascii="Times New Roman" w:hAnsi="Times New Roman" w:cs="Times New Roman"/>
                <w:i/>
                <w:noProof/>
                <w:color w:val="7F7F7F"/>
                <w:sz w:val="18"/>
                <w:szCs w:val="18"/>
              </w:rPr>
            </w:pPr>
          </w:p>
        </w:tc>
        <w:tc>
          <w:tcPr>
            <w:tcW w:w="573" w:type="pct"/>
          </w:tcPr>
          <w:p w:rsidR="00E20C65" w:rsidRDefault="00E20C65">
            <w:pPr>
              <w:jc w:val="center"/>
              <w:rPr>
                <w:rFonts w:ascii="Times New Roman" w:hAnsi="Times New Roman" w:cs="Times New Roman"/>
                <w:i/>
                <w:noProof/>
                <w:color w:val="7F7F7F"/>
                <w:sz w:val="18"/>
                <w:szCs w:val="18"/>
              </w:rPr>
            </w:pPr>
          </w:p>
        </w:tc>
        <w:tc>
          <w:tcPr>
            <w:tcW w:w="331" w:type="pct"/>
            <w:shd w:val="clear" w:color="auto" w:fill="auto"/>
          </w:tcPr>
          <w:p w:rsidR="00E20C65" w:rsidRDefault="00E20C65">
            <w:pPr>
              <w:jc w:val="center"/>
              <w:rPr>
                <w:rFonts w:ascii="Times New Roman" w:hAnsi="Times New Roman" w:cs="Times New Roman"/>
                <w:i/>
                <w:noProof/>
                <w:color w:val="7F7F7F"/>
                <w:sz w:val="18"/>
                <w:szCs w:val="18"/>
              </w:rPr>
            </w:pPr>
          </w:p>
        </w:tc>
        <w:tc>
          <w:tcPr>
            <w:tcW w:w="592" w:type="pct"/>
          </w:tcPr>
          <w:p w:rsidR="00E20C65" w:rsidRDefault="00E20C65">
            <w:pPr>
              <w:jc w:val="center"/>
              <w:rPr>
                <w:rFonts w:ascii="Times New Roman" w:hAnsi="Times New Roman" w:cs="Times New Roman"/>
                <w:i/>
                <w:noProof/>
                <w:color w:val="7F7F7F"/>
                <w:sz w:val="18"/>
                <w:szCs w:val="18"/>
              </w:rPr>
            </w:pPr>
          </w:p>
        </w:tc>
        <w:tc>
          <w:tcPr>
            <w:tcW w:w="673" w:type="pct"/>
            <w:shd w:val="clear" w:color="auto" w:fill="auto"/>
          </w:tcPr>
          <w:p w:rsidR="00E20C65" w:rsidRDefault="00E20C65">
            <w:pPr>
              <w:jc w:val="center"/>
              <w:rPr>
                <w:rFonts w:ascii="Times New Roman" w:hAnsi="Times New Roman" w:cs="Times New Roman"/>
                <w:i/>
                <w:noProof/>
                <w:color w:val="7F7F7F"/>
                <w:sz w:val="18"/>
                <w:szCs w:val="18"/>
              </w:rPr>
            </w:pPr>
          </w:p>
        </w:tc>
        <w:tc>
          <w:tcPr>
            <w:tcW w:w="503" w:type="pct"/>
          </w:tcPr>
          <w:p w:rsidR="00E20C65" w:rsidRDefault="00E20C65">
            <w:pPr>
              <w:jc w:val="center"/>
              <w:rPr>
                <w:rFonts w:ascii="Times New Roman" w:hAnsi="Times New Roman" w:cs="Times New Roman"/>
                <w:i/>
                <w:noProof/>
                <w:color w:val="7F7F7F"/>
                <w:sz w:val="18"/>
                <w:szCs w:val="18"/>
              </w:rPr>
            </w:pPr>
          </w:p>
        </w:tc>
        <w:tc>
          <w:tcPr>
            <w:tcW w:w="697" w:type="pct"/>
            <w:shd w:val="clear" w:color="auto" w:fill="auto"/>
          </w:tcPr>
          <w:p w:rsidR="00E20C65" w:rsidRDefault="00E20C65">
            <w:pPr>
              <w:jc w:val="center"/>
              <w:rPr>
                <w:rFonts w:ascii="Times New Roman" w:hAnsi="Times New Roman" w:cs="Times New Roman"/>
                <w:i/>
                <w:noProof/>
                <w:color w:val="7F7F7F"/>
                <w:sz w:val="18"/>
                <w:szCs w:val="18"/>
              </w:rPr>
            </w:pPr>
          </w:p>
        </w:tc>
      </w:tr>
    </w:tbl>
    <w:p w:rsidR="00E20C65" w:rsidRDefault="00E20C65">
      <w:pPr>
        <w:jc w:val="center"/>
        <w:rPr>
          <w:rFonts w:ascii="Times New Roman" w:hAnsi="Times New Roman" w:cs="Times New Roman"/>
          <w:noProof/>
        </w:rPr>
        <w:sectPr w:rsidR="00E20C65">
          <w:headerReference w:type="even" r:id="rId33"/>
          <w:headerReference w:type="default" r:id="rId34"/>
          <w:footerReference w:type="even" r:id="rId35"/>
          <w:footerReference w:type="default" r:id="rId36"/>
          <w:headerReference w:type="first" r:id="rId37"/>
          <w:footerReference w:type="first" r:id="rId38"/>
          <w:pgSz w:w="16838" w:h="11906" w:orient="landscape" w:code="9"/>
          <w:pgMar w:top="1134" w:right="567" w:bottom="1134" w:left="567" w:header="709" w:footer="709" w:gutter="0"/>
          <w:cols w:space="708"/>
          <w:titlePg/>
          <w:docGrid w:linePitch="360"/>
        </w:sectPr>
      </w:pPr>
    </w:p>
    <w:p w:rsidR="00E20C65" w:rsidRDefault="009C1C5D">
      <w:pPr>
        <w:rPr>
          <w:rFonts w:ascii="Times New Roman" w:hAnsi="Times New Roman" w:cs="Times New Roman"/>
          <w:b/>
          <w:noProof/>
          <w:u w:val="single"/>
          <w:lang w:val="fr-BE"/>
        </w:rPr>
      </w:pPr>
      <w:r>
        <w:rPr>
          <w:rFonts w:ascii="Times New Roman" w:hAnsi="Times New Roman"/>
          <w:b/>
          <w:noProof/>
          <w:u w:val="single"/>
          <w:lang w:val="fr-BE"/>
        </w:rPr>
        <w:t>B. Détails par type d’opération (à compléter pour chaque type d’opération)</w:t>
      </w:r>
    </w:p>
    <w:p w:rsidR="00E20C65" w:rsidRDefault="009C1C5D">
      <w:pPr>
        <w:rPr>
          <w:rFonts w:ascii="Times New Roman" w:hAnsi="Times New Roman" w:cs="Times New Roman"/>
          <w:b/>
          <w:noProof/>
          <w:lang w:val="fr-BE"/>
        </w:rPr>
      </w:pPr>
      <w:r>
        <w:rPr>
          <w:rFonts w:ascii="Times New Roman" w:hAnsi="Times New Roman"/>
          <w:b/>
          <w:noProof/>
          <w:lang w:val="fr-BE"/>
        </w:rPr>
        <w:t xml:space="preserve">L’autorité de gestion a-t-elle reçu un soutien d'une entreprise extérieure pour établir les coûts simplifiés ci-dessous? </w:t>
      </w:r>
    </w:p>
    <w:p w:rsidR="00E20C65" w:rsidRDefault="009C1C5D">
      <w:pPr>
        <w:rPr>
          <w:rFonts w:ascii="Times New Roman" w:hAnsi="Times New Roman" w:cs="Times New Roman"/>
          <w:b/>
          <w:noProof/>
          <w:lang w:val="fr-BE"/>
        </w:rPr>
      </w:pPr>
      <w:r>
        <w:rPr>
          <w:rFonts w:ascii="Times New Roman" w:hAnsi="Times New Roman"/>
          <w:b/>
          <w:noProof/>
          <w:lang w:val="fr-BE"/>
        </w:rPr>
        <w:t xml:space="preserve">Si la réponse est oui, veuillez préciser quelle entreprise: </w:t>
      </w:r>
      <w:r>
        <w:rPr>
          <w:noProof/>
          <w:lang w:val="fr-BE"/>
        </w:rPr>
        <w:tab/>
      </w:r>
      <w:r>
        <w:rPr>
          <w:rFonts w:ascii="Times New Roman" w:hAnsi="Times New Roman"/>
          <w:b/>
          <w:noProof/>
          <w:bdr w:val="single" w:sz="4" w:space="0" w:color="auto"/>
          <w:lang w:val="fr-BE"/>
        </w:rPr>
        <w:t>Oui/Non - Nom de l’entreprise extérieure</w:t>
      </w:r>
    </w:p>
    <w:p w:rsidR="00E20C65" w:rsidRDefault="009C1C5D">
      <w:pPr>
        <w:rPr>
          <w:rFonts w:ascii="Times New Roman" w:hAnsi="Times New Roman" w:cs="Times New Roman"/>
          <w:noProof/>
        </w:rPr>
      </w:pPr>
      <w:r>
        <w:rPr>
          <w:rFonts w:ascii="Times New Roman" w:hAnsi="Times New Roman"/>
          <w:noProof/>
        </w:rPr>
        <w:t>Types d’opération:</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6379"/>
      </w:tblGrid>
      <w:tr w:rsidR="00E20C65">
        <w:trPr>
          <w:trHeight w:val="300"/>
        </w:trPr>
        <w:tc>
          <w:tcPr>
            <w:tcW w:w="3417" w:type="dxa"/>
            <w:shd w:val="clear" w:color="auto" w:fill="auto"/>
            <w:noWrap/>
            <w:vAlign w:val="center"/>
          </w:tcPr>
          <w:p w:rsidR="00E20C65" w:rsidRDefault="009C1C5D">
            <w:pPr>
              <w:spacing w:after="0"/>
              <w:rPr>
                <w:rFonts w:ascii="Times New Roman" w:hAnsi="Times New Roman" w:cs="Times New Roman"/>
                <w:bCs/>
                <w:noProof/>
              </w:rPr>
            </w:pPr>
            <w:r>
              <w:rPr>
                <w:rFonts w:ascii="Times New Roman" w:hAnsi="Times New Roman"/>
                <w:noProof/>
              </w:rPr>
              <w:t xml:space="preserve">1.1. Description de l'opération </w:t>
            </w:r>
          </w:p>
        </w:tc>
        <w:tc>
          <w:tcPr>
            <w:tcW w:w="6379" w:type="dxa"/>
            <w:vAlign w:val="center"/>
          </w:tcPr>
          <w:p w:rsidR="00E20C65" w:rsidRDefault="00E20C65">
            <w:pPr>
              <w:spacing w:after="0"/>
              <w:jc w:val="center"/>
              <w:rPr>
                <w:rFonts w:ascii="Times New Roman" w:hAnsi="Times New Roman" w:cs="Times New Roman"/>
                <w:noProof/>
              </w:rPr>
            </w:pPr>
          </w:p>
        </w:tc>
      </w:tr>
      <w:tr w:rsidR="00E20C65">
        <w:trPr>
          <w:trHeight w:val="300"/>
        </w:trPr>
        <w:tc>
          <w:tcPr>
            <w:tcW w:w="3417" w:type="dxa"/>
            <w:shd w:val="clear" w:color="auto" w:fill="auto"/>
            <w:noWrap/>
            <w:vAlign w:val="center"/>
          </w:tcPr>
          <w:p w:rsidR="00E20C65" w:rsidRDefault="009C1C5D">
            <w:pPr>
              <w:spacing w:after="0"/>
              <w:rPr>
                <w:rFonts w:ascii="Times New Roman" w:hAnsi="Times New Roman" w:cs="Times New Roman"/>
                <w:bCs/>
                <w:noProof/>
              </w:rPr>
            </w:pPr>
            <w:r>
              <w:rPr>
                <w:rFonts w:ascii="Times New Roman" w:hAnsi="Times New Roman"/>
                <w:noProof/>
              </w:rPr>
              <w:t>1.2 Priorité / objectif(s) spécifique(s) concerné(s)</w:t>
            </w:r>
          </w:p>
        </w:tc>
        <w:tc>
          <w:tcPr>
            <w:tcW w:w="6379" w:type="dxa"/>
            <w:vAlign w:val="center"/>
          </w:tcPr>
          <w:p w:rsidR="00E20C65" w:rsidRDefault="00E20C65">
            <w:pPr>
              <w:spacing w:after="0"/>
              <w:jc w:val="center"/>
              <w:rPr>
                <w:rFonts w:ascii="Times New Roman" w:hAnsi="Times New Roman" w:cs="Times New Roman"/>
                <w:noProof/>
              </w:rPr>
            </w:pPr>
          </w:p>
          <w:p w:rsidR="00E20C65" w:rsidRDefault="00E20C65">
            <w:pPr>
              <w:spacing w:after="0"/>
              <w:jc w:val="center"/>
              <w:rPr>
                <w:rFonts w:ascii="Times New Roman" w:hAnsi="Times New Roman" w:cs="Times New Roman"/>
                <w:noProof/>
              </w:rPr>
            </w:pPr>
          </w:p>
          <w:p w:rsidR="00E20C65" w:rsidRDefault="00E20C65">
            <w:pPr>
              <w:spacing w:after="0"/>
              <w:jc w:val="center"/>
              <w:rPr>
                <w:rFonts w:ascii="Times New Roman" w:hAnsi="Times New Roman" w:cs="Times New Roman"/>
                <w:noProof/>
              </w:rPr>
            </w:pPr>
          </w:p>
        </w:tc>
      </w:tr>
      <w:tr w:rsidR="00E20C65">
        <w:trPr>
          <w:trHeight w:val="300"/>
        </w:trPr>
        <w:tc>
          <w:tcPr>
            <w:tcW w:w="3417" w:type="dxa"/>
            <w:shd w:val="clear" w:color="auto" w:fill="auto"/>
            <w:noWrap/>
            <w:vAlign w:val="center"/>
          </w:tcPr>
          <w:p w:rsidR="00E20C65" w:rsidRDefault="009C1C5D">
            <w:pPr>
              <w:spacing w:after="0"/>
              <w:rPr>
                <w:rFonts w:ascii="Times New Roman" w:hAnsi="Times New Roman" w:cs="Times New Roman"/>
                <w:bCs/>
                <w:noProof/>
              </w:rPr>
            </w:pPr>
            <w:r>
              <w:rPr>
                <w:rFonts w:ascii="Times New Roman" w:hAnsi="Times New Roman"/>
                <w:noProof/>
              </w:rPr>
              <w:t>1.3 Nom de l’indicateur</w:t>
            </w:r>
            <w:r>
              <w:rPr>
                <w:rStyle w:val="FootnoteReference"/>
                <w:rFonts w:ascii="Times New Roman" w:hAnsi="Times New Roman"/>
                <w:noProof/>
              </w:rPr>
              <w:footnoteReference w:id="15"/>
            </w:r>
          </w:p>
        </w:tc>
        <w:tc>
          <w:tcPr>
            <w:tcW w:w="6379" w:type="dxa"/>
            <w:vAlign w:val="center"/>
          </w:tcPr>
          <w:p w:rsidR="00E20C65" w:rsidRDefault="00E20C65">
            <w:pPr>
              <w:spacing w:after="0"/>
              <w:jc w:val="center"/>
              <w:rPr>
                <w:rFonts w:ascii="Times New Roman" w:hAnsi="Times New Roman" w:cs="Times New Roman"/>
                <w:noProof/>
              </w:rPr>
            </w:pPr>
          </w:p>
        </w:tc>
      </w:tr>
      <w:tr w:rsidR="00E20C65">
        <w:trPr>
          <w:trHeight w:val="300"/>
        </w:trPr>
        <w:tc>
          <w:tcPr>
            <w:tcW w:w="3417" w:type="dxa"/>
            <w:shd w:val="clear" w:color="auto" w:fill="auto"/>
            <w:noWrap/>
            <w:vAlign w:val="center"/>
          </w:tcPr>
          <w:p w:rsidR="00E20C65" w:rsidRDefault="009C1C5D">
            <w:pPr>
              <w:spacing w:after="0"/>
              <w:rPr>
                <w:rFonts w:ascii="Times New Roman" w:hAnsi="Times New Roman" w:cs="Times New Roman"/>
                <w:bCs/>
                <w:noProof/>
                <w:lang w:val="fr-BE"/>
              </w:rPr>
            </w:pPr>
            <w:r>
              <w:rPr>
                <w:rFonts w:ascii="Times New Roman" w:hAnsi="Times New Roman"/>
                <w:noProof/>
                <w:lang w:val="fr-BE"/>
              </w:rPr>
              <w:t>1.4 Unité de mesure de l’indicateur</w:t>
            </w:r>
          </w:p>
        </w:tc>
        <w:tc>
          <w:tcPr>
            <w:tcW w:w="6379" w:type="dxa"/>
            <w:vAlign w:val="center"/>
          </w:tcPr>
          <w:p w:rsidR="00E20C65" w:rsidRDefault="00E20C65">
            <w:pPr>
              <w:spacing w:after="0"/>
              <w:jc w:val="center"/>
              <w:rPr>
                <w:rFonts w:ascii="Times New Roman" w:hAnsi="Times New Roman" w:cs="Times New Roman"/>
                <w:noProof/>
                <w:lang w:val="fr-BE"/>
              </w:rPr>
            </w:pPr>
          </w:p>
        </w:tc>
      </w:tr>
      <w:tr w:rsidR="00E20C65">
        <w:trPr>
          <w:trHeight w:val="300"/>
        </w:trPr>
        <w:tc>
          <w:tcPr>
            <w:tcW w:w="3417" w:type="dxa"/>
            <w:shd w:val="clear" w:color="auto" w:fill="auto"/>
            <w:noWrap/>
            <w:vAlign w:val="center"/>
          </w:tcPr>
          <w:p w:rsidR="00E20C65" w:rsidRDefault="009C1C5D">
            <w:pPr>
              <w:spacing w:after="0"/>
              <w:rPr>
                <w:rFonts w:ascii="Times New Roman" w:hAnsi="Times New Roman" w:cs="Times New Roman"/>
                <w:bCs/>
                <w:noProof/>
                <w:lang w:val="fr-BE"/>
              </w:rPr>
            </w:pPr>
            <w:r>
              <w:rPr>
                <w:rFonts w:ascii="Times New Roman" w:hAnsi="Times New Roman"/>
                <w:noProof/>
                <w:lang w:val="fr-BE"/>
              </w:rPr>
              <w:t>1.5 Barème standard de coûts unitaires, montant forfaitaire ou taux forfaitaire</w:t>
            </w:r>
          </w:p>
        </w:tc>
        <w:tc>
          <w:tcPr>
            <w:tcW w:w="6379" w:type="dxa"/>
            <w:vAlign w:val="center"/>
          </w:tcPr>
          <w:p w:rsidR="00E20C65" w:rsidRDefault="00E20C65">
            <w:pPr>
              <w:spacing w:after="0"/>
              <w:rPr>
                <w:rFonts w:ascii="Times New Roman" w:hAnsi="Times New Roman" w:cs="Times New Roman"/>
                <w:noProof/>
                <w:lang w:val="fr-BE"/>
              </w:rPr>
            </w:pPr>
          </w:p>
        </w:tc>
      </w:tr>
      <w:tr w:rsidR="00E20C65">
        <w:trPr>
          <w:trHeight w:val="300"/>
        </w:trPr>
        <w:tc>
          <w:tcPr>
            <w:tcW w:w="3417" w:type="dxa"/>
            <w:shd w:val="clear" w:color="auto" w:fill="auto"/>
            <w:noWrap/>
            <w:vAlign w:val="center"/>
          </w:tcPr>
          <w:p w:rsidR="00E20C65" w:rsidRDefault="009C1C5D">
            <w:pPr>
              <w:spacing w:after="0"/>
              <w:rPr>
                <w:rFonts w:ascii="Times New Roman" w:hAnsi="Times New Roman" w:cs="Times New Roman"/>
                <w:bCs/>
                <w:noProof/>
              </w:rPr>
            </w:pPr>
            <w:r>
              <w:rPr>
                <w:rFonts w:ascii="Times New Roman" w:hAnsi="Times New Roman"/>
                <w:noProof/>
              </w:rPr>
              <w:t>1.6 Montant</w:t>
            </w:r>
          </w:p>
        </w:tc>
        <w:tc>
          <w:tcPr>
            <w:tcW w:w="6379" w:type="dxa"/>
            <w:vAlign w:val="center"/>
          </w:tcPr>
          <w:p w:rsidR="00E20C65" w:rsidRDefault="00E20C65">
            <w:pPr>
              <w:spacing w:after="0"/>
              <w:jc w:val="center"/>
              <w:rPr>
                <w:rFonts w:ascii="Times New Roman" w:hAnsi="Times New Roman" w:cs="Times New Roman"/>
                <w:noProof/>
              </w:rPr>
            </w:pPr>
          </w:p>
        </w:tc>
      </w:tr>
      <w:tr w:rsidR="00E20C65">
        <w:trPr>
          <w:trHeight w:val="300"/>
        </w:trPr>
        <w:tc>
          <w:tcPr>
            <w:tcW w:w="3417" w:type="dxa"/>
            <w:shd w:val="clear" w:color="auto" w:fill="auto"/>
            <w:noWrap/>
            <w:vAlign w:val="center"/>
          </w:tcPr>
          <w:p w:rsidR="00E20C65" w:rsidRDefault="009C1C5D">
            <w:pPr>
              <w:spacing w:after="0"/>
              <w:rPr>
                <w:rFonts w:ascii="Times New Roman" w:hAnsi="Times New Roman" w:cs="Times New Roman"/>
                <w:bCs/>
                <w:noProof/>
                <w:lang w:val="fr-BE"/>
              </w:rPr>
            </w:pPr>
            <w:r>
              <w:rPr>
                <w:rFonts w:ascii="Times New Roman" w:hAnsi="Times New Roman"/>
                <w:noProof/>
                <w:lang w:val="fr-BE"/>
              </w:rPr>
              <w:t xml:space="preserve">1.7 Barème standard de coûts unitaires, montant forfaitaire ou taux forfaitaire </w:t>
            </w:r>
          </w:p>
        </w:tc>
        <w:tc>
          <w:tcPr>
            <w:tcW w:w="6379" w:type="dxa"/>
            <w:vAlign w:val="center"/>
          </w:tcPr>
          <w:p w:rsidR="00E20C65" w:rsidRDefault="00E20C65">
            <w:pPr>
              <w:spacing w:after="0"/>
              <w:jc w:val="center"/>
              <w:rPr>
                <w:rFonts w:ascii="Times New Roman" w:hAnsi="Times New Roman" w:cs="Times New Roman"/>
                <w:noProof/>
                <w:lang w:val="fr-BE"/>
              </w:rPr>
            </w:pPr>
          </w:p>
        </w:tc>
      </w:tr>
      <w:tr w:rsidR="00E20C65">
        <w:trPr>
          <w:trHeight w:val="300"/>
        </w:trPr>
        <w:tc>
          <w:tcPr>
            <w:tcW w:w="3417" w:type="dxa"/>
            <w:shd w:val="clear" w:color="auto" w:fill="auto"/>
            <w:noWrap/>
            <w:vAlign w:val="center"/>
          </w:tcPr>
          <w:p w:rsidR="00E20C65" w:rsidRDefault="009C1C5D">
            <w:pPr>
              <w:spacing w:after="0"/>
              <w:rPr>
                <w:rFonts w:ascii="Times New Roman" w:hAnsi="Times New Roman" w:cs="Times New Roman"/>
                <w:bCs/>
                <w:noProof/>
              </w:rPr>
            </w:pPr>
            <w:r>
              <w:rPr>
                <w:rFonts w:ascii="Times New Roman" w:hAnsi="Times New Roman"/>
                <w:noProof/>
                <w:lang w:val="fr-BE"/>
              </w:rPr>
              <w:t xml:space="preserve">1.8 Ces catégories de coûts couvrent-elles toutes les dépenses éligibles pour l’opération? </w:t>
            </w:r>
            <w:r>
              <w:rPr>
                <w:rFonts w:ascii="Times New Roman" w:hAnsi="Times New Roman"/>
                <w:noProof/>
              </w:rPr>
              <w:t>(O/N)</w:t>
            </w:r>
          </w:p>
        </w:tc>
        <w:tc>
          <w:tcPr>
            <w:tcW w:w="6379" w:type="dxa"/>
            <w:vAlign w:val="center"/>
          </w:tcPr>
          <w:p w:rsidR="00E20C65" w:rsidRDefault="00E20C65">
            <w:pPr>
              <w:spacing w:after="0"/>
              <w:jc w:val="center"/>
              <w:rPr>
                <w:rFonts w:ascii="Times New Roman" w:hAnsi="Times New Roman" w:cs="Times New Roman"/>
                <w:i/>
                <w:noProof/>
              </w:rPr>
            </w:pPr>
          </w:p>
        </w:tc>
      </w:tr>
      <w:tr w:rsidR="00E20C65">
        <w:trPr>
          <w:trHeight w:val="300"/>
        </w:trPr>
        <w:tc>
          <w:tcPr>
            <w:tcW w:w="3417" w:type="dxa"/>
            <w:shd w:val="clear" w:color="auto" w:fill="auto"/>
            <w:noWrap/>
            <w:vAlign w:val="center"/>
          </w:tcPr>
          <w:p w:rsidR="00E20C65" w:rsidRDefault="009C1C5D">
            <w:pPr>
              <w:spacing w:after="0"/>
              <w:rPr>
                <w:rFonts w:ascii="Times New Roman" w:hAnsi="Times New Roman" w:cs="Times New Roman"/>
                <w:bCs/>
                <w:noProof/>
              </w:rPr>
            </w:pPr>
            <w:r>
              <w:rPr>
                <w:rFonts w:ascii="Times New Roman" w:hAnsi="Times New Roman"/>
                <w:noProof/>
              </w:rPr>
              <w:t xml:space="preserve">1.9 Méthode d’ajustement </w:t>
            </w:r>
          </w:p>
        </w:tc>
        <w:tc>
          <w:tcPr>
            <w:tcW w:w="6379" w:type="dxa"/>
            <w:vAlign w:val="center"/>
          </w:tcPr>
          <w:p w:rsidR="00E20C65" w:rsidRDefault="00E20C65">
            <w:pPr>
              <w:spacing w:after="0"/>
              <w:jc w:val="center"/>
              <w:rPr>
                <w:rFonts w:ascii="Times New Roman" w:hAnsi="Times New Roman" w:cs="Times New Roman"/>
                <w:noProof/>
              </w:rPr>
            </w:pPr>
          </w:p>
        </w:tc>
      </w:tr>
      <w:tr w:rsidR="00E20C65">
        <w:trPr>
          <w:trHeight w:val="300"/>
        </w:trPr>
        <w:tc>
          <w:tcPr>
            <w:tcW w:w="3417" w:type="dxa"/>
            <w:shd w:val="clear" w:color="auto" w:fill="auto"/>
            <w:noWrap/>
            <w:vAlign w:val="center"/>
          </w:tcPr>
          <w:p w:rsidR="00E20C65" w:rsidRDefault="009C1C5D">
            <w:pPr>
              <w:spacing w:after="0"/>
              <w:rPr>
                <w:rFonts w:ascii="Times New Roman" w:hAnsi="Times New Roman" w:cs="Times New Roman"/>
                <w:noProof/>
                <w:lang w:val="fr-BE"/>
              </w:rPr>
            </w:pPr>
            <w:r>
              <w:rPr>
                <w:rFonts w:ascii="Times New Roman" w:hAnsi="Times New Roman"/>
                <w:noProof/>
                <w:lang w:val="fr-BE"/>
              </w:rPr>
              <w:t>1.10 Vérification de la réalisation de l’unité</w:t>
            </w:r>
            <w:r>
              <w:rPr>
                <w:rFonts w:ascii="Times New Roman" w:hAnsi="Times New Roman"/>
                <w:noProof/>
                <w:lang w:val="fr-BE"/>
              </w:rPr>
              <w:t xml:space="preserve"> de mesure  </w:t>
            </w:r>
          </w:p>
          <w:p w:rsidR="00E20C65" w:rsidRDefault="009C1C5D">
            <w:pPr>
              <w:spacing w:after="0"/>
              <w:rPr>
                <w:rFonts w:ascii="Times New Roman" w:hAnsi="Times New Roman" w:cs="Times New Roman"/>
                <w:noProof/>
                <w:lang w:val="fr-BE"/>
              </w:rPr>
            </w:pPr>
            <w:r>
              <w:rPr>
                <w:rFonts w:ascii="Times New Roman" w:hAnsi="Times New Roman"/>
                <w:noProof/>
                <w:lang w:val="fr-BE"/>
              </w:rPr>
              <w:t>- veuillez décrire le ou les documents qui seront utilisés pour vérifier la réalisation de l’unité de mesure</w:t>
            </w:r>
          </w:p>
          <w:p w:rsidR="00E20C65" w:rsidRDefault="009C1C5D">
            <w:pPr>
              <w:spacing w:after="0"/>
              <w:rPr>
                <w:rFonts w:ascii="Times New Roman" w:hAnsi="Times New Roman" w:cs="Times New Roman"/>
                <w:noProof/>
                <w:lang w:val="fr-BE"/>
              </w:rPr>
            </w:pPr>
            <w:r>
              <w:rPr>
                <w:rFonts w:ascii="Times New Roman" w:hAnsi="Times New Roman"/>
                <w:noProof/>
                <w:lang w:val="fr-BE"/>
              </w:rPr>
              <w:t xml:space="preserve">- veuillez décrire ce qui sera contrôlé durant les vérifications de gestion (y compris sur place) et par qui  </w:t>
            </w:r>
          </w:p>
          <w:p w:rsidR="00E20C65" w:rsidRDefault="009C1C5D">
            <w:pPr>
              <w:spacing w:after="0"/>
              <w:rPr>
                <w:rFonts w:ascii="Times New Roman" w:hAnsi="Times New Roman" w:cs="Times New Roman"/>
                <w:noProof/>
                <w:lang w:val="fr-BE"/>
              </w:rPr>
            </w:pPr>
            <w:r>
              <w:rPr>
                <w:rFonts w:ascii="Times New Roman" w:hAnsi="Times New Roman"/>
                <w:noProof/>
                <w:lang w:val="fr-BE"/>
              </w:rPr>
              <w:t xml:space="preserve">- veuillez décrire les </w:t>
            </w:r>
            <w:r>
              <w:rPr>
                <w:rFonts w:ascii="Times New Roman" w:hAnsi="Times New Roman"/>
                <w:noProof/>
                <w:lang w:val="fr-BE"/>
              </w:rPr>
              <w:t xml:space="preserve">modalités prévues pour la collecte et le stockage des données/documents </w:t>
            </w:r>
          </w:p>
        </w:tc>
        <w:tc>
          <w:tcPr>
            <w:tcW w:w="6379" w:type="dxa"/>
            <w:vAlign w:val="center"/>
          </w:tcPr>
          <w:p w:rsidR="00E20C65" w:rsidRDefault="00E20C65">
            <w:pPr>
              <w:spacing w:after="0"/>
              <w:jc w:val="center"/>
              <w:rPr>
                <w:rFonts w:ascii="Times New Roman" w:hAnsi="Times New Roman" w:cs="Times New Roman"/>
                <w:noProof/>
                <w:lang w:val="fr-BE"/>
              </w:rPr>
            </w:pPr>
          </w:p>
        </w:tc>
      </w:tr>
      <w:tr w:rsidR="00E20C65">
        <w:trPr>
          <w:trHeight w:val="300"/>
        </w:trPr>
        <w:tc>
          <w:tcPr>
            <w:tcW w:w="3417" w:type="dxa"/>
            <w:shd w:val="clear" w:color="auto" w:fill="auto"/>
            <w:noWrap/>
            <w:vAlign w:val="center"/>
          </w:tcPr>
          <w:p w:rsidR="00E20C65" w:rsidRDefault="009C1C5D">
            <w:pPr>
              <w:spacing w:after="0"/>
              <w:rPr>
                <w:rFonts w:ascii="Times New Roman" w:hAnsi="Times New Roman" w:cs="Times New Roman"/>
                <w:bCs/>
                <w:noProof/>
                <w:lang w:val="fr-BE"/>
              </w:rPr>
            </w:pPr>
            <w:r>
              <w:rPr>
                <w:rFonts w:ascii="Times New Roman" w:hAnsi="Times New Roman"/>
                <w:noProof/>
                <w:lang w:val="fr-BE"/>
              </w:rPr>
              <w:t>1.11 Éventuels problèmes ou incitations non intentionnels causés par cet indicateur, comment ils pourraient être atténués et niveau de risque estimé.</w:t>
            </w:r>
          </w:p>
        </w:tc>
        <w:tc>
          <w:tcPr>
            <w:tcW w:w="6379" w:type="dxa"/>
            <w:vAlign w:val="center"/>
          </w:tcPr>
          <w:p w:rsidR="00E20C65" w:rsidRDefault="00E20C65">
            <w:pPr>
              <w:spacing w:after="0"/>
              <w:jc w:val="center"/>
              <w:rPr>
                <w:rFonts w:ascii="Times New Roman" w:hAnsi="Times New Roman" w:cs="Times New Roman"/>
                <w:noProof/>
                <w:lang w:val="fr-BE"/>
              </w:rPr>
            </w:pPr>
          </w:p>
        </w:tc>
      </w:tr>
      <w:tr w:rsidR="00E20C65">
        <w:trPr>
          <w:trHeight w:val="300"/>
        </w:trPr>
        <w:tc>
          <w:tcPr>
            <w:tcW w:w="3417" w:type="dxa"/>
            <w:shd w:val="clear" w:color="auto" w:fill="auto"/>
            <w:noWrap/>
            <w:vAlign w:val="center"/>
          </w:tcPr>
          <w:p w:rsidR="00E20C65" w:rsidRDefault="009C1C5D">
            <w:pPr>
              <w:spacing w:after="0"/>
              <w:rPr>
                <w:rFonts w:ascii="Times New Roman" w:hAnsi="Times New Roman" w:cs="Times New Roman"/>
                <w:noProof/>
                <w:lang w:val="fr-BE"/>
              </w:rPr>
            </w:pPr>
            <w:r>
              <w:rPr>
                <w:rFonts w:ascii="Times New Roman" w:hAnsi="Times New Roman"/>
                <w:noProof/>
                <w:lang w:val="fr-BE"/>
              </w:rPr>
              <w:t xml:space="preserve">1.12 Montant total (national et de l’UE) dont le remboursement est attendu </w:t>
            </w:r>
          </w:p>
        </w:tc>
        <w:tc>
          <w:tcPr>
            <w:tcW w:w="6379" w:type="dxa"/>
            <w:vAlign w:val="center"/>
          </w:tcPr>
          <w:p w:rsidR="00E20C65" w:rsidRDefault="00E20C65">
            <w:pPr>
              <w:spacing w:after="0"/>
              <w:jc w:val="center"/>
              <w:rPr>
                <w:rFonts w:ascii="Times New Roman" w:hAnsi="Times New Roman" w:cs="Times New Roman"/>
                <w:noProof/>
                <w:lang w:val="fr-BE"/>
              </w:rPr>
            </w:pPr>
          </w:p>
        </w:tc>
      </w:tr>
    </w:tbl>
    <w:p w:rsidR="00E20C65" w:rsidRDefault="00E20C65">
      <w:pPr>
        <w:rPr>
          <w:rFonts w:ascii="Times New Roman" w:hAnsi="Times New Roman" w:cs="Times New Roman"/>
          <w:b/>
          <w:noProof/>
          <w:u w:val="single"/>
          <w:lang w:val="fr-BE"/>
        </w:rPr>
      </w:pPr>
    </w:p>
    <w:p w:rsidR="00E20C65" w:rsidRDefault="009C1C5D">
      <w:pPr>
        <w:rPr>
          <w:rFonts w:ascii="Times New Roman" w:hAnsi="Times New Roman" w:cs="Times New Roman"/>
          <w:b/>
          <w:noProof/>
          <w:u w:val="single"/>
          <w:lang w:val="fr-BE"/>
        </w:rPr>
      </w:pPr>
      <w:r>
        <w:rPr>
          <w:rFonts w:ascii="Times New Roman" w:hAnsi="Times New Roman"/>
          <w:b/>
          <w:noProof/>
          <w:u w:val="single"/>
          <w:lang w:val="fr-BE"/>
        </w:rPr>
        <w:t>C: Calcul du barème standard de coûts unitaires, des montants forfaitaires ou des taux forfaitaires</w:t>
      </w:r>
    </w:p>
    <w:p w:rsidR="00E20C65" w:rsidRDefault="009C1C5D">
      <w:pPr>
        <w:autoSpaceDE w:val="0"/>
        <w:autoSpaceDN w:val="0"/>
        <w:adjustRightInd w:val="0"/>
        <w:spacing w:after="240"/>
        <w:rPr>
          <w:rFonts w:ascii="Times New Roman" w:hAnsi="Times New Roman" w:cs="Times New Roman"/>
          <w:noProof/>
          <w:lang w:val="fr-BE"/>
        </w:rPr>
      </w:pPr>
      <w:r>
        <w:rPr>
          <w:rFonts w:ascii="Times New Roman" w:hAnsi="Times New Roman"/>
          <w:i/>
          <w:noProof/>
          <w:lang w:val="fr-BE"/>
        </w:rPr>
        <w:t>1.</w:t>
      </w:r>
      <w:r>
        <w:rPr>
          <w:rFonts w:ascii="Times New Roman" w:hAnsi="Times New Roman"/>
          <w:noProof/>
          <w:lang w:val="fr-BE"/>
        </w:rPr>
        <w:t xml:space="preserve"> Source des données utilisées pour calculer le barème standard de coûts uni</w:t>
      </w:r>
      <w:r>
        <w:rPr>
          <w:rFonts w:ascii="Times New Roman" w:hAnsi="Times New Roman"/>
          <w:noProof/>
          <w:lang w:val="fr-BE"/>
        </w:rPr>
        <w:t>taires, les montants forfaitaires ou les taux forfaitaires (qui a produit, collecté et enregistré les données; endroit où les données sont stockées; dates limites; validation, etc.):</w:t>
      </w:r>
    </w:p>
    <w:p w:rsidR="00E20C65" w:rsidRDefault="00E20C65">
      <w:pPr>
        <w:pBdr>
          <w:top w:val="single" w:sz="4" w:space="1" w:color="auto"/>
          <w:left w:val="single" w:sz="4" w:space="4" w:color="auto"/>
          <w:bottom w:val="single" w:sz="4" w:space="5" w:color="auto"/>
          <w:right w:val="single" w:sz="4" w:space="4" w:color="auto"/>
        </w:pBdr>
        <w:autoSpaceDE w:val="0"/>
        <w:autoSpaceDN w:val="0"/>
        <w:adjustRightInd w:val="0"/>
        <w:spacing w:after="240"/>
        <w:rPr>
          <w:rFonts w:ascii="Times New Roman" w:hAnsi="Times New Roman" w:cs="Times New Roman"/>
          <w:bCs/>
          <w:noProof/>
          <w:lang w:val="fr-BE"/>
        </w:rPr>
      </w:pPr>
    </w:p>
    <w:p w:rsidR="00E20C65" w:rsidRDefault="009C1C5D">
      <w:pPr>
        <w:autoSpaceDE w:val="0"/>
        <w:autoSpaceDN w:val="0"/>
        <w:adjustRightInd w:val="0"/>
        <w:spacing w:after="240"/>
        <w:rPr>
          <w:rFonts w:ascii="Times New Roman" w:hAnsi="Times New Roman" w:cs="Times New Roman"/>
          <w:bCs/>
          <w:noProof/>
          <w:lang w:val="fr-BE"/>
        </w:rPr>
      </w:pPr>
      <w:r>
        <w:rPr>
          <w:rFonts w:ascii="Times New Roman" w:hAnsi="Times New Roman"/>
          <w:i/>
          <w:noProof/>
          <w:lang w:val="fr-BE"/>
        </w:rPr>
        <w:t>2.</w:t>
      </w:r>
      <w:r>
        <w:rPr>
          <w:rFonts w:ascii="Times New Roman" w:hAnsi="Times New Roman"/>
          <w:noProof/>
          <w:lang w:val="fr-BE"/>
        </w:rPr>
        <w:t xml:space="preserve"> Veuillez préciser pour quelles raisons la méthode de calcul proposée </w:t>
      </w:r>
      <w:r>
        <w:rPr>
          <w:rFonts w:ascii="Times New Roman" w:hAnsi="Times New Roman"/>
          <w:noProof/>
          <w:lang w:val="fr-BE"/>
        </w:rPr>
        <w:t>est pertinente pour ce type d’opération:</w:t>
      </w:r>
    </w:p>
    <w:p w:rsidR="00E20C65" w:rsidRDefault="00E20C65">
      <w:pPr>
        <w:pBdr>
          <w:top w:val="single" w:sz="4" w:space="1" w:color="auto"/>
          <w:left w:val="single" w:sz="4" w:space="4" w:color="auto"/>
          <w:bottom w:val="single" w:sz="4" w:space="5" w:color="auto"/>
          <w:right w:val="single" w:sz="4" w:space="4" w:color="auto"/>
        </w:pBdr>
        <w:autoSpaceDE w:val="0"/>
        <w:autoSpaceDN w:val="0"/>
        <w:adjustRightInd w:val="0"/>
        <w:spacing w:after="240"/>
        <w:rPr>
          <w:rFonts w:ascii="Times New Roman" w:hAnsi="Times New Roman" w:cs="Times New Roman"/>
          <w:bCs/>
          <w:noProof/>
          <w:lang w:val="fr-BE"/>
        </w:rPr>
      </w:pPr>
    </w:p>
    <w:p w:rsidR="00E20C65" w:rsidRDefault="009C1C5D">
      <w:pPr>
        <w:autoSpaceDE w:val="0"/>
        <w:autoSpaceDN w:val="0"/>
        <w:adjustRightInd w:val="0"/>
        <w:spacing w:after="240"/>
        <w:rPr>
          <w:rFonts w:ascii="Times New Roman" w:hAnsi="Times New Roman" w:cs="Times New Roman"/>
          <w:bCs/>
          <w:noProof/>
          <w:lang w:val="fr-BE"/>
        </w:rPr>
      </w:pPr>
      <w:r>
        <w:rPr>
          <w:rFonts w:ascii="Times New Roman" w:hAnsi="Times New Roman"/>
          <w:i/>
          <w:noProof/>
          <w:lang w:val="fr-BE"/>
        </w:rPr>
        <w:t>3.</w:t>
      </w:r>
      <w:r>
        <w:rPr>
          <w:rFonts w:ascii="Times New Roman" w:hAnsi="Times New Roman"/>
          <w:noProof/>
          <w:lang w:val="fr-BE"/>
        </w:rPr>
        <w:t xml:space="preserve"> Veuillez préciser comment les calculs ont été faits, en incluant en particulier toutes les hypothèses faites en termes de qualité et de quantité Le cas échéant, des données statistiques et des valeurs de référence doivent être utilisées et jointes à la pr</w:t>
      </w:r>
      <w:r>
        <w:rPr>
          <w:rFonts w:ascii="Times New Roman" w:hAnsi="Times New Roman"/>
          <w:noProof/>
          <w:lang w:val="fr-BE"/>
        </w:rPr>
        <w:t xml:space="preserve">ésente annexe dans un format qui pourra être utilisé par la Commission. </w:t>
      </w:r>
    </w:p>
    <w:p w:rsidR="00E20C65" w:rsidRDefault="00E20C65">
      <w:pPr>
        <w:pBdr>
          <w:top w:val="single" w:sz="4" w:space="1" w:color="auto"/>
          <w:left w:val="single" w:sz="4" w:space="4" w:color="auto"/>
          <w:bottom w:val="single" w:sz="4" w:space="1" w:color="auto"/>
          <w:right w:val="single" w:sz="4" w:space="4" w:color="auto"/>
        </w:pBdr>
        <w:autoSpaceDE w:val="0"/>
        <w:autoSpaceDN w:val="0"/>
        <w:adjustRightInd w:val="0"/>
        <w:spacing w:after="240"/>
        <w:rPr>
          <w:rFonts w:ascii="Times New Roman" w:hAnsi="Times New Roman" w:cs="Times New Roman"/>
          <w:bCs/>
          <w:noProof/>
          <w:lang w:val="fr-BE"/>
        </w:rPr>
      </w:pPr>
    </w:p>
    <w:p w:rsidR="00E20C65" w:rsidRDefault="009C1C5D">
      <w:pPr>
        <w:autoSpaceDE w:val="0"/>
        <w:autoSpaceDN w:val="0"/>
        <w:adjustRightInd w:val="0"/>
        <w:spacing w:after="240"/>
        <w:rPr>
          <w:rFonts w:ascii="Times New Roman" w:hAnsi="Times New Roman" w:cs="Times New Roman"/>
          <w:bCs/>
          <w:noProof/>
          <w:lang w:val="fr-BE"/>
        </w:rPr>
      </w:pPr>
      <w:r>
        <w:rPr>
          <w:rFonts w:ascii="Times New Roman" w:hAnsi="Times New Roman"/>
          <w:i/>
          <w:noProof/>
          <w:lang w:val="fr-BE"/>
        </w:rPr>
        <w:t>4</w:t>
      </w:r>
      <w:r>
        <w:rPr>
          <w:rFonts w:ascii="Times New Roman" w:hAnsi="Times New Roman"/>
          <w:noProof/>
          <w:lang w:val="fr-BE"/>
        </w:rPr>
        <w:t xml:space="preserve">. Veuillez expliquer comment vous avez veillé à ce que seules les dépenses éligibles soient incluses dans le calcul du barème standard de coûts unitaires, du montant forfaitaire ou </w:t>
      </w:r>
      <w:r>
        <w:rPr>
          <w:rFonts w:ascii="Times New Roman" w:hAnsi="Times New Roman"/>
          <w:noProof/>
          <w:lang w:val="fr-BE"/>
        </w:rPr>
        <w:t>du taux forfaitaire.</w:t>
      </w:r>
    </w:p>
    <w:p w:rsidR="00E20C65" w:rsidRDefault="00E20C65">
      <w:pPr>
        <w:pBdr>
          <w:top w:val="single" w:sz="4" w:space="1" w:color="auto"/>
          <w:left w:val="single" w:sz="4" w:space="4" w:color="auto"/>
          <w:bottom w:val="single" w:sz="4" w:space="1" w:color="auto"/>
          <w:right w:val="single" w:sz="4" w:space="4" w:color="auto"/>
        </w:pBdr>
        <w:autoSpaceDE w:val="0"/>
        <w:autoSpaceDN w:val="0"/>
        <w:adjustRightInd w:val="0"/>
        <w:spacing w:after="240"/>
        <w:rPr>
          <w:rFonts w:ascii="Times New Roman" w:hAnsi="Times New Roman" w:cs="Times New Roman"/>
          <w:bCs/>
          <w:noProof/>
          <w:lang w:val="fr-BE"/>
        </w:rPr>
      </w:pPr>
    </w:p>
    <w:p w:rsidR="00E20C65" w:rsidRDefault="009C1C5D">
      <w:pPr>
        <w:spacing w:after="240"/>
        <w:rPr>
          <w:rFonts w:ascii="Times New Roman" w:hAnsi="Times New Roman" w:cs="Times New Roman"/>
          <w:bCs/>
          <w:noProof/>
          <w:lang w:val="fr-BE"/>
        </w:rPr>
      </w:pPr>
      <w:r>
        <w:rPr>
          <w:rFonts w:ascii="Times New Roman" w:hAnsi="Times New Roman"/>
          <w:i/>
          <w:noProof/>
          <w:lang w:val="fr-BE"/>
        </w:rPr>
        <w:t>5</w:t>
      </w:r>
      <w:r>
        <w:rPr>
          <w:rFonts w:ascii="Times New Roman" w:hAnsi="Times New Roman"/>
          <w:noProof/>
          <w:lang w:val="fr-BE"/>
        </w:rPr>
        <w:t>. Évaluation par la ou des autorités d’audit de la méthode de calcul ainsi que des montants et des modalités afin d’assurer la vérification, la qualité, la collecte et le stockage des données:</w:t>
      </w:r>
    </w:p>
    <w:p w:rsidR="00E20C65" w:rsidRDefault="00E20C65">
      <w:pPr>
        <w:pBdr>
          <w:top w:val="single" w:sz="4" w:space="1" w:color="auto"/>
          <w:left w:val="single" w:sz="4" w:space="4" w:color="auto"/>
          <w:bottom w:val="single" w:sz="4" w:space="1" w:color="auto"/>
          <w:right w:val="single" w:sz="4" w:space="4" w:color="auto"/>
        </w:pBdr>
        <w:autoSpaceDE w:val="0"/>
        <w:autoSpaceDN w:val="0"/>
        <w:adjustRightInd w:val="0"/>
        <w:spacing w:after="240"/>
        <w:rPr>
          <w:rFonts w:ascii="Times New Roman" w:hAnsi="Times New Roman" w:cs="Times New Roman"/>
          <w:bCs/>
          <w:noProof/>
          <w:lang w:val="fr-BE"/>
        </w:rPr>
      </w:pPr>
    </w:p>
    <w:p w:rsidR="00E20C65" w:rsidRDefault="00E20C65">
      <w:pPr>
        <w:rPr>
          <w:b/>
          <w:noProof/>
          <w:szCs w:val="24"/>
          <w:lang w:val="fr-BE"/>
        </w:rPr>
      </w:pPr>
    </w:p>
    <w:p w:rsidR="00E20C65" w:rsidRDefault="009C1C5D">
      <w:pPr>
        <w:rPr>
          <w:noProof/>
          <w:lang w:val="fr-BE"/>
        </w:rPr>
      </w:pPr>
      <w:r>
        <w:rPr>
          <w:noProof/>
          <w:lang w:val="fr-BE"/>
        </w:rPr>
        <w:br w:type="page"/>
      </w:r>
    </w:p>
    <w:p w:rsidR="00E20C65" w:rsidRDefault="009C1C5D">
      <w:pPr>
        <w:rPr>
          <w:rFonts w:ascii="Times New Roman" w:hAnsi="Times New Roman" w:cs="Times New Roman"/>
          <w:b/>
          <w:noProof/>
          <w:sz w:val="24"/>
          <w:szCs w:val="24"/>
          <w:lang w:val="fr-BE"/>
        </w:rPr>
      </w:pPr>
      <w:r>
        <w:rPr>
          <w:rFonts w:ascii="Times New Roman" w:hAnsi="Times New Roman"/>
          <w:b/>
          <w:noProof/>
          <w:sz w:val="24"/>
          <w:lang w:val="fr-BE"/>
        </w:rPr>
        <w:t>Annexe 3: Financement non lié aux co</w:t>
      </w:r>
      <w:r>
        <w:rPr>
          <w:rFonts w:ascii="Times New Roman" w:hAnsi="Times New Roman"/>
          <w:b/>
          <w:noProof/>
          <w:sz w:val="24"/>
          <w:lang w:val="fr-BE"/>
        </w:rPr>
        <w:t>ûts</w:t>
      </w:r>
    </w:p>
    <w:p w:rsidR="00E20C65" w:rsidRDefault="009C1C5D">
      <w:pPr>
        <w:jc w:val="center"/>
        <w:rPr>
          <w:rFonts w:ascii="Times New Roman" w:hAnsi="Times New Roman" w:cs="Times New Roman"/>
          <w:b/>
          <w:noProof/>
          <w:sz w:val="24"/>
          <w:szCs w:val="24"/>
          <w:u w:val="single"/>
          <w:lang w:val="fr-BE"/>
        </w:rPr>
      </w:pPr>
      <w:r>
        <w:rPr>
          <w:rFonts w:ascii="Times New Roman" w:hAnsi="Times New Roman"/>
          <w:b/>
          <w:noProof/>
          <w:sz w:val="24"/>
          <w:u w:val="single"/>
          <w:lang w:val="fr-BE"/>
        </w:rPr>
        <w:t>Modèle à utiliser pour soumettre des données à l’examen de la Commission</w:t>
      </w:r>
    </w:p>
    <w:p w:rsidR="00E20C65" w:rsidRDefault="009C1C5D">
      <w:pPr>
        <w:jc w:val="center"/>
        <w:rPr>
          <w:rFonts w:ascii="Times New Roman" w:hAnsi="Times New Roman" w:cs="Times New Roman"/>
          <w:b/>
          <w:i/>
          <w:noProof/>
          <w:sz w:val="24"/>
          <w:szCs w:val="24"/>
        </w:rPr>
      </w:pPr>
      <w:r>
        <w:rPr>
          <w:rFonts w:ascii="Times New Roman" w:hAnsi="Times New Roman"/>
          <w:b/>
          <w:noProof/>
          <w:sz w:val="24"/>
          <w:u w:val="single"/>
        </w:rPr>
        <w:t>(article 89 du RPDC)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20C65">
        <w:tc>
          <w:tcPr>
            <w:tcW w:w="4644" w:type="dxa"/>
            <w:shd w:val="clear" w:color="auto" w:fill="auto"/>
          </w:tcPr>
          <w:p w:rsidR="00E20C65" w:rsidRDefault="009C1C5D">
            <w:pPr>
              <w:rPr>
                <w:rFonts w:ascii="Times New Roman" w:hAnsi="Times New Roman" w:cs="Times New Roman"/>
                <w:noProof/>
                <w:sz w:val="24"/>
                <w:szCs w:val="24"/>
                <w:lang w:val="fr-BE"/>
              </w:rPr>
            </w:pPr>
            <w:r>
              <w:rPr>
                <w:rFonts w:ascii="Times New Roman" w:hAnsi="Times New Roman"/>
                <w:noProof/>
                <w:sz w:val="24"/>
                <w:lang w:val="fr-BE"/>
              </w:rPr>
              <w:t>Date de soumission de la proposition</w:t>
            </w:r>
          </w:p>
        </w:tc>
        <w:tc>
          <w:tcPr>
            <w:tcW w:w="4644" w:type="dxa"/>
            <w:shd w:val="clear" w:color="auto" w:fill="auto"/>
          </w:tcPr>
          <w:p w:rsidR="00E20C65" w:rsidRDefault="00E20C65">
            <w:pPr>
              <w:rPr>
                <w:rFonts w:ascii="Times New Roman" w:hAnsi="Times New Roman" w:cs="Times New Roman"/>
                <w:noProof/>
                <w:sz w:val="24"/>
                <w:szCs w:val="24"/>
                <w:lang w:val="fr-BE"/>
              </w:rPr>
            </w:pPr>
          </w:p>
        </w:tc>
      </w:tr>
      <w:tr w:rsidR="00E20C65">
        <w:tc>
          <w:tcPr>
            <w:tcW w:w="4644" w:type="dxa"/>
            <w:shd w:val="clear" w:color="auto" w:fill="auto"/>
          </w:tcPr>
          <w:p w:rsidR="00E20C65" w:rsidRDefault="009C1C5D">
            <w:pPr>
              <w:rPr>
                <w:rFonts w:ascii="Times New Roman" w:hAnsi="Times New Roman" w:cs="Times New Roman"/>
                <w:noProof/>
                <w:sz w:val="24"/>
                <w:szCs w:val="24"/>
              </w:rPr>
            </w:pPr>
            <w:r>
              <w:rPr>
                <w:rFonts w:ascii="Times New Roman" w:hAnsi="Times New Roman"/>
                <w:noProof/>
                <w:sz w:val="24"/>
              </w:rPr>
              <w:t xml:space="preserve">Version actuelle </w:t>
            </w:r>
          </w:p>
        </w:tc>
        <w:tc>
          <w:tcPr>
            <w:tcW w:w="4644" w:type="dxa"/>
            <w:shd w:val="clear" w:color="auto" w:fill="auto"/>
          </w:tcPr>
          <w:p w:rsidR="00E20C65" w:rsidRDefault="00E20C65">
            <w:pPr>
              <w:rPr>
                <w:rFonts w:ascii="Times New Roman" w:hAnsi="Times New Roman" w:cs="Times New Roman"/>
                <w:noProof/>
                <w:sz w:val="24"/>
                <w:szCs w:val="24"/>
              </w:rPr>
            </w:pPr>
          </w:p>
        </w:tc>
      </w:tr>
    </w:tbl>
    <w:p w:rsidR="00E20C65" w:rsidRDefault="00E20C65">
      <w:pPr>
        <w:jc w:val="center"/>
        <w:rPr>
          <w:rFonts w:ascii="Times New Roman" w:eastAsia="Times New Roman" w:hAnsi="Times New Roman" w:cs="Times New Roman"/>
          <w:b/>
          <w:i/>
          <w:iCs/>
          <w:noProof/>
          <w:sz w:val="24"/>
          <w:szCs w:val="24"/>
        </w:rPr>
      </w:pPr>
    </w:p>
    <w:p w:rsidR="00E20C65" w:rsidRDefault="00E20C65">
      <w:pPr>
        <w:spacing w:after="240"/>
        <w:rPr>
          <w:rFonts w:ascii="Times New Roman" w:hAnsi="Times New Roman" w:cs="Times New Roman"/>
          <w:b/>
          <w:noProof/>
          <w:u w:val="single"/>
        </w:rPr>
        <w:sectPr w:rsidR="00E20C65">
          <w:headerReference w:type="even" r:id="rId39"/>
          <w:headerReference w:type="default" r:id="rId40"/>
          <w:footerReference w:type="even" r:id="rId41"/>
          <w:footerReference w:type="default" r:id="rId42"/>
          <w:headerReference w:type="first" r:id="rId43"/>
          <w:footerReference w:type="first" r:id="rId44"/>
          <w:pgSz w:w="11906" w:h="16838"/>
          <w:pgMar w:top="1417" w:right="1417" w:bottom="1417" w:left="1417" w:header="708" w:footer="708" w:gutter="0"/>
          <w:cols w:space="708"/>
          <w:docGrid w:linePitch="360"/>
        </w:sectPr>
      </w:pPr>
    </w:p>
    <w:p w:rsidR="00E20C65" w:rsidRDefault="009C1C5D">
      <w:pPr>
        <w:spacing w:after="240"/>
        <w:rPr>
          <w:rFonts w:ascii="Times New Roman" w:hAnsi="Times New Roman" w:cs="Times New Roman"/>
          <w:b/>
          <w:noProof/>
          <w:u w:val="single"/>
        </w:rPr>
      </w:pPr>
      <w:r>
        <w:rPr>
          <w:rFonts w:ascii="Times New Roman" w:hAnsi="Times New Roman"/>
          <w:b/>
          <w:noProof/>
          <w:u w:val="single"/>
        </w:rPr>
        <w:t>A.</w:t>
      </w:r>
      <w:r>
        <w:rPr>
          <w:noProof/>
        </w:rPr>
        <w:tab/>
      </w:r>
      <w:r>
        <w:rPr>
          <w:rFonts w:ascii="Times New Roman" w:hAnsi="Times New Roman"/>
          <w:b/>
          <w:noProof/>
          <w:u w:val="single"/>
        </w:rPr>
        <w:t xml:space="preserve">Synthèse des principaux éléments </w:t>
      </w:r>
    </w:p>
    <w:tbl>
      <w:tblPr>
        <w:tblW w:w="44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902"/>
        <w:gridCol w:w="1491"/>
        <w:gridCol w:w="2441"/>
        <w:gridCol w:w="2493"/>
        <w:gridCol w:w="893"/>
        <w:gridCol w:w="1600"/>
        <w:gridCol w:w="1817"/>
      </w:tblGrid>
      <w:tr w:rsidR="00E20C65">
        <w:tc>
          <w:tcPr>
            <w:tcW w:w="440" w:type="pct"/>
          </w:tcPr>
          <w:p w:rsidR="00E20C65" w:rsidRDefault="009C1C5D">
            <w:pPr>
              <w:jc w:val="center"/>
              <w:rPr>
                <w:rFonts w:ascii="Times New Roman" w:hAnsi="Times New Roman" w:cs="Times New Roman"/>
                <w:b/>
                <w:noProof/>
                <w:sz w:val="18"/>
                <w:szCs w:val="18"/>
              </w:rPr>
            </w:pPr>
            <w:r>
              <w:rPr>
                <w:rFonts w:ascii="Times New Roman" w:hAnsi="Times New Roman"/>
                <w:b/>
                <w:noProof/>
                <w:sz w:val="18"/>
              </w:rPr>
              <w:t xml:space="preserve">Priorité </w:t>
            </w:r>
          </w:p>
        </w:tc>
        <w:tc>
          <w:tcPr>
            <w:tcW w:w="353" w:type="pct"/>
          </w:tcPr>
          <w:p w:rsidR="00E20C65" w:rsidRDefault="009C1C5D">
            <w:pPr>
              <w:jc w:val="center"/>
              <w:rPr>
                <w:rFonts w:ascii="Times New Roman" w:hAnsi="Times New Roman" w:cs="Times New Roman"/>
                <w:b/>
                <w:noProof/>
                <w:sz w:val="18"/>
                <w:szCs w:val="18"/>
              </w:rPr>
            </w:pPr>
            <w:r>
              <w:rPr>
                <w:rFonts w:ascii="Times New Roman" w:hAnsi="Times New Roman"/>
                <w:b/>
                <w:noProof/>
                <w:sz w:val="18"/>
              </w:rPr>
              <w:t>Fonds</w:t>
            </w:r>
          </w:p>
        </w:tc>
        <w:tc>
          <w:tcPr>
            <w:tcW w:w="584" w:type="pct"/>
          </w:tcPr>
          <w:p w:rsidR="00E20C65" w:rsidRDefault="009C1C5D">
            <w:pPr>
              <w:jc w:val="center"/>
              <w:rPr>
                <w:rFonts w:ascii="Times New Roman" w:hAnsi="Times New Roman" w:cs="Times New Roman"/>
                <w:b/>
                <w:noProof/>
                <w:sz w:val="18"/>
                <w:szCs w:val="18"/>
                <w:lang w:val="fr-BE"/>
              </w:rPr>
            </w:pPr>
            <w:r>
              <w:rPr>
                <w:rFonts w:ascii="Times New Roman" w:hAnsi="Times New Roman"/>
                <w:b/>
                <w:i/>
                <w:noProof/>
                <w:sz w:val="20"/>
                <w:lang w:val="fr-BE"/>
              </w:rPr>
              <w:t>Le montant couvert par le financement non lié aux coûts</w:t>
            </w:r>
          </w:p>
        </w:tc>
        <w:tc>
          <w:tcPr>
            <w:tcW w:w="956" w:type="pct"/>
            <w:shd w:val="clear" w:color="auto" w:fill="auto"/>
          </w:tcPr>
          <w:p w:rsidR="00E20C65" w:rsidRDefault="009C1C5D">
            <w:pPr>
              <w:jc w:val="center"/>
              <w:rPr>
                <w:rFonts w:ascii="Times New Roman" w:hAnsi="Times New Roman" w:cs="Times New Roman"/>
                <w:b/>
                <w:noProof/>
                <w:sz w:val="18"/>
                <w:szCs w:val="18"/>
              </w:rPr>
            </w:pPr>
            <w:r>
              <w:rPr>
                <w:rFonts w:ascii="Times New Roman" w:hAnsi="Times New Roman"/>
                <w:b/>
                <w:noProof/>
                <w:sz w:val="18"/>
              </w:rPr>
              <w:t>Type(s) d’opération</w:t>
            </w:r>
          </w:p>
        </w:tc>
        <w:tc>
          <w:tcPr>
            <w:tcW w:w="977" w:type="pct"/>
          </w:tcPr>
          <w:p w:rsidR="00E20C65" w:rsidRDefault="009C1C5D">
            <w:pPr>
              <w:jc w:val="center"/>
              <w:rPr>
                <w:rFonts w:ascii="Times New Roman" w:hAnsi="Times New Roman" w:cs="Times New Roman"/>
                <w:b/>
                <w:noProof/>
                <w:sz w:val="18"/>
                <w:szCs w:val="18"/>
                <w:lang w:val="fr-BE"/>
              </w:rPr>
            </w:pPr>
            <w:r>
              <w:rPr>
                <w:rFonts w:ascii="Times New Roman" w:hAnsi="Times New Roman"/>
                <w:b/>
                <w:noProof/>
                <w:sz w:val="18"/>
                <w:lang w:val="fr-BE"/>
              </w:rPr>
              <w:t>Conditions à remplir/résultats à atteindre</w:t>
            </w:r>
          </w:p>
        </w:tc>
        <w:tc>
          <w:tcPr>
            <w:tcW w:w="977" w:type="pct"/>
            <w:gridSpan w:val="2"/>
            <w:shd w:val="clear" w:color="auto" w:fill="auto"/>
          </w:tcPr>
          <w:p w:rsidR="00E20C65" w:rsidRDefault="009C1C5D">
            <w:pPr>
              <w:jc w:val="center"/>
              <w:rPr>
                <w:rFonts w:ascii="Times New Roman" w:hAnsi="Times New Roman" w:cs="Times New Roman"/>
                <w:b/>
                <w:noProof/>
                <w:sz w:val="18"/>
                <w:szCs w:val="18"/>
                <w:lang w:val="fr-BE"/>
              </w:rPr>
            </w:pPr>
            <w:r>
              <w:rPr>
                <w:rFonts w:ascii="Times New Roman" w:hAnsi="Times New Roman"/>
                <w:b/>
                <w:noProof/>
                <w:sz w:val="18"/>
                <w:lang w:val="fr-BE"/>
              </w:rPr>
              <w:t>Nom du ou des indicateurs correspondants</w:t>
            </w:r>
          </w:p>
        </w:tc>
        <w:tc>
          <w:tcPr>
            <w:tcW w:w="712" w:type="pct"/>
            <w:shd w:val="clear" w:color="auto" w:fill="auto"/>
          </w:tcPr>
          <w:p w:rsidR="00E20C65" w:rsidRDefault="009C1C5D">
            <w:pPr>
              <w:jc w:val="center"/>
              <w:rPr>
                <w:rFonts w:ascii="Times New Roman" w:hAnsi="Times New Roman" w:cs="Times New Roman"/>
                <w:b/>
                <w:noProof/>
                <w:sz w:val="18"/>
                <w:szCs w:val="18"/>
                <w:lang w:val="fr-BE"/>
              </w:rPr>
            </w:pPr>
            <w:r>
              <w:rPr>
                <w:rFonts w:ascii="Times New Roman" w:hAnsi="Times New Roman"/>
                <w:b/>
                <w:noProof/>
                <w:sz w:val="18"/>
                <w:lang w:val="fr-BE"/>
              </w:rPr>
              <w:t>Unité de mesure de l'indicateur</w:t>
            </w:r>
          </w:p>
        </w:tc>
      </w:tr>
      <w:tr w:rsidR="00E20C65">
        <w:tc>
          <w:tcPr>
            <w:tcW w:w="440" w:type="pct"/>
          </w:tcPr>
          <w:p w:rsidR="00E20C65" w:rsidRDefault="00E20C65">
            <w:pPr>
              <w:jc w:val="center"/>
              <w:rPr>
                <w:rFonts w:ascii="Times New Roman" w:hAnsi="Times New Roman" w:cs="Times New Roman"/>
                <w:noProof/>
                <w:color w:val="7F7F7F"/>
                <w:sz w:val="18"/>
                <w:szCs w:val="18"/>
                <w:lang w:val="fr-BE"/>
              </w:rPr>
            </w:pPr>
          </w:p>
        </w:tc>
        <w:tc>
          <w:tcPr>
            <w:tcW w:w="353" w:type="pct"/>
          </w:tcPr>
          <w:p w:rsidR="00E20C65" w:rsidRDefault="00E20C65">
            <w:pPr>
              <w:jc w:val="center"/>
              <w:rPr>
                <w:rFonts w:ascii="Times New Roman" w:hAnsi="Times New Roman" w:cs="Times New Roman"/>
                <w:noProof/>
                <w:color w:val="7F7F7F"/>
                <w:sz w:val="18"/>
                <w:szCs w:val="18"/>
                <w:lang w:val="fr-BE"/>
              </w:rPr>
            </w:pPr>
          </w:p>
        </w:tc>
        <w:tc>
          <w:tcPr>
            <w:tcW w:w="584" w:type="pct"/>
          </w:tcPr>
          <w:p w:rsidR="00E20C65" w:rsidRDefault="00E20C65">
            <w:pPr>
              <w:jc w:val="center"/>
              <w:rPr>
                <w:rFonts w:ascii="Times New Roman" w:hAnsi="Times New Roman" w:cs="Times New Roman"/>
                <w:noProof/>
                <w:color w:val="7F7F7F"/>
                <w:sz w:val="18"/>
                <w:szCs w:val="18"/>
                <w:lang w:val="fr-BE"/>
              </w:rPr>
            </w:pPr>
          </w:p>
        </w:tc>
        <w:tc>
          <w:tcPr>
            <w:tcW w:w="956" w:type="pct"/>
            <w:shd w:val="clear" w:color="auto" w:fill="auto"/>
          </w:tcPr>
          <w:p w:rsidR="00E20C65" w:rsidRDefault="00E20C65">
            <w:pPr>
              <w:jc w:val="center"/>
              <w:rPr>
                <w:rFonts w:ascii="Times New Roman" w:hAnsi="Times New Roman" w:cs="Times New Roman"/>
                <w:noProof/>
                <w:sz w:val="18"/>
                <w:szCs w:val="18"/>
                <w:highlight w:val="yellow"/>
                <w:lang w:val="fr-BE"/>
              </w:rPr>
            </w:pPr>
          </w:p>
        </w:tc>
        <w:tc>
          <w:tcPr>
            <w:tcW w:w="977" w:type="pct"/>
          </w:tcPr>
          <w:p w:rsidR="00E20C65" w:rsidRDefault="00E20C65">
            <w:pPr>
              <w:jc w:val="center"/>
              <w:rPr>
                <w:rFonts w:ascii="Times New Roman" w:hAnsi="Times New Roman" w:cs="Times New Roman"/>
                <w:noProof/>
                <w:sz w:val="18"/>
                <w:szCs w:val="18"/>
                <w:lang w:val="fr-BE"/>
              </w:rPr>
            </w:pPr>
          </w:p>
        </w:tc>
        <w:tc>
          <w:tcPr>
            <w:tcW w:w="350" w:type="pct"/>
            <w:shd w:val="clear" w:color="auto" w:fill="auto"/>
          </w:tcPr>
          <w:p w:rsidR="00E20C65" w:rsidRDefault="009C1C5D">
            <w:pPr>
              <w:jc w:val="center"/>
              <w:rPr>
                <w:rFonts w:ascii="Times New Roman" w:hAnsi="Times New Roman" w:cs="Times New Roman"/>
                <w:noProof/>
                <w:sz w:val="18"/>
                <w:szCs w:val="18"/>
              </w:rPr>
            </w:pPr>
            <w:r>
              <w:rPr>
                <w:rFonts w:ascii="Times New Roman" w:hAnsi="Times New Roman"/>
                <w:noProof/>
                <w:sz w:val="18"/>
              </w:rPr>
              <w:t xml:space="preserve">Code </w:t>
            </w:r>
          </w:p>
        </w:tc>
        <w:tc>
          <w:tcPr>
            <w:tcW w:w="627" w:type="pct"/>
          </w:tcPr>
          <w:p w:rsidR="00E20C65" w:rsidRDefault="009C1C5D">
            <w:pPr>
              <w:jc w:val="center"/>
              <w:rPr>
                <w:rFonts w:ascii="Times New Roman" w:hAnsi="Times New Roman" w:cs="Times New Roman"/>
                <w:noProof/>
                <w:sz w:val="18"/>
                <w:szCs w:val="18"/>
              </w:rPr>
            </w:pPr>
            <w:r>
              <w:rPr>
                <w:rFonts w:ascii="Times New Roman" w:hAnsi="Times New Roman"/>
                <w:noProof/>
                <w:sz w:val="18"/>
              </w:rPr>
              <w:t>Description</w:t>
            </w:r>
          </w:p>
        </w:tc>
        <w:tc>
          <w:tcPr>
            <w:tcW w:w="712" w:type="pct"/>
            <w:shd w:val="clear" w:color="auto" w:fill="auto"/>
          </w:tcPr>
          <w:p w:rsidR="00E20C65" w:rsidRDefault="00E20C65">
            <w:pPr>
              <w:jc w:val="center"/>
              <w:rPr>
                <w:rFonts w:ascii="Times New Roman" w:hAnsi="Times New Roman" w:cs="Times New Roman"/>
                <w:noProof/>
                <w:sz w:val="18"/>
                <w:szCs w:val="18"/>
              </w:rPr>
            </w:pPr>
          </w:p>
        </w:tc>
      </w:tr>
      <w:tr w:rsidR="00E20C65">
        <w:tc>
          <w:tcPr>
            <w:tcW w:w="440" w:type="pct"/>
          </w:tcPr>
          <w:p w:rsidR="00E20C65" w:rsidRDefault="00E20C65">
            <w:pPr>
              <w:jc w:val="center"/>
              <w:rPr>
                <w:rFonts w:ascii="Times New Roman" w:hAnsi="Times New Roman" w:cs="Times New Roman"/>
                <w:b/>
                <w:i/>
                <w:noProof/>
                <w:color w:val="7F7F7F"/>
                <w:sz w:val="18"/>
                <w:szCs w:val="18"/>
              </w:rPr>
            </w:pPr>
          </w:p>
        </w:tc>
        <w:tc>
          <w:tcPr>
            <w:tcW w:w="353" w:type="pct"/>
          </w:tcPr>
          <w:p w:rsidR="00E20C65" w:rsidRDefault="00E20C65">
            <w:pPr>
              <w:jc w:val="center"/>
              <w:rPr>
                <w:rFonts w:ascii="Times New Roman" w:hAnsi="Times New Roman" w:cs="Times New Roman"/>
                <w:b/>
                <w:i/>
                <w:noProof/>
                <w:color w:val="7F7F7F"/>
                <w:sz w:val="18"/>
                <w:szCs w:val="18"/>
              </w:rPr>
            </w:pPr>
          </w:p>
        </w:tc>
        <w:tc>
          <w:tcPr>
            <w:tcW w:w="584" w:type="pct"/>
          </w:tcPr>
          <w:p w:rsidR="00E20C65" w:rsidRDefault="00E20C65">
            <w:pPr>
              <w:jc w:val="center"/>
              <w:rPr>
                <w:rFonts w:ascii="Times New Roman" w:hAnsi="Times New Roman" w:cs="Times New Roman"/>
                <w:b/>
                <w:i/>
                <w:noProof/>
                <w:color w:val="7F7F7F"/>
                <w:sz w:val="18"/>
                <w:szCs w:val="18"/>
              </w:rPr>
            </w:pPr>
          </w:p>
        </w:tc>
        <w:tc>
          <w:tcPr>
            <w:tcW w:w="956" w:type="pct"/>
            <w:shd w:val="clear" w:color="auto" w:fill="auto"/>
          </w:tcPr>
          <w:p w:rsidR="00E20C65" w:rsidRDefault="00E20C65">
            <w:pPr>
              <w:jc w:val="center"/>
              <w:rPr>
                <w:rFonts w:ascii="Times New Roman" w:hAnsi="Times New Roman" w:cs="Times New Roman"/>
                <w:i/>
                <w:noProof/>
                <w:color w:val="7F7F7F"/>
                <w:sz w:val="18"/>
                <w:szCs w:val="18"/>
                <w:highlight w:val="yellow"/>
              </w:rPr>
            </w:pPr>
          </w:p>
        </w:tc>
        <w:tc>
          <w:tcPr>
            <w:tcW w:w="977" w:type="pct"/>
          </w:tcPr>
          <w:p w:rsidR="00E20C65" w:rsidRDefault="00E20C65">
            <w:pPr>
              <w:jc w:val="center"/>
              <w:rPr>
                <w:rFonts w:ascii="Times New Roman" w:hAnsi="Times New Roman" w:cs="Times New Roman"/>
                <w:i/>
                <w:noProof/>
                <w:color w:val="7F7F7F"/>
                <w:sz w:val="18"/>
                <w:szCs w:val="18"/>
              </w:rPr>
            </w:pPr>
          </w:p>
        </w:tc>
        <w:tc>
          <w:tcPr>
            <w:tcW w:w="350" w:type="pct"/>
            <w:shd w:val="clear" w:color="auto" w:fill="auto"/>
          </w:tcPr>
          <w:p w:rsidR="00E20C65" w:rsidRDefault="00E20C65">
            <w:pPr>
              <w:jc w:val="center"/>
              <w:rPr>
                <w:rFonts w:ascii="Times New Roman" w:hAnsi="Times New Roman" w:cs="Times New Roman"/>
                <w:i/>
                <w:noProof/>
                <w:color w:val="7F7F7F"/>
                <w:sz w:val="18"/>
                <w:szCs w:val="18"/>
              </w:rPr>
            </w:pPr>
          </w:p>
        </w:tc>
        <w:tc>
          <w:tcPr>
            <w:tcW w:w="627" w:type="pct"/>
          </w:tcPr>
          <w:p w:rsidR="00E20C65" w:rsidRDefault="00E20C65">
            <w:pPr>
              <w:jc w:val="center"/>
              <w:rPr>
                <w:rFonts w:ascii="Times New Roman" w:hAnsi="Times New Roman" w:cs="Times New Roman"/>
                <w:i/>
                <w:noProof/>
                <w:color w:val="7F7F7F"/>
                <w:sz w:val="18"/>
                <w:szCs w:val="18"/>
              </w:rPr>
            </w:pPr>
          </w:p>
        </w:tc>
        <w:tc>
          <w:tcPr>
            <w:tcW w:w="712" w:type="pct"/>
            <w:shd w:val="clear" w:color="auto" w:fill="auto"/>
          </w:tcPr>
          <w:p w:rsidR="00E20C65" w:rsidRDefault="00E20C65">
            <w:pPr>
              <w:jc w:val="center"/>
              <w:rPr>
                <w:rFonts w:ascii="Times New Roman" w:hAnsi="Times New Roman" w:cs="Times New Roman"/>
                <w:i/>
                <w:noProof/>
                <w:color w:val="7F7F7F"/>
                <w:sz w:val="18"/>
                <w:szCs w:val="18"/>
              </w:rPr>
            </w:pPr>
          </w:p>
        </w:tc>
      </w:tr>
      <w:tr w:rsidR="00E20C65">
        <w:tc>
          <w:tcPr>
            <w:tcW w:w="440" w:type="pct"/>
          </w:tcPr>
          <w:p w:rsidR="00E20C65" w:rsidRDefault="00E20C65">
            <w:pPr>
              <w:jc w:val="center"/>
              <w:rPr>
                <w:rFonts w:ascii="Times New Roman" w:hAnsi="Times New Roman" w:cs="Times New Roman"/>
                <w:b/>
                <w:i/>
                <w:noProof/>
                <w:color w:val="7F7F7F"/>
                <w:sz w:val="18"/>
                <w:szCs w:val="18"/>
              </w:rPr>
            </w:pPr>
          </w:p>
        </w:tc>
        <w:tc>
          <w:tcPr>
            <w:tcW w:w="353" w:type="pct"/>
          </w:tcPr>
          <w:p w:rsidR="00E20C65" w:rsidRDefault="00E20C65">
            <w:pPr>
              <w:jc w:val="center"/>
              <w:rPr>
                <w:rFonts w:ascii="Times New Roman" w:hAnsi="Times New Roman" w:cs="Times New Roman"/>
                <w:b/>
                <w:i/>
                <w:noProof/>
                <w:color w:val="7F7F7F"/>
                <w:sz w:val="18"/>
                <w:szCs w:val="18"/>
              </w:rPr>
            </w:pPr>
          </w:p>
        </w:tc>
        <w:tc>
          <w:tcPr>
            <w:tcW w:w="584" w:type="pct"/>
          </w:tcPr>
          <w:p w:rsidR="00E20C65" w:rsidRDefault="00E20C65">
            <w:pPr>
              <w:jc w:val="center"/>
              <w:rPr>
                <w:rFonts w:ascii="Times New Roman" w:hAnsi="Times New Roman" w:cs="Times New Roman"/>
                <w:b/>
                <w:i/>
                <w:noProof/>
                <w:color w:val="7F7F7F"/>
                <w:sz w:val="18"/>
                <w:szCs w:val="18"/>
              </w:rPr>
            </w:pPr>
          </w:p>
        </w:tc>
        <w:tc>
          <w:tcPr>
            <w:tcW w:w="956" w:type="pct"/>
            <w:shd w:val="clear" w:color="auto" w:fill="auto"/>
          </w:tcPr>
          <w:p w:rsidR="00E20C65" w:rsidRDefault="00E20C65">
            <w:pPr>
              <w:jc w:val="center"/>
              <w:rPr>
                <w:rFonts w:ascii="Times New Roman" w:hAnsi="Times New Roman" w:cs="Times New Roman"/>
                <w:i/>
                <w:noProof/>
                <w:color w:val="7F7F7F"/>
                <w:sz w:val="18"/>
                <w:szCs w:val="18"/>
                <w:highlight w:val="yellow"/>
              </w:rPr>
            </w:pPr>
          </w:p>
        </w:tc>
        <w:tc>
          <w:tcPr>
            <w:tcW w:w="977" w:type="pct"/>
          </w:tcPr>
          <w:p w:rsidR="00E20C65" w:rsidRDefault="00E20C65">
            <w:pPr>
              <w:jc w:val="center"/>
              <w:rPr>
                <w:rFonts w:ascii="Times New Roman" w:hAnsi="Times New Roman" w:cs="Times New Roman"/>
                <w:i/>
                <w:noProof/>
                <w:color w:val="7F7F7F"/>
                <w:sz w:val="18"/>
                <w:szCs w:val="18"/>
              </w:rPr>
            </w:pPr>
          </w:p>
        </w:tc>
        <w:tc>
          <w:tcPr>
            <w:tcW w:w="350" w:type="pct"/>
            <w:shd w:val="clear" w:color="auto" w:fill="auto"/>
          </w:tcPr>
          <w:p w:rsidR="00E20C65" w:rsidRDefault="00E20C65">
            <w:pPr>
              <w:jc w:val="center"/>
              <w:rPr>
                <w:rFonts w:ascii="Times New Roman" w:hAnsi="Times New Roman" w:cs="Times New Roman"/>
                <w:i/>
                <w:noProof/>
                <w:color w:val="7F7F7F"/>
                <w:sz w:val="18"/>
                <w:szCs w:val="18"/>
              </w:rPr>
            </w:pPr>
          </w:p>
        </w:tc>
        <w:tc>
          <w:tcPr>
            <w:tcW w:w="627" w:type="pct"/>
          </w:tcPr>
          <w:p w:rsidR="00E20C65" w:rsidRDefault="00E20C65">
            <w:pPr>
              <w:jc w:val="center"/>
              <w:rPr>
                <w:rFonts w:ascii="Times New Roman" w:hAnsi="Times New Roman" w:cs="Times New Roman"/>
                <w:i/>
                <w:noProof/>
                <w:color w:val="7F7F7F"/>
                <w:sz w:val="18"/>
                <w:szCs w:val="18"/>
              </w:rPr>
            </w:pPr>
          </w:p>
        </w:tc>
        <w:tc>
          <w:tcPr>
            <w:tcW w:w="712" w:type="pct"/>
            <w:shd w:val="clear" w:color="auto" w:fill="auto"/>
          </w:tcPr>
          <w:p w:rsidR="00E20C65" w:rsidRDefault="00E20C65">
            <w:pPr>
              <w:jc w:val="center"/>
              <w:rPr>
                <w:rFonts w:ascii="Times New Roman" w:hAnsi="Times New Roman" w:cs="Times New Roman"/>
                <w:i/>
                <w:noProof/>
                <w:color w:val="7F7F7F"/>
                <w:sz w:val="18"/>
                <w:szCs w:val="18"/>
              </w:rPr>
            </w:pPr>
          </w:p>
        </w:tc>
      </w:tr>
      <w:tr w:rsidR="00E20C65">
        <w:tc>
          <w:tcPr>
            <w:tcW w:w="440" w:type="pct"/>
          </w:tcPr>
          <w:p w:rsidR="00E20C65" w:rsidRDefault="00E20C65">
            <w:pPr>
              <w:jc w:val="center"/>
              <w:rPr>
                <w:rFonts w:ascii="Times New Roman" w:hAnsi="Times New Roman" w:cs="Times New Roman"/>
                <w:noProof/>
                <w:sz w:val="18"/>
                <w:szCs w:val="18"/>
              </w:rPr>
            </w:pPr>
          </w:p>
        </w:tc>
        <w:tc>
          <w:tcPr>
            <w:tcW w:w="353" w:type="pct"/>
          </w:tcPr>
          <w:p w:rsidR="00E20C65" w:rsidRDefault="00E20C65">
            <w:pPr>
              <w:jc w:val="center"/>
              <w:rPr>
                <w:rFonts w:ascii="Times New Roman" w:hAnsi="Times New Roman" w:cs="Times New Roman"/>
                <w:noProof/>
                <w:sz w:val="18"/>
                <w:szCs w:val="18"/>
              </w:rPr>
            </w:pPr>
          </w:p>
        </w:tc>
        <w:tc>
          <w:tcPr>
            <w:tcW w:w="584" w:type="pct"/>
          </w:tcPr>
          <w:p w:rsidR="00E20C65" w:rsidRDefault="00E20C65">
            <w:pPr>
              <w:jc w:val="center"/>
              <w:rPr>
                <w:rFonts w:ascii="Times New Roman" w:hAnsi="Times New Roman" w:cs="Times New Roman"/>
                <w:noProof/>
                <w:sz w:val="18"/>
                <w:szCs w:val="18"/>
              </w:rPr>
            </w:pPr>
          </w:p>
        </w:tc>
        <w:tc>
          <w:tcPr>
            <w:tcW w:w="956" w:type="pct"/>
            <w:shd w:val="clear" w:color="auto" w:fill="auto"/>
          </w:tcPr>
          <w:p w:rsidR="00E20C65" w:rsidRDefault="00E20C65">
            <w:pPr>
              <w:jc w:val="center"/>
              <w:rPr>
                <w:rFonts w:ascii="Times New Roman" w:hAnsi="Times New Roman" w:cs="Times New Roman"/>
                <w:noProof/>
                <w:sz w:val="18"/>
                <w:szCs w:val="18"/>
              </w:rPr>
            </w:pPr>
          </w:p>
        </w:tc>
        <w:tc>
          <w:tcPr>
            <w:tcW w:w="977" w:type="pct"/>
          </w:tcPr>
          <w:p w:rsidR="00E20C65" w:rsidRDefault="00E20C65">
            <w:pPr>
              <w:jc w:val="center"/>
              <w:rPr>
                <w:rFonts w:ascii="Times New Roman" w:hAnsi="Times New Roman" w:cs="Times New Roman"/>
                <w:noProof/>
                <w:sz w:val="18"/>
                <w:szCs w:val="18"/>
              </w:rPr>
            </w:pPr>
          </w:p>
        </w:tc>
        <w:tc>
          <w:tcPr>
            <w:tcW w:w="350" w:type="pct"/>
            <w:shd w:val="clear" w:color="auto" w:fill="auto"/>
          </w:tcPr>
          <w:p w:rsidR="00E20C65" w:rsidRDefault="00E20C65">
            <w:pPr>
              <w:jc w:val="center"/>
              <w:rPr>
                <w:rFonts w:ascii="Times New Roman" w:hAnsi="Times New Roman" w:cs="Times New Roman"/>
                <w:noProof/>
                <w:sz w:val="18"/>
                <w:szCs w:val="18"/>
              </w:rPr>
            </w:pPr>
          </w:p>
        </w:tc>
        <w:tc>
          <w:tcPr>
            <w:tcW w:w="627" w:type="pct"/>
          </w:tcPr>
          <w:p w:rsidR="00E20C65" w:rsidRDefault="00E20C65">
            <w:pPr>
              <w:jc w:val="center"/>
              <w:rPr>
                <w:rFonts w:ascii="Times New Roman" w:hAnsi="Times New Roman" w:cs="Times New Roman"/>
                <w:noProof/>
                <w:sz w:val="18"/>
                <w:szCs w:val="18"/>
              </w:rPr>
            </w:pPr>
          </w:p>
        </w:tc>
        <w:tc>
          <w:tcPr>
            <w:tcW w:w="712" w:type="pct"/>
            <w:shd w:val="clear" w:color="auto" w:fill="auto"/>
          </w:tcPr>
          <w:p w:rsidR="00E20C65" w:rsidRDefault="00E20C65">
            <w:pPr>
              <w:jc w:val="center"/>
              <w:rPr>
                <w:rFonts w:ascii="Times New Roman" w:hAnsi="Times New Roman" w:cs="Times New Roman"/>
                <w:noProof/>
                <w:sz w:val="18"/>
                <w:szCs w:val="18"/>
              </w:rPr>
            </w:pPr>
          </w:p>
        </w:tc>
      </w:tr>
      <w:tr w:rsidR="00E20C65">
        <w:tc>
          <w:tcPr>
            <w:tcW w:w="440" w:type="pct"/>
          </w:tcPr>
          <w:p w:rsidR="00E20C65" w:rsidRDefault="00E20C65">
            <w:pPr>
              <w:jc w:val="center"/>
              <w:rPr>
                <w:rFonts w:ascii="Times New Roman" w:hAnsi="Times New Roman" w:cs="Times New Roman"/>
                <w:noProof/>
                <w:sz w:val="18"/>
                <w:szCs w:val="18"/>
              </w:rPr>
            </w:pPr>
          </w:p>
        </w:tc>
        <w:tc>
          <w:tcPr>
            <w:tcW w:w="353" w:type="pct"/>
          </w:tcPr>
          <w:p w:rsidR="00E20C65" w:rsidRDefault="00E20C65">
            <w:pPr>
              <w:jc w:val="center"/>
              <w:rPr>
                <w:rFonts w:ascii="Times New Roman" w:hAnsi="Times New Roman" w:cs="Times New Roman"/>
                <w:noProof/>
                <w:sz w:val="18"/>
                <w:szCs w:val="18"/>
              </w:rPr>
            </w:pPr>
          </w:p>
        </w:tc>
        <w:tc>
          <w:tcPr>
            <w:tcW w:w="584" w:type="pct"/>
          </w:tcPr>
          <w:p w:rsidR="00E20C65" w:rsidRDefault="00E20C65">
            <w:pPr>
              <w:jc w:val="center"/>
              <w:rPr>
                <w:rFonts w:ascii="Times New Roman" w:hAnsi="Times New Roman" w:cs="Times New Roman"/>
                <w:noProof/>
                <w:sz w:val="18"/>
                <w:szCs w:val="18"/>
              </w:rPr>
            </w:pPr>
          </w:p>
        </w:tc>
        <w:tc>
          <w:tcPr>
            <w:tcW w:w="956" w:type="pct"/>
            <w:shd w:val="clear" w:color="auto" w:fill="auto"/>
          </w:tcPr>
          <w:p w:rsidR="00E20C65" w:rsidRDefault="00E20C65">
            <w:pPr>
              <w:jc w:val="center"/>
              <w:rPr>
                <w:rFonts w:ascii="Times New Roman" w:hAnsi="Times New Roman" w:cs="Times New Roman"/>
                <w:noProof/>
                <w:sz w:val="18"/>
                <w:szCs w:val="18"/>
              </w:rPr>
            </w:pPr>
          </w:p>
        </w:tc>
        <w:tc>
          <w:tcPr>
            <w:tcW w:w="977" w:type="pct"/>
          </w:tcPr>
          <w:p w:rsidR="00E20C65" w:rsidRDefault="00E20C65">
            <w:pPr>
              <w:jc w:val="center"/>
              <w:rPr>
                <w:rFonts w:ascii="Times New Roman" w:hAnsi="Times New Roman" w:cs="Times New Roman"/>
                <w:noProof/>
                <w:sz w:val="18"/>
                <w:szCs w:val="18"/>
              </w:rPr>
            </w:pPr>
          </w:p>
        </w:tc>
        <w:tc>
          <w:tcPr>
            <w:tcW w:w="350" w:type="pct"/>
            <w:shd w:val="clear" w:color="auto" w:fill="auto"/>
          </w:tcPr>
          <w:p w:rsidR="00E20C65" w:rsidRDefault="00E20C65">
            <w:pPr>
              <w:jc w:val="center"/>
              <w:rPr>
                <w:rFonts w:ascii="Times New Roman" w:hAnsi="Times New Roman" w:cs="Times New Roman"/>
                <w:noProof/>
                <w:sz w:val="18"/>
                <w:szCs w:val="18"/>
              </w:rPr>
            </w:pPr>
          </w:p>
        </w:tc>
        <w:tc>
          <w:tcPr>
            <w:tcW w:w="627" w:type="pct"/>
          </w:tcPr>
          <w:p w:rsidR="00E20C65" w:rsidRDefault="00E20C65">
            <w:pPr>
              <w:jc w:val="center"/>
              <w:rPr>
                <w:rFonts w:ascii="Times New Roman" w:hAnsi="Times New Roman" w:cs="Times New Roman"/>
                <w:noProof/>
                <w:sz w:val="18"/>
                <w:szCs w:val="18"/>
              </w:rPr>
            </w:pPr>
          </w:p>
        </w:tc>
        <w:tc>
          <w:tcPr>
            <w:tcW w:w="712" w:type="pct"/>
            <w:shd w:val="clear" w:color="auto" w:fill="auto"/>
          </w:tcPr>
          <w:p w:rsidR="00E20C65" w:rsidRDefault="00E20C65">
            <w:pPr>
              <w:jc w:val="center"/>
              <w:rPr>
                <w:rFonts w:ascii="Times New Roman" w:hAnsi="Times New Roman" w:cs="Times New Roman"/>
                <w:noProof/>
                <w:sz w:val="18"/>
                <w:szCs w:val="18"/>
              </w:rPr>
            </w:pPr>
          </w:p>
        </w:tc>
      </w:tr>
      <w:tr w:rsidR="00E20C65">
        <w:tc>
          <w:tcPr>
            <w:tcW w:w="440" w:type="pct"/>
          </w:tcPr>
          <w:p w:rsidR="00E20C65" w:rsidRDefault="009C1C5D">
            <w:pPr>
              <w:jc w:val="center"/>
              <w:rPr>
                <w:rFonts w:ascii="Times New Roman" w:hAnsi="Times New Roman" w:cs="Times New Roman"/>
                <w:noProof/>
                <w:sz w:val="18"/>
                <w:szCs w:val="18"/>
              </w:rPr>
            </w:pPr>
            <w:r>
              <w:rPr>
                <w:rFonts w:ascii="Times New Roman" w:hAnsi="Times New Roman"/>
                <w:noProof/>
                <w:sz w:val="18"/>
              </w:rPr>
              <w:t>Le montant total couvert</w:t>
            </w:r>
          </w:p>
        </w:tc>
        <w:tc>
          <w:tcPr>
            <w:tcW w:w="353" w:type="pct"/>
          </w:tcPr>
          <w:p w:rsidR="00E20C65" w:rsidRDefault="00E20C65">
            <w:pPr>
              <w:jc w:val="center"/>
              <w:rPr>
                <w:rFonts w:ascii="Times New Roman" w:hAnsi="Times New Roman" w:cs="Times New Roman"/>
                <w:noProof/>
                <w:sz w:val="18"/>
                <w:szCs w:val="18"/>
              </w:rPr>
            </w:pPr>
          </w:p>
        </w:tc>
        <w:tc>
          <w:tcPr>
            <w:tcW w:w="584" w:type="pct"/>
          </w:tcPr>
          <w:p w:rsidR="00E20C65" w:rsidRDefault="00E20C65">
            <w:pPr>
              <w:jc w:val="center"/>
              <w:rPr>
                <w:rFonts w:ascii="Times New Roman" w:hAnsi="Times New Roman" w:cs="Times New Roman"/>
                <w:noProof/>
                <w:sz w:val="18"/>
                <w:szCs w:val="18"/>
              </w:rPr>
            </w:pPr>
          </w:p>
        </w:tc>
        <w:tc>
          <w:tcPr>
            <w:tcW w:w="956" w:type="pct"/>
            <w:shd w:val="clear" w:color="auto" w:fill="auto"/>
          </w:tcPr>
          <w:p w:rsidR="00E20C65" w:rsidRDefault="00E20C65">
            <w:pPr>
              <w:jc w:val="center"/>
              <w:rPr>
                <w:rFonts w:ascii="Times New Roman" w:hAnsi="Times New Roman" w:cs="Times New Roman"/>
                <w:noProof/>
                <w:sz w:val="18"/>
                <w:szCs w:val="18"/>
              </w:rPr>
            </w:pPr>
          </w:p>
        </w:tc>
        <w:tc>
          <w:tcPr>
            <w:tcW w:w="977" w:type="pct"/>
          </w:tcPr>
          <w:p w:rsidR="00E20C65" w:rsidRDefault="00E20C65">
            <w:pPr>
              <w:jc w:val="center"/>
              <w:rPr>
                <w:rFonts w:ascii="Times New Roman" w:hAnsi="Times New Roman" w:cs="Times New Roman"/>
                <w:noProof/>
                <w:sz w:val="18"/>
                <w:szCs w:val="18"/>
              </w:rPr>
            </w:pPr>
          </w:p>
        </w:tc>
        <w:tc>
          <w:tcPr>
            <w:tcW w:w="350" w:type="pct"/>
            <w:shd w:val="clear" w:color="auto" w:fill="auto"/>
          </w:tcPr>
          <w:p w:rsidR="00E20C65" w:rsidRDefault="00E20C65">
            <w:pPr>
              <w:jc w:val="center"/>
              <w:rPr>
                <w:rFonts w:ascii="Times New Roman" w:hAnsi="Times New Roman" w:cs="Times New Roman"/>
                <w:noProof/>
                <w:sz w:val="18"/>
                <w:szCs w:val="18"/>
              </w:rPr>
            </w:pPr>
          </w:p>
        </w:tc>
        <w:tc>
          <w:tcPr>
            <w:tcW w:w="627" w:type="pct"/>
          </w:tcPr>
          <w:p w:rsidR="00E20C65" w:rsidRDefault="00E20C65">
            <w:pPr>
              <w:jc w:val="center"/>
              <w:rPr>
                <w:rFonts w:ascii="Times New Roman" w:hAnsi="Times New Roman" w:cs="Times New Roman"/>
                <w:noProof/>
                <w:sz w:val="18"/>
                <w:szCs w:val="18"/>
              </w:rPr>
            </w:pPr>
          </w:p>
        </w:tc>
        <w:tc>
          <w:tcPr>
            <w:tcW w:w="712" w:type="pct"/>
            <w:shd w:val="clear" w:color="auto" w:fill="auto"/>
          </w:tcPr>
          <w:p w:rsidR="00E20C65" w:rsidRDefault="00E20C65">
            <w:pPr>
              <w:jc w:val="center"/>
              <w:rPr>
                <w:rFonts w:ascii="Times New Roman" w:hAnsi="Times New Roman" w:cs="Times New Roman"/>
                <w:noProof/>
                <w:sz w:val="18"/>
                <w:szCs w:val="18"/>
              </w:rPr>
            </w:pPr>
          </w:p>
        </w:tc>
      </w:tr>
    </w:tbl>
    <w:p w:rsidR="00E20C65" w:rsidRDefault="00E20C65">
      <w:pPr>
        <w:spacing w:after="240"/>
        <w:rPr>
          <w:rFonts w:ascii="Times New Roman" w:hAnsi="Times New Roman" w:cs="Times New Roman"/>
          <w:b/>
          <w:noProof/>
          <w:u w:val="single"/>
        </w:rPr>
      </w:pPr>
    </w:p>
    <w:p w:rsidR="00E20C65" w:rsidRDefault="00E20C65">
      <w:pPr>
        <w:rPr>
          <w:rFonts w:ascii="Times New Roman" w:hAnsi="Times New Roman" w:cs="Times New Roman"/>
          <w:b/>
          <w:noProof/>
          <w:u w:val="single"/>
        </w:rPr>
        <w:sectPr w:rsidR="00E20C65">
          <w:headerReference w:type="even" r:id="rId45"/>
          <w:headerReference w:type="default" r:id="rId46"/>
          <w:footerReference w:type="even" r:id="rId47"/>
          <w:footerReference w:type="default" r:id="rId48"/>
          <w:headerReference w:type="first" r:id="rId49"/>
          <w:footerReference w:type="first" r:id="rId50"/>
          <w:pgSz w:w="16838" w:h="11906" w:orient="landscape"/>
          <w:pgMar w:top="1417" w:right="1417" w:bottom="1417" w:left="1417" w:header="708" w:footer="708" w:gutter="0"/>
          <w:cols w:space="708"/>
          <w:docGrid w:linePitch="360"/>
        </w:sectPr>
      </w:pPr>
    </w:p>
    <w:p w:rsidR="00E20C65" w:rsidRDefault="009C1C5D">
      <w:pPr>
        <w:rPr>
          <w:rFonts w:ascii="Times New Roman" w:hAnsi="Times New Roman" w:cs="Times New Roman"/>
          <w:b/>
          <w:noProof/>
          <w:u w:val="single"/>
          <w:lang w:val="fr-BE"/>
        </w:rPr>
      </w:pPr>
      <w:r>
        <w:rPr>
          <w:rFonts w:ascii="Times New Roman" w:hAnsi="Times New Roman"/>
          <w:b/>
          <w:noProof/>
          <w:u w:val="single"/>
          <w:lang w:val="fr-BE"/>
        </w:rPr>
        <w:t>B. Détails par type d’opération (à compléter pour chaque type d’opération)</w:t>
      </w:r>
    </w:p>
    <w:p w:rsidR="00E20C65" w:rsidRDefault="009C1C5D">
      <w:pPr>
        <w:rPr>
          <w:rFonts w:ascii="Times New Roman" w:hAnsi="Times New Roman" w:cs="Times New Roman"/>
          <w:noProof/>
        </w:rPr>
      </w:pPr>
      <w:r>
        <w:rPr>
          <w:rFonts w:ascii="Times New Roman" w:hAnsi="Times New Roman"/>
          <w:noProof/>
        </w:rPr>
        <w:t>Types d’opération:</w:t>
      </w:r>
    </w:p>
    <w:tbl>
      <w:tblPr>
        <w:tblW w:w="9796" w:type="dxa"/>
        <w:tblInd w:w="93" w:type="dxa"/>
        <w:tblLook w:val="0000" w:firstRow="0" w:lastRow="0" w:firstColumn="0" w:lastColumn="0" w:noHBand="0" w:noVBand="0"/>
      </w:tblPr>
      <w:tblGrid>
        <w:gridCol w:w="3417"/>
        <w:gridCol w:w="3189"/>
        <w:gridCol w:w="1595"/>
        <w:gridCol w:w="1595"/>
      </w:tblGrid>
      <w:tr w:rsidR="00E20C65">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0C65" w:rsidRDefault="009C1C5D">
            <w:pPr>
              <w:spacing w:after="80"/>
              <w:rPr>
                <w:rFonts w:ascii="Times New Roman" w:hAnsi="Times New Roman" w:cs="Times New Roman"/>
                <w:bCs/>
                <w:noProof/>
              </w:rPr>
            </w:pPr>
            <w:r>
              <w:rPr>
                <w:rFonts w:ascii="Times New Roman" w:hAnsi="Times New Roman"/>
                <w:noProof/>
              </w:rPr>
              <w:t xml:space="preserve">1.1. Description de l'opération </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E20C65" w:rsidRDefault="00E20C65">
            <w:pPr>
              <w:spacing w:after="80"/>
              <w:jc w:val="center"/>
              <w:rPr>
                <w:rFonts w:ascii="Times New Roman" w:hAnsi="Times New Roman" w:cs="Times New Roman"/>
                <w:noProof/>
              </w:rPr>
            </w:pPr>
          </w:p>
        </w:tc>
      </w:tr>
      <w:tr w:rsidR="00E20C65">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0C65" w:rsidRDefault="009C1C5D">
            <w:pPr>
              <w:spacing w:after="80"/>
              <w:rPr>
                <w:rFonts w:ascii="Times New Roman" w:hAnsi="Times New Roman" w:cs="Times New Roman"/>
                <w:bCs/>
                <w:noProof/>
              </w:rPr>
            </w:pPr>
            <w:r>
              <w:rPr>
                <w:rFonts w:ascii="Times New Roman" w:hAnsi="Times New Roman"/>
                <w:noProof/>
              </w:rPr>
              <w:t xml:space="preserve">1.2 Priorité / objectif(s) </w:t>
            </w:r>
            <w:r>
              <w:rPr>
                <w:rFonts w:ascii="Times New Roman" w:hAnsi="Times New Roman"/>
                <w:noProof/>
              </w:rPr>
              <w:t>spécifique(s) concerné(s)</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E20C65" w:rsidRDefault="00E20C65">
            <w:pPr>
              <w:spacing w:after="80"/>
              <w:jc w:val="center"/>
              <w:rPr>
                <w:rFonts w:ascii="Times New Roman" w:hAnsi="Times New Roman" w:cs="Times New Roman"/>
                <w:noProof/>
              </w:rPr>
            </w:pPr>
          </w:p>
          <w:p w:rsidR="00E20C65" w:rsidRDefault="00E20C65">
            <w:pPr>
              <w:spacing w:after="80"/>
              <w:jc w:val="center"/>
              <w:rPr>
                <w:rFonts w:ascii="Times New Roman" w:hAnsi="Times New Roman" w:cs="Times New Roman"/>
                <w:noProof/>
              </w:rPr>
            </w:pPr>
          </w:p>
          <w:p w:rsidR="00E20C65" w:rsidRDefault="00E20C65">
            <w:pPr>
              <w:spacing w:after="80"/>
              <w:jc w:val="center"/>
              <w:rPr>
                <w:rFonts w:ascii="Times New Roman" w:hAnsi="Times New Roman" w:cs="Times New Roman"/>
                <w:noProof/>
              </w:rPr>
            </w:pPr>
          </w:p>
        </w:tc>
      </w:tr>
      <w:tr w:rsidR="00E20C65">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0C65" w:rsidRDefault="009C1C5D">
            <w:pPr>
              <w:spacing w:after="80"/>
              <w:rPr>
                <w:rFonts w:ascii="Times New Roman" w:hAnsi="Times New Roman" w:cs="Times New Roman"/>
                <w:bCs/>
                <w:noProof/>
                <w:lang w:val="fr-BE"/>
              </w:rPr>
            </w:pPr>
            <w:r>
              <w:rPr>
                <w:rFonts w:ascii="Times New Roman" w:hAnsi="Times New Roman"/>
                <w:noProof/>
                <w:lang w:val="fr-BE"/>
              </w:rPr>
              <w:t xml:space="preserve">1.3 Conditions à remplir/résultats à atteindre </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E20C65" w:rsidRDefault="00E20C65">
            <w:pPr>
              <w:spacing w:after="80"/>
              <w:jc w:val="center"/>
              <w:rPr>
                <w:rFonts w:ascii="Times New Roman" w:hAnsi="Times New Roman" w:cs="Times New Roman"/>
                <w:noProof/>
                <w:lang w:val="fr-BE"/>
              </w:rPr>
            </w:pPr>
          </w:p>
        </w:tc>
      </w:tr>
      <w:tr w:rsidR="00E20C65">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0C65" w:rsidRDefault="009C1C5D">
            <w:pPr>
              <w:spacing w:after="80"/>
              <w:rPr>
                <w:rFonts w:ascii="Times New Roman" w:hAnsi="Times New Roman" w:cs="Times New Roman"/>
                <w:bCs/>
                <w:noProof/>
                <w:lang w:val="fr-BE"/>
              </w:rPr>
            </w:pPr>
            <w:r>
              <w:rPr>
                <w:rFonts w:ascii="Times New Roman" w:hAnsi="Times New Roman"/>
                <w:noProof/>
                <w:lang w:val="fr-BE"/>
              </w:rPr>
              <w:t>1.4 Date butoir pour la réalisation des conditions ou des résultats à atteindre</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E20C65" w:rsidRDefault="00E20C65">
            <w:pPr>
              <w:spacing w:after="80"/>
              <w:jc w:val="center"/>
              <w:rPr>
                <w:rFonts w:ascii="Times New Roman" w:hAnsi="Times New Roman" w:cs="Times New Roman"/>
                <w:noProof/>
                <w:lang w:val="fr-BE"/>
              </w:rPr>
            </w:pPr>
          </w:p>
        </w:tc>
      </w:tr>
      <w:tr w:rsidR="00E20C65">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0C65" w:rsidRDefault="009C1C5D">
            <w:pPr>
              <w:spacing w:after="80"/>
              <w:rPr>
                <w:rFonts w:ascii="Times New Roman" w:hAnsi="Times New Roman" w:cs="Times New Roman"/>
                <w:bCs/>
                <w:noProof/>
                <w:lang w:val="fr-BE"/>
              </w:rPr>
            </w:pPr>
            <w:r>
              <w:rPr>
                <w:rFonts w:ascii="Times New Roman" w:hAnsi="Times New Roman"/>
                <w:noProof/>
                <w:lang w:val="fr-BE"/>
              </w:rPr>
              <w:t>1.5 Définition de l’indicateur pour les éléments livrables</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E20C65" w:rsidRDefault="00E20C65">
            <w:pPr>
              <w:spacing w:after="80"/>
              <w:rPr>
                <w:rFonts w:ascii="Times New Roman" w:hAnsi="Times New Roman" w:cs="Times New Roman"/>
                <w:noProof/>
                <w:lang w:val="fr-BE"/>
              </w:rPr>
            </w:pPr>
          </w:p>
        </w:tc>
      </w:tr>
      <w:tr w:rsidR="00E20C65">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0C65" w:rsidRDefault="009C1C5D">
            <w:pPr>
              <w:spacing w:after="80"/>
              <w:rPr>
                <w:rFonts w:ascii="Times New Roman" w:hAnsi="Times New Roman" w:cs="Times New Roman"/>
                <w:bCs/>
                <w:noProof/>
                <w:lang w:val="fr-BE"/>
              </w:rPr>
            </w:pPr>
            <w:r>
              <w:rPr>
                <w:rFonts w:ascii="Times New Roman" w:hAnsi="Times New Roman"/>
                <w:noProof/>
                <w:lang w:val="fr-BE"/>
              </w:rPr>
              <w:t xml:space="preserve">1.6 Unité de mesure de </w:t>
            </w:r>
            <w:r>
              <w:rPr>
                <w:rFonts w:ascii="Times New Roman" w:hAnsi="Times New Roman"/>
                <w:noProof/>
                <w:lang w:val="fr-BE"/>
              </w:rPr>
              <w:t>l’indicateur pour les éléments livrables</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E20C65" w:rsidRDefault="00E20C65">
            <w:pPr>
              <w:spacing w:after="80"/>
              <w:jc w:val="center"/>
              <w:rPr>
                <w:rFonts w:ascii="Times New Roman" w:hAnsi="Times New Roman" w:cs="Times New Roman"/>
                <w:noProof/>
                <w:lang w:val="fr-BE"/>
              </w:rPr>
            </w:pPr>
          </w:p>
        </w:tc>
      </w:tr>
      <w:tr w:rsidR="00E20C65">
        <w:trPr>
          <w:trHeight w:val="360"/>
        </w:trPr>
        <w:tc>
          <w:tcPr>
            <w:tcW w:w="3417" w:type="dxa"/>
            <w:vMerge w:val="restart"/>
            <w:tcBorders>
              <w:top w:val="single" w:sz="4" w:space="0" w:color="auto"/>
              <w:left w:val="single" w:sz="4" w:space="0" w:color="auto"/>
              <w:right w:val="single" w:sz="4" w:space="0" w:color="auto"/>
            </w:tcBorders>
            <w:shd w:val="clear" w:color="auto" w:fill="auto"/>
            <w:noWrap/>
            <w:vAlign w:val="center"/>
          </w:tcPr>
          <w:p w:rsidR="00E20C65" w:rsidRDefault="009C1C5D">
            <w:pPr>
              <w:spacing w:after="80"/>
              <w:rPr>
                <w:rFonts w:ascii="Times New Roman" w:hAnsi="Times New Roman" w:cs="Times New Roman"/>
                <w:bCs/>
                <w:noProof/>
                <w:lang w:val="fr-BE"/>
              </w:rPr>
            </w:pPr>
            <w:r>
              <w:rPr>
                <w:rFonts w:ascii="Times New Roman" w:hAnsi="Times New Roman"/>
                <w:noProof/>
                <w:lang w:val="fr-BE"/>
              </w:rPr>
              <w:t>1.7  Éléments livrables intermédiaires (le cas échéant) qui entraînent un remboursement par la Commission et calendrier des remboursements</w:t>
            </w:r>
          </w:p>
        </w:tc>
        <w:tc>
          <w:tcPr>
            <w:tcW w:w="3189" w:type="dxa"/>
            <w:tcBorders>
              <w:top w:val="single" w:sz="4" w:space="0" w:color="auto"/>
              <w:left w:val="single" w:sz="4" w:space="0" w:color="auto"/>
              <w:bottom w:val="single" w:sz="4" w:space="0" w:color="auto"/>
              <w:right w:val="single" w:sz="4" w:space="0" w:color="auto"/>
            </w:tcBorders>
            <w:vAlign w:val="center"/>
          </w:tcPr>
          <w:p w:rsidR="00E20C65" w:rsidRDefault="009C1C5D">
            <w:pPr>
              <w:spacing w:after="80"/>
              <w:jc w:val="center"/>
              <w:rPr>
                <w:rFonts w:ascii="Times New Roman" w:hAnsi="Times New Roman" w:cs="Times New Roman"/>
                <w:noProof/>
              </w:rPr>
            </w:pPr>
            <w:r>
              <w:rPr>
                <w:rFonts w:ascii="Times New Roman" w:hAnsi="Times New Roman"/>
                <w:noProof/>
              </w:rPr>
              <w:t xml:space="preserve">Éléments livrables intermédiaires </w:t>
            </w:r>
          </w:p>
        </w:tc>
        <w:tc>
          <w:tcPr>
            <w:tcW w:w="1595" w:type="dxa"/>
            <w:tcBorders>
              <w:top w:val="single" w:sz="4" w:space="0" w:color="auto"/>
              <w:left w:val="single" w:sz="4" w:space="0" w:color="auto"/>
              <w:bottom w:val="single" w:sz="4" w:space="0" w:color="auto"/>
              <w:right w:val="single" w:sz="4" w:space="0" w:color="auto"/>
            </w:tcBorders>
            <w:vAlign w:val="center"/>
          </w:tcPr>
          <w:p w:rsidR="00E20C65" w:rsidRDefault="009C1C5D">
            <w:pPr>
              <w:spacing w:after="80"/>
              <w:jc w:val="center"/>
              <w:rPr>
                <w:rFonts w:ascii="Times New Roman" w:hAnsi="Times New Roman" w:cs="Times New Roman"/>
                <w:noProof/>
              </w:rPr>
            </w:pPr>
            <w:r>
              <w:rPr>
                <w:rFonts w:ascii="Times New Roman" w:hAnsi="Times New Roman"/>
                <w:noProof/>
              </w:rPr>
              <w:t>Date</w:t>
            </w:r>
          </w:p>
        </w:tc>
        <w:tc>
          <w:tcPr>
            <w:tcW w:w="1595" w:type="dxa"/>
            <w:tcBorders>
              <w:top w:val="single" w:sz="4" w:space="0" w:color="auto"/>
              <w:left w:val="single" w:sz="4" w:space="0" w:color="auto"/>
              <w:bottom w:val="single" w:sz="4" w:space="0" w:color="auto"/>
              <w:right w:val="single" w:sz="4" w:space="0" w:color="auto"/>
            </w:tcBorders>
            <w:vAlign w:val="center"/>
          </w:tcPr>
          <w:p w:rsidR="00E20C65" w:rsidRDefault="009C1C5D">
            <w:pPr>
              <w:spacing w:after="80"/>
              <w:jc w:val="center"/>
              <w:rPr>
                <w:rFonts w:ascii="Times New Roman" w:hAnsi="Times New Roman" w:cs="Times New Roman"/>
                <w:noProof/>
              </w:rPr>
            </w:pPr>
            <w:r>
              <w:rPr>
                <w:rFonts w:ascii="Times New Roman" w:hAnsi="Times New Roman"/>
                <w:noProof/>
              </w:rPr>
              <w:t>Montants</w:t>
            </w:r>
          </w:p>
        </w:tc>
      </w:tr>
      <w:tr w:rsidR="00E20C65">
        <w:trPr>
          <w:trHeight w:val="360"/>
        </w:trPr>
        <w:tc>
          <w:tcPr>
            <w:tcW w:w="3417" w:type="dxa"/>
            <w:vMerge/>
            <w:tcBorders>
              <w:left w:val="single" w:sz="4" w:space="0" w:color="auto"/>
              <w:right w:val="single" w:sz="4" w:space="0" w:color="auto"/>
            </w:tcBorders>
            <w:shd w:val="clear" w:color="auto" w:fill="auto"/>
            <w:noWrap/>
            <w:vAlign w:val="center"/>
          </w:tcPr>
          <w:p w:rsidR="00E20C65" w:rsidRDefault="00E20C65">
            <w:pPr>
              <w:spacing w:after="80"/>
              <w:rPr>
                <w:rFonts w:ascii="Times New Roman" w:hAnsi="Times New Roman" w:cs="Times New Roman"/>
                <w:bCs/>
                <w:noProof/>
              </w:rPr>
            </w:pPr>
          </w:p>
        </w:tc>
        <w:tc>
          <w:tcPr>
            <w:tcW w:w="3189" w:type="dxa"/>
            <w:tcBorders>
              <w:top w:val="single" w:sz="4" w:space="0" w:color="auto"/>
              <w:left w:val="single" w:sz="4" w:space="0" w:color="auto"/>
              <w:bottom w:val="single" w:sz="4" w:space="0" w:color="auto"/>
              <w:right w:val="single" w:sz="4" w:space="0" w:color="auto"/>
            </w:tcBorders>
            <w:vAlign w:val="center"/>
          </w:tcPr>
          <w:p w:rsidR="00E20C65" w:rsidRDefault="00E20C65">
            <w:pPr>
              <w:spacing w:after="80"/>
              <w:jc w:val="center"/>
              <w:rPr>
                <w:rFonts w:ascii="Times New Roman" w:hAnsi="Times New Roman" w:cs="Times New Roman"/>
                <w:noProof/>
              </w:rPr>
            </w:pPr>
          </w:p>
        </w:tc>
        <w:tc>
          <w:tcPr>
            <w:tcW w:w="1595" w:type="dxa"/>
            <w:tcBorders>
              <w:top w:val="single" w:sz="4" w:space="0" w:color="auto"/>
              <w:left w:val="single" w:sz="4" w:space="0" w:color="auto"/>
              <w:bottom w:val="single" w:sz="4" w:space="0" w:color="auto"/>
              <w:right w:val="single" w:sz="4" w:space="0" w:color="auto"/>
            </w:tcBorders>
            <w:vAlign w:val="center"/>
          </w:tcPr>
          <w:p w:rsidR="00E20C65" w:rsidRDefault="00E20C65">
            <w:pPr>
              <w:spacing w:after="80"/>
              <w:jc w:val="center"/>
              <w:rPr>
                <w:rFonts w:ascii="Times New Roman" w:hAnsi="Times New Roman" w:cs="Times New Roman"/>
                <w:noProof/>
              </w:rPr>
            </w:pPr>
          </w:p>
        </w:tc>
        <w:tc>
          <w:tcPr>
            <w:tcW w:w="1595" w:type="dxa"/>
            <w:tcBorders>
              <w:top w:val="single" w:sz="4" w:space="0" w:color="auto"/>
              <w:left w:val="single" w:sz="4" w:space="0" w:color="auto"/>
              <w:bottom w:val="single" w:sz="4" w:space="0" w:color="auto"/>
              <w:right w:val="single" w:sz="4" w:space="0" w:color="auto"/>
            </w:tcBorders>
            <w:vAlign w:val="center"/>
          </w:tcPr>
          <w:p w:rsidR="00E20C65" w:rsidRDefault="00E20C65">
            <w:pPr>
              <w:spacing w:after="80"/>
              <w:jc w:val="center"/>
              <w:rPr>
                <w:rFonts w:ascii="Times New Roman" w:hAnsi="Times New Roman" w:cs="Times New Roman"/>
                <w:noProof/>
              </w:rPr>
            </w:pPr>
          </w:p>
        </w:tc>
      </w:tr>
      <w:tr w:rsidR="00E20C65">
        <w:trPr>
          <w:trHeight w:val="360"/>
        </w:trPr>
        <w:tc>
          <w:tcPr>
            <w:tcW w:w="3417" w:type="dxa"/>
            <w:vMerge/>
            <w:tcBorders>
              <w:left w:val="single" w:sz="4" w:space="0" w:color="auto"/>
              <w:bottom w:val="single" w:sz="4" w:space="0" w:color="auto"/>
              <w:right w:val="single" w:sz="4" w:space="0" w:color="auto"/>
            </w:tcBorders>
            <w:shd w:val="clear" w:color="auto" w:fill="auto"/>
            <w:noWrap/>
            <w:vAlign w:val="center"/>
          </w:tcPr>
          <w:p w:rsidR="00E20C65" w:rsidRDefault="00E20C65">
            <w:pPr>
              <w:spacing w:after="80"/>
              <w:rPr>
                <w:rFonts w:ascii="Times New Roman" w:hAnsi="Times New Roman" w:cs="Times New Roman"/>
                <w:bCs/>
                <w:noProof/>
              </w:rPr>
            </w:pPr>
          </w:p>
        </w:tc>
        <w:tc>
          <w:tcPr>
            <w:tcW w:w="3189" w:type="dxa"/>
            <w:tcBorders>
              <w:top w:val="single" w:sz="4" w:space="0" w:color="auto"/>
              <w:left w:val="single" w:sz="4" w:space="0" w:color="auto"/>
              <w:bottom w:val="single" w:sz="4" w:space="0" w:color="auto"/>
              <w:right w:val="single" w:sz="4" w:space="0" w:color="auto"/>
            </w:tcBorders>
            <w:vAlign w:val="center"/>
          </w:tcPr>
          <w:p w:rsidR="00E20C65" w:rsidRDefault="00E20C65">
            <w:pPr>
              <w:spacing w:after="80"/>
              <w:jc w:val="center"/>
              <w:rPr>
                <w:rFonts w:ascii="Times New Roman" w:hAnsi="Times New Roman" w:cs="Times New Roman"/>
                <w:noProof/>
              </w:rPr>
            </w:pPr>
          </w:p>
        </w:tc>
        <w:tc>
          <w:tcPr>
            <w:tcW w:w="1595" w:type="dxa"/>
            <w:tcBorders>
              <w:top w:val="single" w:sz="4" w:space="0" w:color="auto"/>
              <w:left w:val="single" w:sz="4" w:space="0" w:color="auto"/>
              <w:bottom w:val="single" w:sz="4" w:space="0" w:color="auto"/>
              <w:right w:val="single" w:sz="4" w:space="0" w:color="auto"/>
            </w:tcBorders>
            <w:vAlign w:val="center"/>
          </w:tcPr>
          <w:p w:rsidR="00E20C65" w:rsidRDefault="00E20C65">
            <w:pPr>
              <w:spacing w:after="80"/>
              <w:jc w:val="center"/>
              <w:rPr>
                <w:rFonts w:ascii="Times New Roman" w:hAnsi="Times New Roman" w:cs="Times New Roman"/>
                <w:noProof/>
              </w:rPr>
            </w:pPr>
          </w:p>
        </w:tc>
        <w:tc>
          <w:tcPr>
            <w:tcW w:w="1595" w:type="dxa"/>
            <w:tcBorders>
              <w:top w:val="single" w:sz="4" w:space="0" w:color="auto"/>
              <w:left w:val="single" w:sz="4" w:space="0" w:color="auto"/>
              <w:bottom w:val="single" w:sz="4" w:space="0" w:color="auto"/>
              <w:right w:val="single" w:sz="4" w:space="0" w:color="auto"/>
            </w:tcBorders>
            <w:vAlign w:val="center"/>
          </w:tcPr>
          <w:p w:rsidR="00E20C65" w:rsidRDefault="00E20C65">
            <w:pPr>
              <w:spacing w:after="80"/>
              <w:jc w:val="center"/>
              <w:rPr>
                <w:rFonts w:ascii="Times New Roman" w:hAnsi="Times New Roman" w:cs="Times New Roman"/>
                <w:noProof/>
              </w:rPr>
            </w:pPr>
          </w:p>
        </w:tc>
      </w:tr>
      <w:tr w:rsidR="00E20C65">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0C65" w:rsidRDefault="009C1C5D">
            <w:pPr>
              <w:spacing w:after="80"/>
              <w:rPr>
                <w:rFonts w:ascii="Times New Roman" w:hAnsi="Times New Roman" w:cs="Times New Roman"/>
                <w:bCs/>
                <w:noProof/>
                <w:lang w:val="fr-BE"/>
              </w:rPr>
            </w:pPr>
            <w:r>
              <w:rPr>
                <w:rFonts w:ascii="Times New Roman" w:hAnsi="Times New Roman"/>
                <w:noProof/>
                <w:lang w:val="fr-BE"/>
              </w:rPr>
              <w:t xml:space="preserve">1.8 Montant </w:t>
            </w:r>
            <w:r>
              <w:rPr>
                <w:rFonts w:ascii="Times New Roman" w:hAnsi="Times New Roman"/>
                <w:noProof/>
                <w:lang w:val="fr-BE"/>
              </w:rPr>
              <w:t>total (y compris le financement de l’UE et national)</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E20C65" w:rsidRDefault="00E20C65">
            <w:pPr>
              <w:spacing w:after="80"/>
              <w:jc w:val="center"/>
              <w:rPr>
                <w:rFonts w:ascii="Times New Roman" w:hAnsi="Times New Roman" w:cs="Times New Roman"/>
                <w:noProof/>
                <w:lang w:val="fr-BE"/>
              </w:rPr>
            </w:pPr>
          </w:p>
        </w:tc>
      </w:tr>
      <w:tr w:rsidR="00E20C65">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0C65" w:rsidRDefault="009C1C5D">
            <w:pPr>
              <w:spacing w:after="80"/>
              <w:rPr>
                <w:rFonts w:ascii="Times New Roman" w:hAnsi="Times New Roman" w:cs="Times New Roman"/>
                <w:bCs/>
                <w:noProof/>
              </w:rPr>
            </w:pPr>
            <w:r>
              <w:rPr>
                <w:rFonts w:ascii="Times New Roman" w:hAnsi="Times New Roman"/>
                <w:noProof/>
              </w:rPr>
              <w:t>1.9 Méthode d’ajustement</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E20C65" w:rsidRDefault="00E20C65">
            <w:pPr>
              <w:spacing w:after="80"/>
              <w:jc w:val="center"/>
              <w:rPr>
                <w:rFonts w:ascii="Times New Roman" w:hAnsi="Times New Roman" w:cs="Times New Roman"/>
                <w:i/>
                <w:noProof/>
              </w:rPr>
            </w:pPr>
          </w:p>
        </w:tc>
      </w:tr>
      <w:tr w:rsidR="00E20C65">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0C65" w:rsidRDefault="009C1C5D">
            <w:pPr>
              <w:spacing w:after="80"/>
              <w:rPr>
                <w:rFonts w:ascii="Times New Roman" w:hAnsi="Times New Roman" w:cs="Times New Roman"/>
                <w:noProof/>
                <w:lang w:val="fr-BE"/>
              </w:rPr>
            </w:pPr>
            <w:r>
              <w:rPr>
                <w:rFonts w:ascii="Times New Roman" w:hAnsi="Times New Roman"/>
                <w:noProof/>
                <w:lang w:val="fr-BE"/>
              </w:rPr>
              <w:t>1.10 Vérification de la réalisation du résultat ou de la condition (et, le cas échéant, des éléments livrables intermédiaires)</w:t>
            </w:r>
          </w:p>
          <w:p w:rsidR="00E20C65" w:rsidRDefault="009C1C5D">
            <w:pPr>
              <w:spacing w:after="80"/>
              <w:rPr>
                <w:rFonts w:ascii="Times New Roman" w:hAnsi="Times New Roman" w:cs="Times New Roman"/>
                <w:noProof/>
                <w:lang w:val="fr-BE"/>
              </w:rPr>
            </w:pPr>
            <w:r>
              <w:rPr>
                <w:rFonts w:ascii="Times New Roman" w:hAnsi="Times New Roman"/>
                <w:noProof/>
                <w:lang w:val="fr-BE"/>
              </w:rPr>
              <w:t xml:space="preserve">- veuillez décrire le ou les documents qui </w:t>
            </w:r>
            <w:r>
              <w:rPr>
                <w:rFonts w:ascii="Times New Roman" w:hAnsi="Times New Roman"/>
                <w:noProof/>
                <w:lang w:val="fr-BE"/>
              </w:rPr>
              <w:t>seront utilisés pour vérifier la réalisation du résultat ou de la condition</w:t>
            </w:r>
          </w:p>
          <w:p w:rsidR="00E20C65" w:rsidRDefault="009C1C5D">
            <w:pPr>
              <w:spacing w:after="80"/>
              <w:rPr>
                <w:rFonts w:ascii="Times New Roman" w:hAnsi="Times New Roman" w:cs="Times New Roman"/>
                <w:noProof/>
                <w:lang w:val="fr-BE"/>
              </w:rPr>
            </w:pPr>
            <w:r>
              <w:rPr>
                <w:rFonts w:ascii="Times New Roman" w:hAnsi="Times New Roman"/>
                <w:noProof/>
                <w:lang w:val="fr-BE"/>
              </w:rPr>
              <w:t>- veuillez décrire ce qui sera contrôlé durant les vérifications de gestion (y compris sur place) et par qui</w:t>
            </w:r>
          </w:p>
          <w:p w:rsidR="00E20C65" w:rsidRDefault="009C1C5D">
            <w:pPr>
              <w:spacing w:after="80"/>
              <w:rPr>
                <w:rFonts w:ascii="Times New Roman" w:hAnsi="Times New Roman" w:cs="Times New Roman"/>
                <w:noProof/>
                <w:lang w:val="fr-BE"/>
              </w:rPr>
            </w:pPr>
            <w:r>
              <w:rPr>
                <w:rFonts w:ascii="Times New Roman" w:hAnsi="Times New Roman"/>
                <w:noProof/>
                <w:lang w:val="fr-BE"/>
              </w:rPr>
              <w:t>- veuillez décrire les modalités prévues pour la collecte et le stockag</w:t>
            </w:r>
            <w:r>
              <w:rPr>
                <w:rFonts w:ascii="Times New Roman" w:hAnsi="Times New Roman"/>
                <w:noProof/>
                <w:lang w:val="fr-BE"/>
              </w:rPr>
              <w:t xml:space="preserve">e des données/documents  </w:t>
            </w:r>
          </w:p>
          <w:p w:rsidR="00E20C65" w:rsidRDefault="00E20C65">
            <w:pPr>
              <w:spacing w:after="80"/>
              <w:rPr>
                <w:rFonts w:ascii="Times New Roman" w:hAnsi="Times New Roman" w:cs="Times New Roman"/>
                <w:bCs/>
                <w:noProof/>
                <w:lang w:val="fr-BE"/>
              </w:rPr>
            </w:pP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E20C65" w:rsidRDefault="00E20C65">
            <w:pPr>
              <w:spacing w:after="80"/>
              <w:jc w:val="center"/>
              <w:rPr>
                <w:rFonts w:ascii="Times New Roman" w:hAnsi="Times New Roman" w:cs="Times New Roman"/>
                <w:noProof/>
                <w:lang w:val="fr-BE"/>
              </w:rPr>
            </w:pPr>
          </w:p>
          <w:p w:rsidR="00E20C65" w:rsidRDefault="00E20C65">
            <w:pPr>
              <w:spacing w:after="80"/>
              <w:jc w:val="center"/>
              <w:rPr>
                <w:rFonts w:ascii="Times New Roman" w:hAnsi="Times New Roman" w:cs="Times New Roman"/>
                <w:noProof/>
                <w:lang w:val="fr-BE"/>
              </w:rPr>
            </w:pPr>
          </w:p>
          <w:p w:rsidR="00E20C65" w:rsidRDefault="00E20C65">
            <w:pPr>
              <w:spacing w:after="80"/>
              <w:jc w:val="center"/>
              <w:rPr>
                <w:rFonts w:ascii="Times New Roman" w:hAnsi="Times New Roman" w:cs="Times New Roman"/>
                <w:noProof/>
                <w:lang w:val="fr-BE"/>
              </w:rPr>
            </w:pPr>
          </w:p>
        </w:tc>
      </w:tr>
      <w:tr w:rsidR="00E20C65">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0C65" w:rsidRDefault="009C1C5D">
            <w:pPr>
              <w:spacing w:after="80"/>
              <w:rPr>
                <w:rFonts w:ascii="Times New Roman" w:hAnsi="Times New Roman" w:cs="Times New Roman"/>
                <w:noProof/>
                <w:lang w:val="fr-BE"/>
              </w:rPr>
            </w:pPr>
            <w:r>
              <w:rPr>
                <w:rFonts w:ascii="Times New Roman" w:hAnsi="Times New Roman"/>
                <w:noProof/>
                <w:lang w:val="fr-BE"/>
              </w:rPr>
              <w:t xml:space="preserve">1.11 Modalités pour assurer la piste d’audit </w:t>
            </w:r>
          </w:p>
          <w:p w:rsidR="00E20C65" w:rsidRDefault="009C1C5D">
            <w:pPr>
              <w:spacing w:after="80"/>
              <w:rPr>
                <w:rFonts w:ascii="Times New Roman" w:hAnsi="Times New Roman" w:cs="Times New Roman"/>
                <w:bCs/>
                <w:noProof/>
                <w:lang w:val="fr-BE"/>
              </w:rPr>
            </w:pPr>
            <w:r>
              <w:rPr>
                <w:rFonts w:ascii="Times New Roman" w:hAnsi="Times New Roman"/>
                <w:noProof/>
                <w:lang w:val="fr-BE"/>
              </w:rPr>
              <w:t>Veuillez énumérer le ou les organismes responsables pour ces modalités.</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E20C65" w:rsidRDefault="00E20C65">
            <w:pPr>
              <w:spacing w:after="80"/>
              <w:jc w:val="center"/>
              <w:rPr>
                <w:rFonts w:ascii="Times New Roman" w:hAnsi="Times New Roman" w:cs="Times New Roman"/>
                <w:noProof/>
                <w:lang w:val="fr-BE"/>
              </w:rPr>
            </w:pPr>
          </w:p>
        </w:tc>
      </w:tr>
    </w:tbl>
    <w:p w:rsidR="00E20C65" w:rsidRDefault="00E20C65">
      <w:pPr>
        <w:rPr>
          <w:noProof/>
          <w:lang w:val="fr-BE"/>
        </w:rPr>
      </w:pPr>
    </w:p>
    <w:p w:rsidR="00E20C65" w:rsidRDefault="00E20C65">
      <w:pPr>
        <w:rPr>
          <w:noProof/>
          <w:lang w:val="fr-BE"/>
        </w:rPr>
      </w:pPr>
    </w:p>
    <w:sectPr w:rsidR="00E20C65">
      <w:headerReference w:type="even" r:id="rId51"/>
      <w:headerReference w:type="default" r:id="rId52"/>
      <w:footerReference w:type="even" r:id="rId53"/>
      <w:footerReference w:type="default" r:id="rId54"/>
      <w:headerReference w:type="first" r:id="rId55"/>
      <w:footerReference w:type="first" r:id="rId56"/>
      <w:pgSz w:w="11906" w:h="16838"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C65" w:rsidRDefault="009C1C5D">
      <w:pPr>
        <w:spacing w:after="0" w:line="240" w:lineRule="auto"/>
      </w:pPr>
      <w:r>
        <w:separator/>
      </w:r>
    </w:p>
  </w:endnote>
  <w:endnote w:type="continuationSeparator" w:id="0">
    <w:p w:rsidR="00E20C65" w:rsidRDefault="009C1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5D" w:rsidRDefault="009C1C5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65" w:rsidRDefault="00E20C6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542025"/>
      <w:docPartObj>
        <w:docPartGallery w:val="Page Numbers (Bottom of Page)"/>
        <w:docPartUnique/>
      </w:docPartObj>
    </w:sdtPr>
    <w:sdtEndPr>
      <w:rPr>
        <w:noProof/>
      </w:rPr>
    </w:sdtEndPr>
    <w:sdtContent>
      <w:p w:rsidR="00E20C65" w:rsidRDefault="009C1C5D">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E20C65" w:rsidRDefault="00E20C65">
    <w:pPr>
      <w:pStyle w:val="Footer"/>
      <w:pBdr>
        <w:top w:val="single" w:sz="4" w:space="1" w:color="808080"/>
      </w:pBdr>
      <w:jc w:val="right"/>
      <w:rPr>
        <w:rStyle w:val="PageNumber"/>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313523"/>
      <w:docPartObj>
        <w:docPartGallery w:val="Page Numbers (Bottom of Page)"/>
        <w:docPartUnique/>
      </w:docPartObj>
    </w:sdtPr>
    <w:sdtEndPr>
      <w:rPr>
        <w:noProof/>
      </w:rPr>
    </w:sdtEndPr>
    <w:sdtContent>
      <w:p w:rsidR="00E20C65" w:rsidRDefault="009C1C5D">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E20C65" w:rsidRDefault="00E20C65">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65" w:rsidRDefault="00E20C65">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65" w:rsidRDefault="009C1C5D">
    <w:pPr>
      <w:pStyle w:val="Footer"/>
      <w:pBdr>
        <w:top w:val="single" w:sz="4" w:space="1" w:color="808080"/>
      </w:pBd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239952"/>
      <w:docPartObj>
        <w:docPartGallery w:val="Page Numbers (Bottom of Page)"/>
        <w:docPartUnique/>
      </w:docPartObj>
    </w:sdtPr>
    <w:sdtEndPr>
      <w:rPr>
        <w:noProof/>
      </w:rPr>
    </w:sdtEndPr>
    <w:sdtContent>
      <w:p w:rsidR="00E20C65" w:rsidRDefault="009C1C5D">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E20C65" w:rsidRDefault="00E20C65">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65" w:rsidRDefault="00E20C65">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889183"/>
      <w:docPartObj>
        <w:docPartGallery w:val="Page Numbers (Bottom of Page)"/>
        <w:docPartUnique/>
      </w:docPartObj>
    </w:sdtPr>
    <w:sdtEndPr>
      <w:rPr>
        <w:noProof/>
      </w:rPr>
    </w:sdtEndPr>
    <w:sdtContent>
      <w:p w:rsidR="00E20C65" w:rsidRDefault="009C1C5D">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E20C65" w:rsidRDefault="00E20C65">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65" w:rsidRDefault="00E20C65">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65" w:rsidRDefault="00E20C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65" w:rsidRDefault="00E20C65">
    <w:pPr>
      <w:pStyle w:val="FooterCoverPage"/>
      <w:rPr>
        <w:rFonts w:ascii="Arial" w:hAnsi="Arial" w:cs="Arial"/>
        <w:b/>
        <w:sz w:val="4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204342"/>
      <w:docPartObj>
        <w:docPartGallery w:val="Page Numbers (Bottom of Page)"/>
        <w:docPartUnique/>
      </w:docPartObj>
    </w:sdtPr>
    <w:sdtEndPr>
      <w:rPr>
        <w:noProof/>
      </w:rPr>
    </w:sdtEndPr>
    <w:sdtContent>
      <w:p w:rsidR="00E20C65" w:rsidRDefault="009C1C5D">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rsidR="00E20C65" w:rsidRDefault="00E20C65">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65" w:rsidRDefault="00E20C65">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65" w:rsidRDefault="00E20C65">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65" w:rsidRDefault="009C1C5D">
    <w:pPr>
      <w:pStyle w:val="Footer"/>
      <w:pBdr>
        <w:top w:val="single" w:sz="4" w:space="1" w:color="808080"/>
      </w:pBd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128066"/>
      <w:docPartObj>
        <w:docPartGallery w:val="Page Numbers (Bottom of Page)"/>
        <w:docPartUnique/>
      </w:docPartObj>
    </w:sdtPr>
    <w:sdtEndPr>
      <w:rPr>
        <w:noProof/>
      </w:rPr>
    </w:sdtEndPr>
    <w:sdtContent>
      <w:p w:rsidR="00E20C65" w:rsidRDefault="009C1C5D">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rsidR="00E20C65" w:rsidRDefault="00E20C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5D" w:rsidRDefault="009C1C5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65" w:rsidRDefault="00E20C6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688617"/>
      <w:docPartObj>
        <w:docPartGallery w:val="Page Numbers (Bottom of Page)"/>
        <w:docPartUnique/>
      </w:docPartObj>
    </w:sdtPr>
    <w:sdtEndPr>
      <w:rPr>
        <w:noProof/>
      </w:rPr>
    </w:sdtEndPr>
    <w:sdtContent>
      <w:p w:rsidR="00E20C65" w:rsidRDefault="009C1C5D">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E20C65" w:rsidRDefault="00E20C65">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65" w:rsidRDefault="00E20C6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65" w:rsidRDefault="00E20C6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875048"/>
      <w:docPartObj>
        <w:docPartGallery w:val="Page Numbers (Bottom of Page)"/>
        <w:docPartUnique/>
      </w:docPartObj>
    </w:sdtPr>
    <w:sdtEndPr>
      <w:rPr>
        <w:noProof/>
      </w:rPr>
    </w:sdtEndPr>
    <w:sdtContent>
      <w:p w:rsidR="00E20C65" w:rsidRDefault="009C1C5D">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E20C65" w:rsidRDefault="00E20C65">
    <w:pPr>
      <w:pStyle w:val="Footer"/>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65" w:rsidRDefault="00E20C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C65" w:rsidRDefault="009C1C5D">
      <w:pPr>
        <w:spacing w:after="0" w:line="240" w:lineRule="auto"/>
      </w:pPr>
      <w:r>
        <w:separator/>
      </w:r>
    </w:p>
  </w:footnote>
  <w:footnote w:type="continuationSeparator" w:id="0">
    <w:p w:rsidR="00E20C65" w:rsidRDefault="009C1C5D">
      <w:pPr>
        <w:spacing w:after="0" w:line="240" w:lineRule="auto"/>
      </w:pPr>
      <w:r>
        <w:continuationSeparator/>
      </w:r>
    </w:p>
  </w:footnote>
  <w:footnote w:id="1">
    <w:p w:rsidR="00E20C65" w:rsidRDefault="009C1C5D">
      <w:pPr>
        <w:pStyle w:val="FootnoteText"/>
        <w:ind w:left="426" w:hanging="426"/>
        <w:rPr>
          <w:rFonts w:ascii="Times New Roman" w:hAnsi="Times New Roman" w:cs="Times New Roman"/>
          <w:i/>
          <w:lang w:val="fr-BE"/>
        </w:rPr>
      </w:pPr>
      <w:r>
        <w:rPr>
          <w:rStyle w:val="FootnoteReference"/>
        </w:rPr>
        <w:footnoteRef/>
      </w:r>
      <w:r>
        <w:rPr>
          <w:lang w:val="fr-BE"/>
        </w:rPr>
        <w:tab/>
      </w:r>
      <w:r>
        <w:rPr>
          <w:rFonts w:ascii="Times New Roman" w:hAnsi="Times New Roman"/>
          <w:i/>
          <w:lang w:val="fr-BE"/>
        </w:rPr>
        <w:t>Volet 1, coopération transfrontalière extérieure</w:t>
      </w:r>
    </w:p>
  </w:footnote>
  <w:footnote w:id="2">
    <w:p w:rsidR="00E20C65" w:rsidRDefault="009C1C5D">
      <w:pPr>
        <w:pStyle w:val="FootnoteText"/>
        <w:ind w:left="426" w:hanging="426"/>
        <w:rPr>
          <w:lang w:val="fr-BE"/>
        </w:rPr>
      </w:pPr>
      <w:r>
        <w:rPr>
          <w:rStyle w:val="FootnoteReference"/>
        </w:rPr>
        <w:footnoteRef/>
      </w:r>
      <w:r>
        <w:rPr>
          <w:lang w:val="fr-BE"/>
        </w:rPr>
        <w:tab/>
      </w:r>
      <w:r>
        <w:rPr>
          <w:rFonts w:ascii="Times New Roman" w:hAnsi="Times New Roman"/>
          <w:i/>
          <w:lang w:val="fr-BE"/>
        </w:rPr>
        <w:t>Volet 1, coopération transfrontalière extérieure</w:t>
      </w:r>
    </w:p>
  </w:footnote>
  <w:footnote w:id="3">
    <w:p w:rsidR="00E20C65" w:rsidRDefault="009C1C5D">
      <w:pPr>
        <w:pStyle w:val="FootnoteText"/>
        <w:ind w:left="426" w:hanging="426"/>
        <w:rPr>
          <w:lang w:val="fr-BE"/>
        </w:rPr>
      </w:pPr>
      <w:r>
        <w:rPr>
          <w:rStyle w:val="FootnoteReference"/>
        </w:rPr>
        <w:footnoteRef/>
      </w:r>
      <w:r>
        <w:rPr>
          <w:lang w:val="fr-BE"/>
        </w:rPr>
        <w:tab/>
      </w:r>
      <w:r>
        <w:rPr>
          <w:rFonts w:ascii="Times New Roman" w:hAnsi="Times New Roman"/>
          <w:i/>
          <w:lang w:val="fr-BE"/>
        </w:rPr>
        <w:t>Volets 2 et 4</w:t>
      </w:r>
    </w:p>
  </w:footnote>
  <w:footnote w:id="4">
    <w:p w:rsidR="00E20C65" w:rsidRDefault="009C1C5D">
      <w:pPr>
        <w:pStyle w:val="FootnoteText"/>
        <w:ind w:left="426" w:hanging="426"/>
        <w:rPr>
          <w:lang w:val="fr-BE"/>
        </w:rPr>
      </w:pPr>
      <w:r>
        <w:rPr>
          <w:rStyle w:val="FootnoteReference"/>
        </w:rPr>
        <w:footnoteRef/>
      </w:r>
      <w:r>
        <w:rPr>
          <w:lang w:val="fr-BE"/>
        </w:rPr>
        <w:tab/>
      </w:r>
      <w:r>
        <w:rPr>
          <w:rFonts w:ascii="Times New Roman" w:hAnsi="Times New Roman"/>
          <w:i/>
          <w:lang w:val="fr-BE"/>
        </w:rPr>
        <w:t>Volets 2 et 4</w:t>
      </w:r>
    </w:p>
  </w:footnote>
  <w:footnote w:id="5">
    <w:p w:rsidR="00E20C65" w:rsidRDefault="009C1C5D">
      <w:pPr>
        <w:pStyle w:val="FootnoteText"/>
        <w:ind w:left="426" w:hanging="426"/>
        <w:rPr>
          <w:rFonts w:ascii="Times New Roman" w:hAnsi="Times New Roman" w:cs="Times New Roman"/>
          <w:i/>
          <w:lang w:val="fr-BE"/>
        </w:rPr>
      </w:pPr>
      <w:r>
        <w:rPr>
          <w:rStyle w:val="FootnoteReference"/>
        </w:rPr>
        <w:footnoteRef/>
      </w:r>
      <w:r>
        <w:rPr>
          <w:lang w:val="fr-BE"/>
        </w:rPr>
        <w:tab/>
      </w:r>
      <w:r>
        <w:rPr>
          <w:rFonts w:ascii="Times New Roman" w:hAnsi="Times New Roman"/>
          <w:i/>
          <w:lang w:val="fr-BE"/>
        </w:rPr>
        <w:t>Volets 2 et 4</w:t>
      </w:r>
    </w:p>
  </w:footnote>
  <w:footnote w:id="6">
    <w:p w:rsidR="00E20C65" w:rsidRDefault="009C1C5D">
      <w:pPr>
        <w:pStyle w:val="FootnoteText"/>
        <w:ind w:left="426" w:hanging="426"/>
        <w:rPr>
          <w:lang w:val="fr-BE"/>
        </w:rPr>
      </w:pPr>
      <w:r>
        <w:rPr>
          <w:rStyle w:val="FootnoteReference"/>
        </w:rPr>
        <w:footnoteRef/>
      </w:r>
      <w:r>
        <w:rPr>
          <w:lang w:val="fr-BE"/>
        </w:rPr>
        <w:tab/>
      </w:r>
      <w:r>
        <w:rPr>
          <w:rFonts w:ascii="Times New Roman" w:hAnsi="Times New Roman"/>
          <w:i/>
          <w:lang w:val="fr-BE"/>
        </w:rPr>
        <w:t>Volets 3 et 4</w:t>
      </w:r>
    </w:p>
  </w:footnote>
  <w:footnote w:id="7">
    <w:p w:rsidR="00E20C65" w:rsidRDefault="009C1C5D">
      <w:pPr>
        <w:pStyle w:val="FootnoteText"/>
        <w:ind w:left="426" w:hanging="426"/>
        <w:rPr>
          <w:lang w:val="fr-BE"/>
        </w:rPr>
      </w:pPr>
      <w:r>
        <w:rPr>
          <w:rStyle w:val="FootnoteReference"/>
        </w:rPr>
        <w:footnoteRef/>
      </w:r>
      <w:r>
        <w:rPr>
          <w:lang w:val="fr-BE"/>
        </w:rPr>
        <w:tab/>
      </w:r>
      <w:r>
        <w:rPr>
          <w:rFonts w:ascii="Times New Roman" w:hAnsi="Times New Roman"/>
          <w:i/>
          <w:lang w:val="fr-BE"/>
        </w:rPr>
        <w:t>FEDER, IAP III, IVDCI ou programme PTOM lorsque l’aide est versée en tant que montant unique au titre des volets 2 et 4.</w:t>
      </w:r>
    </w:p>
  </w:footnote>
  <w:footnote w:id="8">
    <w:p w:rsidR="00E20C65" w:rsidRDefault="009C1C5D">
      <w:pPr>
        <w:pStyle w:val="FootnoteText"/>
        <w:ind w:left="426" w:hanging="426"/>
        <w:rPr>
          <w:rFonts w:ascii="Times New Roman" w:hAnsi="Times New Roman" w:cs="Times New Roman"/>
          <w:i/>
          <w:lang w:val="fr-BE"/>
        </w:rPr>
      </w:pPr>
      <w:r>
        <w:rPr>
          <w:rStyle w:val="FootnoteReference"/>
        </w:rPr>
        <w:footnoteRef/>
      </w:r>
      <w:r>
        <w:rPr>
          <w:lang w:val="fr-BE"/>
        </w:rPr>
        <w:tab/>
      </w:r>
      <w:r>
        <w:rPr>
          <w:rFonts w:ascii="Times New Roman" w:hAnsi="Times New Roman"/>
          <w:i/>
          <w:lang w:val="fr-BE"/>
        </w:rPr>
        <w:t>Volet 1, coopéra</w:t>
      </w:r>
      <w:r>
        <w:rPr>
          <w:rFonts w:ascii="Times New Roman" w:hAnsi="Times New Roman"/>
          <w:i/>
          <w:lang w:val="fr-BE"/>
        </w:rPr>
        <w:t>tion transfrontalière extérieure</w:t>
      </w:r>
    </w:p>
  </w:footnote>
  <w:footnote w:id="9">
    <w:p w:rsidR="00E20C65" w:rsidRDefault="009C1C5D">
      <w:pPr>
        <w:pStyle w:val="FootnoteText"/>
        <w:ind w:left="426" w:hanging="426"/>
        <w:rPr>
          <w:lang w:val="fr-BE"/>
        </w:rPr>
      </w:pPr>
      <w:r>
        <w:rPr>
          <w:rStyle w:val="FootnoteReference"/>
        </w:rPr>
        <w:footnoteRef/>
      </w:r>
      <w:r>
        <w:rPr>
          <w:lang w:val="fr-BE"/>
        </w:rPr>
        <w:tab/>
      </w:r>
      <w:r>
        <w:rPr>
          <w:rFonts w:ascii="Times New Roman" w:hAnsi="Times New Roman"/>
          <w:i/>
          <w:lang w:val="fr-BE"/>
        </w:rPr>
        <w:t>Volet 1, coopération transfrontalière extérieure</w:t>
      </w:r>
    </w:p>
  </w:footnote>
  <w:footnote w:id="10">
    <w:p w:rsidR="00E20C65" w:rsidRDefault="009C1C5D">
      <w:pPr>
        <w:pStyle w:val="FootnoteText"/>
        <w:ind w:left="426" w:hanging="426"/>
        <w:rPr>
          <w:lang w:val="fr-BE"/>
        </w:rPr>
      </w:pPr>
      <w:r>
        <w:rPr>
          <w:rStyle w:val="FootnoteReference"/>
        </w:rPr>
        <w:footnoteRef/>
      </w:r>
      <w:r>
        <w:rPr>
          <w:lang w:val="fr-BE"/>
        </w:rPr>
        <w:tab/>
      </w:r>
      <w:r>
        <w:rPr>
          <w:rFonts w:ascii="Times New Roman" w:hAnsi="Times New Roman"/>
          <w:i/>
          <w:lang w:val="fr-BE"/>
        </w:rPr>
        <w:t>Volets 2 et 4</w:t>
      </w:r>
    </w:p>
  </w:footnote>
  <w:footnote w:id="11">
    <w:p w:rsidR="00E20C65" w:rsidRDefault="009C1C5D">
      <w:pPr>
        <w:pStyle w:val="FootnoteText"/>
        <w:ind w:left="426" w:hanging="426"/>
        <w:rPr>
          <w:lang w:val="fr-BE"/>
        </w:rPr>
      </w:pPr>
      <w:r>
        <w:rPr>
          <w:rStyle w:val="FootnoteReference"/>
        </w:rPr>
        <w:footnoteRef/>
      </w:r>
      <w:r>
        <w:rPr>
          <w:lang w:val="fr-BE"/>
        </w:rPr>
        <w:tab/>
      </w:r>
      <w:r>
        <w:rPr>
          <w:rFonts w:ascii="Times New Roman" w:hAnsi="Times New Roman"/>
          <w:i/>
          <w:lang w:val="fr-BE"/>
        </w:rPr>
        <w:t>Volets 2 et 4</w:t>
      </w:r>
    </w:p>
  </w:footnote>
  <w:footnote w:id="12">
    <w:p w:rsidR="00E20C65" w:rsidRDefault="009C1C5D">
      <w:pPr>
        <w:pStyle w:val="FootnoteText"/>
        <w:ind w:left="426" w:hanging="426"/>
        <w:rPr>
          <w:rFonts w:ascii="Times New Roman" w:hAnsi="Times New Roman" w:cs="Times New Roman"/>
          <w:i/>
          <w:lang w:val="fr-BE"/>
        </w:rPr>
      </w:pPr>
      <w:r>
        <w:rPr>
          <w:rStyle w:val="FootnoteReference"/>
        </w:rPr>
        <w:footnoteRef/>
      </w:r>
      <w:r>
        <w:rPr>
          <w:lang w:val="fr-BE"/>
        </w:rPr>
        <w:tab/>
      </w:r>
      <w:r>
        <w:rPr>
          <w:rFonts w:ascii="Times New Roman" w:hAnsi="Times New Roman"/>
          <w:i/>
          <w:lang w:val="fr-BE"/>
        </w:rPr>
        <w:t>Volets 2 et 4</w:t>
      </w:r>
    </w:p>
  </w:footnote>
  <w:footnote w:id="13">
    <w:p w:rsidR="00E20C65" w:rsidRDefault="009C1C5D">
      <w:pPr>
        <w:pStyle w:val="FootnoteText"/>
        <w:ind w:left="426" w:hanging="426"/>
        <w:rPr>
          <w:lang w:val="fr-BE"/>
        </w:rPr>
      </w:pPr>
      <w:r>
        <w:rPr>
          <w:rStyle w:val="FootnoteReference"/>
        </w:rPr>
        <w:footnoteRef/>
      </w:r>
      <w:r>
        <w:rPr>
          <w:lang w:val="fr-BE"/>
        </w:rPr>
        <w:tab/>
      </w:r>
      <w:r>
        <w:rPr>
          <w:rFonts w:ascii="Times New Roman" w:hAnsi="Times New Roman"/>
          <w:i/>
          <w:lang w:val="fr-BE"/>
        </w:rPr>
        <w:t>Volets 3 et 4</w:t>
      </w:r>
    </w:p>
  </w:footnote>
  <w:footnote w:id="14">
    <w:p w:rsidR="00E20C65" w:rsidRDefault="009C1C5D">
      <w:pPr>
        <w:pStyle w:val="FootnoteText"/>
        <w:ind w:left="426" w:hanging="426"/>
        <w:rPr>
          <w:lang w:val="fr-BE"/>
        </w:rPr>
      </w:pPr>
      <w:r>
        <w:rPr>
          <w:rStyle w:val="FootnoteReference"/>
        </w:rPr>
        <w:footnoteRef/>
      </w:r>
      <w:r>
        <w:rPr>
          <w:lang w:val="fr-BE"/>
        </w:rPr>
        <w:tab/>
      </w:r>
      <w:r>
        <w:rPr>
          <w:rFonts w:ascii="Times New Roman" w:hAnsi="Times New Roman"/>
          <w:i/>
          <w:lang w:val="fr-BE"/>
        </w:rPr>
        <w:t xml:space="preserve">FEDER, IAP III, IVDCI ou programme PTOM lorsque l’aide est versée en tant que montant unique au titre des </w:t>
      </w:r>
      <w:r>
        <w:rPr>
          <w:rFonts w:ascii="Times New Roman" w:hAnsi="Times New Roman"/>
          <w:i/>
          <w:lang w:val="fr-BE"/>
        </w:rPr>
        <w:t>volets 2 et 4.</w:t>
      </w:r>
    </w:p>
  </w:footnote>
  <w:footnote w:id="15">
    <w:p w:rsidR="00E20C65" w:rsidRDefault="009C1C5D">
      <w:pPr>
        <w:pStyle w:val="FootnoteText"/>
        <w:ind w:left="284" w:hanging="284"/>
        <w:rPr>
          <w:rFonts w:ascii="Times New Roman" w:hAnsi="Times New Roman" w:cs="Times New Roman"/>
          <w:lang w:val="fr-BE"/>
        </w:rPr>
      </w:pPr>
      <w:r>
        <w:rPr>
          <w:rStyle w:val="FootnoteReference"/>
          <w:sz w:val="16"/>
        </w:rPr>
        <w:footnoteRef/>
      </w:r>
      <w:r>
        <w:rPr>
          <w:lang w:val="fr-BE"/>
        </w:rPr>
        <w:tab/>
      </w:r>
      <w:r>
        <w:rPr>
          <w:rFonts w:ascii="Times New Roman" w:hAnsi="Times New Roman"/>
          <w:sz w:val="16"/>
          <w:lang w:val="fr-BE"/>
        </w:rPr>
        <w:t>Il est possible de mentionner plusieurs indicateurs pour un type d’opération (par exemple, un indicateur de réalisation et un indicateur de résultat). Dans ce cas, les champs 1.3 à 1.11 doivent être remplis pour chaque indicateur.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5D" w:rsidRDefault="009C1C5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65" w:rsidRDefault="00E20C6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65" w:rsidRDefault="00E20C65">
    <w:pPr>
      <w:pStyle w:val="Footer"/>
      <w:pBdr>
        <w:bottom w:val="single" w:sz="4" w:space="1" w:color="7B6F46"/>
      </w:pBdr>
      <w:tabs>
        <w:tab w:val="right" w:pos="8820"/>
      </w:tabs>
      <w:ind w:right="3027"/>
      <w:jc w:val="cen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65" w:rsidRDefault="00E20C65">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65" w:rsidRDefault="00E20C65">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65" w:rsidRDefault="00E20C65">
    <w:pPr>
      <w:pStyle w:val="Footer"/>
      <w:pBdr>
        <w:bottom w:val="single" w:sz="4" w:space="1" w:color="7B6F46"/>
      </w:pBdr>
      <w:tabs>
        <w:tab w:val="right" w:pos="8820"/>
      </w:tabs>
      <w:ind w:right="3027"/>
      <w:jc w:val="cent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65" w:rsidRDefault="00E20C65">
    <w:pPr>
      <w:pStyle w:val="HeaderLandscap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65" w:rsidRDefault="00E20C65">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65" w:rsidRDefault="00E20C65">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65" w:rsidRDefault="00E20C65">
    <w:pPr>
      <w:pStyle w:val="HeaderLandscape"/>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65" w:rsidRDefault="00E20C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5D" w:rsidRDefault="009C1C5D">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65" w:rsidRDefault="00E20C65">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65" w:rsidRDefault="00E20C65">
    <w:pPr>
      <w:pStyle w:val="HeaderLandscape"/>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65" w:rsidRDefault="00E20C65">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65" w:rsidRDefault="00E20C65">
    <w:pPr>
      <w:pStyle w:val="Footer"/>
      <w:pBdr>
        <w:bottom w:val="single" w:sz="4" w:space="1" w:color="7B6F46"/>
      </w:pBdr>
      <w:tabs>
        <w:tab w:val="right" w:pos="8820"/>
      </w:tabs>
      <w:ind w:right="3027"/>
      <w:jc w:val="cent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65" w:rsidRDefault="00E20C65">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5D" w:rsidRDefault="009C1C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65" w:rsidRDefault="00E20C6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65" w:rsidRDefault="00E20C6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65" w:rsidRDefault="00E20C6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65" w:rsidRDefault="00E20C6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65" w:rsidRDefault="00E20C6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65" w:rsidRDefault="00E20C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FEE"/>
    <w:multiLevelType w:val="hybridMultilevel"/>
    <w:tmpl w:val="3C5C0B7E"/>
    <w:lvl w:ilvl="0" w:tplc="8C58AE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2211A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62431E9"/>
    <w:multiLevelType w:val="hybridMultilevel"/>
    <w:tmpl w:val="E5E2A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5634E0"/>
    <w:multiLevelType w:val="hybridMultilevel"/>
    <w:tmpl w:val="7BF27AAC"/>
    <w:lvl w:ilvl="0" w:tplc="8C58AE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3C78B8"/>
    <w:multiLevelType w:val="multilevel"/>
    <w:tmpl w:val="5C1E6B1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211C6A93"/>
    <w:multiLevelType w:val="hybridMultilevel"/>
    <w:tmpl w:val="9CDA02C4"/>
    <w:lvl w:ilvl="0" w:tplc="8C58AE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3A4615"/>
    <w:multiLevelType w:val="multilevel"/>
    <w:tmpl w:val="08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E72173F"/>
    <w:multiLevelType w:val="hybridMultilevel"/>
    <w:tmpl w:val="03784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B51F8E"/>
    <w:multiLevelType w:val="hybridMultilevel"/>
    <w:tmpl w:val="A498D5B6"/>
    <w:lvl w:ilvl="0" w:tplc="8C58AE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2141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01C5324"/>
    <w:multiLevelType w:val="hybridMultilevel"/>
    <w:tmpl w:val="CC30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9D4EEB"/>
    <w:multiLevelType w:val="hybridMultilevel"/>
    <w:tmpl w:val="BAB42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353070"/>
    <w:multiLevelType w:val="hybridMultilevel"/>
    <w:tmpl w:val="D8140FE4"/>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3">
    <w:nsid w:val="3DCD1FCC"/>
    <w:multiLevelType w:val="hybridMultilevel"/>
    <w:tmpl w:val="16DA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880202"/>
    <w:multiLevelType w:val="hybridMultilevel"/>
    <w:tmpl w:val="85523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C08252F"/>
    <w:multiLevelType w:val="hybridMultilevel"/>
    <w:tmpl w:val="68B43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EA93E05"/>
    <w:multiLevelType w:val="hybridMultilevel"/>
    <w:tmpl w:val="EAC2A478"/>
    <w:lvl w:ilvl="0" w:tplc="8C58AE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74D388A"/>
    <w:multiLevelType w:val="hybridMultilevel"/>
    <w:tmpl w:val="A8AC4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9FA7B3A"/>
    <w:multiLevelType w:val="hybridMultilevel"/>
    <w:tmpl w:val="B65C5A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0733277"/>
    <w:multiLevelType w:val="hybridMultilevel"/>
    <w:tmpl w:val="7AE42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F8B4C2C"/>
    <w:multiLevelType w:val="hybridMultilevel"/>
    <w:tmpl w:val="0D086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3"/>
  </w:num>
  <w:num w:numId="4">
    <w:abstractNumId w:val="0"/>
  </w:num>
  <w:num w:numId="5">
    <w:abstractNumId w:val="6"/>
  </w:num>
  <w:num w:numId="6">
    <w:abstractNumId w:val="7"/>
  </w:num>
  <w:num w:numId="7">
    <w:abstractNumId w:val="2"/>
  </w:num>
  <w:num w:numId="8">
    <w:abstractNumId w:val="13"/>
  </w:num>
  <w:num w:numId="9">
    <w:abstractNumId w:val="15"/>
  </w:num>
  <w:num w:numId="10">
    <w:abstractNumId w:val="18"/>
  </w:num>
  <w:num w:numId="11">
    <w:abstractNumId w:val="11"/>
  </w:num>
  <w:num w:numId="12">
    <w:abstractNumId w:val="19"/>
  </w:num>
  <w:num w:numId="13">
    <w:abstractNumId w:val="12"/>
  </w:num>
  <w:num w:numId="14">
    <w:abstractNumId w:val="1"/>
  </w:num>
  <w:num w:numId="15">
    <w:abstractNumId w:val="5"/>
  </w:num>
  <w:num w:numId="16">
    <w:abstractNumId w:val="8"/>
  </w:num>
  <w:num w:numId="17">
    <w:abstractNumId w:val="9"/>
  </w:num>
  <w:num w:numId="18">
    <w:abstractNumId w:val="1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Red"/>
    <w:docVar w:name="LW_ACCOMPAGNANT.CP" w:val="de la"/>
    <w:docVar w:name="LW_ANNEX_NBR_FIRST" w:val="1"/>
    <w:docVar w:name="LW_ANNEX_NBR_LAST" w:val="1"/>
    <w:docVar w:name="LW_ANNEX_UNIQUE" w:val="1"/>
    <w:docVar w:name="LW_CORRIGENDUM" w:val="&lt;UNUSED&gt;"/>
    <w:docVar w:name="LW_COVERPAGE_EXISTS" w:val="True"/>
    <w:docVar w:name="LW_COVERPAGE_GUID" w:val="ECAD8825-8020-4CFF-AB70-76A8A80958A0"/>
    <w:docVar w:name="LW_COVERPAGE_TYPE" w:val="1"/>
    <w:docVar w:name="LW_CROSSREFERENCE" w:val="{SEC(2018) 268 final}_x000a_{SWD(2018) 282 final}_x000a_{SWD(2018) 283 final}"/>
    <w:docVar w:name="LW_DocType" w:val="NORMAL"/>
    <w:docVar w:name="LW_EMISSION" w:val="29.5.2018"/>
    <w:docVar w:name="LW_EMISSION_ISODATE" w:val="2018-05-29"/>
    <w:docVar w:name="LW_EMISSION_LOCATION" w:val="STR"/>
    <w:docVar w:name="LW_EMISSION_PREFIX" w:val="Strasbourg, le "/>
    <w:docVar w:name="LW_EMISSION_SUFFIX" w:val="&lt;EMPTY&gt;"/>
    <w:docVar w:name="LW_ID_DOCTYPE_NONLW" w:val="CP-036"/>
    <w:docVar w:name="LW_LANGUE" w:val="FR"/>
    <w:docVar w:name="LW_LEVEL_OF_SENSITIVITY" w:val="Standard treatment"/>
    <w:docVar w:name="LW_NOM.INST" w:val="COMMISSION EUROPÉENNE"/>
    <w:docVar w:name="LW_NOM.INST_JOINTDOC" w:val="&lt;EMPTY&gt;"/>
    <w:docVar w:name="LW_OBJETACTEPRINCIPAL.CP" w:val="portant dispositions particulières relatives à l\u8217?objectif «Coopération territoriale européenne» (Interreg) soutenu par le Fonds européen de développement régional et les instruments de financement extérieur _x000b_"/>
    <w:docVar w:name="LW_PART_NBR" w:val="1"/>
    <w:docVar w:name="LW_PART_NBR_TOTAL" w:val="1"/>
    <w:docVar w:name="LW_REF.INST.NEW" w:val="COM"/>
    <w:docVar w:name="LW_REF.INST.NEW_ADOPTED" w:val="final"/>
    <w:docVar w:name="LW_REF.INST.NEW_TEXT" w:val="(2018) 3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_x000b__x000b_RÈGLEMENT DU PARLEMENT EUROPÉEN ET DU CONSEIL"/>
  </w:docVars>
  <w:rsids>
    <w:rsidRoot w:val="00E20C65"/>
    <w:rsid w:val="009C1C5D"/>
    <w:rsid w:val="00E20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alConsidrant">
    <w:name w:val="Manual Considérant"/>
    <w:basedOn w:val="Normal"/>
    <w:pPr>
      <w:spacing w:before="120" w:after="120" w:line="240" w:lineRule="auto"/>
      <w:ind w:left="709" w:hanging="709"/>
      <w:jc w:val="both"/>
    </w:pPr>
    <w:rPr>
      <w:rFonts w:ascii="Times New Roman" w:eastAsia="Calibri" w:hAnsi="Times New Roman" w:cs="Times New Roman"/>
      <w:sz w:val="24"/>
      <w:szCs w:val="20"/>
      <w:lang w:eastAsia="en-GB"/>
    </w:rPr>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ListParagraphChar">
    <w:name w:val="List Paragraph Char"/>
    <w:basedOn w:val="DefaultParagraphFont"/>
    <w:link w:val="ListParagraph"/>
    <w:uiPriority w:val="34"/>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styleId="FootnoteText">
    <w:name w:val="footnote text"/>
    <w:basedOn w:val="Normal"/>
    <w:link w:val="FootnoteTextChar"/>
    <w:unhideWhenUsed/>
    <w:pPr>
      <w:spacing w:after="0" w:line="240" w:lineRule="auto"/>
    </w:pPr>
    <w:rPr>
      <w:sz w:val="20"/>
      <w:szCs w:val="20"/>
    </w:rPr>
  </w:style>
  <w:style w:type="character" w:customStyle="1" w:styleId="FootnoteTextChar">
    <w:name w:val="Footnote Text Char"/>
    <w:basedOn w:val="DefaultParagraphFont"/>
    <w:link w:val="FootnoteText"/>
    <w:rPr>
      <w:sz w:val="20"/>
      <w:szCs w:val="20"/>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
    <w:basedOn w:val="DefaultParagraphFont"/>
    <w:uiPriority w:val="99"/>
    <w:unhideWhenUsed/>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link w:val="Text1"/>
    <w:locked/>
    <w:rPr>
      <w:rFonts w:ascii="Times New Roman" w:hAnsi="Times New Roman"/>
      <w:sz w:val="24"/>
    </w:rPr>
  </w:style>
  <w:style w:type="paragraph" w:customStyle="1" w:styleId="Text1">
    <w:name w:val="Text 1"/>
    <w:basedOn w:val="Normal"/>
    <w:link w:val="Text1Char"/>
    <w:pPr>
      <w:spacing w:before="120" w:after="120" w:line="240" w:lineRule="auto"/>
      <w:ind w:left="850"/>
      <w:jc w:val="both"/>
    </w:pPr>
    <w:rPr>
      <w:rFonts w:ascii="Times New Roman" w:hAnsi="Times New Roman"/>
      <w:sz w:val="24"/>
    </w:rPr>
  </w:style>
  <w:style w:type="paragraph" w:customStyle="1" w:styleId="NumPar1">
    <w:name w:val="NumPar 1"/>
    <w:basedOn w:val="Normal"/>
    <w:next w:val="Normal"/>
    <w:pPr>
      <w:spacing w:before="120" w:after="120" w:line="240" w:lineRule="auto"/>
      <w:ind w:left="850"/>
      <w:jc w:val="both"/>
    </w:pPr>
    <w:rPr>
      <w:rFonts w:ascii="Times New Roman" w:hAnsi="Times New Roman" w:cs="Times New Roman"/>
      <w:sz w:val="24"/>
      <w:lang w:eastAsia="en-GB"/>
    </w:rPr>
  </w:style>
  <w:style w:type="paragraph" w:customStyle="1" w:styleId="Point0number">
    <w:name w:val="Point 0 (number)"/>
    <w:basedOn w:val="Normal"/>
    <w:pPr>
      <w:numPr>
        <w:numId w:val="21"/>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21"/>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21"/>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21"/>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21"/>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21"/>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21"/>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21"/>
      </w:numPr>
      <w:spacing w:before="120" w:after="12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character" w:styleId="PageNumber">
    <w:name w:val="page number"/>
  </w:style>
  <w:style w:type="paragraph" w:styleId="Title">
    <w:name w:val="Title"/>
    <w:basedOn w:val="Normal"/>
    <w:link w:val="TitleChar"/>
    <w:qFormat/>
    <w:pPr>
      <w:spacing w:before="240" w:after="60" w:line="240" w:lineRule="auto"/>
      <w:jc w:val="center"/>
      <w:outlineLvl w:val="0"/>
    </w:pPr>
    <w:rPr>
      <w:rFonts w:ascii="Arial" w:eastAsia="Times New Roman" w:hAnsi="Arial" w:cs="Times New Roman"/>
      <w:b/>
      <w:kern w:val="28"/>
      <w:sz w:val="32"/>
      <w:lang w:eastAsia="en-GB"/>
    </w:rPr>
  </w:style>
  <w:style w:type="character" w:customStyle="1" w:styleId="TitleChar">
    <w:name w:val="Title Char"/>
    <w:basedOn w:val="DefaultParagraphFont"/>
    <w:link w:val="Title"/>
    <w:rPr>
      <w:rFonts w:ascii="Arial" w:eastAsia="Times New Roman" w:hAnsi="Arial" w:cs="Times New Roman"/>
      <w:b/>
      <w:kern w:val="28"/>
      <w:sz w:val="32"/>
      <w:lang w:eastAsia="en-GB"/>
    </w:rPr>
  </w:style>
  <w:style w:type="character" w:styleId="Hyperlink">
    <w:name w:val="Hyperlink"/>
    <w:uiPriority w:val="99"/>
    <w:unhideWhenUsed/>
    <w:rPr>
      <w:color w:val="0000FF"/>
      <w:u w:val="single"/>
    </w:rPr>
  </w:style>
  <w:style w:type="paragraph" w:customStyle="1" w:styleId="Text3">
    <w:name w:val="Text 3"/>
    <w:basedOn w:val="Normal"/>
    <w:pPr>
      <w:spacing w:before="120" w:after="120" w:line="240" w:lineRule="auto"/>
      <w:ind w:left="1984"/>
      <w:jc w:val="both"/>
    </w:pPr>
    <w:rPr>
      <w:rFonts w:ascii="Times New Roman" w:eastAsia="Calibri" w:hAnsi="Times New Roman" w:cs="Times New Roman"/>
      <w:sz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alConsidrant">
    <w:name w:val="Manual Considérant"/>
    <w:basedOn w:val="Normal"/>
    <w:pPr>
      <w:spacing w:before="120" w:after="120" w:line="240" w:lineRule="auto"/>
      <w:ind w:left="709" w:hanging="709"/>
      <w:jc w:val="both"/>
    </w:pPr>
    <w:rPr>
      <w:rFonts w:ascii="Times New Roman" w:eastAsia="Calibri" w:hAnsi="Times New Roman" w:cs="Times New Roman"/>
      <w:sz w:val="24"/>
      <w:szCs w:val="20"/>
      <w:lang w:eastAsia="en-GB"/>
    </w:rPr>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ListParagraphChar">
    <w:name w:val="List Paragraph Char"/>
    <w:basedOn w:val="DefaultParagraphFont"/>
    <w:link w:val="ListParagraph"/>
    <w:uiPriority w:val="34"/>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styleId="FootnoteText">
    <w:name w:val="footnote text"/>
    <w:basedOn w:val="Normal"/>
    <w:link w:val="FootnoteTextChar"/>
    <w:unhideWhenUsed/>
    <w:pPr>
      <w:spacing w:after="0" w:line="240" w:lineRule="auto"/>
    </w:pPr>
    <w:rPr>
      <w:sz w:val="20"/>
      <w:szCs w:val="20"/>
    </w:rPr>
  </w:style>
  <w:style w:type="character" w:customStyle="1" w:styleId="FootnoteTextChar">
    <w:name w:val="Footnote Text Char"/>
    <w:basedOn w:val="DefaultParagraphFont"/>
    <w:link w:val="FootnoteText"/>
    <w:rPr>
      <w:sz w:val="20"/>
      <w:szCs w:val="20"/>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
    <w:basedOn w:val="DefaultParagraphFont"/>
    <w:uiPriority w:val="99"/>
    <w:unhideWhenUsed/>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link w:val="Text1"/>
    <w:locked/>
    <w:rPr>
      <w:rFonts w:ascii="Times New Roman" w:hAnsi="Times New Roman"/>
      <w:sz w:val="24"/>
    </w:rPr>
  </w:style>
  <w:style w:type="paragraph" w:customStyle="1" w:styleId="Text1">
    <w:name w:val="Text 1"/>
    <w:basedOn w:val="Normal"/>
    <w:link w:val="Text1Char"/>
    <w:pPr>
      <w:spacing w:before="120" w:after="120" w:line="240" w:lineRule="auto"/>
      <w:ind w:left="850"/>
      <w:jc w:val="both"/>
    </w:pPr>
    <w:rPr>
      <w:rFonts w:ascii="Times New Roman" w:hAnsi="Times New Roman"/>
      <w:sz w:val="24"/>
    </w:rPr>
  </w:style>
  <w:style w:type="paragraph" w:customStyle="1" w:styleId="NumPar1">
    <w:name w:val="NumPar 1"/>
    <w:basedOn w:val="Normal"/>
    <w:next w:val="Normal"/>
    <w:pPr>
      <w:spacing w:before="120" w:after="120" w:line="240" w:lineRule="auto"/>
      <w:ind w:left="850"/>
      <w:jc w:val="both"/>
    </w:pPr>
    <w:rPr>
      <w:rFonts w:ascii="Times New Roman" w:hAnsi="Times New Roman" w:cs="Times New Roman"/>
      <w:sz w:val="24"/>
      <w:lang w:eastAsia="en-GB"/>
    </w:rPr>
  </w:style>
  <w:style w:type="paragraph" w:customStyle="1" w:styleId="Point0number">
    <w:name w:val="Point 0 (number)"/>
    <w:basedOn w:val="Normal"/>
    <w:pPr>
      <w:numPr>
        <w:numId w:val="21"/>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21"/>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21"/>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21"/>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21"/>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21"/>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21"/>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21"/>
      </w:numPr>
      <w:spacing w:before="120" w:after="12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character" w:styleId="PageNumber">
    <w:name w:val="page number"/>
  </w:style>
  <w:style w:type="paragraph" w:styleId="Title">
    <w:name w:val="Title"/>
    <w:basedOn w:val="Normal"/>
    <w:link w:val="TitleChar"/>
    <w:qFormat/>
    <w:pPr>
      <w:spacing w:before="240" w:after="60" w:line="240" w:lineRule="auto"/>
      <w:jc w:val="center"/>
      <w:outlineLvl w:val="0"/>
    </w:pPr>
    <w:rPr>
      <w:rFonts w:ascii="Arial" w:eastAsia="Times New Roman" w:hAnsi="Arial" w:cs="Times New Roman"/>
      <w:b/>
      <w:kern w:val="28"/>
      <w:sz w:val="32"/>
      <w:lang w:eastAsia="en-GB"/>
    </w:rPr>
  </w:style>
  <w:style w:type="character" w:customStyle="1" w:styleId="TitleChar">
    <w:name w:val="Title Char"/>
    <w:basedOn w:val="DefaultParagraphFont"/>
    <w:link w:val="Title"/>
    <w:rPr>
      <w:rFonts w:ascii="Arial" w:eastAsia="Times New Roman" w:hAnsi="Arial" w:cs="Times New Roman"/>
      <w:b/>
      <w:kern w:val="28"/>
      <w:sz w:val="32"/>
      <w:lang w:eastAsia="en-GB"/>
    </w:rPr>
  </w:style>
  <w:style w:type="character" w:styleId="Hyperlink">
    <w:name w:val="Hyperlink"/>
    <w:uiPriority w:val="99"/>
    <w:unhideWhenUsed/>
    <w:rPr>
      <w:color w:val="0000FF"/>
      <w:u w:val="single"/>
    </w:rPr>
  </w:style>
  <w:style w:type="paragraph" w:customStyle="1" w:styleId="Text3">
    <w:name w:val="Text 3"/>
    <w:basedOn w:val="Normal"/>
    <w:pPr>
      <w:spacing w:before="120" w:after="120" w:line="240" w:lineRule="auto"/>
      <w:ind w:left="1984"/>
      <w:jc w:val="both"/>
    </w:pPr>
    <w:rPr>
      <w:rFonts w:ascii="Times New Roman" w:eastAsia="Calibri" w:hAnsi="Times New Roman" w:cs="Times New Roman"/>
      <w:sz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header" Target="header2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footer" Target="footer16.xml"/><Relationship Id="rId54"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2.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8" Type="http://schemas.openxmlformats.org/officeDocument/2006/relationships/image" Target="media/image1.emf"/><Relationship Id="rId51" Type="http://schemas.openxmlformats.org/officeDocument/2006/relationships/header" Target="header22.xm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2074</Words>
  <Characters>11515</Characters>
  <Application>Microsoft Office Word</Application>
  <DocSecurity>0</DocSecurity>
  <Lines>198</Lines>
  <Paragraphs>69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MEIJER Martine (ECFIN)</dc:creator>
  <cp:lastModifiedBy>PAREDES ECHAURI Cristina (CAB-ALMUNIA)</cp:lastModifiedBy>
  <cp:revision>15</cp:revision>
  <dcterms:created xsi:type="dcterms:W3CDTF">2018-05-29T16:32:00Z</dcterms:created>
  <dcterms:modified xsi:type="dcterms:W3CDTF">2018-05-29T19:01:00Z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Red</vt:lpwstr>
  </property>
</Properties>
</file>