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F6" w:rsidRPr="00817447" w:rsidRDefault="00AB6C6E" w:rsidP="00AB6C6E">
      <w:pPr>
        <w:pStyle w:val="Pagedecouvertur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EA6CFDB6-8E39-4029-9AB4-8DC89684D5C0" style="width:450.75pt;height:410.25pt">
            <v:imagedata r:id="rId8" o:title=""/>
          </v:shape>
        </w:pict>
      </w:r>
    </w:p>
    <w:p w:rsidR="002E5AF6" w:rsidRPr="00817447" w:rsidRDefault="002E5AF6" w:rsidP="002E5AF6">
      <w:pPr>
        <w:sectPr w:rsidR="002E5AF6" w:rsidRPr="00817447" w:rsidSect="00AB6C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2E5AF6" w:rsidRPr="00AD07EF" w:rsidRDefault="002E5AF6" w:rsidP="002E5AF6">
      <w:pPr>
        <w:pStyle w:val="Annexetitre"/>
      </w:pPr>
      <w:bookmarkStart w:id="0" w:name="_GoBack"/>
      <w:bookmarkEnd w:id="0"/>
      <w:r w:rsidRPr="00817447">
        <w:lastRenderedPageBreak/>
        <w:t>ПРИЛОЖЕНИЕ I</w:t>
      </w:r>
    </w:p>
    <w:p w:rsidR="002E5AF6" w:rsidRPr="00817447" w:rsidRDefault="002E5AF6" w:rsidP="002E5AF6">
      <w:pPr>
        <w:jc w:val="center"/>
        <w:rPr>
          <w:b/>
          <w:u w:val="single"/>
        </w:rPr>
      </w:pPr>
      <w:r w:rsidRPr="00817447">
        <w:rPr>
          <w:b/>
          <w:u w:val="single"/>
        </w:rPr>
        <w:t>Органи, на които може да се отпускат безвъзмездни средства, без да се публикуват покани за представяне на предложения.</w:t>
      </w:r>
    </w:p>
    <w:p w:rsidR="002E5AF6" w:rsidRPr="00817447" w:rsidRDefault="002E5AF6" w:rsidP="00261CDA">
      <w:pPr>
        <w:pStyle w:val="NumPar1"/>
        <w:numPr>
          <w:ilvl w:val="0"/>
          <w:numId w:val="11"/>
        </w:numPr>
      </w:pPr>
      <w:r w:rsidRPr="00817447">
        <w:t>Мрежа на Европейския съюз за прилагане и спазване на правото в областта на околната среда (IMPEL);</w:t>
      </w:r>
    </w:p>
    <w:p w:rsidR="002E5AF6" w:rsidRPr="00817447" w:rsidRDefault="002E5AF6" w:rsidP="00A35558">
      <w:pPr>
        <w:pStyle w:val="NumPar1"/>
      </w:pPr>
      <w:r w:rsidRPr="00817447">
        <w:t xml:space="preserve">Европейска мрежа на прокурорите за околната среда (ENPE); </w:t>
      </w:r>
    </w:p>
    <w:p w:rsidR="00A35558" w:rsidRPr="00817447" w:rsidRDefault="002E5AF6" w:rsidP="002E5AF6">
      <w:pPr>
        <w:pStyle w:val="NumPar1"/>
      </w:pPr>
      <w:r w:rsidRPr="00817447">
        <w:t>Форум на съдиите от Европейския съюз за околната сред (EUFJE).</w:t>
      </w:r>
    </w:p>
    <w:p w:rsidR="002E5AF6" w:rsidRPr="00817447" w:rsidRDefault="002E5AF6" w:rsidP="002E5AF6">
      <w:pPr>
        <w:sectPr w:rsidR="002E5AF6" w:rsidRPr="00817447" w:rsidSect="00AB6C6E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 w:rsidR="002E5AF6" w:rsidRPr="00AD07EF" w:rsidRDefault="002E5AF6" w:rsidP="002E5AF6">
      <w:pPr>
        <w:pStyle w:val="Annexetitre"/>
      </w:pPr>
      <w:r w:rsidRPr="00817447">
        <w:lastRenderedPageBreak/>
        <w:t>ПРИЛОЖЕНИЕ II</w:t>
      </w:r>
    </w:p>
    <w:p w:rsidR="002E5AF6" w:rsidRPr="00817447" w:rsidRDefault="002E5AF6" w:rsidP="002E5AF6">
      <w:pPr>
        <w:jc w:val="center"/>
        <w:rPr>
          <w:b/>
          <w:u w:val="single"/>
        </w:rPr>
      </w:pPr>
      <w:r w:rsidRPr="00817447">
        <w:rPr>
          <w:b/>
          <w:u w:val="single"/>
        </w:rPr>
        <w:t>Показатели</w:t>
      </w:r>
    </w:p>
    <w:p w:rsidR="002E5AF6" w:rsidRPr="00817447" w:rsidRDefault="002E5AF6" w:rsidP="00D51FFF">
      <w:pPr>
        <w:pStyle w:val="NumPar1"/>
        <w:numPr>
          <w:ilvl w:val="0"/>
          <w:numId w:val="6"/>
        </w:numPr>
        <w:rPr>
          <w:b/>
        </w:rPr>
      </w:pPr>
      <w:r w:rsidRPr="00817447">
        <w:rPr>
          <w:b/>
        </w:rPr>
        <w:t>Показатели за изпълнение</w:t>
      </w:r>
    </w:p>
    <w:p w:rsidR="002E5AF6" w:rsidRPr="00817447" w:rsidRDefault="002E5AF6" w:rsidP="002E5AF6">
      <w:pPr>
        <w:pStyle w:val="NumPar2"/>
      </w:pPr>
      <w:r w:rsidRPr="00817447">
        <w:t>Брой на проектите за разработване, демонстрация и насърчаване на новаторски техники и подходи;</w:t>
      </w:r>
    </w:p>
    <w:p w:rsidR="002E5AF6" w:rsidRPr="00817447" w:rsidRDefault="002E5AF6" w:rsidP="002E5AF6">
      <w:pPr>
        <w:pStyle w:val="NumPar2"/>
      </w:pPr>
      <w:r w:rsidRPr="00817447">
        <w:t>Брой на проектите за прилагане на най-добри практики по отношение на опазване на природата и биологичното разнообразие;</w:t>
      </w:r>
    </w:p>
    <w:p w:rsidR="002E5AF6" w:rsidRPr="00817447" w:rsidRDefault="002E5AF6" w:rsidP="002E5AF6">
      <w:pPr>
        <w:pStyle w:val="NumPar2"/>
      </w:pPr>
      <w:r w:rsidRPr="00817447">
        <w:t>Брой на проектите за разработване, изпълнение, мониторинг или правоприлагане на съответното законодателство и политика на Съюза;</w:t>
      </w:r>
    </w:p>
    <w:p w:rsidR="002E5AF6" w:rsidRPr="00817447" w:rsidRDefault="002E5AF6" w:rsidP="000A217B">
      <w:pPr>
        <w:pStyle w:val="NumPar2"/>
      </w:pPr>
      <w:r w:rsidRPr="00817447">
        <w:t>Брой на проектите за подобряване на управлението чрез укрепване на капацитета на публичните и частните субекти и участието на гражданското общество;</w:t>
      </w:r>
    </w:p>
    <w:p w:rsidR="00893553" w:rsidRPr="00817447" w:rsidRDefault="002E5AF6" w:rsidP="002E5AF6">
      <w:pPr>
        <w:pStyle w:val="NumPar2"/>
      </w:pPr>
      <w:r w:rsidRPr="00817447">
        <w:t>Брой на проектите за изпълнение на</w:t>
      </w:r>
    </w:p>
    <w:p w:rsidR="00893553" w:rsidRPr="00817447" w:rsidRDefault="00893553" w:rsidP="00261CDA">
      <w:pPr>
        <w:pStyle w:val="Tiret1"/>
        <w:numPr>
          <w:ilvl w:val="0"/>
          <w:numId w:val="12"/>
        </w:numPr>
      </w:pPr>
      <w:r w:rsidRPr="00817447">
        <w:t>ключови планове или стратегии;</w:t>
      </w:r>
    </w:p>
    <w:p w:rsidR="002E5AF6" w:rsidRPr="00817447" w:rsidRDefault="00893553" w:rsidP="00893553">
      <w:pPr>
        <w:pStyle w:val="Tiret1"/>
      </w:pPr>
      <w:r w:rsidRPr="00817447">
        <w:t>програми за действие с цел включване на мерки за опазване на природата и биологичното разнообразие в други политики.</w:t>
      </w:r>
    </w:p>
    <w:p w:rsidR="002E5AF6" w:rsidRPr="00817447" w:rsidRDefault="000A217B" w:rsidP="000A217B">
      <w:pPr>
        <w:pStyle w:val="NumPar1"/>
        <w:rPr>
          <w:b/>
        </w:rPr>
      </w:pPr>
      <w:r w:rsidRPr="00817447">
        <w:rPr>
          <w:b/>
        </w:rPr>
        <w:t>Показатели за резултатите</w:t>
      </w:r>
    </w:p>
    <w:p w:rsidR="001B4F83" w:rsidRPr="00817447" w:rsidRDefault="00182B3C" w:rsidP="00182B3C">
      <w:pPr>
        <w:pStyle w:val="NumPar2"/>
        <w:numPr>
          <w:ilvl w:val="1"/>
          <w:numId w:val="1"/>
        </w:numPr>
      </w:pPr>
      <w:r w:rsidRPr="00817447">
        <w:t>Нетно изменение на околната среда и климата въз основа на обобщаването показателите на равнището на проектите, които да бъдат посочени в поканите за представяне на предложения в рамките на подпрограмите за</w:t>
      </w:r>
    </w:p>
    <w:p w:rsidR="001B4F83" w:rsidRPr="00817447" w:rsidRDefault="001B4F83" w:rsidP="001B4F83">
      <w:pPr>
        <w:pStyle w:val="Tiret1"/>
      </w:pPr>
      <w:r w:rsidRPr="00817447">
        <w:t xml:space="preserve">опазване на природата и биологичното разнообразие; </w:t>
      </w:r>
    </w:p>
    <w:p w:rsidR="007B2900" w:rsidRPr="00817447" w:rsidRDefault="001B4F83" w:rsidP="001B4F83">
      <w:pPr>
        <w:pStyle w:val="Tiret1"/>
      </w:pPr>
      <w:r w:rsidRPr="00817447">
        <w:t>кръгова икономика и качество на живот, и които обхващат най-малко следното:</w:t>
      </w:r>
    </w:p>
    <w:p w:rsidR="00DA10EE" w:rsidRPr="00817447" w:rsidRDefault="00DA10EE" w:rsidP="001B4F83">
      <w:pPr>
        <w:pStyle w:val="Tiret1"/>
      </w:pPr>
      <w:r w:rsidRPr="00817447">
        <w:rPr>
          <w:color w:val="1F497D"/>
        </w:rPr>
        <w:t>качество на въздуха</w:t>
      </w:r>
    </w:p>
    <w:p w:rsidR="00DA10EE" w:rsidRPr="00817447" w:rsidRDefault="00DA10EE" w:rsidP="001B4F83">
      <w:pPr>
        <w:pStyle w:val="Tiret1"/>
      </w:pPr>
      <w:r w:rsidRPr="00817447">
        <w:rPr>
          <w:color w:val="1F497D"/>
        </w:rPr>
        <w:t>почви</w:t>
      </w:r>
    </w:p>
    <w:p w:rsidR="00DA10EE" w:rsidRPr="00817447" w:rsidRDefault="00DA10EE" w:rsidP="001B4F83">
      <w:pPr>
        <w:pStyle w:val="Tiret1"/>
      </w:pPr>
      <w:r w:rsidRPr="00817447">
        <w:rPr>
          <w:color w:val="1F497D"/>
        </w:rPr>
        <w:t>вода</w:t>
      </w:r>
    </w:p>
    <w:p w:rsidR="00DA10EE" w:rsidRPr="00817447" w:rsidRDefault="00DA10EE" w:rsidP="001B4F83">
      <w:pPr>
        <w:pStyle w:val="Tiret1"/>
      </w:pPr>
      <w:r w:rsidRPr="00817447">
        <w:rPr>
          <w:color w:val="1F497D"/>
        </w:rPr>
        <w:t>отпадъци</w:t>
      </w:r>
    </w:p>
    <w:p w:rsidR="001B4F83" w:rsidRPr="00817447" w:rsidRDefault="001B4F83" w:rsidP="001B4F83">
      <w:pPr>
        <w:pStyle w:val="Tiret1"/>
      </w:pPr>
      <w:r w:rsidRPr="00817447">
        <w:t xml:space="preserve">смекчаване на последиците от изменението на климата и приспособяване към това изменение; </w:t>
      </w:r>
    </w:p>
    <w:p w:rsidR="001B4F83" w:rsidRPr="00817447" w:rsidRDefault="001B4F83" w:rsidP="00C81911">
      <w:pPr>
        <w:pStyle w:val="Tiret1"/>
      </w:pPr>
      <w:r w:rsidRPr="00817447">
        <w:t>преход към чиста енергия.</w:t>
      </w:r>
    </w:p>
    <w:p w:rsidR="002E5AF6" w:rsidRPr="00817447" w:rsidRDefault="002E5AF6" w:rsidP="00D51FFF">
      <w:pPr>
        <w:pStyle w:val="NumPar2"/>
        <w:numPr>
          <w:ilvl w:val="1"/>
          <w:numId w:val="1"/>
        </w:numPr>
      </w:pPr>
      <w:r w:rsidRPr="00817447">
        <w:t>Кумулативни инвестиции, мобилизирани от проектите, или финансиране, до което е осигурен достъп (в млн. евро);</w:t>
      </w:r>
    </w:p>
    <w:p w:rsidR="002E5AF6" w:rsidRPr="00817447" w:rsidRDefault="002E5AF6" w:rsidP="002E5AF6">
      <w:pPr>
        <w:pStyle w:val="NumPar2"/>
      </w:pPr>
      <w:r w:rsidRPr="00817447">
        <w:t>Брой на организациите, участващи в проекти или получаващи безвъзмездни средства за оперативни разходи;</w:t>
      </w:r>
    </w:p>
    <w:p w:rsidR="001B4F83" w:rsidRPr="00817447" w:rsidRDefault="002E5AF6" w:rsidP="001B4F83">
      <w:pPr>
        <w:pStyle w:val="NumPar2"/>
      </w:pPr>
      <w:r w:rsidRPr="00817447">
        <w:t>Дял на проектите, които след приключване са имали катализиращ ефект.</w:t>
      </w:r>
    </w:p>
    <w:p w:rsidR="001B4F83" w:rsidRPr="00AB6C6E" w:rsidRDefault="001B4F83" w:rsidP="001B4F83">
      <w:pPr>
        <w:pStyle w:val="Text1"/>
      </w:pPr>
    </w:p>
    <w:sectPr w:rsidR="001B4F83" w:rsidRPr="00AB6C6E" w:rsidSect="00AB6C6E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C6" w:rsidRDefault="00CB0DC6" w:rsidP="002E5AF6">
      <w:pPr>
        <w:spacing w:before="0" w:after="0"/>
      </w:pPr>
      <w:r>
        <w:separator/>
      </w:r>
    </w:p>
  </w:endnote>
  <w:endnote w:type="continuationSeparator" w:id="0">
    <w:p w:rsidR="00CB0DC6" w:rsidRDefault="00CB0DC6" w:rsidP="002E5A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9C" w:rsidRPr="00AB6C6E" w:rsidRDefault="00AB6C6E" w:rsidP="00AB6C6E">
    <w:pPr>
      <w:pStyle w:val="Footer"/>
      <w:rPr>
        <w:rFonts w:ascii="Arial" w:hAnsi="Arial" w:cs="Arial"/>
        <w:b/>
        <w:sz w:val="48"/>
      </w:rPr>
    </w:pPr>
    <w:r w:rsidRPr="00AB6C6E">
      <w:rPr>
        <w:rFonts w:ascii="Arial" w:hAnsi="Arial" w:cs="Arial"/>
        <w:b/>
        <w:sz w:val="48"/>
      </w:rPr>
      <w:t>BG</w:t>
    </w:r>
    <w:r w:rsidRPr="00AB6C6E">
      <w:rPr>
        <w:rFonts w:ascii="Arial" w:hAnsi="Arial" w:cs="Arial"/>
        <w:b/>
        <w:sz w:val="48"/>
      </w:rPr>
      <w:tab/>
    </w:r>
    <w:r w:rsidRPr="00AB6C6E">
      <w:rPr>
        <w:rFonts w:ascii="Arial" w:hAnsi="Arial" w:cs="Arial"/>
        <w:b/>
        <w:sz w:val="48"/>
      </w:rPr>
      <w:tab/>
    </w:r>
    <w:r w:rsidRPr="00AB6C6E">
      <w:tab/>
    </w:r>
    <w:proofErr w:type="spellStart"/>
    <w:r w:rsidRPr="00AB6C6E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Footer"/>
      <w:rPr>
        <w:rFonts w:ascii="Arial" w:hAnsi="Arial" w:cs="Arial"/>
        <w:b/>
        <w:sz w:val="48"/>
      </w:rPr>
    </w:pPr>
    <w:r w:rsidRPr="00AB6C6E">
      <w:rPr>
        <w:rFonts w:ascii="Arial" w:hAnsi="Arial" w:cs="Arial"/>
        <w:b/>
        <w:sz w:val="48"/>
      </w:rPr>
      <w:t>BG</w:t>
    </w:r>
    <w:r w:rsidRPr="00AB6C6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AB6C6E">
      <w:tab/>
    </w:r>
    <w:r w:rsidRPr="00AB6C6E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C6" w:rsidRDefault="00CB0DC6" w:rsidP="002E5AF6">
      <w:pPr>
        <w:spacing w:before="0" w:after="0"/>
      </w:pPr>
      <w:r>
        <w:separator/>
      </w:r>
    </w:p>
  </w:footnote>
  <w:footnote w:type="continuationSeparator" w:id="0">
    <w:p w:rsidR="00CB0DC6" w:rsidRDefault="00CB0DC6" w:rsidP="002E5A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6E" w:rsidRPr="00AB6C6E" w:rsidRDefault="00AB6C6E" w:rsidP="00AB6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27123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C662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DB622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4EE2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59823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A488F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5600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73CB0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8"/>
  </w:num>
  <w:num w:numId="14">
    <w:abstractNumId w:val="12"/>
  </w:num>
  <w:num w:numId="15">
    <w:abstractNumId w:val="20"/>
  </w:num>
  <w:num w:numId="16">
    <w:abstractNumId w:val="11"/>
  </w:num>
  <w:num w:numId="17">
    <w:abstractNumId w:val="13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16"/>
  </w:num>
  <w:num w:numId="23">
    <w:abstractNumId w:val="17"/>
  </w:num>
  <w:num w:numId="24">
    <w:abstractNumId w:val="10"/>
  </w:num>
  <w:num w:numId="25">
    <w:abstractNumId w:val="15"/>
  </w:num>
  <w:num w:numId="26">
    <w:abstractNumId w:val="21"/>
  </w:num>
  <w:num w:numId="27">
    <w:abstractNumId w:val="18"/>
  </w:num>
  <w:num w:numId="28">
    <w:abstractNumId w:val="12"/>
  </w:num>
  <w:num w:numId="29">
    <w:abstractNumId w:val="20"/>
  </w:num>
  <w:num w:numId="30">
    <w:abstractNumId w:val="11"/>
  </w:num>
  <w:num w:numId="31">
    <w:abstractNumId w:val="13"/>
  </w:num>
  <w:num w:numId="32">
    <w:abstractNumId w:val="9"/>
  </w:num>
  <w:num w:numId="33">
    <w:abstractNumId w:val="19"/>
  </w:num>
  <w:num w:numId="34">
    <w:abstractNumId w:val="8"/>
  </w:num>
  <w:num w:numId="35">
    <w:abstractNumId w:val="14"/>
  </w:num>
  <w:num w:numId="36">
    <w:abstractNumId w:val="16"/>
  </w:num>
  <w:num w:numId="37">
    <w:abstractNumId w:val="17"/>
  </w:num>
  <w:num w:numId="38">
    <w:abstractNumId w:val="10"/>
  </w:num>
  <w:num w:numId="39">
    <w:abstractNumId w:val="15"/>
  </w:num>
  <w:num w:numId="4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11:09: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A6CFDB6-8E39-4029-9AB4-8DC89684D5C0"/>
    <w:docVar w:name="LW_COVERPAGE_TYPE" w:val="1"/>
    <w:docVar w:name="LW_CROSSREFERENCE" w:val="{SEC(2018) 275 final}_x000a_{SWD(2018) 292 final}_x000a_{SWD(2018) 293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55?\u1088?\u1086?\u1075?\u1088?\u1072?\u1084?\u1072? \u1079?\u1072? \u1086?\u1082?\u1086?\u1083?\u1085?\u1072?\u1090?\u1072? \u1089?\u1088?\u1077?\u1076?\u1072? \u1080? \u1076?\u1077?\u1081?\u1089?\u1090?\u1074?\u1080?\u1103?\u1090?\u1072? \u1087?\u1086? \u1082?\u1083?\u1080?\u1084?\u1072?\u1090?\u1072? (LIFE) \u1080? \u1079?\u1072? \u1086?\u1090?\u1084?\u1103?\u1085?\u1072? \u1085?\u1072? \u1056?\u1077?\u1075?\u1083?\u1072?\u1084?\u1077?\u1085?\u1090? (E\u1057?) \u8470? 1293/2013_x000b_"/>
    <w:docVar w:name="LW_OBJETACTEPRINCIPAL.CP" w:val="\u1079?\u1072? \u1089?\u1098?\u1079?\u1076?\u1072?\u1074?\u1072?\u1085?\u1077? \u1085?\u1072? \u1055?\u1088?\u1086?\u1075?\u1088?\u1072?\u1084?\u1072? \u1079?\u1072? \u1086?\u1082?\u1086?\u1083?\u1085?\u1072?\u1090?\u1072? \u1089?\u1088?\u1077?\u1076?\u1072? \u1080? \u1076?\u1077?\u1081?\u1089?\u1090?\u1074?\u1080?\u1103?\u1090?\u1072? \u1087?\u1086? \u1082?\u1083?\u1080?\u1084?\u1072?\u1090?\u1072? (LIFE) \u1080? \u1079?\u1072? \u1086?\u1090?\u1084?\u1103?\u1085?\u1072? \u1085?\u1072? \u1056?\u1077?\u1075?\u1083?\u1072?\u1084?\u1077?\u1085?\u1090? (E\u1057?) \u8470? 1293/2013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8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88?\u1077?\u1075?\u1083?\u1072?\u1084?\u1077?\u1085?\u1090?"/>
    <w:docVar w:name="LW_TYPEACTEPRINCIPAL.CP" w:val="\u1055?\u1088?\u1077?\u1076?\u1083?\u1086?\u1078?\u1077?\u1085?\u1080?\u1077? \u1079?\u1072? \u1088?\u1077?\u1075?\u1083?\u1072?\u1084?\u1077?\u1085?\u1090?"/>
  </w:docVars>
  <w:rsids>
    <w:rsidRoot w:val="002E5AF6"/>
    <w:rsid w:val="00040B0C"/>
    <w:rsid w:val="00087B19"/>
    <w:rsid w:val="00096A17"/>
    <w:rsid w:val="00097BDC"/>
    <w:rsid w:val="000A217B"/>
    <w:rsid w:val="000D1795"/>
    <w:rsid w:val="000F5BA2"/>
    <w:rsid w:val="000F782E"/>
    <w:rsid w:val="00121F13"/>
    <w:rsid w:val="00125B79"/>
    <w:rsid w:val="00182B3C"/>
    <w:rsid w:val="001B4F83"/>
    <w:rsid w:val="0021676A"/>
    <w:rsid w:val="00235AB2"/>
    <w:rsid w:val="00236BC7"/>
    <w:rsid w:val="00246413"/>
    <w:rsid w:val="00261CDA"/>
    <w:rsid w:val="002E5AF6"/>
    <w:rsid w:val="002F1BEC"/>
    <w:rsid w:val="003436CE"/>
    <w:rsid w:val="003505DC"/>
    <w:rsid w:val="00387636"/>
    <w:rsid w:val="003B2C39"/>
    <w:rsid w:val="003C7856"/>
    <w:rsid w:val="004400B7"/>
    <w:rsid w:val="00464E41"/>
    <w:rsid w:val="004669D6"/>
    <w:rsid w:val="00471AF5"/>
    <w:rsid w:val="005F1600"/>
    <w:rsid w:val="00697F6F"/>
    <w:rsid w:val="00733C79"/>
    <w:rsid w:val="007540C3"/>
    <w:rsid w:val="007B2900"/>
    <w:rsid w:val="00817447"/>
    <w:rsid w:val="00854A99"/>
    <w:rsid w:val="00872557"/>
    <w:rsid w:val="00893553"/>
    <w:rsid w:val="00894751"/>
    <w:rsid w:val="0092447B"/>
    <w:rsid w:val="00935C85"/>
    <w:rsid w:val="00990680"/>
    <w:rsid w:val="00992871"/>
    <w:rsid w:val="009B3FE0"/>
    <w:rsid w:val="00A35558"/>
    <w:rsid w:val="00A70F15"/>
    <w:rsid w:val="00A71643"/>
    <w:rsid w:val="00AB1CBE"/>
    <w:rsid w:val="00AB6C6E"/>
    <w:rsid w:val="00AC1C9C"/>
    <w:rsid w:val="00AC2FB5"/>
    <w:rsid w:val="00AC5C07"/>
    <w:rsid w:val="00AD07EF"/>
    <w:rsid w:val="00AD3A5C"/>
    <w:rsid w:val="00B35382"/>
    <w:rsid w:val="00B65B91"/>
    <w:rsid w:val="00B93349"/>
    <w:rsid w:val="00C170A9"/>
    <w:rsid w:val="00C36E0D"/>
    <w:rsid w:val="00C81142"/>
    <w:rsid w:val="00C81911"/>
    <w:rsid w:val="00C86888"/>
    <w:rsid w:val="00CB0DC6"/>
    <w:rsid w:val="00D148DA"/>
    <w:rsid w:val="00D30944"/>
    <w:rsid w:val="00D51FFF"/>
    <w:rsid w:val="00DA10EE"/>
    <w:rsid w:val="00DB26DC"/>
    <w:rsid w:val="00DE3511"/>
    <w:rsid w:val="00E72501"/>
    <w:rsid w:val="00E92952"/>
    <w:rsid w:val="00EB770F"/>
    <w:rsid w:val="00EC24C3"/>
    <w:rsid w:val="00F11799"/>
    <w:rsid w:val="00F767AB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E5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AF6"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2E5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F6"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rsid w:val="00096A1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96A1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96A1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96A17"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F160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F1600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5F160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160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160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1600"/>
    <w:pPr>
      <w:numPr>
        <w:numId w:val="10"/>
      </w:numPr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locked/>
    <w:rsid w:val="007B2900"/>
    <w:rPr>
      <w:rFonts w:ascii="Times New Roman" w:hAnsi="Times New Roman" w:cs="Times New Roman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"/>
    <w:basedOn w:val="Normal"/>
    <w:link w:val="ListParagraphChar"/>
    <w:uiPriority w:val="34"/>
    <w:qFormat/>
    <w:rsid w:val="007B2900"/>
    <w:pPr>
      <w:spacing w:before="0" w:after="0"/>
      <w:ind w:left="720"/>
      <w:jc w:val="left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82E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B6C6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B6C6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B6C6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B6C6E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B6C6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AB6C6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B6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AB6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7"/>
      </w:numPr>
    </w:pPr>
  </w:style>
  <w:style w:type="paragraph" w:customStyle="1" w:styleId="Tiret1">
    <w:name w:val="Tiret 1"/>
    <w:basedOn w:val="Point1"/>
    <w:rsid w:val="00471AF5"/>
    <w:pPr>
      <w:numPr>
        <w:numId w:val="28"/>
      </w:numPr>
    </w:pPr>
  </w:style>
  <w:style w:type="paragraph" w:customStyle="1" w:styleId="Tiret2">
    <w:name w:val="Tiret 2"/>
    <w:basedOn w:val="Point2"/>
    <w:rsid w:val="00471AF5"/>
    <w:pPr>
      <w:numPr>
        <w:numId w:val="29"/>
      </w:numPr>
    </w:pPr>
  </w:style>
  <w:style w:type="paragraph" w:customStyle="1" w:styleId="Tiret3">
    <w:name w:val="Tiret 3"/>
    <w:basedOn w:val="Point3"/>
    <w:rsid w:val="00471AF5"/>
    <w:pPr>
      <w:numPr>
        <w:numId w:val="30"/>
      </w:numPr>
    </w:pPr>
  </w:style>
  <w:style w:type="paragraph" w:customStyle="1" w:styleId="Tiret4">
    <w:name w:val="Tiret 4"/>
    <w:basedOn w:val="Point4"/>
    <w:rsid w:val="00471AF5"/>
    <w:pPr>
      <w:numPr>
        <w:numId w:val="31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32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4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4"/>
      </w:numPr>
    </w:pPr>
  </w:style>
  <w:style w:type="paragraph" w:customStyle="1" w:styleId="Bullet0">
    <w:name w:val="Bullet 0"/>
    <w:basedOn w:val="Normal"/>
    <w:rsid w:val="00471AF5"/>
    <w:pPr>
      <w:numPr>
        <w:numId w:val="35"/>
      </w:numPr>
    </w:pPr>
  </w:style>
  <w:style w:type="paragraph" w:customStyle="1" w:styleId="Bullet1">
    <w:name w:val="Bullet 1"/>
    <w:basedOn w:val="Normal"/>
    <w:rsid w:val="00471AF5"/>
    <w:pPr>
      <w:numPr>
        <w:numId w:val="36"/>
      </w:numPr>
    </w:pPr>
  </w:style>
  <w:style w:type="paragraph" w:customStyle="1" w:styleId="Bullet2">
    <w:name w:val="Bullet 2"/>
    <w:basedOn w:val="Normal"/>
    <w:rsid w:val="00471AF5"/>
    <w:pPr>
      <w:numPr>
        <w:numId w:val="37"/>
      </w:numPr>
    </w:pPr>
  </w:style>
  <w:style w:type="paragraph" w:customStyle="1" w:styleId="Bullet3">
    <w:name w:val="Bullet 3"/>
    <w:basedOn w:val="Normal"/>
    <w:rsid w:val="00471AF5"/>
    <w:pPr>
      <w:numPr>
        <w:numId w:val="38"/>
      </w:numPr>
    </w:pPr>
  </w:style>
  <w:style w:type="paragraph" w:customStyle="1" w:styleId="Bullet4">
    <w:name w:val="Bullet 4"/>
    <w:basedOn w:val="Normal"/>
    <w:rsid w:val="00471AF5"/>
    <w:pPr>
      <w:numPr>
        <w:numId w:val="39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2E5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AF6"/>
    <w:rPr>
      <w:rFonts w:ascii="Times New Roman" w:hAnsi="Times New Roman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2E5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F6"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rsid w:val="00096A1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96A1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96A1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96A17"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F1600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F1600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5F160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160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160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1600"/>
    <w:pPr>
      <w:numPr>
        <w:numId w:val="10"/>
      </w:numPr>
      <w:contextualSpacing/>
    </w:p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No Spacing1 Char,List Paragraph Char Char Char Char"/>
    <w:link w:val="ListParagraph"/>
    <w:uiPriority w:val="34"/>
    <w:locked/>
    <w:rsid w:val="007B2900"/>
    <w:rPr>
      <w:rFonts w:ascii="Times New Roman" w:hAnsi="Times New Roman" w:cs="Times New Roman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No Spacing1,List Paragraph Char Char Char,Indicator Text,Numbered Para 1"/>
    <w:basedOn w:val="Normal"/>
    <w:link w:val="ListParagraphChar"/>
    <w:uiPriority w:val="34"/>
    <w:qFormat/>
    <w:rsid w:val="007B2900"/>
    <w:pPr>
      <w:spacing w:before="0" w:after="0"/>
      <w:ind w:left="720"/>
      <w:jc w:val="left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82E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AB6C6E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B6C6E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B6C6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B6C6E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B6C6E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AB6C6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B6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AB6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27"/>
      </w:numPr>
    </w:pPr>
  </w:style>
  <w:style w:type="paragraph" w:customStyle="1" w:styleId="Tiret1">
    <w:name w:val="Tiret 1"/>
    <w:basedOn w:val="Point1"/>
    <w:rsid w:val="00471AF5"/>
    <w:pPr>
      <w:numPr>
        <w:numId w:val="28"/>
      </w:numPr>
    </w:pPr>
  </w:style>
  <w:style w:type="paragraph" w:customStyle="1" w:styleId="Tiret2">
    <w:name w:val="Tiret 2"/>
    <w:basedOn w:val="Point2"/>
    <w:rsid w:val="00471AF5"/>
    <w:pPr>
      <w:numPr>
        <w:numId w:val="29"/>
      </w:numPr>
    </w:pPr>
  </w:style>
  <w:style w:type="paragraph" w:customStyle="1" w:styleId="Tiret3">
    <w:name w:val="Tiret 3"/>
    <w:basedOn w:val="Point3"/>
    <w:rsid w:val="00471AF5"/>
    <w:pPr>
      <w:numPr>
        <w:numId w:val="30"/>
      </w:numPr>
    </w:pPr>
  </w:style>
  <w:style w:type="paragraph" w:customStyle="1" w:styleId="Tiret4">
    <w:name w:val="Tiret 4"/>
    <w:basedOn w:val="Point4"/>
    <w:rsid w:val="00471AF5"/>
    <w:pPr>
      <w:numPr>
        <w:numId w:val="31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32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34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34"/>
      </w:numPr>
    </w:pPr>
  </w:style>
  <w:style w:type="paragraph" w:customStyle="1" w:styleId="Bullet0">
    <w:name w:val="Bullet 0"/>
    <w:basedOn w:val="Normal"/>
    <w:rsid w:val="00471AF5"/>
    <w:pPr>
      <w:numPr>
        <w:numId w:val="35"/>
      </w:numPr>
    </w:pPr>
  </w:style>
  <w:style w:type="paragraph" w:customStyle="1" w:styleId="Bullet1">
    <w:name w:val="Bullet 1"/>
    <w:basedOn w:val="Normal"/>
    <w:rsid w:val="00471AF5"/>
    <w:pPr>
      <w:numPr>
        <w:numId w:val="36"/>
      </w:numPr>
    </w:pPr>
  </w:style>
  <w:style w:type="paragraph" w:customStyle="1" w:styleId="Bullet2">
    <w:name w:val="Bullet 2"/>
    <w:basedOn w:val="Normal"/>
    <w:rsid w:val="00471AF5"/>
    <w:pPr>
      <w:numPr>
        <w:numId w:val="37"/>
      </w:numPr>
    </w:pPr>
  </w:style>
  <w:style w:type="paragraph" w:customStyle="1" w:styleId="Bullet3">
    <w:name w:val="Bullet 3"/>
    <w:basedOn w:val="Normal"/>
    <w:rsid w:val="00471AF5"/>
    <w:pPr>
      <w:numPr>
        <w:numId w:val="38"/>
      </w:numPr>
    </w:pPr>
  </w:style>
  <w:style w:type="paragraph" w:customStyle="1" w:styleId="Bullet4">
    <w:name w:val="Bullet 4"/>
    <w:basedOn w:val="Normal"/>
    <w:rsid w:val="00471AF5"/>
    <w:pPr>
      <w:numPr>
        <w:numId w:val="39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</Pages>
  <Words>280</Words>
  <Characters>1664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CAMUR Stelio (SG)</cp:lastModifiedBy>
  <cp:revision>5</cp:revision>
  <dcterms:created xsi:type="dcterms:W3CDTF">2018-06-05T09:09:00Z</dcterms:created>
  <dcterms:modified xsi:type="dcterms:W3CDTF">2018-06-09T06:30:00Z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