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6798D28B-86E3-417F-BBE2-CA5BE5303465" style="width:450.75pt;height:397.5pt">
            <v:imagedata r:id="rId11" o:title=""/>
          </v:shape>
        </w:pict>
      </w:r>
    </w:p>
    <w:p>
      <w:pPr>
        <w:rPr>
          <w:noProof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</w:t>
      </w:r>
      <w:r>
        <w:rPr>
          <w:noProof/>
        </w:rPr>
        <w:br/>
      </w:r>
      <w:r>
        <w:rPr>
          <w:caps/>
          <w:noProof/>
        </w:rPr>
        <w:t>Indicators TO REPORT ON PROGRESS OF THE FUND TOWARDS THE ACHIEVEMENT OF ITS SPECIFIC OBJECTIVES</w:t>
      </w:r>
    </w:p>
    <w:p>
      <w:pPr>
        <w:ind w:left="1440" w:hanging="1440"/>
        <w:rPr>
          <w:i/>
          <w:noProof/>
        </w:rPr>
      </w:pPr>
    </w:p>
    <w:p>
      <w:pPr>
        <w:rPr>
          <w:b/>
          <w:noProof/>
        </w:rPr>
      </w:pPr>
      <w:r>
        <w:rPr>
          <w:b/>
          <w:noProof/>
        </w:rPr>
        <w:t xml:space="preserve">Specific objective set out in Article 3(2)(a): </w:t>
      </w:r>
    </w:p>
    <w:p>
      <w:pPr>
        <w:ind w:left="1440" w:hanging="1440"/>
        <w:rPr>
          <w:i/>
          <w:noProof/>
        </w:rPr>
      </w:pPr>
    </w:p>
    <w:p>
      <w:pPr>
        <w:ind w:left="1440" w:hanging="1440"/>
        <w:rPr>
          <w:noProof/>
        </w:rPr>
      </w:pPr>
      <w:r>
        <w:rPr>
          <w:noProof/>
        </w:rPr>
        <w:t xml:space="preserve">Indicator 1 </w:t>
      </w:r>
      <w:r>
        <w:rPr>
          <w:noProof/>
        </w:rPr>
        <w:tab/>
        <w:t>Undertakings</w:t>
      </w:r>
    </w:p>
    <w:p>
      <w:pPr>
        <w:ind w:left="1440" w:hanging="22"/>
        <w:rPr>
          <w:i/>
          <w:noProof/>
        </w:rPr>
      </w:pPr>
      <w:r>
        <w:rPr>
          <w:i/>
          <w:noProof/>
        </w:rPr>
        <w:t>Measured by: Number of undertakings involved (by size, type  and nationality)</w:t>
      </w:r>
    </w:p>
    <w:p>
      <w:pPr>
        <w:ind w:left="1440" w:hanging="22"/>
        <w:rPr>
          <w:i/>
          <w:noProof/>
        </w:rPr>
      </w:pPr>
    </w:p>
    <w:p>
      <w:pPr>
        <w:ind w:left="1440" w:hanging="1440"/>
        <w:rPr>
          <w:noProof/>
        </w:rPr>
      </w:pPr>
      <w:r>
        <w:rPr>
          <w:noProof/>
        </w:rPr>
        <w:t>Indicator 2</w:t>
      </w:r>
      <w:r>
        <w:rPr>
          <w:noProof/>
        </w:rPr>
        <w:tab/>
        <w:t>Collaborative research</w:t>
      </w:r>
    </w:p>
    <w:p>
      <w:pPr>
        <w:ind w:left="1440" w:hanging="22"/>
        <w:rPr>
          <w:i/>
          <w:noProof/>
        </w:rPr>
      </w:pPr>
      <w:r>
        <w:rPr>
          <w:i/>
          <w:noProof/>
        </w:rPr>
        <w:t>Measured by:</w:t>
      </w:r>
    </w:p>
    <w:p>
      <w:pPr>
        <w:ind w:left="1440" w:hanging="22"/>
        <w:rPr>
          <w:i/>
          <w:noProof/>
        </w:rPr>
      </w:pPr>
      <w:r>
        <w:rPr>
          <w:noProof/>
        </w:rPr>
        <w:t>2.1</w:t>
      </w:r>
      <w:r>
        <w:rPr>
          <w:i/>
          <w:noProof/>
        </w:rPr>
        <w:t xml:space="preserve"> Number and value of funded projects</w:t>
      </w:r>
    </w:p>
    <w:p>
      <w:pPr>
        <w:ind w:left="1440" w:hanging="22"/>
        <w:rPr>
          <w:i/>
          <w:noProof/>
        </w:rPr>
      </w:pPr>
      <w:r>
        <w:rPr>
          <w:noProof/>
        </w:rPr>
        <w:t xml:space="preserve">2.2 </w:t>
      </w:r>
      <w:r>
        <w:rPr>
          <w:i/>
          <w:noProof/>
        </w:rPr>
        <w:t>Cross-border collaboration: share of contracts awarded to SMEs and mid-caps, with value of contracts to cross-border collaboration</w:t>
      </w:r>
    </w:p>
    <w:p>
      <w:pPr>
        <w:ind w:left="1440" w:hanging="22"/>
        <w:rPr>
          <w:i/>
          <w:noProof/>
        </w:rPr>
      </w:pPr>
    </w:p>
    <w:p>
      <w:pPr>
        <w:ind w:left="1440" w:hanging="1440"/>
        <w:rPr>
          <w:i/>
          <w:noProof/>
        </w:rPr>
      </w:pPr>
      <w:r>
        <w:rPr>
          <w:noProof/>
        </w:rPr>
        <w:t>Indicator 3</w:t>
      </w:r>
      <w:r>
        <w:rPr>
          <w:noProof/>
        </w:rPr>
        <w:tab/>
        <w:t>Innovation products</w:t>
      </w:r>
    </w:p>
    <w:p>
      <w:pPr>
        <w:ind w:left="1440" w:hanging="22"/>
        <w:rPr>
          <w:i/>
          <w:noProof/>
        </w:rPr>
      </w:pPr>
      <w:r>
        <w:rPr>
          <w:i/>
          <w:noProof/>
        </w:rPr>
        <w:t>Measured by: Number of new patents deriving from projects funded by the Fund</w:t>
      </w:r>
    </w:p>
    <w:p>
      <w:pPr>
        <w:ind w:left="1440" w:hanging="22"/>
        <w:rPr>
          <w:i/>
          <w:noProof/>
          <w:lang w:val="en-US"/>
        </w:rPr>
      </w:pPr>
    </w:p>
    <w:p>
      <w:pPr>
        <w:rPr>
          <w:b/>
          <w:noProof/>
        </w:rPr>
      </w:pPr>
      <w:r>
        <w:rPr>
          <w:b/>
          <w:noProof/>
        </w:rPr>
        <w:t>Specific objective set out in Article 3(2)(b):</w:t>
      </w:r>
    </w:p>
    <w:p>
      <w:pPr>
        <w:rPr>
          <w:i/>
          <w:noProof/>
          <w:lang w:val="en-US"/>
        </w:rPr>
      </w:pPr>
    </w:p>
    <w:p>
      <w:pPr>
        <w:ind w:left="1440" w:hanging="1440"/>
        <w:rPr>
          <w:noProof/>
        </w:rPr>
      </w:pPr>
      <w:r>
        <w:rPr>
          <w:noProof/>
        </w:rPr>
        <w:t>Indicator 4</w:t>
      </w:r>
      <w:r>
        <w:rPr>
          <w:noProof/>
        </w:rPr>
        <w:tab/>
        <w:t>Collaborative capability development</w:t>
      </w:r>
    </w:p>
    <w:p>
      <w:pPr>
        <w:ind w:left="1440" w:hanging="22"/>
        <w:rPr>
          <w:i/>
          <w:noProof/>
        </w:rPr>
      </w:pPr>
      <w:r>
        <w:rPr>
          <w:i/>
          <w:noProof/>
        </w:rPr>
        <w:t>Measured by: Number and value of funded projects</w:t>
      </w:r>
    </w:p>
    <w:p>
      <w:pPr>
        <w:ind w:left="1440" w:hanging="1440"/>
        <w:rPr>
          <w:noProof/>
        </w:rPr>
      </w:pPr>
    </w:p>
    <w:p>
      <w:pPr>
        <w:ind w:left="1440" w:hanging="1440"/>
        <w:rPr>
          <w:noProof/>
        </w:rPr>
      </w:pPr>
      <w:r>
        <w:rPr>
          <w:noProof/>
        </w:rPr>
        <w:t xml:space="preserve">Indicator 5 </w:t>
      </w:r>
      <w:r>
        <w:rPr>
          <w:noProof/>
        </w:rPr>
        <w:tab/>
        <w:t xml:space="preserve">Job creation/support: </w:t>
      </w:r>
    </w:p>
    <w:p>
      <w:pPr>
        <w:ind w:left="1440" w:hanging="22"/>
        <w:rPr>
          <w:i/>
          <w:noProof/>
        </w:rPr>
      </w:pPr>
      <w:r>
        <w:rPr>
          <w:i/>
          <w:noProof/>
        </w:rPr>
        <w:t xml:space="preserve">Measured by: Numberof supported defence R&amp;D employees </w:t>
      </w:r>
    </w:p>
    <w:p>
      <w:pPr>
        <w:ind w:left="1440" w:hanging="1440"/>
        <w:rPr>
          <w:noProof/>
        </w:rPr>
      </w:pPr>
    </w:p>
    <w:sectPr>
      <w:footerReference w:type="default" r:id="rId18"/>
      <w:footerReference w:type="first" r:id="rId1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674F5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47079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9D45E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4B45CC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3E2BF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62E3A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2E2A2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5C02C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12 17:09:1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9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1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6798D28B-86E3-417F-BBE2-CA5BE5303465"/>
    <w:docVar w:name="LW_COVERPAGE_TYPE" w:val="1"/>
    <w:docVar w:name="LW_CROSSREFERENCE" w:val="{SEC(2018) 314 final}_x000b_{SWD(2018) 345 final}"/>
    <w:docVar w:name="LW_DocType" w:val="ANNEX"/>
    <w:docVar w:name="LW_EMISSION" w:val="13.6.2018"/>
    <w:docVar w:name="LW_EMISSION_ISODATE" w:val="2018-06-13"/>
    <w:docVar w:name="LW_EMISSION_LOCATION" w:val="BRX"/>
    <w:docVar w:name="LW_EMISSION_PREFIX" w:val="Brussels,"/>
    <w:docVar w:name="LW_EMISSION_SUFFIX" w:val="&lt;EMPTY&gt;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establishing the European Defence Fund"/>
    <w:docVar w:name="LW_OBJETACTEPRINCIPAL.CP" w:val="establishing the European Defence Fund"/>
    <w:docVar w:name="LW_PART_NBR" w:val="1"/>
    <w:docVar w:name="LW_PART_NBR_TOTAL" w:val="1"/>
    <w:docVar w:name="LW_REF.INST.NEW" w:val="COM"/>
    <w:docVar w:name="LW_REF.INST.NEW_ADOPTED" w:val="final"/>
    <w:docVar w:name="LW_REF.INST.NEW_TEXT" w:val="(2018) 47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REGULATION OF THE EUROPEAN PARLIAMENT AND OF THE COUNCIL"/>
    <w:docVar w:name="LW_TYPEACTEPRINCIPAL.CP" w:val="Proposal for a REGULATION OF THE EUROPEAN PARLIAMENT AND OF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DocumentLanguage xmlns="c5973769-57ed-4bd0-84f9-918f20a9ec32">EN</EC_Collab_DocumentLanguage>
    <EC_Collab_Status xmlns="c5973769-57ed-4bd0-84f9-918f20a9ec32">Not Started</EC_Collab_Status>
    <EC_Collab_Reference xmlns="c5973769-57ed-4bd0-84f9-918f20a9ec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87294B28F4433849A8B0A80A8C44B2EE" ma:contentTypeVersion="1" ma:contentTypeDescription="Create a new document in this library." ma:contentTypeScope="" ma:versionID="f93f3e3cb3041523cc94bf9362370357">
  <xsd:schema xmlns:xsd="http://www.w3.org/2001/XMLSchema" xmlns:xs="http://www.w3.org/2001/XMLSchema" xmlns:p="http://schemas.microsoft.com/office/2006/metadata/properties" xmlns:ns3="c5973769-57ed-4bd0-84f9-918f20a9ec32" targetNamespace="http://schemas.microsoft.com/office/2006/metadata/properties" ma:root="true" ma:fieldsID="76604f7ffdeec9b898765384c40f6515" ns3:_="">
    <xsd:import namespace="c5973769-57ed-4bd0-84f9-918f20a9ec32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73769-57ed-4bd0-84f9-918f20a9ec32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6F6E41-4B21-4B19-858C-2D9AAE83C2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709CC-4EE6-442D-86E9-6D123DD3EA8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c5973769-57ed-4bd0-84f9-918f20a9ec32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5CCD27-CC97-4525-BBA5-639C585F9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73769-57ed-4bd0-84f9-918f20a9e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118</Words>
  <Characters>715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alessgr</dc:creator>
  <cp:lastModifiedBy>DIGIT/A3</cp:lastModifiedBy>
  <cp:revision>9</cp:revision>
  <dcterms:created xsi:type="dcterms:W3CDTF">2018-06-12T15:09:00Z</dcterms:created>
  <dcterms:modified xsi:type="dcterms:W3CDTF">2018-06-13T10:24:00Z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ContentTypeId">
    <vt:lpwstr>0x010100258AA79CEB83498886A3A086811232500087294B28F4433849A8B0A80A8C44B2EE</vt:lpwstr>
  </property>
  <property fmtid="{D5CDD505-2E9C-101B-9397-08002B2CF9AE}" pid="14" name="DQCStatus">
    <vt:lpwstr>Yellow (DQC version 03)</vt:lpwstr>
  </property>
</Properties>
</file>