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98023476-2256-4B38-BD7E-6DE1CB3DA451" style="width:450.75pt;height:452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ANNEXE </w:t>
      </w:r>
    </w:p>
    <w:p>
      <w:pPr>
        <w:pStyle w:val="Institutionquisigne"/>
        <w:rPr>
          <w:i w:val="0"/>
          <w:noProof/>
        </w:rPr>
      </w:pPr>
      <w:r>
        <w:rPr>
          <w:i w:val="0"/>
          <w:noProof/>
        </w:rPr>
        <w:t>Dans la partie I de l’annexe I, point 2 («Corridors du réseau central»), dans la section «Mer du Nord – Méditerranée», après la ligne «Belfast – Baile Átha Cliath/Dublin – Corcaigh/Cork» la ligne suivante est insérée:</w:t>
      </w:r>
    </w:p>
    <w:p>
      <w:pPr>
        <w:pStyle w:val="Institutionquisigne"/>
        <w:rPr>
          <w:i w:val="0"/>
          <w:noProof/>
        </w:rPr>
      </w:pPr>
      <w:r>
        <w:rPr>
          <w:i w:val="0"/>
          <w:noProof/>
        </w:rPr>
        <w:t xml:space="preserve"> «Baile Átha Cliath/Dublin/Corcaigh/Cork – Zeebrugge/Antwerpen/Rotterdam».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0C2B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0429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75CA5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810C9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8FC98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BAABD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2183E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9447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7-26 07:20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8023476-2256-4B38-BD7E-6DE1CB3DA451"/>
    <w:docVar w:name="LW_COVERPAGE_TYPE" w:val="1"/>
    <w:docVar w:name="LW_CROSSREFERENCE" w:val="&lt;UNUSED&gt;"/>
    <w:docVar w:name="LW_DocType" w:val="ANNEX"/>
    <w:docVar w:name="LW_EMISSION" w:val="1.8.2018"/>
    <w:docVar w:name="LW_EMISSION_ISODATE" w:val="2018-08-01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 règlement (CE) nº 1316/2013 en ce qui concerne le retrait du Royaume-Uni de l\u8217?Union_x000b__x000b_"/>
    <w:docVar w:name="LW_OBJETACTEPRINCIPAL.CP" w:val="modifiant le règlement (CE) nº 1316/2013 en ce qui concerne le retrait du Royaume-Uni de l\u8217?Union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56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_x000b__x000b_Règlement du Parlement européen et du Conseil_x000b_"/>
    <w:docVar w:name="LW_TYPEACTEPRINCIPAL.CP" w:val="Proposition de_x000b__x000b_Règlement du Parlement européen et d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39</Words>
  <Characters>266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LUKAC Ivan (MOVE)</dc:creator>
  <cp:lastModifiedBy>DIGIT/A3</cp:lastModifiedBy>
  <cp:revision>7</cp:revision>
  <cp:lastPrinted>2018-07-13T12:53:00Z</cp:lastPrinted>
  <dcterms:created xsi:type="dcterms:W3CDTF">2018-07-18T09:58:00Z</dcterms:created>
  <dcterms:modified xsi:type="dcterms:W3CDTF">2018-07-26T05:20:00Z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