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33972C01-7EF6-40F3-9CB4-0360735CA49C" style="width:450.75pt;height:39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p>
    <w:p>
      <w:pPr>
        <w:pStyle w:val="NormalCentered"/>
        <w:rPr>
          <w:b/>
          <w:noProof/>
        </w:rPr>
      </w:pPr>
      <w:r>
        <w:rPr>
          <w:b/>
          <w:noProof/>
        </w:rPr>
        <w:t xml:space="preserve">Proposal for a Decision no …./2018 of the EU-CTC Joint Committee established by the Convention of 20 May 1987 on a common transit procedure </w:t>
      </w:r>
    </w:p>
    <w:p>
      <w:pPr>
        <w:pStyle w:val="NormalCentered"/>
        <w:rPr>
          <w:b/>
          <w:noProof/>
        </w:rPr>
      </w:pPr>
      <w:r>
        <w:rPr>
          <w:b/>
          <w:noProof/>
        </w:rPr>
        <w:t xml:space="preserve">of ……2018 </w:t>
      </w:r>
    </w:p>
    <w:p>
      <w:pPr>
        <w:pStyle w:val="NormalCentered"/>
        <w:rPr>
          <w:b/>
          <w:noProof/>
        </w:rPr>
      </w:pPr>
      <w:r>
        <w:rPr>
          <w:b/>
          <w:noProof/>
        </w:rPr>
        <w:t>amending that Convention</w:t>
      </w:r>
    </w:p>
    <w:p>
      <w:pPr>
        <w:pStyle w:val="Institutionquiagit"/>
        <w:rPr>
          <w:noProof/>
        </w:rPr>
      </w:pPr>
      <w:r>
        <w:rPr>
          <w:noProof/>
        </w:rPr>
        <w:t>THE EU-CTC JOINT COMMITTEE</w:t>
      </w:r>
    </w:p>
    <w:p>
      <w:pPr>
        <w:rPr>
          <w:noProof/>
        </w:rPr>
      </w:pPr>
      <w:r>
        <w:rPr>
          <w:noProof/>
        </w:rPr>
        <w:t>Having regard to the Convention of 20 May 1987 on a common transit procedure, and in particular Article 15(3)(a) thereof,</w:t>
      </w:r>
    </w:p>
    <w:p>
      <w:pPr>
        <w:rPr>
          <w:noProof/>
        </w:rPr>
      </w:pPr>
      <w:r>
        <w:rPr>
          <w:noProof/>
        </w:rPr>
        <w:t xml:space="preserve"> </w:t>
      </w:r>
    </w:p>
    <w:p>
      <w:pPr>
        <w:rPr>
          <w:noProof/>
        </w:rPr>
      </w:pPr>
      <w:r>
        <w:rPr>
          <w:noProof/>
        </w:rPr>
        <w:t>Whereas:</w:t>
      </w:r>
    </w:p>
    <w:p>
      <w:pPr>
        <w:pStyle w:val="Considrant"/>
        <w:numPr>
          <w:ilvl w:val="0"/>
          <w:numId w:val="5"/>
        </w:numPr>
        <w:rPr>
          <w:noProof/>
        </w:rPr>
      </w:pPr>
      <w:r>
        <w:rPr>
          <w:noProof/>
        </w:rPr>
        <w:t>Article 15(3)(a) of the Convention of 20 May 1987 on a common transit procedure</w:t>
      </w:r>
      <w:r>
        <w:rPr>
          <w:rStyle w:val="FootnoteReference"/>
          <w:noProof/>
        </w:rPr>
        <w:footnoteReference w:id="1"/>
      </w:r>
      <w:r>
        <w:rPr>
          <w:noProof/>
        </w:rPr>
        <w:t xml:space="preserve"> (the ‘Convention’) empowers the Joint Committee set up by that Convention (the ‘Joint Committee’) to adopt by decision amendments to the Appendices to the Convention.</w:t>
      </w:r>
    </w:p>
    <w:p>
      <w:pPr>
        <w:pStyle w:val="Considrant"/>
        <w:rPr>
          <w:noProof/>
        </w:rPr>
      </w:pPr>
      <w:r>
        <w:rPr>
          <w:noProof/>
        </w:rPr>
        <w:t>The United Kingdom of Great Britain and Northern Ireland ("the United Kingdom") has expressed its wish to accede to the Convention as a separate Contracting Party and has been invited to do so by Decision No …. /2018 of ….. 2018.</w:t>
      </w:r>
    </w:p>
    <w:p>
      <w:pPr>
        <w:pStyle w:val="Considrant"/>
        <w:rPr>
          <w:noProof/>
        </w:rPr>
      </w:pPr>
      <w:r>
        <w:rPr>
          <w:noProof/>
        </w:rPr>
        <w:t>Accordingly, the guarantee forms should be modified to delete the United Kingdom as a Member State of the Union and to insert the United Kingdom as a common transit country.</w:t>
      </w:r>
    </w:p>
    <w:p>
      <w:pPr>
        <w:pStyle w:val="Considrant"/>
        <w:rPr>
          <w:noProof/>
        </w:rPr>
      </w:pPr>
      <w:r>
        <w:rPr>
          <w:noProof/>
        </w:rPr>
        <w:t>In order to allow the use of guarantee forms printed in accordance with the criteria in force prior to the date the accession of the United Kingdom to the Convention as a separate contracting party becomes effective, a transitional period should be established during which the printed forms, with some adaptations, may continue to be used.</w:t>
      </w:r>
    </w:p>
    <w:p>
      <w:pPr>
        <w:pStyle w:val="Considrant"/>
        <w:rPr>
          <w:noProof/>
        </w:rPr>
      </w:pPr>
      <w:r>
        <w:rPr>
          <w:noProof/>
        </w:rPr>
        <w:t>The entry into force of this Decision should be linked to the date the accession of the United Kingdom to the Convention as a separate contracting party becomes effective and subject to it.</w:t>
      </w:r>
    </w:p>
    <w:p>
      <w:pPr>
        <w:pStyle w:val="Considrant"/>
        <w:rPr>
          <w:noProof/>
        </w:rPr>
      </w:pPr>
      <w:r>
        <w:rPr>
          <w:noProof/>
        </w:rPr>
        <w:t>The Convention should therefore be amended accordingly,</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Appendix III to the Convention of 20 May 1987 on a common transit procedure (the "Convention")  is amended as set out in the Annex to this Decision.</w:t>
      </w:r>
    </w:p>
    <w:p>
      <w:pPr>
        <w:pStyle w:val="Titrearticle"/>
        <w:rPr>
          <w:noProof/>
        </w:rPr>
      </w:pPr>
      <w:r>
        <w:rPr>
          <w:noProof/>
        </w:rPr>
        <w:t>Article 2</w:t>
      </w:r>
    </w:p>
    <w:p>
      <w:pPr>
        <w:rPr>
          <w:noProof/>
        </w:rPr>
      </w:pPr>
      <w:r>
        <w:rPr>
          <w:noProof/>
        </w:rPr>
        <w:t xml:space="preserve">The guarantee forms in Annexes C1 to C6 to Appendix III to the Convention, in the version applicable on the day before the entry into force of this decision, may continue to be used </w:t>
      </w:r>
      <w:r>
        <w:rPr>
          <w:noProof/>
        </w:rPr>
        <w:lastRenderedPageBreak/>
        <w:t>subject to the necessary geographical adaptations, for one year from the entry into force of this decision.</w:t>
      </w:r>
    </w:p>
    <w:p>
      <w:pPr>
        <w:pStyle w:val="Titrearticle"/>
        <w:rPr>
          <w:noProof/>
        </w:rPr>
      </w:pPr>
      <w:r>
        <w:rPr>
          <w:noProof/>
        </w:rPr>
        <w:t>Article 3</w:t>
      </w:r>
    </w:p>
    <w:p>
      <w:pPr>
        <w:rPr>
          <w:noProof/>
        </w:rPr>
      </w:pPr>
      <w:r>
        <w:rPr>
          <w:noProof/>
        </w:rPr>
        <w:t>This Decision shall enter into force subject to and on the date the accession of the United Kingdom to the Convention as a separate contracting party becomes effective.</w:t>
      </w:r>
    </w:p>
    <w:p>
      <w:pPr>
        <w:rPr>
          <w:noProof/>
        </w:rPr>
      </w:pPr>
    </w:p>
    <w:p>
      <w:pPr>
        <w:pStyle w:val="Fait"/>
        <w:rPr>
          <w:noProof/>
        </w:rPr>
      </w:pPr>
      <w:r>
        <w:rPr>
          <w:noProof/>
        </w:rPr>
        <w:t>Done at Brussels, ………. 2018</w:t>
      </w:r>
    </w:p>
    <w:p>
      <w:pPr>
        <w:pStyle w:val="Institutionquisigne"/>
        <w:rPr>
          <w:noProof/>
        </w:rPr>
      </w:pPr>
      <w:r>
        <w:rPr>
          <w:noProof/>
        </w:rPr>
        <w:tab/>
        <w:t>For the Joint Committee</w:t>
      </w:r>
    </w:p>
    <w:p>
      <w:pPr>
        <w:pStyle w:val="Personnequisigne"/>
        <w:rPr>
          <w:noProof/>
        </w:rPr>
      </w:pPr>
      <w:r>
        <w:rPr>
          <w:noProof/>
        </w:rPr>
        <w:tab/>
        <w:t>The President</w:t>
      </w:r>
    </w:p>
    <w:p>
      <w:pPr>
        <w:pStyle w:val="Institutionquisigne"/>
        <w:rPr>
          <w:noProof/>
        </w:rPr>
      </w:pPr>
      <w:r>
        <w:rPr>
          <w:noProof/>
        </w:rPr>
        <w:tab/>
        <w:t>Philip Kermode</w:t>
      </w:r>
    </w:p>
    <w:p>
      <w:pPr>
        <w:pStyle w:val="Personnequisigne"/>
        <w:rPr>
          <w:noProof/>
        </w:rPr>
        <w:sectPr>
          <w:footerReference w:type="default" r:id="rId16"/>
          <w:footerReference w:type="first" r:id="rId17"/>
          <w:endnotePr>
            <w:numFmt w:val="decimal"/>
          </w:endnotePr>
          <w:pgSz w:w="11907" w:h="16839"/>
          <w:pgMar w:top="1134" w:right="1417" w:bottom="1134" w:left="1417" w:header="709" w:footer="709" w:gutter="0"/>
          <w:cols w:space="720"/>
          <w:docGrid w:linePitch="360"/>
        </w:sectPr>
      </w:pPr>
    </w:p>
    <w:p>
      <w:pPr>
        <w:spacing w:line="360" w:lineRule="auto"/>
        <w:rPr>
          <w:rFonts w:eastAsia="Times New Roman"/>
          <w:noProof/>
          <w:szCs w:val="24"/>
        </w:rPr>
      </w:pPr>
      <w:r>
        <w:rPr>
          <w:rFonts w:eastAsia="Times New Roman"/>
          <w:noProof/>
          <w:szCs w:val="24"/>
        </w:rPr>
        <w:t>Appendix III to the Convention of 20 May 1987 on a common transit procedure is amended as follows:</w:t>
      </w:r>
    </w:p>
    <w:p>
      <w:pPr>
        <w:spacing w:line="360" w:lineRule="auto"/>
        <w:ind w:left="850" w:hanging="850"/>
        <w:jc w:val="left"/>
        <w:rPr>
          <w:rFonts w:eastAsia="Times New Roman"/>
          <w:noProof/>
          <w:szCs w:val="24"/>
        </w:rPr>
      </w:pPr>
      <w:r>
        <w:rPr>
          <w:rFonts w:eastAsia="Times New Roman"/>
          <w:noProof/>
          <w:szCs w:val="24"/>
        </w:rPr>
        <w:t>1) Annex C1 is replaced by the following:</w:t>
      </w:r>
    </w:p>
    <w:p>
      <w:pPr>
        <w:spacing w:line="360" w:lineRule="auto"/>
        <w:ind w:left="850" w:hanging="850"/>
        <w:jc w:val="center"/>
        <w:rPr>
          <w:rFonts w:eastAsia="Times New Roman"/>
          <w:i/>
          <w:noProof/>
          <w:szCs w:val="24"/>
        </w:rPr>
      </w:pPr>
      <w:r>
        <w:rPr>
          <w:rFonts w:eastAsia="Times New Roman"/>
          <w:i/>
          <w:noProof/>
          <w:szCs w:val="24"/>
        </w:rPr>
        <w:t>“ANNEX C1</w:t>
      </w:r>
    </w:p>
    <w:p>
      <w:pPr>
        <w:spacing w:line="360" w:lineRule="auto"/>
        <w:ind w:left="850" w:hanging="850"/>
        <w:jc w:val="left"/>
        <w:rPr>
          <w:rFonts w:eastAsia="Times New Roman"/>
          <w:b/>
          <w:noProof/>
          <w:szCs w:val="24"/>
        </w:rPr>
      </w:pPr>
      <w:r>
        <w:rPr>
          <w:rFonts w:eastAsia="Times New Roman"/>
          <w:b/>
          <w:noProof/>
          <w:szCs w:val="24"/>
        </w:rPr>
        <w:t>GUARANTOR'S UNDERTAKING – INDIVIDUAL GUARANTEE</w:t>
      </w:r>
    </w:p>
    <w:p>
      <w:pPr>
        <w:rPr>
          <w:rFonts w:eastAsia="Times New Roman"/>
          <w:b/>
          <w:noProof/>
          <w:szCs w:val="24"/>
          <w:lang w:eastAsia="en-GB"/>
        </w:rPr>
      </w:pPr>
      <w:r>
        <w:rPr>
          <w:rFonts w:eastAsia="Times New Roman"/>
          <w:b/>
          <w:noProof/>
          <w:szCs w:val="24"/>
          <w:lang w:eastAsia="en-GB"/>
        </w:rPr>
        <w:t>I. Undertaking by the guarantor</w:t>
      </w:r>
    </w:p>
    <w:p>
      <w:pPr>
        <w:rPr>
          <w:rFonts w:eastAsia="Times New Roman"/>
          <w:noProof/>
          <w:sz w:val="22"/>
          <w:vertAlign w:val="superscript"/>
          <w:lang w:eastAsia="en-GB"/>
        </w:rPr>
      </w:pPr>
      <w:r>
        <w:rPr>
          <w:rFonts w:eastAsia="Times New Roman"/>
          <w:noProof/>
          <w:szCs w:val="24"/>
          <w:lang w:eastAsia="en-GB"/>
        </w:rPr>
        <w:t>1. The undersigned </w:t>
      </w:r>
      <w:r>
        <w:rPr>
          <w:rStyle w:val="FootnoteReference"/>
          <w:rFonts w:eastAsia="Times New Roman"/>
          <w:noProof/>
          <w:szCs w:val="24"/>
          <w:lang w:eastAsia="en-GB"/>
        </w:rPr>
        <w:footnoteReference w:customMarkFollows="1" w:id="2"/>
        <w:t>1</w:t>
      </w:r>
    </w:p>
    <w:p>
      <w:pPr>
        <w:rPr>
          <w:rFonts w:eastAsia="Times New Roman"/>
          <w:noProof/>
          <w:szCs w:val="24"/>
          <w:lang w:eastAsia="en-GB"/>
        </w:rPr>
      </w:pPr>
      <w:r>
        <w:rPr>
          <w:rFonts w:eastAsia="Times New Roman"/>
          <w:noProof/>
          <w:szCs w:val="24"/>
          <w:lang w:eastAsia="en-GB"/>
        </w:rPr>
        <w:t>…………………………………………………………………………………………………..…………………………………………………………………………………………………..</w:t>
      </w:r>
    </w:p>
    <w:p>
      <w:pPr>
        <w:rPr>
          <w:rFonts w:eastAsia="Times New Roman"/>
          <w:noProof/>
          <w:szCs w:val="24"/>
          <w:lang w:eastAsia="en-GB"/>
        </w:rPr>
      </w:pPr>
      <w:r>
        <w:rPr>
          <w:rFonts w:eastAsia="Times New Roman"/>
          <w:noProof/>
          <w:szCs w:val="24"/>
          <w:lang w:eastAsia="en-GB"/>
        </w:rPr>
        <w:t>resident at </w:t>
      </w:r>
      <w:r>
        <w:rPr>
          <w:rStyle w:val="FootnoteReference"/>
          <w:rFonts w:eastAsia="Times New Roman"/>
          <w:noProof/>
          <w:szCs w:val="24"/>
          <w:lang w:eastAsia="en-GB"/>
        </w:rPr>
        <w:footnoteReference w:customMarkFollows="1" w:id="3"/>
        <w:t>2</w:t>
      </w:r>
    </w:p>
    <w:p>
      <w:pPr>
        <w:rPr>
          <w:rFonts w:eastAsia="Times New Roman"/>
          <w:noProof/>
          <w:szCs w:val="24"/>
          <w:lang w:eastAsia="en-GB"/>
        </w:rPr>
      </w:pPr>
      <w:r>
        <w:rPr>
          <w:rFonts w:eastAsia="Times New Roman"/>
          <w:noProof/>
          <w:szCs w:val="24"/>
          <w:lang w:eastAsia="en-GB"/>
        </w:rPr>
        <w:t>…………………………………………………………………………………………………... ……….…………………………………………………………………………………………...</w:t>
      </w:r>
    </w:p>
    <w:p>
      <w:pPr>
        <w:rPr>
          <w:rFonts w:eastAsia="Times New Roman"/>
          <w:noProof/>
          <w:szCs w:val="24"/>
          <w:lang w:eastAsia="en-GB"/>
        </w:rPr>
      </w:pPr>
      <w:r>
        <w:rPr>
          <w:rFonts w:eastAsia="Times New Roman"/>
          <w:noProof/>
          <w:szCs w:val="24"/>
          <w:lang w:eastAsia="en-GB"/>
        </w:rPr>
        <w:t>hereby jointly and severally guarantees, at the office of guarantee of</w:t>
      </w:r>
    </w:p>
    <w:p>
      <w:pPr>
        <w:rPr>
          <w:rFonts w:eastAsia="Times New Roman"/>
          <w:noProof/>
          <w:szCs w:val="24"/>
          <w:lang w:eastAsia="en-GB"/>
        </w:rPr>
      </w:pPr>
      <w:r>
        <w:rPr>
          <w:rFonts w:eastAsia="Times New Roman"/>
          <w:noProof/>
          <w:szCs w:val="24"/>
          <w:lang w:eastAsia="en-GB"/>
        </w:rPr>
        <w:t>…………………………………………………………………………………………………...</w:t>
      </w:r>
    </w:p>
    <w:p>
      <w:pPr>
        <w:rPr>
          <w:rFonts w:eastAsia="Times New Roman"/>
          <w:noProof/>
          <w:szCs w:val="24"/>
          <w:lang w:eastAsia="en-GB"/>
        </w:rPr>
      </w:pPr>
      <w:r>
        <w:rPr>
          <w:rFonts w:eastAsia="Times New Roman"/>
          <w:noProof/>
          <w:szCs w:val="24"/>
          <w:lang w:eastAsia="en-GB"/>
        </w:rPr>
        <w:t>up to a maximum amount of</w:t>
      </w:r>
    </w:p>
    <w:p>
      <w:pPr>
        <w:rPr>
          <w:rFonts w:eastAsia="Times New Roman"/>
          <w:noProof/>
          <w:szCs w:val="24"/>
          <w:lang w:eastAsia="en-GB"/>
        </w:rPr>
      </w:pPr>
      <w:r>
        <w:rPr>
          <w:rFonts w:eastAsia="Times New Roman"/>
          <w:noProof/>
          <w:szCs w:val="24"/>
          <w:lang w:eastAsia="en-GB"/>
        </w:rPr>
        <w:t>…………………………………………………………………………………………………...</w:t>
      </w:r>
    </w:p>
    <w:p>
      <w:pPr>
        <w:rPr>
          <w:rFonts w:eastAsia="Times New Roman"/>
          <w:noProof/>
          <w:szCs w:val="24"/>
          <w:lang w:eastAsia="en-GB"/>
        </w:rPr>
      </w:pPr>
      <w:r>
        <w:rPr>
          <w:rFonts w:eastAsia="Times New Roman"/>
          <w:noProof/>
          <w:szCs w:val="24"/>
          <w:lang w:eastAsia="en-GB"/>
        </w:rPr>
        <w:t>in favour of the European Union (comprising the Kingdom of Belgium, the Republic of Bulgaria, the Czech Republic, the Kingdom of Denmark, the Federal Republic of Germany, the Republic of Estonia, the Hellenic Republic, the Republic of Croatia, the Kingdom of Spain, the French Republic, Ireland, the Italian Republic, the Republic of Cyprus, the Republic of Latvia, the Republic of Lithuania, the Grand Duchy of Luxembourg, Hungary, the Republic of Malta, the Kingdom of the Netherlands, the Republic of Austria, the Republic of Poland, the Portuguese Republic, Romania, the Republic of Slovenia, the Slovak Republic, the Republic of Finland, the Kingdom of Sweden) and the Republic of Iceland, the former Yugoslav Republic of Macedonia, the Kingdom of Norway, the Republic of Serbia, the Swiss Confederation, the Republic of Turkey, the United Kingdom of Great Britain and Northern Ireland </w:t>
      </w:r>
      <w:r>
        <w:rPr>
          <w:rStyle w:val="FootnoteReference"/>
          <w:rFonts w:eastAsia="Times New Roman"/>
          <w:noProof/>
          <w:szCs w:val="24"/>
          <w:lang w:eastAsia="en-GB"/>
        </w:rPr>
        <w:footnoteReference w:customMarkFollows="1" w:id="4"/>
        <w:t>3</w:t>
      </w:r>
      <w:r>
        <w:rPr>
          <w:rFonts w:eastAsia="Times New Roman"/>
          <w:noProof/>
          <w:szCs w:val="24"/>
          <w:lang w:eastAsia="en-GB"/>
        </w:rPr>
        <w:t>, the Principality of Andorra and the Republic of San Marino </w:t>
      </w:r>
      <w:r>
        <w:rPr>
          <w:rStyle w:val="FootnoteReference"/>
          <w:rFonts w:eastAsia="Times New Roman"/>
          <w:noProof/>
          <w:szCs w:val="24"/>
          <w:lang w:eastAsia="en-GB"/>
        </w:rPr>
        <w:footnoteReference w:customMarkFollows="1" w:id="5"/>
        <w:t>4</w:t>
      </w:r>
      <w:r>
        <w:rPr>
          <w:rFonts w:eastAsia="Times New Roman"/>
          <w:noProof/>
          <w:szCs w:val="24"/>
          <w:lang w:eastAsia="en-GB"/>
        </w:rPr>
        <w:t xml:space="preserve"> , any amount for which the person providing this guarantee </w:t>
      </w:r>
      <w:r>
        <w:rPr>
          <w:rStyle w:val="FootnoteReference"/>
          <w:rFonts w:eastAsia="Times New Roman"/>
          <w:noProof/>
          <w:szCs w:val="24"/>
          <w:lang w:eastAsia="en-GB"/>
        </w:rPr>
        <w:footnoteReference w:customMarkFollows="1" w:id="6"/>
        <w:t>5</w:t>
      </w:r>
      <w:r>
        <w:rPr>
          <w:rFonts w:eastAsia="Times New Roman"/>
          <w:noProof/>
          <w:szCs w:val="24"/>
          <w:lang w:eastAsia="en-GB"/>
        </w:rPr>
        <w:t xml:space="preserve"> :</w:t>
      </w:r>
    </w:p>
    <w:p>
      <w:pPr>
        <w:rPr>
          <w:rFonts w:eastAsia="Times New Roman"/>
          <w:noProof/>
          <w:szCs w:val="24"/>
          <w:lang w:eastAsia="en-GB"/>
        </w:rPr>
      </w:pPr>
      <w:r>
        <w:rPr>
          <w:rFonts w:eastAsia="Times New Roman"/>
          <w:noProof/>
          <w:szCs w:val="24"/>
          <w:lang w:eastAsia="en-GB"/>
        </w:rPr>
        <w:t>…………………………………………………………………………………………………..</w:t>
      </w:r>
    </w:p>
    <w:p>
      <w:pPr>
        <w:rPr>
          <w:rFonts w:eastAsia="Times New Roman"/>
          <w:noProof/>
          <w:szCs w:val="24"/>
          <w:lang w:eastAsia="en-GB"/>
        </w:rPr>
      </w:pPr>
      <w:r>
        <w:rPr>
          <w:rFonts w:eastAsia="Times New Roman"/>
          <w:noProof/>
          <w:szCs w:val="24"/>
          <w:lang w:eastAsia="en-GB"/>
        </w:rPr>
        <w:t>may be or become liable to the abovementioned countries for debt in the form of duty and other charges </w:t>
      </w:r>
      <w:r>
        <w:rPr>
          <w:rStyle w:val="FootnoteReference"/>
          <w:rFonts w:eastAsia="Times New Roman"/>
          <w:noProof/>
          <w:szCs w:val="24"/>
          <w:lang w:eastAsia="en-GB"/>
        </w:rPr>
        <w:footnoteReference w:customMarkFollows="1" w:id="7"/>
        <w:t xml:space="preserve">6 </w:t>
      </w:r>
      <w:r>
        <w:rPr>
          <w:rFonts w:eastAsia="Times New Roman"/>
          <w:noProof/>
          <w:szCs w:val="24"/>
          <w:lang w:eastAsia="en-GB"/>
        </w:rPr>
        <w:t>with …………….. respect to the goods described below covered by the following customs operation </w:t>
      </w:r>
      <w:r>
        <w:rPr>
          <w:rStyle w:val="FootnoteReference"/>
          <w:rFonts w:eastAsia="Times New Roman"/>
          <w:noProof/>
          <w:szCs w:val="24"/>
          <w:lang w:eastAsia="en-GB"/>
        </w:rPr>
        <w:footnoteReference w:customMarkFollows="1" w:id="8"/>
        <w:t>7</w:t>
      </w:r>
      <w:r>
        <w:rPr>
          <w:rFonts w:eastAsia="Times New Roman"/>
          <w:noProof/>
          <w:szCs w:val="24"/>
          <w:lang w:eastAsia="en-GB"/>
        </w:rPr>
        <w:t>:</w:t>
      </w:r>
    </w:p>
    <w:p>
      <w:pPr>
        <w:rPr>
          <w:rFonts w:eastAsia="Times New Roman"/>
          <w:noProof/>
          <w:szCs w:val="24"/>
          <w:lang w:eastAsia="en-GB"/>
        </w:rPr>
      </w:pPr>
      <w:r>
        <w:rPr>
          <w:rFonts w:eastAsia="Times New Roman"/>
          <w:noProof/>
          <w:szCs w:val="24"/>
          <w:lang w:eastAsia="en-GB"/>
        </w:rPr>
        <w:t>…………………………………………………………………………………………………...</w:t>
      </w:r>
    </w:p>
    <w:p>
      <w:pPr>
        <w:rPr>
          <w:rFonts w:eastAsia="Times New Roman"/>
          <w:noProof/>
          <w:szCs w:val="24"/>
          <w:lang w:eastAsia="en-GB"/>
        </w:rPr>
      </w:pPr>
      <w:r>
        <w:rPr>
          <w:rFonts w:eastAsia="Times New Roman"/>
          <w:noProof/>
          <w:szCs w:val="24"/>
          <w:lang w:eastAsia="en-GB"/>
        </w:rPr>
        <w:t>…………………………………………………………………………………………………...</w:t>
      </w:r>
    </w:p>
    <w:p>
      <w:pPr>
        <w:rPr>
          <w:rFonts w:eastAsia="Times New Roman"/>
          <w:noProof/>
          <w:szCs w:val="24"/>
          <w:lang w:eastAsia="en-GB"/>
        </w:rPr>
      </w:pPr>
      <w:r>
        <w:rPr>
          <w:rFonts w:eastAsia="Times New Roman"/>
          <w:noProof/>
          <w:szCs w:val="24"/>
          <w:lang w:eastAsia="en-GB"/>
        </w:rPr>
        <w:t>Goods description: ……………………………………………………………………………...</w:t>
      </w:r>
    </w:p>
    <w:p>
      <w:pPr>
        <w:rPr>
          <w:rFonts w:eastAsia="Times New Roman"/>
          <w:noProof/>
          <w:szCs w:val="24"/>
          <w:lang w:eastAsia="en-GB"/>
        </w:rPr>
      </w:pPr>
      <w:r>
        <w:rPr>
          <w:rFonts w:eastAsia="Times New Roman"/>
          <w:noProof/>
          <w:szCs w:val="24"/>
          <w:lang w:eastAsia="en-GB"/>
        </w:rPr>
        <w:t>…………………………………………………………………………………………………...</w:t>
      </w:r>
    </w:p>
    <w:p>
      <w:pPr>
        <w:rPr>
          <w:rFonts w:eastAsia="Times New Roman"/>
          <w:noProof/>
          <w:szCs w:val="24"/>
          <w:lang w:eastAsia="en-GB"/>
        </w:rPr>
      </w:pPr>
      <w:r>
        <w:rPr>
          <w:rFonts w:eastAsia="Times New Roman"/>
          <w:noProof/>
          <w:szCs w:val="24"/>
          <w:lang w:eastAsia="en-GB"/>
        </w:rPr>
        <w:t>…………………………………………………………………………………………………..</w:t>
      </w:r>
    </w:p>
    <w:p>
      <w:pPr>
        <w:rPr>
          <w:rFonts w:eastAsia="Times New Roman"/>
          <w:noProof/>
          <w:szCs w:val="24"/>
          <w:lang w:eastAsia="en-GB"/>
        </w:rPr>
      </w:pPr>
      <w:r>
        <w:rPr>
          <w:rFonts w:eastAsia="Times New Roman"/>
          <w:noProof/>
          <w:szCs w:val="24"/>
          <w:lang w:eastAsia="en-GB"/>
        </w:rPr>
        <w:t>…………………………………………………………………………………………………..</w:t>
      </w:r>
    </w:p>
    <w:p>
      <w:pPr>
        <w:rPr>
          <w:rFonts w:eastAsia="Times New Roman"/>
          <w:noProof/>
          <w:szCs w:val="24"/>
          <w:lang w:eastAsia="en-GB"/>
        </w:rPr>
      </w:pPr>
      <w:r>
        <w:rPr>
          <w:rFonts w:eastAsia="Times New Roman"/>
          <w:noProof/>
          <w:szCs w:val="24"/>
          <w:lang w:eastAsia="en-GB"/>
        </w:rPr>
        <w:t>2. The undersigned undertakes to pay upon the first application in writing by the competent authorities of the countries referred to in point 1 and without being able to defer payment beyond a period of 30 days from the date of application the sums requested unless he or she or any other person concerned establishes before the expiry of that period, to the satisfaction of the  customs authorities, that the special procedure other than the end-use procedure has been discharged, the customs supervision of end-use goods or the temporary storage has ended correctly or, in case of the operations other than special procedures and temporary storage, that the situation of goods has been regularised.</w:t>
      </w:r>
    </w:p>
    <w:p>
      <w:pPr>
        <w:rPr>
          <w:rFonts w:eastAsia="Times New Roman"/>
          <w:noProof/>
          <w:szCs w:val="24"/>
          <w:lang w:eastAsia="en-GB"/>
        </w:rPr>
      </w:pPr>
      <w:r>
        <w:rPr>
          <w:rFonts w:eastAsia="Times New Roman"/>
          <w:noProof/>
          <w:szCs w:val="24"/>
          <w:lang w:eastAsia="en-GB"/>
        </w:rPr>
        <w:t>At the request of the undersigned and for any reasons recognized as valid, the competent authorities may defer beyond a period of 30 days from the date of application for payment the period within which he or she is obliged to pay the requested sums. The expenses incurred as a result of granting this additional period, in particular any interest, must be so calculated that the amount is equivalent to what would be charged under similar circumstances on the money market or financial market in the country concerned.</w:t>
      </w:r>
    </w:p>
    <w:p>
      <w:pPr>
        <w:rPr>
          <w:rFonts w:eastAsia="Times New Roman"/>
          <w:noProof/>
          <w:szCs w:val="24"/>
          <w:lang w:eastAsia="en-GB"/>
        </w:rPr>
      </w:pPr>
      <w:r>
        <w:rPr>
          <w:rFonts w:eastAsia="Times New Roman"/>
          <w:noProof/>
          <w:szCs w:val="24"/>
          <w:lang w:eastAsia="en-GB"/>
        </w:rPr>
        <w:t>3. This undertaking shall be valid from the day of its approval by the office of guarantee. The undersigned shall remain liable for payment of any debt incurred during the customs operation covered by this undertaking and commenced before any revocation or cancellation of the guarantee took effect, even if the demand for payment is made after that date.</w:t>
      </w:r>
    </w:p>
    <w:p>
      <w:pPr>
        <w:rPr>
          <w:rFonts w:eastAsia="Times New Roman"/>
          <w:noProof/>
          <w:szCs w:val="24"/>
          <w:lang w:eastAsia="en-GB"/>
        </w:rPr>
      </w:pPr>
      <w:r>
        <w:rPr>
          <w:rFonts w:eastAsia="Times New Roman"/>
          <w:noProof/>
          <w:szCs w:val="24"/>
          <w:lang w:eastAsia="en-GB"/>
        </w:rPr>
        <w:t>4. For the purpose of this undertaking, the undersigned gives his or her address for service in each of the other countries referred to in point 1 as </w:t>
      </w:r>
      <w:r>
        <w:rPr>
          <w:rStyle w:val="FootnoteReference"/>
          <w:rFonts w:eastAsia="Times New Roman"/>
          <w:noProof/>
          <w:szCs w:val="24"/>
          <w:lang w:eastAsia="en-GB"/>
        </w:rPr>
        <w:footnoteReference w:customMarkFollows="1" w:id="9"/>
        <w:t>8</w:t>
      </w:r>
      <w:r>
        <w:rPr>
          <w:rStyle w:val="FootnoteReference"/>
          <w:rFonts w:eastAsia="Times New Roman"/>
          <w:noProof/>
          <w:szCs w:val="24"/>
          <w:vertAlign w:val="baseline"/>
          <w:lang w:eastAsia="en-GB"/>
        </w:rPr>
        <w:t xml:space="preserve"> </w:t>
      </w:r>
      <w:r>
        <w:rPr>
          <w:rFonts w:eastAsia="Times New Roman"/>
          <w:noProof/>
          <w:szCs w:val="24"/>
          <w:lang w:eastAsia="en-G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8"/>
        <w:gridCol w:w="7664"/>
      </w:tblGrid>
      <w:tr>
        <w:tc>
          <w:tcPr>
            <w:tcW w:w="1548" w:type="dxa"/>
          </w:tcPr>
          <w:p>
            <w:pPr>
              <w:spacing w:after="0"/>
              <w:rPr>
                <w:rFonts w:eastAsia="Times New Roman"/>
                <w:noProof/>
                <w:szCs w:val="24"/>
                <w:lang w:eastAsia="en-GB"/>
              </w:rPr>
            </w:pPr>
            <w:r>
              <w:rPr>
                <w:rFonts w:eastAsia="Times New Roman"/>
                <w:noProof/>
                <w:szCs w:val="24"/>
                <w:lang w:eastAsia="en-GB"/>
              </w:rPr>
              <w:t>Country</w:t>
            </w:r>
          </w:p>
        </w:tc>
        <w:tc>
          <w:tcPr>
            <w:tcW w:w="7664" w:type="dxa"/>
          </w:tcPr>
          <w:p>
            <w:pPr>
              <w:spacing w:after="0"/>
              <w:rPr>
                <w:rFonts w:eastAsia="Times New Roman"/>
                <w:noProof/>
                <w:szCs w:val="24"/>
                <w:lang w:eastAsia="en-GB"/>
              </w:rPr>
            </w:pPr>
            <w:r>
              <w:rPr>
                <w:rFonts w:eastAsia="Times New Roman"/>
                <w:noProof/>
                <w:szCs w:val="24"/>
                <w:lang w:eastAsia="en-GB"/>
              </w:rPr>
              <w:t>Surname and forenames, or name of firm, and full address</w:t>
            </w:r>
          </w:p>
        </w:tc>
      </w:tr>
      <w:tr>
        <w:tc>
          <w:tcPr>
            <w:tcW w:w="1548" w:type="dxa"/>
          </w:tcPr>
          <w:p>
            <w:pPr>
              <w:spacing w:after="0"/>
              <w:rPr>
                <w:rFonts w:eastAsia="Times New Roman"/>
                <w:noProof/>
                <w:szCs w:val="24"/>
                <w:lang w:eastAsia="en-GB"/>
              </w:rPr>
            </w:pPr>
          </w:p>
        </w:tc>
        <w:tc>
          <w:tcPr>
            <w:tcW w:w="7664" w:type="dxa"/>
          </w:tcPr>
          <w:p>
            <w:pPr>
              <w:spacing w:after="0"/>
              <w:rPr>
                <w:rFonts w:eastAsia="Times New Roman"/>
                <w:noProof/>
                <w:szCs w:val="24"/>
                <w:lang w:eastAsia="en-GB"/>
              </w:rPr>
            </w:pPr>
          </w:p>
        </w:tc>
      </w:tr>
      <w:tr>
        <w:tc>
          <w:tcPr>
            <w:tcW w:w="1548" w:type="dxa"/>
          </w:tcPr>
          <w:p>
            <w:pPr>
              <w:spacing w:after="0"/>
              <w:rPr>
                <w:rFonts w:eastAsia="Times New Roman"/>
                <w:noProof/>
                <w:szCs w:val="24"/>
                <w:lang w:eastAsia="en-GB"/>
              </w:rPr>
            </w:pPr>
          </w:p>
        </w:tc>
        <w:tc>
          <w:tcPr>
            <w:tcW w:w="7664" w:type="dxa"/>
          </w:tcPr>
          <w:p>
            <w:pPr>
              <w:spacing w:after="0"/>
              <w:rPr>
                <w:rFonts w:eastAsia="Times New Roman"/>
                <w:noProof/>
                <w:szCs w:val="24"/>
                <w:lang w:eastAsia="en-GB"/>
              </w:rPr>
            </w:pPr>
          </w:p>
        </w:tc>
      </w:tr>
      <w:tr>
        <w:tc>
          <w:tcPr>
            <w:tcW w:w="1548" w:type="dxa"/>
          </w:tcPr>
          <w:p>
            <w:pPr>
              <w:spacing w:after="0"/>
              <w:rPr>
                <w:rFonts w:eastAsia="Times New Roman"/>
                <w:noProof/>
                <w:szCs w:val="24"/>
                <w:lang w:eastAsia="en-GB"/>
              </w:rPr>
            </w:pPr>
          </w:p>
        </w:tc>
        <w:tc>
          <w:tcPr>
            <w:tcW w:w="7664" w:type="dxa"/>
          </w:tcPr>
          <w:p>
            <w:pPr>
              <w:spacing w:after="0"/>
              <w:rPr>
                <w:rFonts w:eastAsia="Times New Roman"/>
                <w:noProof/>
                <w:szCs w:val="24"/>
                <w:lang w:eastAsia="en-GB"/>
              </w:rPr>
            </w:pPr>
          </w:p>
        </w:tc>
      </w:tr>
      <w:tr>
        <w:tc>
          <w:tcPr>
            <w:tcW w:w="1548" w:type="dxa"/>
          </w:tcPr>
          <w:p>
            <w:pPr>
              <w:spacing w:after="0"/>
              <w:rPr>
                <w:rFonts w:eastAsia="Times New Roman"/>
                <w:noProof/>
                <w:szCs w:val="24"/>
                <w:lang w:eastAsia="en-GB"/>
              </w:rPr>
            </w:pPr>
          </w:p>
        </w:tc>
        <w:tc>
          <w:tcPr>
            <w:tcW w:w="7664" w:type="dxa"/>
          </w:tcPr>
          <w:p>
            <w:pPr>
              <w:spacing w:after="0"/>
              <w:rPr>
                <w:rFonts w:eastAsia="Times New Roman"/>
                <w:noProof/>
                <w:szCs w:val="24"/>
                <w:lang w:eastAsia="en-GB"/>
              </w:rPr>
            </w:pPr>
          </w:p>
        </w:tc>
      </w:tr>
      <w:tr>
        <w:tc>
          <w:tcPr>
            <w:tcW w:w="1548" w:type="dxa"/>
          </w:tcPr>
          <w:p>
            <w:pPr>
              <w:spacing w:after="0"/>
              <w:rPr>
                <w:rFonts w:eastAsia="Times New Roman"/>
                <w:noProof/>
                <w:szCs w:val="24"/>
                <w:lang w:eastAsia="en-GB"/>
              </w:rPr>
            </w:pPr>
          </w:p>
        </w:tc>
        <w:tc>
          <w:tcPr>
            <w:tcW w:w="7664" w:type="dxa"/>
          </w:tcPr>
          <w:p>
            <w:pPr>
              <w:spacing w:after="0"/>
              <w:rPr>
                <w:rFonts w:eastAsia="Times New Roman"/>
                <w:noProof/>
                <w:szCs w:val="24"/>
                <w:lang w:eastAsia="en-GB"/>
              </w:rPr>
            </w:pPr>
          </w:p>
        </w:tc>
      </w:tr>
      <w:tr>
        <w:tc>
          <w:tcPr>
            <w:tcW w:w="1548" w:type="dxa"/>
          </w:tcPr>
          <w:p>
            <w:pPr>
              <w:spacing w:after="0"/>
              <w:rPr>
                <w:rFonts w:eastAsia="Times New Roman"/>
                <w:noProof/>
                <w:szCs w:val="24"/>
                <w:lang w:eastAsia="en-GB"/>
              </w:rPr>
            </w:pPr>
          </w:p>
        </w:tc>
        <w:tc>
          <w:tcPr>
            <w:tcW w:w="7664" w:type="dxa"/>
          </w:tcPr>
          <w:p>
            <w:pPr>
              <w:spacing w:after="0"/>
              <w:rPr>
                <w:rFonts w:eastAsia="Times New Roman"/>
                <w:noProof/>
                <w:szCs w:val="24"/>
                <w:lang w:eastAsia="en-GB"/>
              </w:rPr>
            </w:pPr>
          </w:p>
        </w:tc>
      </w:tr>
      <w:tr>
        <w:tc>
          <w:tcPr>
            <w:tcW w:w="1548" w:type="dxa"/>
          </w:tcPr>
          <w:p>
            <w:pPr>
              <w:spacing w:after="0"/>
              <w:rPr>
                <w:rFonts w:eastAsia="Times New Roman"/>
                <w:noProof/>
                <w:szCs w:val="24"/>
                <w:lang w:eastAsia="en-GB"/>
              </w:rPr>
            </w:pPr>
          </w:p>
        </w:tc>
        <w:tc>
          <w:tcPr>
            <w:tcW w:w="7664" w:type="dxa"/>
          </w:tcPr>
          <w:p>
            <w:pPr>
              <w:spacing w:after="0"/>
              <w:rPr>
                <w:rFonts w:eastAsia="Times New Roman"/>
                <w:noProof/>
                <w:szCs w:val="24"/>
                <w:lang w:eastAsia="en-GB"/>
              </w:rPr>
            </w:pPr>
          </w:p>
        </w:tc>
      </w:tr>
    </w:tbl>
    <w:p>
      <w:pPr>
        <w:rPr>
          <w:rFonts w:eastAsia="Times New Roman"/>
          <w:noProof/>
          <w:szCs w:val="24"/>
          <w:lang w:eastAsia="en-GB"/>
        </w:rPr>
      </w:pPr>
      <w:r>
        <w:rPr>
          <w:rFonts w:eastAsia="Times New Roman"/>
          <w:noProof/>
          <w:szCs w:val="24"/>
          <w:lang w:eastAsia="en-GB"/>
        </w:rPr>
        <w:t>The undersigned acknowledges that all correspondence and notices and any formalities or procedures relating to this undertaking addressed to or effected in writing at one of his or her addresses for services shall be accepted as duly delivered to him or her.</w:t>
      </w:r>
    </w:p>
    <w:p>
      <w:pPr>
        <w:rPr>
          <w:rFonts w:eastAsia="Times New Roman"/>
          <w:noProof/>
          <w:szCs w:val="24"/>
          <w:lang w:eastAsia="en-GB"/>
        </w:rPr>
      </w:pPr>
      <w:r>
        <w:rPr>
          <w:rFonts w:eastAsia="Times New Roman"/>
          <w:noProof/>
          <w:szCs w:val="24"/>
          <w:lang w:eastAsia="en-GB"/>
        </w:rPr>
        <w:t>The undersigned acknowledges the jurisdiction of the courts of the places where he or she has an address for service.</w:t>
      </w:r>
    </w:p>
    <w:p>
      <w:pPr>
        <w:rPr>
          <w:rFonts w:eastAsia="Times New Roman"/>
          <w:noProof/>
          <w:szCs w:val="24"/>
          <w:lang w:eastAsia="en-GB"/>
        </w:rPr>
      </w:pPr>
      <w:r>
        <w:rPr>
          <w:rFonts w:eastAsia="Times New Roman"/>
          <w:noProof/>
          <w:szCs w:val="24"/>
          <w:lang w:eastAsia="en-GB"/>
        </w:rPr>
        <w:t>The undersigned undertakes not to change his or her address for service or, if he or she has to change one or more of those addresses, to inform the office of guarantee in advance.</w:t>
      </w:r>
    </w:p>
    <w:p>
      <w:pPr>
        <w:rPr>
          <w:rFonts w:eastAsia="Times New Roman"/>
          <w:noProof/>
          <w:szCs w:val="24"/>
          <w:lang w:eastAsia="en-GB"/>
        </w:rPr>
      </w:pPr>
      <w:r>
        <w:rPr>
          <w:rFonts w:eastAsia="Times New Roman"/>
          <w:noProof/>
          <w:szCs w:val="24"/>
          <w:lang w:eastAsia="en-GB"/>
        </w:rPr>
        <w:t>Done at…………………………on…………………………………………………………….</w:t>
      </w:r>
    </w:p>
    <w:p>
      <w:pPr>
        <w:rPr>
          <w:rFonts w:eastAsia="Times New Roman"/>
          <w:noProof/>
          <w:szCs w:val="24"/>
          <w:lang w:eastAsia="en-GB"/>
        </w:rPr>
      </w:pPr>
      <w:r>
        <w:rPr>
          <w:rFonts w:eastAsia="Times New Roman"/>
          <w:noProof/>
          <w:szCs w:val="24"/>
          <w:lang w:eastAsia="en-GB"/>
        </w:rPr>
        <w:t>…………………………………………………………………………………………………..</w:t>
      </w:r>
    </w:p>
    <w:p>
      <w:pPr>
        <w:jc w:val="center"/>
        <w:rPr>
          <w:rFonts w:eastAsia="Times New Roman"/>
          <w:noProof/>
          <w:szCs w:val="24"/>
          <w:lang w:eastAsia="en-GB"/>
        </w:rPr>
      </w:pPr>
      <w:r>
        <w:rPr>
          <w:rFonts w:eastAsia="Times New Roman"/>
          <w:noProof/>
          <w:szCs w:val="24"/>
          <w:lang w:eastAsia="en-GB"/>
        </w:rPr>
        <w:t>(Signature) </w:t>
      </w:r>
      <w:r>
        <w:rPr>
          <w:rStyle w:val="FootnoteReference"/>
          <w:rFonts w:eastAsia="Times New Roman"/>
          <w:noProof/>
          <w:szCs w:val="24"/>
          <w:lang w:eastAsia="en-GB"/>
        </w:rPr>
        <w:footnoteReference w:customMarkFollows="1" w:id="10"/>
        <w:t>9</w:t>
      </w:r>
    </w:p>
    <w:p>
      <w:pPr>
        <w:rPr>
          <w:rFonts w:eastAsia="Times New Roman"/>
          <w:noProof/>
          <w:szCs w:val="24"/>
          <w:lang w:eastAsia="en-GB"/>
        </w:rPr>
      </w:pPr>
    </w:p>
    <w:p>
      <w:pPr>
        <w:rPr>
          <w:rFonts w:eastAsia="Times New Roman"/>
          <w:b/>
          <w:noProof/>
          <w:szCs w:val="24"/>
          <w:lang w:eastAsia="en-GB"/>
        </w:rPr>
      </w:pPr>
      <w:r>
        <w:rPr>
          <w:rFonts w:eastAsia="Times New Roman"/>
          <w:b/>
          <w:noProof/>
          <w:szCs w:val="24"/>
          <w:lang w:eastAsia="en-GB"/>
        </w:rPr>
        <w:t>II. Approval by the office of guarantee</w:t>
      </w:r>
    </w:p>
    <w:p>
      <w:pPr>
        <w:rPr>
          <w:rFonts w:eastAsia="Times New Roman"/>
          <w:noProof/>
          <w:szCs w:val="24"/>
          <w:lang w:eastAsia="en-GB"/>
        </w:rPr>
      </w:pPr>
      <w:r>
        <w:rPr>
          <w:rFonts w:eastAsia="Times New Roman"/>
          <w:noProof/>
          <w:szCs w:val="24"/>
          <w:lang w:eastAsia="en-GB"/>
        </w:rPr>
        <w:t>Office of guarantee……………………………………………………………………………..</w:t>
      </w:r>
    </w:p>
    <w:p>
      <w:pPr>
        <w:rPr>
          <w:rFonts w:eastAsia="Times New Roman"/>
          <w:noProof/>
          <w:szCs w:val="24"/>
          <w:lang w:eastAsia="en-GB"/>
        </w:rPr>
      </w:pPr>
      <w:r>
        <w:rPr>
          <w:rFonts w:eastAsia="Times New Roman"/>
          <w:noProof/>
          <w:szCs w:val="24"/>
          <w:lang w:eastAsia="en-GB"/>
        </w:rPr>
        <w:t>………………………………………………………………………………………………</w:t>
      </w:r>
    </w:p>
    <w:p>
      <w:pPr>
        <w:rPr>
          <w:rFonts w:eastAsia="Times New Roman"/>
          <w:noProof/>
          <w:szCs w:val="24"/>
          <w:lang w:eastAsia="en-GB"/>
        </w:rPr>
      </w:pPr>
      <w:r>
        <w:rPr>
          <w:rFonts w:eastAsia="Times New Roman"/>
          <w:noProof/>
          <w:szCs w:val="24"/>
          <w:lang w:eastAsia="en-GB"/>
        </w:rPr>
        <w:t>…………………………………………………………………………………………………..</w:t>
      </w:r>
    </w:p>
    <w:p>
      <w:pPr>
        <w:rPr>
          <w:rFonts w:eastAsia="Times New Roman"/>
          <w:noProof/>
          <w:szCs w:val="24"/>
          <w:lang w:eastAsia="en-GB"/>
        </w:rPr>
      </w:pPr>
      <w:r>
        <w:rPr>
          <w:rFonts w:eastAsia="Times New Roman"/>
          <w:noProof/>
          <w:szCs w:val="24"/>
          <w:lang w:eastAsia="en-GB"/>
        </w:rPr>
        <w:t xml:space="preserve">Guarantor’s undertaking approved on………………………………………… to cover the customs operation effected under customs declaration/temporary storage declaration </w:t>
      </w:r>
    </w:p>
    <w:p>
      <w:pPr>
        <w:rPr>
          <w:rFonts w:eastAsia="Times New Roman"/>
          <w:noProof/>
          <w:szCs w:val="24"/>
          <w:lang w:eastAsia="en-GB"/>
        </w:rPr>
      </w:pPr>
      <w:r>
        <w:rPr>
          <w:rFonts w:eastAsia="Times New Roman"/>
          <w:noProof/>
          <w:szCs w:val="24"/>
          <w:lang w:eastAsia="en-GB"/>
        </w:rPr>
        <w:t>No…………………………..of …………………………………………………………….....</w:t>
      </w:r>
    </w:p>
    <w:p>
      <w:pPr>
        <w:rPr>
          <w:rFonts w:eastAsia="Times New Roman"/>
          <w:noProof/>
          <w:szCs w:val="24"/>
          <w:lang w:eastAsia="en-GB"/>
        </w:rPr>
      </w:pPr>
    </w:p>
    <w:p>
      <w:pPr>
        <w:rPr>
          <w:rFonts w:eastAsia="Times New Roman"/>
          <w:noProof/>
          <w:szCs w:val="24"/>
          <w:lang w:eastAsia="en-GB"/>
        </w:rPr>
      </w:pPr>
      <w:r>
        <w:rPr>
          <w:rFonts w:eastAsia="Times New Roman"/>
          <w:noProof/>
          <w:szCs w:val="24"/>
          <w:lang w:eastAsia="en-GB"/>
        </w:rPr>
        <w:t>…………………………………………………………………………………………… </w:t>
      </w:r>
      <w:r>
        <w:rPr>
          <w:rStyle w:val="FootnoteReference"/>
          <w:rFonts w:eastAsia="Times New Roman"/>
          <w:noProof/>
          <w:szCs w:val="24"/>
          <w:lang w:eastAsia="en-GB"/>
        </w:rPr>
        <w:footnoteReference w:customMarkFollows="1" w:id="11"/>
        <w:t>10</w:t>
      </w:r>
    </w:p>
    <w:p>
      <w:pPr>
        <w:pBdr>
          <w:bottom w:val="single" w:sz="12" w:space="1" w:color="auto"/>
        </w:pBdr>
        <w:jc w:val="center"/>
        <w:rPr>
          <w:rFonts w:eastAsia="Times New Roman"/>
          <w:noProof/>
          <w:szCs w:val="24"/>
          <w:lang w:eastAsia="en-GB"/>
        </w:rPr>
      </w:pPr>
      <w:r>
        <w:rPr>
          <w:rFonts w:eastAsia="Times New Roman"/>
          <w:noProof/>
          <w:szCs w:val="24"/>
          <w:lang w:eastAsia="en-GB"/>
        </w:rPr>
        <w:t>(Stamp and Signature)</w:t>
      </w:r>
    </w:p>
    <w:p>
      <w:pPr>
        <w:rPr>
          <w:noProof/>
        </w:rPr>
        <w:sectPr>
          <w:endnotePr>
            <w:numFmt w:val="decimal"/>
          </w:endnotePr>
          <w:pgSz w:w="11907" w:h="16839"/>
          <w:pgMar w:top="1134" w:right="1417" w:bottom="1134" w:left="1417" w:header="709" w:footer="709" w:gutter="0"/>
          <w:cols w:space="720"/>
          <w:docGrid w:linePitch="360"/>
        </w:sectPr>
      </w:pPr>
      <w:r>
        <w:rPr>
          <w:noProof/>
        </w:rPr>
        <w:tab/>
      </w:r>
    </w:p>
    <w:p>
      <w:pPr>
        <w:rPr>
          <w:noProof/>
        </w:rPr>
      </w:pPr>
      <w:r>
        <w:rPr>
          <w:noProof/>
        </w:rPr>
        <w:t>2) Annex C2 is replaced by the following:</w:t>
      </w:r>
    </w:p>
    <w:p>
      <w:pPr>
        <w:spacing w:line="360" w:lineRule="auto"/>
        <w:jc w:val="center"/>
        <w:rPr>
          <w:rFonts w:eastAsia="Times New Roman"/>
          <w:bCs/>
          <w:i/>
          <w:noProof/>
          <w:szCs w:val="24"/>
        </w:rPr>
      </w:pPr>
      <w:r>
        <w:rPr>
          <w:rFonts w:eastAsia="Times New Roman"/>
          <w:bCs/>
          <w:i/>
          <w:noProof/>
          <w:szCs w:val="24"/>
        </w:rPr>
        <w:t>“ANNEX C2</w:t>
      </w:r>
    </w:p>
    <w:p>
      <w:pPr>
        <w:spacing w:line="360" w:lineRule="auto"/>
        <w:jc w:val="center"/>
        <w:rPr>
          <w:rFonts w:eastAsia="Times New Roman"/>
          <w:b/>
          <w:bCs/>
          <w:noProof/>
          <w:szCs w:val="24"/>
        </w:rPr>
      </w:pPr>
      <w:r>
        <w:rPr>
          <w:rFonts w:eastAsia="Times New Roman"/>
          <w:b/>
          <w:bCs/>
          <w:noProof/>
          <w:szCs w:val="24"/>
        </w:rPr>
        <w:t>GUARANTOR'S UNDERTAKING - INDIVIDUAL GUARANTEE IN THE FORM OF VOUCHERS</w:t>
      </w:r>
    </w:p>
    <w:p>
      <w:pPr>
        <w:rPr>
          <w:rFonts w:eastAsia="Times New Roman"/>
          <w:b/>
          <w:noProof/>
          <w:szCs w:val="24"/>
          <w:lang w:eastAsia="en-GB"/>
        </w:rPr>
      </w:pPr>
      <w:r>
        <w:rPr>
          <w:rFonts w:eastAsia="Times New Roman"/>
          <w:b/>
          <w:noProof/>
          <w:szCs w:val="24"/>
          <w:lang w:eastAsia="en-GB"/>
        </w:rPr>
        <w:t>I. Undertaking by the guarantor</w:t>
      </w:r>
    </w:p>
    <w:p>
      <w:pPr>
        <w:rPr>
          <w:rFonts w:eastAsia="Times New Roman"/>
          <w:noProof/>
          <w:szCs w:val="24"/>
          <w:vertAlign w:val="superscript"/>
          <w:lang w:eastAsia="en-GB"/>
        </w:rPr>
      </w:pPr>
      <w:r>
        <w:rPr>
          <w:rFonts w:eastAsia="Times New Roman"/>
          <w:noProof/>
          <w:szCs w:val="24"/>
          <w:lang w:eastAsia="en-GB"/>
        </w:rPr>
        <w:t>1. The undersigned </w:t>
      </w:r>
      <w:r>
        <w:rPr>
          <w:rStyle w:val="FootnoteReference"/>
          <w:rFonts w:eastAsia="Times New Roman"/>
          <w:noProof/>
          <w:szCs w:val="24"/>
          <w:lang w:eastAsia="en-GB"/>
        </w:rPr>
        <w:footnoteReference w:customMarkFollows="1" w:id="12"/>
        <w:t>1</w:t>
      </w:r>
      <w:r>
        <w:rPr>
          <w:rFonts w:eastAsia="Times New Roman"/>
          <w:noProof/>
          <w:szCs w:val="24"/>
          <w:lang w:eastAsia="en-GB"/>
        </w:rPr>
        <w:t xml:space="preserve"> </w:t>
      </w:r>
      <w:r>
        <w:rPr>
          <w:rFonts w:eastAsia="Times New Roman"/>
          <w:noProof/>
          <w:szCs w:val="24"/>
          <w:vertAlign w:val="superscript"/>
          <w:lang w:eastAsia="en-GB"/>
        </w:rPr>
        <w:t xml:space="preserve"> </w:t>
      </w:r>
    </w:p>
    <w:p>
      <w:pPr>
        <w:rPr>
          <w:rFonts w:eastAsia="Times New Roman"/>
          <w:noProof/>
          <w:szCs w:val="24"/>
          <w:lang w:eastAsia="en-GB"/>
        </w:rPr>
      </w:pPr>
      <w:r>
        <w:rPr>
          <w:rFonts w:eastAsia="Times New Roman"/>
          <w:noProof/>
          <w:szCs w:val="24"/>
          <w:lang w:eastAsia="en-GB"/>
        </w:rPr>
        <w:t>…………………………………………………………………………………………………..</w:t>
      </w:r>
    </w:p>
    <w:p>
      <w:pPr>
        <w:rPr>
          <w:rFonts w:eastAsia="Times New Roman"/>
          <w:noProof/>
          <w:szCs w:val="24"/>
          <w:lang w:eastAsia="en-GB"/>
        </w:rPr>
      </w:pPr>
      <w:r>
        <w:rPr>
          <w:rFonts w:eastAsia="Times New Roman"/>
          <w:noProof/>
          <w:szCs w:val="24"/>
          <w:lang w:eastAsia="en-GB"/>
        </w:rPr>
        <w:t>…………………………………………………………………………………………………..</w:t>
      </w:r>
    </w:p>
    <w:p>
      <w:pPr>
        <w:rPr>
          <w:rFonts w:eastAsia="Times New Roman"/>
          <w:noProof/>
          <w:szCs w:val="24"/>
          <w:vertAlign w:val="superscript"/>
          <w:lang w:eastAsia="en-GB"/>
        </w:rPr>
      </w:pPr>
      <w:r>
        <w:rPr>
          <w:rFonts w:eastAsia="Times New Roman"/>
          <w:noProof/>
          <w:szCs w:val="24"/>
          <w:lang w:eastAsia="en-GB"/>
        </w:rPr>
        <w:t>resident at </w:t>
      </w:r>
      <w:r>
        <w:rPr>
          <w:rStyle w:val="FootnoteReference"/>
          <w:rFonts w:eastAsia="Times New Roman"/>
          <w:noProof/>
          <w:szCs w:val="24"/>
          <w:lang w:eastAsia="en-GB"/>
        </w:rPr>
        <w:footnoteReference w:customMarkFollows="1" w:id="13"/>
        <w:t>2</w:t>
      </w:r>
    </w:p>
    <w:p>
      <w:pPr>
        <w:rPr>
          <w:rFonts w:eastAsia="Times New Roman"/>
          <w:noProof/>
          <w:szCs w:val="24"/>
          <w:lang w:eastAsia="en-GB"/>
        </w:rPr>
      </w:pPr>
      <w:r>
        <w:rPr>
          <w:rFonts w:eastAsia="Times New Roman"/>
          <w:noProof/>
          <w:szCs w:val="24"/>
          <w:lang w:eastAsia="en-GB"/>
        </w:rPr>
        <w:t>…………………………………………………………………………………………………..</w:t>
      </w:r>
    </w:p>
    <w:p>
      <w:pPr>
        <w:rPr>
          <w:rFonts w:eastAsia="Times New Roman"/>
          <w:noProof/>
          <w:szCs w:val="24"/>
          <w:lang w:eastAsia="en-GB"/>
        </w:rPr>
      </w:pPr>
      <w:r>
        <w:rPr>
          <w:rFonts w:eastAsia="Times New Roman"/>
          <w:noProof/>
          <w:szCs w:val="24"/>
          <w:lang w:eastAsia="en-GB"/>
        </w:rPr>
        <w:t>…………………………………………………………………………………………………..</w:t>
      </w:r>
    </w:p>
    <w:p>
      <w:pPr>
        <w:rPr>
          <w:rFonts w:eastAsia="Times New Roman"/>
          <w:noProof/>
          <w:szCs w:val="24"/>
          <w:lang w:eastAsia="en-GB"/>
        </w:rPr>
      </w:pPr>
      <w:r>
        <w:rPr>
          <w:rFonts w:eastAsia="Times New Roman"/>
          <w:noProof/>
          <w:szCs w:val="24"/>
          <w:lang w:eastAsia="en-GB"/>
        </w:rPr>
        <w:t>hereby jointly and severally guarantees, at the office of guarantee of</w:t>
      </w:r>
    </w:p>
    <w:p>
      <w:pPr>
        <w:rPr>
          <w:rFonts w:eastAsia="Times New Roman"/>
          <w:noProof/>
          <w:szCs w:val="24"/>
          <w:lang w:eastAsia="en-GB"/>
        </w:rPr>
      </w:pPr>
      <w:r>
        <w:rPr>
          <w:rFonts w:eastAsia="Times New Roman"/>
          <w:noProof/>
          <w:szCs w:val="24"/>
          <w:lang w:eastAsia="en-GB"/>
        </w:rPr>
        <w:t>…………………………………………………………………………………………………...</w:t>
      </w:r>
    </w:p>
    <w:p>
      <w:pPr>
        <w:rPr>
          <w:rFonts w:eastAsia="Times New Roman"/>
          <w:noProof/>
          <w:szCs w:val="24"/>
          <w:lang w:eastAsia="en-GB"/>
        </w:rPr>
      </w:pPr>
      <w:r>
        <w:rPr>
          <w:rFonts w:eastAsia="Times New Roman"/>
          <w:noProof/>
          <w:szCs w:val="24"/>
          <w:lang w:eastAsia="en-GB"/>
        </w:rPr>
        <w:t>in favour of the European Union (comprising the Kingdom of Belgium, the Republic of Bulgaria, the Czech Republic, the Kingdom of Denmark, the Federal Republic of Germany, the Republic of Estonia, the Hellenic Republic, the Republic of Croatia, the Kingdom of Spain, the French Republic, Ireland, the Italian Republic, the Republic of Cyprus, the Republic of Latvia, the Republic of Lithuania, the Grand Duchy of Luxembourg, the Republic of Hungary, the Republic of Malta, the Kingdom of the Netherlands, the Republic of Austria, the Republic of Poland, the Portuguese Republic, Romania, the Republic of Slovenia, the Slovak Republic, the Republic of Finland, the Kingdom of Sweden) and the Republic of Iceland, the former Yugoslav Republic of Macedonia, the Kingdom of Norway, the Republic of Serbia, the Swiss Confederation, the Republic of Turkey, the United Kingdom of Great Britain and Northern Ireland, the Principality of Andorra and the Republic of San Marino</w:t>
      </w:r>
      <w:r>
        <w:rPr>
          <w:rStyle w:val="FootnoteReference"/>
          <w:rFonts w:eastAsia="Times New Roman"/>
          <w:noProof/>
          <w:szCs w:val="24"/>
          <w:lang w:eastAsia="en-GB"/>
        </w:rPr>
        <w:footnoteReference w:customMarkFollows="1" w:id="14"/>
        <w:t>3</w:t>
      </w:r>
      <w:r>
        <w:rPr>
          <w:rFonts w:eastAsia="Times New Roman"/>
          <w:noProof/>
          <w:szCs w:val="24"/>
          <w:lang w:eastAsia="en-GB"/>
        </w:rPr>
        <w:t>, any amount of the holder of the procedure for which the holder of the procedure may be or become liable to the abovementioned countries for debt in the form of duty and other charges due in connection with the import or export of the goods placed under the Union or common transit procedure, in respect of which the undersigned has undertaken to issue individual guarantee vouchers up to a maximum of EUR 10 000 per voucher.</w:t>
      </w:r>
    </w:p>
    <w:p>
      <w:pPr>
        <w:rPr>
          <w:rFonts w:eastAsia="Times New Roman"/>
          <w:noProof/>
          <w:szCs w:val="24"/>
          <w:lang w:eastAsia="en-GB"/>
        </w:rPr>
      </w:pPr>
      <w:r>
        <w:rPr>
          <w:rFonts w:eastAsia="Times New Roman"/>
          <w:noProof/>
          <w:szCs w:val="24"/>
          <w:lang w:eastAsia="en-GB"/>
        </w:rPr>
        <w:t>2. The undersigned undertakes to pay upon the first application in writing by the competent authorities of the countries referred to in point 1 and without being able to defer payment beyond a period of 30 days from the date of application the sums requested, up to EUR 10 000 per individual guarantee voucher, unless he or she or any other person concerned establishes before the expiry of that period, to the satisfaction of the competent authorities, that the operation has been discharged.</w:t>
      </w:r>
    </w:p>
    <w:p>
      <w:pPr>
        <w:rPr>
          <w:rFonts w:eastAsia="Times New Roman"/>
          <w:noProof/>
          <w:szCs w:val="24"/>
          <w:lang w:eastAsia="en-GB"/>
        </w:rPr>
      </w:pPr>
      <w:r>
        <w:rPr>
          <w:rFonts w:eastAsia="Times New Roman"/>
          <w:noProof/>
          <w:szCs w:val="24"/>
          <w:lang w:eastAsia="en-GB"/>
        </w:rPr>
        <w:t>At the request of the undersigned and for any reasons recognised as valid, the competent authorities may defer beyond a period of 30 days from the date of application for payment the period within which he or she is obliged to pay the requested sums. The expenses incurred as a result of granting this additional period, in particular any interest, must be so calculated that the amount is equivalent to what would be charged under similar circumstances on the money market or financial market in the country concerned.</w:t>
      </w:r>
    </w:p>
    <w:p>
      <w:pPr>
        <w:rPr>
          <w:rFonts w:eastAsia="Times New Roman"/>
          <w:noProof/>
          <w:szCs w:val="24"/>
          <w:lang w:eastAsia="en-GB"/>
        </w:rPr>
      </w:pPr>
      <w:r>
        <w:rPr>
          <w:rFonts w:eastAsia="Times New Roman"/>
          <w:noProof/>
          <w:szCs w:val="24"/>
          <w:lang w:eastAsia="en-GB"/>
        </w:rPr>
        <w:t>3. This undertaking shall be valid from the day of its approval by the office of guarantee. The undersigned shall remain liable for payment of any debt incurred during the Union or common transit operation covered by this undertaking and commenced before any revocation or cancellation of the guarantee took effect, even if the demand for payment is made after that date.</w:t>
      </w:r>
    </w:p>
    <w:p>
      <w:pPr>
        <w:rPr>
          <w:rFonts w:eastAsia="Times New Roman"/>
          <w:noProof/>
          <w:szCs w:val="24"/>
          <w:lang w:eastAsia="en-GB"/>
        </w:rPr>
      </w:pPr>
      <w:r>
        <w:rPr>
          <w:rFonts w:eastAsia="Times New Roman"/>
          <w:noProof/>
          <w:szCs w:val="24"/>
          <w:lang w:eastAsia="en-GB"/>
        </w:rPr>
        <w:t>4. For the purpose of this undertaking, the undersigned gives his or her address for service in each of the other countries referred to in point 1 as </w:t>
      </w:r>
      <w:r>
        <w:rPr>
          <w:rStyle w:val="FootnoteReference"/>
          <w:rFonts w:eastAsia="Times New Roman"/>
          <w:noProof/>
          <w:szCs w:val="24"/>
          <w:lang w:eastAsia="en-GB"/>
        </w:rPr>
        <w:footnoteReference w:customMarkFollows="1" w:id="15"/>
        <w:t>4</w:t>
      </w:r>
      <w:r>
        <w:rPr>
          <w:rFonts w:eastAsia="Times New Roman"/>
          <w:noProof/>
          <w:szCs w:val="24"/>
          <w:lang w:eastAsia="en-GB"/>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28"/>
        <w:gridCol w:w="7184"/>
      </w:tblGrid>
      <w:tr>
        <w:tc>
          <w:tcPr>
            <w:tcW w:w="2028" w:type="dxa"/>
          </w:tcPr>
          <w:p>
            <w:pPr>
              <w:spacing w:after="0"/>
              <w:rPr>
                <w:rFonts w:eastAsia="Times New Roman"/>
                <w:noProof/>
                <w:szCs w:val="24"/>
                <w:lang w:eastAsia="en-GB"/>
              </w:rPr>
            </w:pPr>
            <w:r>
              <w:rPr>
                <w:rFonts w:eastAsia="Times New Roman"/>
                <w:noProof/>
                <w:szCs w:val="24"/>
                <w:lang w:eastAsia="en-GB"/>
              </w:rPr>
              <w:t>Country</w:t>
            </w:r>
          </w:p>
        </w:tc>
        <w:tc>
          <w:tcPr>
            <w:tcW w:w="7184" w:type="dxa"/>
          </w:tcPr>
          <w:p>
            <w:pPr>
              <w:spacing w:after="0"/>
              <w:rPr>
                <w:rFonts w:eastAsia="Times New Roman"/>
                <w:noProof/>
                <w:szCs w:val="24"/>
                <w:lang w:eastAsia="en-GB"/>
              </w:rPr>
            </w:pPr>
            <w:r>
              <w:rPr>
                <w:rFonts w:eastAsia="Times New Roman"/>
                <w:noProof/>
                <w:szCs w:val="24"/>
                <w:lang w:eastAsia="en-GB"/>
              </w:rPr>
              <w:t>Surname and forenames, or name of firm, and full address</w:t>
            </w:r>
          </w:p>
        </w:tc>
      </w:tr>
      <w:tr>
        <w:tc>
          <w:tcPr>
            <w:tcW w:w="2028" w:type="dxa"/>
          </w:tcPr>
          <w:p>
            <w:pPr>
              <w:spacing w:after="0"/>
              <w:rPr>
                <w:rFonts w:eastAsia="Times New Roman"/>
                <w:noProof/>
                <w:szCs w:val="24"/>
                <w:lang w:eastAsia="en-GB"/>
              </w:rPr>
            </w:pPr>
          </w:p>
        </w:tc>
        <w:tc>
          <w:tcPr>
            <w:tcW w:w="7184" w:type="dxa"/>
          </w:tcPr>
          <w:p>
            <w:pPr>
              <w:spacing w:after="0"/>
              <w:rPr>
                <w:rFonts w:eastAsia="Times New Roman"/>
                <w:noProof/>
                <w:szCs w:val="24"/>
                <w:lang w:eastAsia="en-GB"/>
              </w:rPr>
            </w:pPr>
          </w:p>
        </w:tc>
      </w:tr>
      <w:tr>
        <w:tc>
          <w:tcPr>
            <w:tcW w:w="2028" w:type="dxa"/>
          </w:tcPr>
          <w:p>
            <w:pPr>
              <w:spacing w:after="0"/>
              <w:rPr>
                <w:rFonts w:eastAsia="Times New Roman"/>
                <w:noProof/>
                <w:szCs w:val="24"/>
                <w:lang w:eastAsia="en-GB"/>
              </w:rPr>
            </w:pPr>
          </w:p>
        </w:tc>
        <w:tc>
          <w:tcPr>
            <w:tcW w:w="7184" w:type="dxa"/>
          </w:tcPr>
          <w:p>
            <w:pPr>
              <w:spacing w:after="0"/>
              <w:rPr>
                <w:rFonts w:eastAsia="Times New Roman"/>
                <w:noProof/>
                <w:szCs w:val="24"/>
                <w:lang w:eastAsia="en-GB"/>
              </w:rPr>
            </w:pPr>
          </w:p>
        </w:tc>
      </w:tr>
      <w:tr>
        <w:tc>
          <w:tcPr>
            <w:tcW w:w="2028" w:type="dxa"/>
          </w:tcPr>
          <w:p>
            <w:pPr>
              <w:spacing w:after="0"/>
              <w:rPr>
                <w:rFonts w:eastAsia="Times New Roman"/>
                <w:noProof/>
                <w:szCs w:val="24"/>
                <w:lang w:eastAsia="en-GB"/>
              </w:rPr>
            </w:pPr>
          </w:p>
        </w:tc>
        <w:tc>
          <w:tcPr>
            <w:tcW w:w="7184" w:type="dxa"/>
          </w:tcPr>
          <w:p>
            <w:pPr>
              <w:spacing w:after="0"/>
              <w:rPr>
                <w:rFonts w:eastAsia="Times New Roman"/>
                <w:noProof/>
                <w:szCs w:val="24"/>
                <w:lang w:eastAsia="en-GB"/>
              </w:rPr>
            </w:pPr>
          </w:p>
        </w:tc>
      </w:tr>
      <w:tr>
        <w:tc>
          <w:tcPr>
            <w:tcW w:w="2028" w:type="dxa"/>
          </w:tcPr>
          <w:p>
            <w:pPr>
              <w:spacing w:after="0"/>
              <w:rPr>
                <w:rFonts w:eastAsia="Times New Roman"/>
                <w:noProof/>
                <w:szCs w:val="24"/>
                <w:lang w:eastAsia="en-GB"/>
              </w:rPr>
            </w:pPr>
          </w:p>
        </w:tc>
        <w:tc>
          <w:tcPr>
            <w:tcW w:w="7184" w:type="dxa"/>
          </w:tcPr>
          <w:p>
            <w:pPr>
              <w:spacing w:after="0"/>
              <w:rPr>
                <w:rFonts w:eastAsia="Times New Roman"/>
                <w:noProof/>
                <w:szCs w:val="24"/>
                <w:lang w:eastAsia="en-GB"/>
              </w:rPr>
            </w:pPr>
          </w:p>
        </w:tc>
      </w:tr>
      <w:tr>
        <w:tc>
          <w:tcPr>
            <w:tcW w:w="2028" w:type="dxa"/>
          </w:tcPr>
          <w:p>
            <w:pPr>
              <w:spacing w:after="0"/>
              <w:rPr>
                <w:rFonts w:eastAsia="Times New Roman"/>
                <w:noProof/>
                <w:szCs w:val="24"/>
                <w:lang w:eastAsia="en-GB"/>
              </w:rPr>
            </w:pPr>
          </w:p>
        </w:tc>
        <w:tc>
          <w:tcPr>
            <w:tcW w:w="7184" w:type="dxa"/>
          </w:tcPr>
          <w:p>
            <w:pPr>
              <w:spacing w:after="0"/>
              <w:rPr>
                <w:rFonts w:eastAsia="Times New Roman"/>
                <w:noProof/>
                <w:szCs w:val="24"/>
                <w:lang w:eastAsia="en-GB"/>
              </w:rPr>
            </w:pPr>
          </w:p>
        </w:tc>
      </w:tr>
      <w:tr>
        <w:tc>
          <w:tcPr>
            <w:tcW w:w="2028" w:type="dxa"/>
          </w:tcPr>
          <w:p>
            <w:pPr>
              <w:spacing w:after="0"/>
              <w:rPr>
                <w:rFonts w:eastAsia="Times New Roman"/>
                <w:noProof/>
                <w:szCs w:val="24"/>
                <w:lang w:eastAsia="en-GB"/>
              </w:rPr>
            </w:pPr>
          </w:p>
        </w:tc>
        <w:tc>
          <w:tcPr>
            <w:tcW w:w="7184" w:type="dxa"/>
          </w:tcPr>
          <w:p>
            <w:pPr>
              <w:spacing w:after="0"/>
              <w:rPr>
                <w:rFonts w:eastAsia="Times New Roman"/>
                <w:noProof/>
                <w:szCs w:val="24"/>
                <w:lang w:eastAsia="en-GB"/>
              </w:rPr>
            </w:pPr>
          </w:p>
        </w:tc>
      </w:tr>
      <w:tr>
        <w:tc>
          <w:tcPr>
            <w:tcW w:w="2028" w:type="dxa"/>
          </w:tcPr>
          <w:p>
            <w:pPr>
              <w:spacing w:after="0"/>
              <w:rPr>
                <w:rFonts w:eastAsia="Times New Roman"/>
                <w:noProof/>
                <w:szCs w:val="24"/>
                <w:lang w:eastAsia="en-GB"/>
              </w:rPr>
            </w:pPr>
          </w:p>
        </w:tc>
        <w:tc>
          <w:tcPr>
            <w:tcW w:w="7184" w:type="dxa"/>
          </w:tcPr>
          <w:p>
            <w:pPr>
              <w:spacing w:after="0"/>
              <w:rPr>
                <w:rFonts w:eastAsia="Times New Roman"/>
                <w:noProof/>
                <w:szCs w:val="24"/>
                <w:lang w:eastAsia="en-GB"/>
              </w:rPr>
            </w:pPr>
          </w:p>
        </w:tc>
      </w:tr>
    </w:tbl>
    <w:p>
      <w:pPr>
        <w:rPr>
          <w:rFonts w:eastAsia="Times New Roman"/>
          <w:noProof/>
          <w:szCs w:val="24"/>
          <w:lang w:eastAsia="en-GB"/>
        </w:rPr>
      </w:pPr>
      <w:r>
        <w:rPr>
          <w:rFonts w:eastAsia="Times New Roman"/>
          <w:noProof/>
          <w:szCs w:val="24"/>
          <w:lang w:eastAsia="en-GB"/>
        </w:rPr>
        <w:t>The undersigned acknowledges that all correspondence and notices and any formalities or procedures relating to this undertaking addressed to or effected in writing at one of his or her addresses for services shall be accepted as duly delivered to him or her.</w:t>
      </w:r>
    </w:p>
    <w:p>
      <w:pPr>
        <w:rPr>
          <w:rFonts w:eastAsia="Times New Roman"/>
          <w:noProof/>
          <w:szCs w:val="24"/>
          <w:lang w:eastAsia="en-GB"/>
        </w:rPr>
      </w:pPr>
      <w:r>
        <w:rPr>
          <w:rFonts w:eastAsia="Times New Roman"/>
          <w:noProof/>
          <w:szCs w:val="24"/>
          <w:lang w:eastAsia="en-GB"/>
        </w:rPr>
        <w:t>The undersigned acknowledges the jurisdiction of the courts of the places where he or she has an address for service.</w:t>
      </w:r>
    </w:p>
    <w:p>
      <w:pPr>
        <w:rPr>
          <w:rFonts w:eastAsia="Times New Roman"/>
          <w:noProof/>
          <w:szCs w:val="24"/>
          <w:lang w:eastAsia="en-GB"/>
        </w:rPr>
      </w:pPr>
      <w:r>
        <w:rPr>
          <w:rFonts w:eastAsia="Times New Roman"/>
          <w:noProof/>
          <w:szCs w:val="24"/>
          <w:lang w:eastAsia="en-GB"/>
        </w:rPr>
        <w:t>The undersigned undertakes not to change his or her address for service or, if he or she has to change one or more of those addresses, to inform the office of guarantee in advance.</w:t>
      </w:r>
    </w:p>
    <w:p>
      <w:pPr>
        <w:rPr>
          <w:rFonts w:eastAsia="Times New Roman"/>
          <w:noProof/>
          <w:szCs w:val="24"/>
          <w:lang w:eastAsia="en-GB"/>
        </w:rPr>
      </w:pPr>
    </w:p>
    <w:p>
      <w:pPr>
        <w:rPr>
          <w:rFonts w:eastAsia="Times New Roman"/>
          <w:noProof/>
          <w:szCs w:val="24"/>
          <w:lang w:eastAsia="en-GB"/>
        </w:rPr>
      </w:pPr>
      <w:r>
        <w:rPr>
          <w:rFonts w:eastAsia="Times New Roman"/>
          <w:noProof/>
          <w:szCs w:val="24"/>
          <w:lang w:eastAsia="en-GB"/>
        </w:rPr>
        <w:t>Done at………………………………………………………………………………………….</w:t>
      </w:r>
    </w:p>
    <w:p>
      <w:pPr>
        <w:rPr>
          <w:rFonts w:eastAsia="Times New Roman"/>
          <w:noProof/>
          <w:szCs w:val="24"/>
          <w:lang w:eastAsia="en-GB"/>
        </w:rPr>
      </w:pPr>
    </w:p>
    <w:p>
      <w:pPr>
        <w:rPr>
          <w:rFonts w:eastAsia="Times New Roman"/>
          <w:noProof/>
          <w:szCs w:val="24"/>
          <w:lang w:eastAsia="en-GB"/>
        </w:rPr>
      </w:pPr>
      <w:r>
        <w:rPr>
          <w:rFonts w:eastAsia="Times New Roman"/>
          <w:noProof/>
          <w:szCs w:val="24"/>
          <w:lang w:eastAsia="en-GB"/>
        </w:rPr>
        <w:t>on……………………………………………………………………………………………….</w:t>
      </w:r>
    </w:p>
    <w:p>
      <w:pPr>
        <w:rPr>
          <w:rFonts w:eastAsia="Times New Roman"/>
          <w:noProof/>
          <w:szCs w:val="24"/>
          <w:lang w:eastAsia="en-GB"/>
        </w:rPr>
      </w:pPr>
      <w:r>
        <w:rPr>
          <w:rFonts w:eastAsia="Times New Roman"/>
          <w:noProof/>
          <w:szCs w:val="24"/>
          <w:lang w:eastAsia="en-GB"/>
        </w:rPr>
        <w:t>………………………………………………………………………………………………….</w:t>
      </w:r>
    </w:p>
    <w:p>
      <w:pPr>
        <w:rPr>
          <w:rFonts w:eastAsia="Times New Roman"/>
          <w:noProof/>
          <w:szCs w:val="24"/>
          <w:lang w:eastAsia="en-GB"/>
        </w:rPr>
      </w:pPr>
      <w:r>
        <w:rPr>
          <w:rFonts w:eastAsia="Times New Roman"/>
          <w:noProof/>
          <w:szCs w:val="24"/>
          <w:lang w:eastAsia="en-GB"/>
        </w:rPr>
        <w:tab/>
      </w:r>
      <w:r>
        <w:rPr>
          <w:rFonts w:eastAsia="Times New Roman"/>
          <w:noProof/>
          <w:szCs w:val="24"/>
          <w:lang w:eastAsia="en-GB"/>
        </w:rPr>
        <w:tab/>
      </w:r>
      <w:r>
        <w:rPr>
          <w:rFonts w:eastAsia="Times New Roman"/>
          <w:noProof/>
          <w:szCs w:val="24"/>
          <w:lang w:eastAsia="en-GB"/>
        </w:rPr>
        <w:tab/>
      </w:r>
      <w:r>
        <w:rPr>
          <w:rFonts w:eastAsia="Times New Roman"/>
          <w:noProof/>
          <w:szCs w:val="24"/>
          <w:lang w:eastAsia="en-GB"/>
        </w:rPr>
        <w:tab/>
      </w:r>
      <w:r>
        <w:rPr>
          <w:rFonts w:eastAsia="Times New Roman"/>
          <w:noProof/>
          <w:szCs w:val="24"/>
          <w:lang w:eastAsia="en-GB"/>
        </w:rPr>
        <w:tab/>
      </w:r>
      <w:r>
        <w:rPr>
          <w:rFonts w:eastAsia="Times New Roman"/>
          <w:noProof/>
          <w:szCs w:val="24"/>
          <w:lang w:eastAsia="en-GB"/>
        </w:rPr>
        <w:tab/>
        <w:t>(Signature) </w:t>
      </w:r>
      <w:r>
        <w:rPr>
          <w:rStyle w:val="FootnoteReference"/>
          <w:rFonts w:eastAsia="Times New Roman"/>
          <w:noProof/>
          <w:szCs w:val="24"/>
          <w:lang w:eastAsia="en-GB"/>
        </w:rPr>
        <w:footnoteReference w:customMarkFollows="1" w:id="16"/>
        <w:t>5</w:t>
      </w:r>
    </w:p>
    <w:p>
      <w:pPr>
        <w:rPr>
          <w:rFonts w:eastAsia="Times New Roman"/>
          <w:noProof/>
          <w:szCs w:val="24"/>
          <w:lang w:eastAsia="en-GB"/>
        </w:rPr>
      </w:pPr>
    </w:p>
    <w:p>
      <w:pPr>
        <w:rPr>
          <w:rFonts w:eastAsia="Times New Roman"/>
          <w:b/>
          <w:noProof/>
          <w:szCs w:val="24"/>
          <w:lang w:eastAsia="en-GB"/>
        </w:rPr>
      </w:pPr>
      <w:r>
        <w:rPr>
          <w:rFonts w:eastAsia="Times New Roman"/>
          <w:b/>
          <w:noProof/>
          <w:szCs w:val="24"/>
          <w:lang w:eastAsia="en-GB"/>
        </w:rPr>
        <w:t>II. Approval by the office of guarantee</w:t>
      </w:r>
    </w:p>
    <w:p>
      <w:pPr>
        <w:rPr>
          <w:rFonts w:eastAsia="Times New Roman"/>
          <w:noProof/>
          <w:szCs w:val="24"/>
          <w:lang w:eastAsia="en-GB"/>
        </w:rPr>
      </w:pPr>
      <w:r>
        <w:rPr>
          <w:rFonts w:eastAsia="Times New Roman"/>
          <w:noProof/>
          <w:szCs w:val="24"/>
          <w:lang w:eastAsia="en-GB"/>
        </w:rPr>
        <w:t>Office of guarantee</w:t>
      </w:r>
    </w:p>
    <w:p>
      <w:pPr>
        <w:rPr>
          <w:rFonts w:eastAsia="Times New Roman"/>
          <w:noProof/>
          <w:szCs w:val="24"/>
          <w:lang w:eastAsia="en-GB"/>
        </w:rPr>
      </w:pPr>
      <w:r>
        <w:rPr>
          <w:rFonts w:eastAsia="Times New Roman"/>
          <w:noProof/>
          <w:szCs w:val="24"/>
          <w:lang w:eastAsia="en-GB"/>
        </w:rPr>
        <w:t>…………………………………………………………………………………………………</w:t>
      </w:r>
    </w:p>
    <w:p>
      <w:pPr>
        <w:rPr>
          <w:rFonts w:eastAsia="Times New Roman"/>
          <w:noProof/>
          <w:szCs w:val="24"/>
          <w:lang w:eastAsia="en-GB"/>
        </w:rPr>
      </w:pPr>
      <w:r>
        <w:rPr>
          <w:rFonts w:eastAsia="Times New Roman"/>
          <w:noProof/>
          <w:szCs w:val="24"/>
          <w:lang w:eastAsia="en-GB"/>
        </w:rPr>
        <w:t>………………………………………………………………………………………………….</w:t>
      </w:r>
    </w:p>
    <w:p>
      <w:pPr>
        <w:rPr>
          <w:rFonts w:eastAsia="Times New Roman"/>
          <w:noProof/>
          <w:szCs w:val="24"/>
          <w:lang w:eastAsia="en-GB"/>
        </w:rPr>
      </w:pPr>
      <w:r>
        <w:rPr>
          <w:rFonts w:eastAsia="Times New Roman"/>
          <w:noProof/>
          <w:szCs w:val="24"/>
          <w:lang w:eastAsia="en-GB"/>
        </w:rPr>
        <w:t>Guarantor's undertaking approved on…………………………………………………………..</w:t>
      </w:r>
    </w:p>
    <w:p>
      <w:pPr>
        <w:rPr>
          <w:rFonts w:eastAsia="Times New Roman"/>
          <w:noProof/>
          <w:szCs w:val="24"/>
          <w:lang w:eastAsia="en-GB"/>
        </w:rPr>
      </w:pPr>
      <w:r>
        <w:rPr>
          <w:rFonts w:eastAsia="Times New Roman"/>
          <w:noProof/>
          <w:szCs w:val="24"/>
          <w:lang w:eastAsia="en-GB"/>
        </w:rPr>
        <w:t>…………………………………………………………………………………………………..</w:t>
      </w:r>
      <w:r>
        <w:rPr>
          <w:rFonts w:eastAsia="Times New Roman"/>
          <w:noProof/>
          <w:szCs w:val="24"/>
          <w:lang w:eastAsia="en-GB"/>
        </w:rPr>
        <w:tab/>
      </w:r>
      <w:r>
        <w:rPr>
          <w:rFonts w:eastAsia="Times New Roman"/>
          <w:noProof/>
          <w:szCs w:val="24"/>
          <w:lang w:eastAsia="en-GB"/>
        </w:rPr>
        <w:tab/>
      </w:r>
      <w:r>
        <w:rPr>
          <w:rFonts w:eastAsia="Times New Roman"/>
          <w:noProof/>
          <w:szCs w:val="24"/>
          <w:lang w:eastAsia="en-GB"/>
        </w:rPr>
        <w:tab/>
      </w:r>
      <w:r>
        <w:rPr>
          <w:rFonts w:eastAsia="Times New Roman"/>
          <w:noProof/>
          <w:szCs w:val="24"/>
          <w:lang w:eastAsia="en-GB"/>
        </w:rPr>
        <w:tab/>
      </w:r>
      <w:r>
        <w:rPr>
          <w:rFonts w:eastAsia="Times New Roman"/>
          <w:noProof/>
          <w:szCs w:val="24"/>
          <w:lang w:eastAsia="en-GB"/>
        </w:rPr>
        <w:tab/>
      </w:r>
      <w:r>
        <w:rPr>
          <w:rFonts w:eastAsia="Times New Roman"/>
          <w:noProof/>
          <w:szCs w:val="24"/>
          <w:lang w:eastAsia="en-GB"/>
        </w:rPr>
        <w:tab/>
      </w:r>
    </w:p>
    <w:p>
      <w:pPr>
        <w:pBdr>
          <w:bottom w:val="single" w:sz="12" w:space="1" w:color="auto"/>
        </w:pBdr>
        <w:jc w:val="center"/>
        <w:rPr>
          <w:rFonts w:eastAsia="Times New Roman"/>
          <w:noProof/>
          <w:szCs w:val="24"/>
          <w:lang w:eastAsia="en-GB"/>
        </w:rPr>
      </w:pPr>
      <w:r>
        <w:rPr>
          <w:rFonts w:eastAsia="Times New Roman"/>
          <w:noProof/>
          <w:szCs w:val="24"/>
          <w:lang w:eastAsia="en-GB"/>
        </w:rPr>
        <w:t>(Stamp and Signature)</w:t>
      </w:r>
    </w:p>
    <w:p>
      <w:pPr>
        <w:rPr>
          <w:noProof/>
        </w:rPr>
        <w:sectPr>
          <w:endnotePr>
            <w:numFmt w:val="decimal"/>
          </w:endnotePr>
          <w:pgSz w:w="11907" w:h="16839"/>
          <w:pgMar w:top="1134" w:right="1417" w:bottom="1134" w:left="1417" w:header="709" w:footer="709" w:gutter="0"/>
          <w:cols w:space="720"/>
          <w:docGrid w:linePitch="360"/>
        </w:sectPr>
      </w:pPr>
    </w:p>
    <w:p>
      <w:pPr>
        <w:spacing w:line="360" w:lineRule="auto"/>
        <w:jc w:val="left"/>
        <w:rPr>
          <w:rFonts w:eastAsia="Times New Roman"/>
          <w:bCs/>
          <w:noProof/>
          <w:szCs w:val="24"/>
        </w:rPr>
      </w:pPr>
      <w:r>
        <w:rPr>
          <w:rFonts w:eastAsia="Times New Roman"/>
          <w:bCs/>
          <w:noProof/>
          <w:szCs w:val="24"/>
        </w:rPr>
        <w:t>3) Annex C4 is replaced by the following:</w:t>
      </w:r>
    </w:p>
    <w:p>
      <w:pPr>
        <w:spacing w:line="360" w:lineRule="auto"/>
        <w:jc w:val="center"/>
        <w:rPr>
          <w:rFonts w:eastAsia="Times New Roman"/>
          <w:bCs/>
          <w:i/>
          <w:noProof/>
          <w:szCs w:val="24"/>
        </w:rPr>
      </w:pPr>
      <w:r>
        <w:rPr>
          <w:rFonts w:eastAsia="Times New Roman"/>
          <w:bCs/>
          <w:i/>
          <w:noProof/>
          <w:szCs w:val="24"/>
        </w:rPr>
        <w:t>“ANNEX C4</w:t>
      </w:r>
    </w:p>
    <w:p>
      <w:pPr>
        <w:spacing w:line="360" w:lineRule="auto"/>
        <w:jc w:val="center"/>
        <w:rPr>
          <w:rFonts w:eastAsia="Times New Roman"/>
          <w:b/>
          <w:bCs/>
          <w:noProof/>
          <w:szCs w:val="24"/>
        </w:rPr>
      </w:pPr>
      <w:r>
        <w:rPr>
          <w:rFonts w:eastAsia="Times New Roman"/>
          <w:b/>
          <w:bCs/>
          <w:noProof/>
          <w:szCs w:val="24"/>
        </w:rPr>
        <w:t>GUARANTOR'S UNDERTAKING – COMPREHENSIVE GUARANTEE</w:t>
      </w:r>
    </w:p>
    <w:p>
      <w:pPr>
        <w:spacing w:line="360" w:lineRule="auto"/>
        <w:ind w:left="850" w:hanging="850"/>
        <w:jc w:val="left"/>
        <w:rPr>
          <w:rFonts w:eastAsia="Times New Roman"/>
          <w:b/>
          <w:noProof/>
          <w:szCs w:val="24"/>
        </w:rPr>
      </w:pPr>
      <w:r>
        <w:rPr>
          <w:rFonts w:eastAsia="Times New Roman"/>
          <w:b/>
          <w:noProof/>
          <w:szCs w:val="24"/>
        </w:rPr>
        <w:t>I.</w:t>
      </w:r>
      <w:r>
        <w:rPr>
          <w:rFonts w:eastAsia="Times New Roman"/>
          <w:b/>
          <w:noProof/>
          <w:szCs w:val="24"/>
        </w:rPr>
        <w:tab/>
        <w:t>Undertaking by the guarantor</w:t>
      </w:r>
    </w:p>
    <w:p>
      <w:pPr>
        <w:ind w:left="850" w:hanging="850"/>
        <w:jc w:val="left"/>
        <w:rPr>
          <w:rFonts w:eastAsia="Times New Roman"/>
          <w:noProof/>
          <w:szCs w:val="24"/>
        </w:rPr>
      </w:pPr>
      <w:r>
        <w:rPr>
          <w:rFonts w:eastAsia="Times New Roman"/>
          <w:noProof/>
          <w:szCs w:val="24"/>
        </w:rPr>
        <w:t>1.</w:t>
      </w:r>
      <w:r>
        <w:rPr>
          <w:rFonts w:eastAsia="Times New Roman"/>
          <w:noProof/>
          <w:szCs w:val="24"/>
        </w:rPr>
        <w:tab/>
        <w:t>The undersigned</w:t>
      </w:r>
      <w:r>
        <w:rPr>
          <w:rFonts w:eastAsia="Times New Roman"/>
          <w:noProof/>
          <w:szCs w:val="24"/>
          <w:lang w:eastAsia="en-GB"/>
        </w:rPr>
        <w:t> </w:t>
      </w:r>
      <w:r>
        <w:rPr>
          <w:rStyle w:val="FootnoteReference"/>
          <w:rFonts w:eastAsia="Times New Roman"/>
          <w:noProof/>
          <w:szCs w:val="24"/>
        </w:rPr>
        <w:footnoteReference w:customMarkFollows="1" w:id="17"/>
        <w:t>1</w:t>
      </w:r>
    </w:p>
    <w:p>
      <w:pPr>
        <w:ind w:left="850" w:hanging="130"/>
        <w:jc w:val="left"/>
        <w:rPr>
          <w:rFonts w:eastAsia="Times New Roman"/>
          <w:noProof/>
          <w:szCs w:val="24"/>
        </w:rPr>
      </w:pPr>
      <w:r>
        <w:rPr>
          <w:rFonts w:eastAsia="Times New Roman"/>
          <w:noProof/>
          <w:szCs w:val="24"/>
        </w:rPr>
        <w:t>…………………………………………………………………………………………...</w:t>
      </w:r>
    </w:p>
    <w:p>
      <w:pPr>
        <w:ind w:left="850" w:hanging="130"/>
        <w:jc w:val="left"/>
        <w:rPr>
          <w:rFonts w:eastAsia="Times New Roman"/>
          <w:noProof/>
          <w:szCs w:val="24"/>
        </w:rPr>
      </w:pPr>
      <w:r>
        <w:rPr>
          <w:rFonts w:eastAsia="Times New Roman"/>
          <w:noProof/>
          <w:szCs w:val="24"/>
        </w:rPr>
        <w:t>…………………………………………………………………………………………...</w:t>
      </w:r>
    </w:p>
    <w:p>
      <w:pPr>
        <w:ind w:left="850" w:hanging="130"/>
        <w:jc w:val="left"/>
        <w:rPr>
          <w:rFonts w:eastAsia="Times New Roman"/>
          <w:noProof/>
          <w:szCs w:val="24"/>
        </w:rPr>
      </w:pPr>
      <w:r>
        <w:rPr>
          <w:rFonts w:eastAsia="Times New Roman"/>
          <w:noProof/>
          <w:szCs w:val="24"/>
        </w:rPr>
        <w:t>resident at</w:t>
      </w:r>
      <w:r>
        <w:rPr>
          <w:rFonts w:eastAsia="Times New Roman"/>
          <w:noProof/>
          <w:szCs w:val="24"/>
          <w:lang w:eastAsia="en-GB"/>
        </w:rPr>
        <w:t> </w:t>
      </w:r>
      <w:r>
        <w:rPr>
          <w:rStyle w:val="FootnoteReference"/>
          <w:rFonts w:eastAsia="Times New Roman"/>
          <w:noProof/>
          <w:szCs w:val="24"/>
        </w:rPr>
        <w:footnoteReference w:customMarkFollows="1" w:id="18"/>
        <w:t>2</w:t>
      </w:r>
      <w:r>
        <w:rPr>
          <w:rFonts w:eastAsia="Times New Roman"/>
          <w:noProof/>
          <w:szCs w:val="24"/>
        </w:rPr>
        <w:t xml:space="preserve"> </w:t>
      </w:r>
    </w:p>
    <w:p>
      <w:pPr>
        <w:ind w:left="850" w:hanging="130"/>
        <w:jc w:val="left"/>
        <w:rPr>
          <w:rFonts w:eastAsia="Times New Roman"/>
          <w:noProof/>
          <w:szCs w:val="24"/>
        </w:rPr>
      </w:pPr>
      <w:r>
        <w:rPr>
          <w:rFonts w:eastAsia="Times New Roman"/>
          <w:noProof/>
          <w:szCs w:val="24"/>
        </w:rPr>
        <w:t>…………………………………………………………………………………………...</w:t>
      </w:r>
    </w:p>
    <w:p>
      <w:pPr>
        <w:ind w:left="850" w:hanging="130"/>
        <w:jc w:val="left"/>
        <w:rPr>
          <w:rFonts w:eastAsia="Times New Roman"/>
          <w:noProof/>
          <w:szCs w:val="24"/>
        </w:rPr>
      </w:pPr>
      <w:r>
        <w:rPr>
          <w:rFonts w:eastAsia="Times New Roman"/>
          <w:noProof/>
          <w:szCs w:val="24"/>
        </w:rPr>
        <w:t>…………………………………………………………………………………………...</w:t>
      </w:r>
    </w:p>
    <w:p>
      <w:pPr>
        <w:ind w:left="720"/>
        <w:jc w:val="left"/>
        <w:rPr>
          <w:rFonts w:eastAsia="Times New Roman"/>
          <w:noProof/>
          <w:szCs w:val="24"/>
        </w:rPr>
      </w:pPr>
      <w:r>
        <w:rPr>
          <w:rFonts w:eastAsia="Times New Roman"/>
          <w:noProof/>
          <w:szCs w:val="24"/>
        </w:rPr>
        <w:t>hereby jointly and severally guarantees, at the office of guarantee of</w:t>
      </w:r>
    </w:p>
    <w:p>
      <w:pPr>
        <w:ind w:left="720"/>
        <w:jc w:val="left"/>
        <w:rPr>
          <w:rFonts w:eastAsia="Times New Roman"/>
          <w:noProof/>
          <w:szCs w:val="24"/>
        </w:rPr>
      </w:pPr>
      <w:r>
        <w:rPr>
          <w:rFonts w:eastAsia="Times New Roman"/>
          <w:noProof/>
          <w:szCs w:val="24"/>
        </w:rPr>
        <w:t>…………………………………………………………………………………………...</w:t>
      </w:r>
    </w:p>
    <w:p>
      <w:pPr>
        <w:ind w:left="720"/>
        <w:jc w:val="left"/>
        <w:rPr>
          <w:rFonts w:eastAsia="Times New Roman"/>
          <w:noProof/>
          <w:szCs w:val="24"/>
        </w:rPr>
      </w:pPr>
      <w:r>
        <w:rPr>
          <w:rFonts w:eastAsia="Times New Roman"/>
          <w:noProof/>
          <w:szCs w:val="24"/>
        </w:rPr>
        <w:t>up to a maximum amount of…………………………………………………………….</w:t>
      </w:r>
    </w:p>
    <w:p>
      <w:pPr>
        <w:ind w:left="720"/>
        <w:rPr>
          <w:rFonts w:eastAsia="Times New Roman"/>
          <w:noProof/>
          <w:szCs w:val="24"/>
        </w:rPr>
      </w:pPr>
      <w:r>
        <w:rPr>
          <w:rFonts w:eastAsia="Times New Roman"/>
          <w:noProof/>
          <w:color w:val="000000"/>
          <w:szCs w:val="24"/>
        </w:rPr>
        <w:t xml:space="preserve">in favour of the European Union (comprising the Kingdom of Belgium, the Republic of Bulgaria, the Czech Republic, the Kingdom of Denmark, the Federal Republic of Germany, the Republic of Estonia, Ireland, the Hellenic Republic, the Kingdom of Spain, the French Republic, the Republic of Croatia, the Italian Republic, the Republic of Cyprus, the Republic of Latvia, the Republic of Lithuania, the Grand Duchy of Luxembourg, Hungary, the Republic of Malta, the Kingdom of the Netherlands, the Republic of Austria, </w:t>
      </w:r>
      <w:r>
        <w:rPr>
          <w:rFonts w:eastAsia="Times New Roman"/>
          <w:noProof/>
          <w:szCs w:val="24"/>
        </w:rPr>
        <w:t>the Republic of Poland, the Portuguese Republic, Romania, the Republic of Slovenia, the Slovak Republic, the Republic of Finland, the Kingdom of Sweden) and the Republic of Iceland, the former Yugoslav Republic of Macedonia, the Kingdom of Norway, the Republic of Serbia, the Swiss Confederation, the Republic of Turkey, the United Kingdom of Great Britain and Northern Ireland</w:t>
      </w:r>
      <w:r>
        <w:rPr>
          <w:rFonts w:eastAsia="Times New Roman"/>
          <w:noProof/>
          <w:szCs w:val="24"/>
          <w:lang w:eastAsia="en-GB"/>
        </w:rPr>
        <w:t> </w:t>
      </w:r>
      <w:r>
        <w:rPr>
          <w:rStyle w:val="FootnoteReference"/>
          <w:rFonts w:eastAsia="Times New Roman"/>
          <w:noProof/>
          <w:szCs w:val="24"/>
        </w:rPr>
        <w:footnoteReference w:customMarkFollows="1" w:id="19"/>
        <w:t>3</w:t>
      </w:r>
      <w:r>
        <w:rPr>
          <w:rFonts w:eastAsia="Times New Roman"/>
          <w:noProof/>
          <w:szCs w:val="24"/>
        </w:rPr>
        <w:t>, the Principality of Andorra and the Republic of San Marino</w:t>
      </w:r>
      <w:r>
        <w:rPr>
          <w:rFonts w:eastAsia="Times New Roman"/>
          <w:noProof/>
          <w:szCs w:val="24"/>
          <w:lang w:eastAsia="en-GB"/>
        </w:rPr>
        <w:t> </w:t>
      </w:r>
      <w:r>
        <w:rPr>
          <w:rStyle w:val="FootnoteReference"/>
          <w:rFonts w:eastAsia="Times New Roman"/>
          <w:noProof/>
          <w:szCs w:val="24"/>
        </w:rPr>
        <w:footnoteReference w:customMarkFollows="1" w:id="20"/>
        <w:t>4</w:t>
      </w:r>
      <w:r>
        <w:rPr>
          <w:rFonts w:eastAsia="Times New Roman"/>
          <w:noProof/>
          <w:szCs w:val="24"/>
        </w:rPr>
        <w:t>,</w:t>
      </w:r>
    </w:p>
    <w:p>
      <w:pPr>
        <w:ind w:left="720"/>
        <w:rPr>
          <w:rFonts w:eastAsia="Times New Roman"/>
          <w:noProof/>
          <w:szCs w:val="24"/>
        </w:rPr>
      </w:pPr>
      <w:r>
        <w:rPr>
          <w:rFonts w:eastAsia="Times New Roman"/>
          <w:noProof/>
          <w:szCs w:val="24"/>
        </w:rPr>
        <w:br/>
        <w:t>any amount for which the person providing this guarantee</w:t>
      </w:r>
      <w:r>
        <w:rPr>
          <w:rFonts w:eastAsia="Times New Roman"/>
          <w:noProof/>
          <w:szCs w:val="24"/>
          <w:lang w:eastAsia="en-GB"/>
        </w:rPr>
        <w:t> </w:t>
      </w:r>
      <w:r>
        <w:rPr>
          <w:rStyle w:val="FootnoteReference"/>
          <w:rFonts w:eastAsia="Times New Roman"/>
          <w:noProof/>
          <w:szCs w:val="24"/>
        </w:rPr>
        <w:footnoteReference w:customMarkFollows="1" w:id="21"/>
        <w:t>5</w:t>
      </w:r>
      <w:r>
        <w:rPr>
          <w:rFonts w:eastAsia="Times New Roman"/>
          <w:b/>
          <w:bCs/>
          <w:noProof/>
          <w:szCs w:val="24"/>
          <w:vertAlign w:val="superscript"/>
        </w:rPr>
        <w:t>……………………………………..</w:t>
      </w:r>
      <w:r>
        <w:rPr>
          <w:rFonts w:eastAsia="Times New Roman"/>
          <w:noProof/>
          <w:szCs w:val="24"/>
        </w:rPr>
        <w:t xml:space="preserve"> may be or become liable to the abovementioned countries for debt in the form of duty and other charges</w:t>
      </w:r>
      <w:r>
        <w:rPr>
          <w:rFonts w:eastAsia="Times New Roman"/>
          <w:noProof/>
          <w:szCs w:val="24"/>
          <w:lang w:eastAsia="en-GB"/>
        </w:rPr>
        <w:t> </w:t>
      </w:r>
      <w:r>
        <w:rPr>
          <w:rStyle w:val="FootnoteReference"/>
          <w:rFonts w:eastAsia="Times New Roman"/>
          <w:noProof/>
          <w:szCs w:val="24"/>
        </w:rPr>
        <w:footnoteReference w:customMarkFollows="1" w:id="22"/>
        <w:t>6</w:t>
      </w:r>
      <w:r>
        <w:rPr>
          <w:rFonts w:eastAsia="Times New Roman"/>
          <w:noProof/>
          <w:szCs w:val="24"/>
        </w:rPr>
        <w:t xml:space="preserve"> which may be or have been incurred with respect to the goods covered by the customs operations indicated in point 1a and/or point 1b.</w:t>
      </w:r>
    </w:p>
    <w:p>
      <w:pPr>
        <w:ind w:firstLine="720"/>
        <w:outlineLvl w:val="0"/>
        <w:rPr>
          <w:rFonts w:eastAsia="Times New Roman"/>
          <w:noProof/>
          <w:szCs w:val="24"/>
        </w:rPr>
      </w:pPr>
      <w:r>
        <w:rPr>
          <w:rFonts w:eastAsia="Times New Roman"/>
          <w:noProof/>
          <w:szCs w:val="24"/>
        </w:rPr>
        <w:t>The maximum amount of the guarantee is composed of an amount of:</w:t>
      </w:r>
    </w:p>
    <w:p>
      <w:pPr>
        <w:ind w:left="850"/>
        <w:outlineLvl w:val="0"/>
        <w:rPr>
          <w:rFonts w:eastAsia="Times New Roman"/>
          <w:noProof/>
          <w:szCs w:val="24"/>
        </w:rPr>
      </w:pPr>
      <w:r>
        <w:rPr>
          <w:rFonts w:eastAsia="Times New Roman"/>
          <w:noProof/>
          <w:szCs w:val="24"/>
        </w:rPr>
        <w:t>……………………………………………………………………………………….</w:t>
      </w:r>
    </w:p>
    <w:p>
      <w:pPr>
        <w:ind w:left="1417" w:hanging="567"/>
        <w:outlineLvl w:val="0"/>
        <w:rPr>
          <w:rFonts w:eastAsia="Times New Roman"/>
          <w:noProof/>
          <w:szCs w:val="24"/>
        </w:rPr>
      </w:pPr>
      <w:r>
        <w:rPr>
          <w:rFonts w:eastAsia="Times New Roman"/>
          <w:noProof/>
          <w:szCs w:val="24"/>
        </w:rPr>
        <w:t>(a)</w:t>
      </w:r>
      <w:r>
        <w:rPr>
          <w:rFonts w:eastAsia="Times New Roman"/>
          <w:noProof/>
          <w:szCs w:val="24"/>
        </w:rPr>
        <w:tab/>
        <w:t>being 100/50/30 % </w:t>
      </w:r>
      <w:r>
        <w:rPr>
          <w:rStyle w:val="FootnoteReference"/>
          <w:rFonts w:eastAsia="Times New Roman"/>
          <w:noProof/>
          <w:szCs w:val="24"/>
        </w:rPr>
        <w:footnoteReference w:customMarkFollows="1" w:id="23"/>
        <w:t>7</w:t>
      </w:r>
      <w:r>
        <w:rPr>
          <w:rFonts w:eastAsia="Times New Roman"/>
          <w:noProof/>
          <w:szCs w:val="24"/>
          <w:vertAlign w:val="superscript"/>
        </w:rPr>
        <w:t xml:space="preserve"> </w:t>
      </w:r>
      <w:r>
        <w:rPr>
          <w:rFonts w:eastAsia="Times New Roman"/>
          <w:noProof/>
          <w:szCs w:val="24"/>
        </w:rPr>
        <w:t>of the part of the reference amount corresponding to an amount of customs debts and other charges which may be incurred, equivalent to the sum of the amounts listed in point 1a,</w:t>
      </w:r>
    </w:p>
    <w:p>
      <w:pPr>
        <w:ind w:left="850"/>
        <w:outlineLvl w:val="0"/>
        <w:rPr>
          <w:rFonts w:eastAsia="Times New Roman"/>
          <w:noProof/>
          <w:szCs w:val="24"/>
        </w:rPr>
      </w:pPr>
      <w:r>
        <w:rPr>
          <w:rFonts w:eastAsia="Times New Roman"/>
          <w:noProof/>
          <w:szCs w:val="24"/>
        </w:rPr>
        <w:t>and</w:t>
      </w:r>
    </w:p>
    <w:p>
      <w:pPr>
        <w:ind w:left="850"/>
        <w:outlineLvl w:val="0"/>
        <w:rPr>
          <w:rFonts w:eastAsia="Times New Roman"/>
          <w:noProof/>
          <w:szCs w:val="24"/>
        </w:rPr>
      </w:pPr>
      <w:r>
        <w:rPr>
          <w:rFonts w:eastAsia="Times New Roman"/>
          <w:noProof/>
          <w:szCs w:val="24"/>
        </w:rPr>
        <w:t>……………………………………………………………………………………….</w:t>
      </w:r>
    </w:p>
    <w:p>
      <w:pPr>
        <w:ind w:left="1417" w:hanging="567"/>
        <w:outlineLvl w:val="0"/>
        <w:rPr>
          <w:rFonts w:eastAsia="Times New Roman"/>
          <w:noProof/>
          <w:szCs w:val="24"/>
        </w:rPr>
      </w:pPr>
      <w:r>
        <w:rPr>
          <w:rFonts w:eastAsia="Times New Roman"/>
          <w:noProof/>
          <w:szCs w:val="24"/>
        </w:rPr>
        <w:t>(b)</w:t>
      </w:r>
      <w:r>
        <w:rPr>
          <w:rFonts w:eastAsia="Times New Roman"/>
          <w:noProof/>
          <w:szCs w:val="24"/>
        </w:rPr>
        <w:tab/>
        <w:t>being 100/30 % </w:t>
      </w:r>
      <w:r>
        <w:rPr>
          <w:rFonts w:eastAsia="Times New Roman"/>
          <w:noProof/>
          <w:szCs w:val="24"/>
          <w:vertAlign w:val="superscript"/>
        </w:rPr>
        <w:t>7</w:t>
      </w:r>
      <w:r>
        <w:rPr>
          <w:rFonts w:eastAsia="Times New Roman"/>
          <w:noProof/>
          <w:szCs w:val="24"/>
        </w:rPr>
        <w:t xml:space="preserve"> of the part of the reference amount corresponding to an amount of customs debts and other charges which have been incurred, equivalent to the sum of the amounts listed in point 1b,</w:t>
      </w:r>
    </w:p>
    <w:p>
      <w:pPr>
        <w:ind w:left="850"/>
        <w:rPr>
          <w:rFonts w:eastAsia="Times New Roman"/>
          <w:noProof/>
          <w:szCs w:val="24"/>
        </w:rPr>
      </w:pPr>
      <w:r>
        <w:rPr>
          <w:rFonts w:eastAsia="Times New Roman"/>
          <w:noProof/>
          <w:szCs w:val="24"/>
        </w:rPr>
        <w:t>1a.</w:t>
      </w:r>
      <w:r>
        <w:rPr>
          <w:rFonts w:eastAsia="Times New Roman"/>
          <w:noProof/>
          <w:szCs w:val="24"/>
        </w:rPr>
        <w:tab/>
        <w:t>The amounts forming the part of the reference amount corresponding to an amount of customs debts and, where applicable, other charges which may be incurred are following for each of the purposes listed below </w:t>
      </w:r>
      <w:r>
        <w:rPr>
          <w:rStyle w:val="FootnoteReference"/>
          <w:rFonts w:eastAsia="Times New Roman"/>
          <w:noProof/>
          <w:szCs w:val="24"/>
        </w:rPr>
        <w:footnoteReference w:customMarkFollows="1" w:id="24"/>
        <w:t>8</w:t>
      </w:r>
      <w:r>
        <w:rPr>
          <w:rFonts w:eastAsia="Times New Roman"/>
          <w:noProof/>
          <w:szCs w:val="24"/>
        </w:rPr>
        <w:t>:</w:t>
      </w:r>
    </w:p>
    <w:p>
      <w:pPr>
        <w:ind w:left="1417" w:hanging="567"/>
        <w:jc w:val="left"/>
        <w:outlineLvl w:val="0"/>
        <w:rPr>
          <w:rFonts w:eastAsia="Times New Roman"/>
          <w:noProof/>
          <w:szCs w:val="24"/>
        </w:rPr>
      </w:pPr>
      <w:r>
        <w:rPr>
          <w:rFonts w:eastAsia="Times New Roman"/>
          <w:noProof/>
          <w:szCs w:val="24"/>
        </w:rPr>
        <w:t>(a)</w:t>
      </w:r>
      <w:r>
        <w:rPr>
          <w:rFonts w:eastAsia="Times New Roman"/>
          <w:noProof/>
          <w:szCs w:val="24"/>
        </w:rPr>
        <w:tab/>
        <w:t xml:space="preserve">temporary storage </w:t>
      </w:r>
      <w:r>
        <w:rPr>
          <w:rFonts w:eastAsia="Times New Roman"/>
          <w:noProof/>
          <w:szCs w:val="24"/>
        </w:rPr>
        <w:noBreakHyphen/>
        <w:t xml:space="preserve"> …,</w:t>
      </w:r>
    </w:p>
    <w:p>
      <w:pPr>
        <w:ind w:left="1417" w:hanging="567"/>
        <w:jc w:val="left"/>
        <w:outlineLvl w:val="0"/>
        <w:rPr>
          <w:rFonts w:eastAsia="Times New Roman"/>
          <w:noProof/>
          <w:szCs w:val="24"/>
        </w:rPr>
      </w:pPr>
      <w:r>
        <w:rPr>
          <w:rFonts w:eastAsia="Times New Roman"/>
          <w:noProof/>
          <w:szCs w:val="24"/>
        </w:rPr>
        <w:t>(b)</w:t>
      </w:r>
      <w:r>
        <w:rPr>
          <w:rFonts w:eastAsia="Times New Roman"/>
          <w:noProof/>
          <w:szCs w:val="24"/>
        </w:rPr>
        <w:tab/>
        <w:t xml:space="preserve">Union transit procedure/common transit procedure </w:t>
      </w:r>
      <w:r>
        <w:rPr>
          <w:rFonts w:eastAsia="Times New Roman"/>
          <w:noProof/>
          <w:szCs w:val="24"/>
        </w:rPr>
        <w:noBreakHyphen/>
        <w:t xml:space="preserve"> …,</w:t>
      </w:r>
    </w:p>
    <w:p>
      <w:pPr>
        <w:ind w:left="1417" w:hanging="567"/>
        <w:jc w:val="left"/>
        <w:outlineLvl w:val="0"/>
        <w:rPr>
          <w:rFonts w:eastAsia="Times New Roman"/>
          <w:noProof/>
          <w:szCs w:val="24"/>
        </w:rPr>
      </w:pPr>
      <w:r>
        <w:rPr>
          <w:rFonts w:eastAsia="Times New Roman"/>
          <w:noProof/>
          <w:szCs w:val="24"/>
        </w:rPr>
        <w:t>(c)</w:t>
      </w:r>
      <w:r>
        <w:rPr>
          <w:rFonts w:eastAsia="Times New Roman"/>
          <w:noProof/>
          <w:szCs w:val="24"/>
        </w:rPr>
        <w:tab/>
        <w:t xml:space="preserve">customs warehousing procedure </w:t>
      </w:r>
      <w:r>
        <w:rPr>
          <w:rFonts w:eastAsia="Times New Roman"/>
          <w:noProof/>
          <w:szCs w:val="24"/>
        </w:rPr>
        <w:noBreakHyphen/>
        <w:t xml:space="preserve"> …,</w:t>
      </w:r>
    </w:p>
    <w:p>
      <w:pPr>
        <w:ind w:left="1417" w:hanging="567"/>
        <w:jc w:val="left"/>
        <w:outlineLvl w:val="0"/>
        <w:rPr>
          <w:rFonts w:eastAsia="Times New Roman"/>
          <w:noProof/>
          <w:szCs w:val="24"/>
        </w:rPr>
      </w:pPr>
      <w:r>
        <w:rPr>
          <w:rFonts w:eastAsia="Times New Roman"/>
          <w:noProof/>
          <w:szCs w:val="24"/>
        </w:rPr>
        <w:t>(d)</w:t>
      </w:r>
      <w:r>
        <w:rPr>
          <w:rFonts w:eastAsia="Times New Roman"/>
          <w:noProof/>
          <w:szCs w:val="24"/>
        </w:rPr>
        <w:tab/>
        <w:t xml:space="preserve">temporary admission procedure with total relief from import duty </w:t>
      </w:r>
      <w:r>
        <w:rPr>
          <w:rFonts w:eastAsia="Times New Roman"/>
          <w:noProof/>
          <w:szCs w:val="24"/>
        </w:rPr>
        <w:noBreakHyphen/>
        <w:t xml:space="preserve"> …,</w:t>
      </w:r>
    </w:p>
    <w:p>
      <w:pPr>
        <w:ind w:left="1417" w:hanging="567"/>
        <w:jc w:val="left"/>
        <w:outlineLvl w:val="0"/>
        <w:rPr>
          <w:rFonts w:eastAsia="Times New Roman"/>
          <w:noProof/>
          <w:szCs w:val="24"/>
        </w:rPr>
      </w:pPr>
      <w:r>
        <w:rPr>
          <w:rFonts w:eastAsia="Times New Roman"/>
          <w:noProof/>
          <w:szCs w:val="24"/>
        </w:rPr>
        <w:t>(e)</w:t>
      </w:r>
      <w:r>
        <w:rPr>
          <w:rFonts w:eastAsia="Times New Roman"/>
          <w:noProof/>
          <w:szCs w:val="24"/>
        </w:rPr>
        <w:tab/>
        <w:t xml:space="preserve">inward processing procedure </w:t>
      </w:r>
      <w:r>
        <w:rPr>
          <w:rFonts w:eastAsia="Times New Roman"/>
          <w:noProof/>
          <w:szCs w:val="24"/>
        </w:rPr>
        <w:noBreakHyphen/>
        <w:t xml:space="preserve"> …,</w:t>
      </w:r>
    </w:p>
    <w:p>
      <w:pPr>
        <w:ind w:left="1417" w:hanging="567"/>
        <w:jc w:val="left"/>
        <w:outlineLvl w:val="0"/>
        <w:rPr>
          <w:rFonts w:eastAsia="Times New Roman"/>
          <w:noProof/>
          <w:szCs w:val="24"/>
        </w:rPr>
      </w:pPr>
      <w:r>
        <w:rPr>
          <w:rFonts w:eastAsia="Times New Roman"/>
          <w:noProof/>
          <w:szCs w:val="24"/>
        </w:rPr>
        <w:t>(f)</w:t>
      </w:r>
      <w:r>
        <w:rPr>
          <w:rFonts w:eastAsia="Times New Roman"/>
          <w:noProof/>
          <w:szCs w:val="24"/>
        </w:rPr>
        <w:tab/>
        <w:t>end</w:t>
      </w:r>
      <w:r>
        <w:rPr>
          <w:rFonts w:eastAsia="Times New Roman"/>
          <w:noProof/>
          <w:szCs w:val="24"/>
        </w:rPr>
        <w:noBreakHyphen/>
        <w:t xml:space="preserve">use procedure </w:t>
      </w:r>
      <w:r>
        <w:rPr>
          <w:rFonts w:eastAsia="Times New Roman"/>
          <w:noProof/>
          <w:szCs w:val="24"/>
        </w:rPr>
        <w:noBreakHyphen/>
        <w:t xml:space="preserve"> …</w:t>
      </w:r>
    </w:p>
    <w:p>
      <w:pPr>
        <w:ind w:left="1417" w:hanging="567"/>
        <w:jc w:val="left"/>
        <w:outlineLvl w:val="0"/>
        <w:rPr>
          <w:rFonts w:eastAsia="Times New Roman"/>
          <w:noProof/>
          <w:szCs w:val="24"/>
        </w:rPr>
      </w:pPr>
      <w:r>
        <w:rPr>
          <w:rFonts w:eastAsia="Times New Roman"/>
          <w:noProof/>
          <w:szCs w:val="24"/>
        </w:rPr>
        <w:t>(g)</w:t>
      </w:r>
      <w:r>
        <w:rPr>
          <w:rFonts w:eastAsia="Times New Roman"/>
          <w:noProof/>
          <w:szCs w:val="24"/>
        </w:rPr>
        <w:tab/>
        <w:t xml:space="preserve">if another – indicate the other kind of operation </w:t>
      </w:r>
      <w:r>
        <w:rPr>
          <w:rFonts w:eastAsia="Times New Roman"/>
          <w:noProof/>
          <w:szCs w:val="24"/>
        </w:rPr>
        <w:noBreakHyphen/>
        <w:t xml:space="preserve"> ….</w:t>
      </w:r>
    </w:p>
    <w:p>
      <w:pPr>
        <w:ind w:left="850"/>
        <w:rPr>
          <w:rFonts w:eastAsia="Times New Roman"/>
          <w:noProof/>
          <w:szCs w:val="24"/>
        </w:rPr>
      </w:pPr>
      <w:r>
        <w:rPr>
          <w:rFonts w:eastAsia="Times New Roman"/>
          <w:noProof/>
          <w:szCs w:val="24"/>
        </w:rPr>
        <w:t>1b.</w:t>
      </w:r>
      <w:r>
        <w:rPr>
          <w:rFonts w:eastAsia="Times New Roman"/>
          <w:noProof/>
          <w:szCs w:val="24"/>
        </w:rPr>
        <w:tab/>
        <w:t>The amounts forming the part of the reference amount corresponding to an amount of customs debts and, where applicable, other charges which have been incurred are as follows for each of the purposes listed below </w:t>
      </w:r>
      <w:r>
        <w:rPr>
          <w:rStyle w:val="FootnoteReference"/>
          <w:noProof/>
        </w:rPr>
        <w:t>8</w:t>
      </w:r>
    </w:p>
    <w:p>
      <w:pPr>
        <w:ind w:left="1417" w:hanging="567"/>
        <w:outlineLvl w:val="0"/>
        <w:rPr>
          <w:rFonts w:eastAsia="Times New Roman"/>
          <w:noProof/>
          <w:szCs w:val="24"/>
        </w:rPr>
      </w:pPr>
      <w:r>
        <w:rPr>
          <w:rFonts w:eastAsia="Times New Roman"/>
          <w:noProof/>
          <w:szCs w:val="24"/>
        </w:rPr>
        <w:t>(a)</w:t>
      </w:r>
      <w:r>
        <w:rPr>
          <w:rFonts w:eastAsia="Times New Roman"/>
          <w:noProof/>
          <w:szCs w:val="24"/>
        </w:rPr>
        <w:tab/>
        <w:t xml:space="preserve">release for free circulation under normal customs declaration without deferred payment </w:t>
      </w:r>
      <w:r>
        <w:rPr>
          <w:rFonts w:eastAsia="Times New Roman"/>
          <w:noProof/>
          <w:szCs w:val="24"/>
        </w:rPr>
        <w:noBreakHyphen/>
        <w:t xml:space="preserve"> …,</w:t>
      </w:r>
    </w:p>
    <w:p>
      <w:pPr>
        <w:ind w:left="1417" w:hanging="567"/>
        <w:outlineLvl w:val="0"/>
        <w:rPr>
          <w:rFonts w:eastAsia="Times New Roman"/>
          <w:noProof/>
          <w:szCs w:val="24"/>
        </w:rPr>
      </w:pPr>
      <w:r>
        <w:rPr>
          <w:rFonts w:eastAsia="Times New Roman"/>
          <w:noProof/>
          <w:szCs w:val="24"/>
        </w:rPr>
        <w:t>(b)</w:t>
      </w:r>
      <w:r>
        <w:rPr>
          <w:rFonts w:eastAsia="Times New Roman"/>
          <w:noProof/>
          <w:szCs w:val="24"/>
        </w:rPr>
        <w:tab/>
        <w:t xml:space="preserve">release for free circulation under normal customs declaration with deferred payment </w:t>
      </w:r>
      <w:r>
        <w:rPr>
          <w:rFonts w:eastAsia="Times New Roman"/>
          <w:noProof/>
          <w:szCs w:val="24"/>
        </w:rPr>
        <w:noBreakHyphen/>
        <w:t xml:space="preserve"> …,</w:t>
      </w:r>
    </w:p>
    <w:p>
      <w:pPr>
        <w:ind w:left="1417" w:hanging="567"/>
        <w:outlineLvl w:val="0"/>
        <w:rPr>
          <w:rFonts w:eastAsia="Times New Roman"/>
          <w:noProof/>
          <w:szCs w:val="24"/>
        </w:rPr>
      </w:pPr>
      <w:r>
        <w:rPr>
          <w:rFonts w:eastAsia="Times New Roman"/>
          <w:noProof/>
          <w:szCs w:val="24"/>
        </w:rPr>
        <w:br w:type="page"/>
        <w:t>(c)</w:t>
      </w:r>
      <w:r>
        <w:rPr>
          <w:rFonts w:eastAsia="Times New Roman"/>
          <w:noProof/>
          <w:szCs w:val="24"/>
        </w:rPr>
        <w:tab/>
        <w:t xml:space="preserve">release for free circulation under a customs declaration lodged in accordance with Article 166 of Regulation (EU) No 952/2013 of the European Parliament and of the Council of 9 October 2013 laying down the Union Customs Code </w:t>
      </w:r>
      <w:r>
        <w:rPr>
          <w:rFonts w:eastAsia="Times New Roman"/>
          <w:noProof/>
          <w:szCs w:val="24"/>
        </w:rPr>
        <w:noBreakHyphen/>
        <w:t xml:space="preserve"> …,</w:t>
      </w:r>
    </w:p>
    <w:p>
      <w:pPr>
        <w:ind w:left="1417" w:hanging="567"/>
        <w:outlineLvl w:val="0"/>
        <w:rPr>
          <w:rFonts w:eastAsia="Times New Roman"/>
          <w:noProof/>
          <w:szCs w:val="24"/>
        </w:rPr>
      </w:pPr>
      <w:r>
        <w:rPr>
          <w:rFonts w:eastAsia="Times New Roman"/>
          <w:noProof/>
          <w:szCs w:val="24"/>
        </w:rPr>
        <w:t>(d)</w:t>
      </w:r>
      <w:r>
        <w:rPr>
          <w:rFonts w:eastAsia="Times New Roman"/>
          <w:noProof/>
          <w:szCs w:val="24"/>
        </w:rPr>
        <w:tab/>
        <w:t xml:space="preserve">release for free circulation under a customs declaration lodged in accordance with Article 182 of Regulation (EU) No 952/2013 of the European Parliament and of the Council of 9 October 2013 laying down the Union Customs Code </w:t>
      </w:r>
      <w:r>
        <w:rPr>
          <w:rFonts w:eastAsia="Times New Roman"/>
          <w:noProof/>
          <w:szCs w:val="24"/>
        </w:rPr>
        <w:noBreakHyphen/>
        <w:t xml:space="preserve"> …,</w:t>
      </w:r>
    </w:p>
    <w:p>
      <w:pPr>
        <w:ind w:left="1417" w:hanging="567"/>
        <w:outlineLvl w:val="0"/>
        <w:rPr>
          <w:rFonts w:eastAsia="Times New Roman"/>
          <w:noProof/>
          <w:szCs w:val="24"/>
        </w:rPr>
      </w:pPr>
      <w:r>
        <w:rPr>
          <w:rFonts w:eastAsia="Times New Roman"/>
          <w:noProof/>
          <w:szCs w:val="24"/>
        </w:rPr>
        <w:t>(e)</w:t>
      </w:r>
      <w:r>
        <w:rPr>
          <w:rFonts w:eastAsia="Times New Roman"/>
          <w:noProof/>
          <w:szCs w:val="24"/>
        </w:rPr>
        <w:tab/>
        <w:t xml:space="preserve">temporary admission procedure with partial relief from import duty </w:t>
      </w:r>
      <w:r>
        <w:rPr>
          <w:rFonts w:eastAsia="Times New Roman"/>
          <w:noProof/>
          <w:szCs w:val="24"/>
        </w:rPr>
        <w:noBreakHyphen/>
        <w:t xml:space="preserve"> …,</w:t>
      </w:r>
    </w:p>
    <w:p>
      <w:pPr>
        <w:ind w:left="1417" w:hanging="567"/>
        <w:outlineLvl w:val="0"/>
        <w:rPr>
          <w:rFonts w:eastAsia="Times New Roman"/>
          <w:noProof/>
          <w:szCs w:val="24"/>
        </w:rPr>
      </w:pPr>
      <w:r>
        <w:rPr>
          <w:rFonts w:eastAsia="Times New Roman"/>
          <w:noProof/>
          <w:szCs w:val="24"/>
        </w:rPr>
        <w:t>(f)</w:t>
      </w:r>
      <w:r>
        <w:rPr>
          <w:rFonts w:eastAsia="Times New Roman"/>
          <w:noProof/>
          <w:szCs w:val="24"/>
        </w:rPr>
        <w:tab/>
        <w:t>end</w:t>
      </w:r>
      <w:r>
        <w:rPr>
          <w:rFonts w:eastAsia="Times New Roman"/>
          <w:noProof/>
          <w:szCs w:val="24"/>
        </w:rPr>
        <w:noBreakHyphen/>
        <w:t xml:space="preserve">use procedure </w:t>
      </w:r>
      <w:r>
        <w:rPr>
          <w:rFonts w:eastAsia="Times New Roman"/>
          <w:noProof/>
          <w:szCs w:val="24"/>
        </w:rPr>
        <w:noBreakHyphen/>
        <w:t xml:space="preserve"> … </w:t>
      </w:r>
      <w:r>
        <w:rPr>
          <w:rStyle w:val="FootnoteReference"/>
          <w:rFonts w:eastAsia="Times New Roman"/>
          <w:noProof/>
          <w:szCs w:val="24"/>
          <w:shd w:val="clear" w:color="auto" w:fill="FFFF00"/>
        </w:rPr>
        <w:footnoteReference w:customMarkFollows="1" w:id="25"/>
        <w:t>9</w:t>
      </w:r>
      <w:r>
        <w:rPr>
          <w:rFonts w:eastAsia="Times New Roman"/>
          <w:noProof/>
          <w:szCs w:val="24"/>
        </w:rPr>
        <w:t>,</w:t>
      </w:r>
      <w:r>
        <w:rPr>
          <w:rStyle w:val="FootnoteReference"/>
          <w:rFonts w:eastAsia="Times New Roman"/>
          <w:noProof/>
          <w:szCs w:val="24"/>
        </w:rPr>
        <w:t xml:space="preserve"> </w:t>
      </w:r>
    </w:p>
    <w:p>
      <w:pPr>
        <w:ind w:left="1417" w:hanging="567"/>
        <w:outlineLvl w:val="0"/>
        <w:rPr>
          <w:rFonts w:eastAsia="Times New Roman"/>
          <w:noProof/>
          <w:szCs w:val="24"/>
        </w:rPr>
      </w:pPr>
      <w:r>
        <w:rPr>
          <w:rFonts w:eastAsia="Times New Roman"/>
          <w:noProof/>
          <w:szCs w:val="24"/>
        </w:rPr>
        <w:t>(g)</w:t>
      </w:r>
      <w:r>
        <w:rPr>
          <w:rFonts w:eastAsia="Times New Roman"/>
          <w:noProof/>
          <w:szCs w:val="24"/>
        </w:rPr>
        <w:tab/>
        <w:t xml:space="preserve">if another – indicate the other kind of operation </w:t>
      </w:r>
      <w:r>
        <w:rPr>
          <w:rFonts w:eastAsia="Times New Roman"/>
          <w:noProof/>
          <w:szCs w:val="24"/>
        </w:rPr>
        <w:noBreakHyphen/>
        <w:t xml:space="preserve"> ….</w:t>
      </w:r>
    </w:p>
    <w:p>
      <w:pPr>
        <w:ind w:left="850"/>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The undersigned undertakes to pay upon the first application in writing by the competent authorities of the countries referred to in point 1 and without being able to defer payment beyond a period of 30 days from the date of application the sums requested up to the limit of the abovementioned maximum amount, unless he or she or any other person concerned establishes before the expiry of that period, to the satisfaction of the customs authorities, that the special procedure other than the end</w:t>
      </w:r>
      <w:r>
        <w:rPr>
          <w:rFonts w:eastAsia="Times New Roman"/>
          <w:noProof/>
          <w:szCs w:val="24"/>
          <w:lang w:eastAsia="en-GB"/>
        </w:rPr>
        <w:noBreakHyphen/>
        <w:t>use procedure has been discharged, the customs supervision of end</w:t>
      </w:r>
      <w:r>
        <w:rPr>
          <w:rFonts w:eastAsia="Times New Roman"/>
          <w:noProof/>
          <w:szCs w:val="24"/>
          <w:lang w:eastAsia="en-GB"/>
        </w:rPr>
        <w:noBreakHyphen/>
        <w:t>use goods or the temporary storage has ended correctly or, in case of the operations other than special procedures, that the situation of goods has been regularised.</w:t>
      </w:r>
    </w:p>
    <w:p>
      <w:pPr>
        <w:ind w:left="850"/>
        <w:outlineLvl w:val="0"/>
        <w:rPr>
          <w:rFonts w:eastAsia="Times New Roman"/>
          <w:noProof/>
          <w:szCs w:val="24"/>
          <w:lang w:eastAsia="en-GB"/>
        </w:rPr>
      </w:pPr>
      <w:r>
        <w:rPr>
          <w:rFonts w:eastAsia="Times New Roman"/>
          <w:noProof/>
          <w:szCs w:val="24"/>
          <w:lang w:eastAsia="en-GB"/>
        </w:rPr>
        <w:t>At the request of the undersigned and for any reasons recognised as valid, the competent authorities may defer beyond a period of 30 days from the date of application for payment the period within which he or she is obliged to pay the requested sums. The expenses incurred as a result of granting this additional period, in particular any interest, must be so calculated that the amount is equivalent to what would be charged under similar circumstances on the money market or financial market in the country concerned.</w:t>
      </w:r>
    </w:p>
    <w:p>
      <w:pPr>
        <w:ind w:left="850"/>
        <w:outlineLvl w:val="0"/>
        <w:rPr>
          <w:rFonts w:eastAsia="Times New Roman"/>
          <w:noProof/>
          <w:szCs w:val="24"/>
          <w:lang w:eastAsia="en-GB"/>
        </w:rPr>
      </w:pPr>
      <w:r>
        <w:rPr>
          <w:rFonts w:eastAsia="Times New Roman"/>
          <w:noProof/>
          <w:szCs w:val="24"/>
          <w:lang w:eastAsia="en-GB"/>
        </w:rPr>
        <w:t>This amount may not be reduced by any sums already paid under the terms of this undertaking unless the undersigned is called upon to pay a debt incurred during a customs operation commenced before the preceding demand for payment was received or within 30 days thereafter.</w:t>
      </w:r>
    </w:p>
    <w:p>
      <w:pPr>
        <w:ind w:left="850"/>
        <w:rPr>
          <w:rFonts w:eastAsia="Times New Roman"/>
          <w:noProof/>
          <w:szCs w:val="24"/>
          <w:lang w:eastAsia="en-GB"/>
        </w:rPr>
      </w:pPr>
      <w:r>
        <w:rPr>
          <w:rFonts w:eastAsia="Times New Roman"/>
          <w:noProof/>
          <w:szCs w:val="24"/>
          <w:lang w:eastAsia="en-GB"/>
        </w:rPr>
        <w:t>3.</w:t>
      </w:r>
      <w:r>
        <w:rPr>
          <w:rFonts w:eastAsia="Times New Roman"/>
          <w:noProof/>
          <w:szCs w:val="24"/>
          <w:lang w:eastAsia="en-GB"/>
        </w:rPr>
        <w:tab/>
        <w:t>This undertaking shall be valid from the day of its approval by the office of guarantee. The undersigned shall remain liable for payment of any debt arising during the customs operation covered by this undertaking and commenced before any revocation or cancellation of the guarantee took effect, even if the demand for payment is made after that date.</w:t>
      </w:r>
    </w:p>
    <w:p>
      <w:pPr>
        <w:ind w:left="850"/>
        <w:rPr>
          <w:rFonts w:eastAsia="Times New Roman"/>
          <w:noProof/>
          <w:szCs w:val="24"/>
          <w:lang w:eastAsia="en-GB"/>
        </w:rPr>
      </w:pPr>
      <w:r>
        <w:rPr>
          <w:rFonts w:eastAsia="Times New Roman"/>
          <w:noProof/>
          <w:szCs w:val="24"/>
          <w:lang w:eastAsia="en-GB"/>
        </w:rPr>
        <w:t>4.</w:t>
      </w:r>
      <w:r>
        <w:rPr>
          <w:rFonts w:eastAsia="Times New Roman"/>
          <w:noProof/>
          <w:szCs w:val="24"/>
          <w:lang w:eastAsia="en-GB"/>
        </w:rPr>
        <w:tab/>
        <w:t>For the purpose of this undertaking, the undersigned gives his or her address for service </w:t>
      </w:r>
      <w:r>
        <w:rPr>
          <w:rStyle w:val="FootnoteReference"/>
          <w:rFonts w:eastAsia="Times New Roman"/>
          <w:noProof/>
          <w:szCs w:val="24"/>
          <w:lang w:eastAsia="en-GB"/>
        </w:rPr>
        <w:footnoteReference w:customMarkFollows="1" w:id="26"/>
        <w:t>10</w:t>
      </w:r>
      <w:r>
        <w:rPr>
          <w:rFonts w:eastAsia="Times New Roman"/>
          <w:noProof/>
          <w:szCs w:val="24"/>
          <w:lang w:eastAsia="en-GB"/>
        </w:rPr>
        <w:t xml:space="preserve"> in each of the other countries referred to in point 1 as:</w:t>
      </w:r>
    </w:p>
    <w:tbl>
      <w:tblPr>
        <w:tblW w:w="8787"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9"/>
        <w:gridCol w:w="6518"/>
      </w:tblGrid>
      <w:tr>
        <w:tc>
          <w:tcPr>
            <w:tcW w:w="2269" w:type="dxa"/>
          </w:tcPr>
          <w:p>
            <w:pPr>
              <w:jc w:val="left"/>
              <w:rPr>
                <w:rFonts w:eastAsia="Times New Roman"/>
                <w:noProof/>
                <w:szCs w:val="24"/>
                <w:lang w:eastAsia="en-GB"/>
              </w:rPr>
            </w:pPr>
            <w:r>
              <w:rPr>
                <w:rFonts w:eastAsia="Times New Roman"/>
                <w:noProof/>
                <w:szCs w:val="24"/>
                <w:lang w:eastAsia="en-GB"/>
              </w:rPr>
              <w:t>Country</w:t>
            </w:r>
          </w:p>
        </w:tc>
        <w:tc>
          <w:tcPr>
            <w:tcW w:w="6518" w:type="dxa"/>
          </w:tcPr>
          <w:p>
            <w:pPr>
              <w:jc w:val="left"/>
              <w:rPr>
                <w:rFonts w:eastAsia="Times New Roman"/>
                <w:noProof/>
                <w:szCs w:val="24"/>
                <w:lang w:eastAsia="en-GB"/>
              </w:rPr>
            </w:pPr>
            <w:r>
              <w:rPr>
                <w:rFonts w:eastAsia="Times New Roman"/>
                <w:noProof/>
                <w:szCs w:val="24"/>
                <w:lang w:eastAsia="en-GB"/>
              </w:rPr>
              <w:t>Surname and forenames, or name of firm, and full address</w:t>
            </w:r>
          </w:p>
        </w:tc>
      </w:tr>
      <w:tr>
        <w:tc>
          <w:tcPr>
            <w:tcW w:w="2269" w:type="dxa"/>
          </w:tcPr>
          <w:p>
            <w:pPr>
              <w:jc w:val="left"/>
              <w:rPr>
                <w:rFonts w:eastAsia="Times New Roman"/>
                <w:noProof/>
                <w:szCs w:val="24"/>
                <w:lang w:eastAsia="en-GB"/>
              </w:rPr>
            </w:pPr>
          </w:p>
        </w:tc>
        <w:tc>
          <w:tcPr>
            <w:tcW w:w="6518" w:type="dxa"/>
          </w:tcPr>
          <w:p>
            <w:pPr>
              <w:jc w:val="left"/>
              <w:rPr>
                <w:rFonts w:eastAsia="Times New Roman"/>
                <w:noProof/>
                <w:szCs w:val="24"/>
                <w:lang w:eastAsia="en-GB"/>
              </w:rPr>
            </w:pPr>
          </w:p>
        </w:tc>
      </w:tr>
      <w:tr>
        <w:tc>
          <w:tcPr>
            <w:tcW w:w="2269" w:type="dxa"/>
          </w:tcPr>
          <w:p>
            <w:pPr>
              <w:jc w:val="left"/>
              <w:rPr>
                <w:rFonts w:eastAsia="Times New Roman"/>
                <w:noProof/>
                <w:szCs w:val="24"/>
                <w:lang w:eastAsia="en-GB"/>
              </w:rPr>
            </w:pPr>
          </w:p>
        </w:tc>
        <w:tc>
          <w:tcPr>
            <w:tcW w:w="6518" w:type="dxa"/>
          </w:tcPr>
          <w:p>
            <w:pPr>
              <w:jc w:val="left"/>
              <w:rPr>
                <w:rFonts w:eastAsia="Times New Roman"/>
                <w:noProof/>
                <w:szCs w:val="24"/>
                <w:lang w:eastAsia="en-GB"/>
              </w:rPr>
            </w:pPr>
          </w:p>
        </w:tc>
      </w:tr>
      <w:tr>
        <w:tc>
          <w:tcPr>
            <w:tcW w:w="2269" w:type="dxa"/>
          </w:tcPr>
          <w:p>
            <w:pPr>
              <w:jc w:val="left"/>
              <w:rPr>
                <w:rFonts w:eastAsia="Times New Roman"/>
                <w:noProof/>
                <w:szCs w:val="24"/>
                <w:lang w:eastAsia="en-GB"/>
              </w:rPr>
            </w:pPr>
          </w:p>
        </w:tc>
        <w:tc>
          <w:tcPr>
            <w:tcW w:w="6518" w:type="dxa"/>
          </w:tcPr>
          <w:p>
            <w:pPr>
              <w:jc w:val="left"/>
              <w:rPr>
                <w:rFonts w:eastAsia="Times New Roman"/>
                <w:noProof/>
                <w:szCs w:val="24"/>
                <w:lang w:eastAsia="en-GB"/>
              </w:rPr>
            </w:pPr>
          </w:p>
        </w:tc>
      </w:tr>
      <w:tr>
        <w:tc>
          <w:tcPr>
            <w:tcW w:w="2269" w:type="dxa"/>
          </w:tcPr>
          <w:p>
            <w:pPr>
              <w:jc w:val="left"/>
              <w:rPr>
                <w:rFonts w:eastAsia="Times New Roman"/>
                <w:noProof/>
                <w:szCs w:val="24"/>
                <w:lang w:eastAsia="en-GB"/>
              </w:rPr>
            </w:pPr>
          </w:p>
        </w:tc>
        <w:tc>
          <w:tcPr>
            <w:tcW w:w="6518" w:type="dxa"/>
          </w:tcPr>
          <w:p>
            <w:pPr>
              <w:jc w:val="left"/>
              <w:rPr>
                <w:rFonts w:eastAsia="Times New Roman"/>
                <w:noProof/>
                <w:szCs w:val="24"/>
                <w:lang w:eastAsia="en-GB"/>
              </w:rPr>
            </w:pPr>
          </w:p>
        </w:tc>
      </w:tr>
      <w:tr>
        <w:tc>
          <w:tcPr>
            <w:tcW w:w="2269" w:type="dxa"/>
          </w:tcPr>
          <w:p>
            <w:pPr>
              <w:jc w:val="left"/>
              <w:rPr>
                <w:rFonts w:eastAsia="Times New Roman"/>
                <w:noProof/>
                <w:szCs w:val="24"/>
                <w:lang w:eastAsia="en-GB"/>
              </w:rPr>
            </w:pPr>
          </w:p>
        </w:tc>
        <w:tc>
          <w:tcPr>
            <w:tcW w:w="6518" w:type="dxa"/>
          </w:tcPr>
          <w:p>
            <w:pPr>
              <w:jc w:val="left"/>
              <w:rPr>
                <w:rFonts w:eastAsia="Times New Roman"/>
                <w:noProof/>
                <w:szCs w:val="24"/>
                <w:lang w:eastAsia="en-GB"/>
              </w:rPr>
            </w:pPr>
          </w:p>
        </w:tc>
      </w:tr>
      <w:tr>
        <w:tc>
          <w:tcPr>
            <w:tcW w:w="2269" w:type="dxa"/>
          </w:tcPr>
          <w:p>
            <w:pPr>
              <w:jc w:val="left"/>
              <w:rPr>
                <w:rFonts w:eastAsia="Times New Roman"/>
                <w:noProof/>
                <w:szCs w:val="24"/>
                <w:lang w:eastAsia="en-GB"/>
              </w:rPr>
            </w:pPr>
          </w:p>
        </w:tc>
        <w:tc>
          <w:tcPr>
            <w:tcW w:w="6518" w:type="dxa"/>
          </w:tcPr>
          <w:p>
            <w:pPr>
              <w:jc w:val="left"/>
              <w:rPr>
                <w:rFonts w:eastAsia="Times New Roman"/>
                <w:noProof/>
                <w:szCs w:val="24"/>
                <w:lang w:eastAsia="en-GB"/>
              </w:rPr>
            </w:pPr>
          </w:p>
        </w:tc>
      </w:tr>
      <w:tr>
        <w:tc>
          <w:tcPr>
            <w:tcW w:w="2269" w:type="dxa"/>
          </w:tcPr>
          <w:p>
            <w:pPr>
              <w:jc w:val="left"/>
              <w:rPr>
                <w:rFonts w:eastAsia="Times New Roman"/>
                <w:noProof/>
                <w:szCs w:val="24"/>
                <w:lang w:eastAsia="en-GB"/>
              </w:rPr>
            </w:pPr>
          </w:p>
        </w:tc>
        <w:tc>
          <w:tcPr>
            <w:tcW w:w="6518" w:type="dxa"/>
          </w:tcPr>
          <w:p>
            <w:pPr>
              <w:jc w:val="left"/>
              <w:rPr>
                <w:rFonts w:eastAsia="Times New Roman"/>
                <w:noProof/>
                <w:szCs w:val="24"/>
                <w:lang w:eastAsia="en-GB"/>
              </w:rPr>
            </w:pPr>
          </w:p>
        </w:tc>
      </w:tr>
    </w:tbl>
    <w:p>
      <w:pPr>
        <w:jc w:val="left"/>
        <w:rPr>
          <w:rFonts w:eastAsia="Times New Roman"/>
          <w:noProof/>
          <w:szCs w:val="24"/>
          <w:lang w:eastAsia="en-GB"/>
        </w:rPr>
      </w:pPr>
    </w:p>
    <w:p>
      <w:pPr>
        <w:rPr>
          <w:rFonts w:eastAsia="Times New Roman"/>
          <w:noProof/>
          <w:szCs w:val="24"/>
          <w:lang w:eastAsia="en-GB"/>
        </w:rPr>
      </w:pPr>
      <w:r>
        <w:rPr>
          <w:rFonts w:eastAsia="Times New Roman"/>
          <w:noProof/>
          <w:szCs w:val="24"/>
          <w:lang w:eastAsia="en-GB"/>
        </w:rPr>
        <w:t>The undersigned acknowledges that all correspondence and notices and any formalities or procedures relating to this undertaking addressed to or effected in writing at one of his or her addresses for services shall be accepted as duly delivered to him or her.</w:t>
      </w:r>
    </w:p>
    <w:p>
      <w:pPr>
        <w:rPr>
          <w:rFonts w:eastAsia="Times New Roman"/>
          <w:noProof/>
          <w:szCs w:val="24"/>
          <w:lang w:eastAsia="en-GB"/>
        </w:rPr>
      </w:pPr>
      <w:r>
        <w:rPr>
          <w:rFonts w:eastAsia="Times New Roman"/>
          <w:noProof/>
          <w:szCs w:val="24"/>
          <w:lang w:eastAsia="en-GB"/>
        </w:rPr>
        <w:t>The undersigned acknowledges the jurisdiction of the courts of the places where he or she has an address for service.</w:t>
      </w:r>
    </w:p>
    <w:p>
      <w:pPr>
        <w:rPr>
          <w:rFonts w:eastAsia="Times New Roman"/>
          <w:noProof/>
          <w:szCs w:val="24"/>
          <w:lang w:eastAsia="en-GB"/>
        </w:rPr>
      </w:pPr>
      <w:r>
        <w:rPr>
          <w:rFonts w:eastAsia="Times New Roman"/>
          <w:noProof/>
          <w:szCs w:val="24"/>
          <w:lang w:eastAsia="en-GB"/>
        </w:rPr>
        <w:t>The undersigned undertakes not to change his or her address for service or, if he or she has to change one or more of those addresses, to inform the office of guarantee in advance.</w:t>
      </w:r>
    </w:p>
    <w:p>
      <w:pPr>
        <w:jc w:val="left"/>
        <w:outlineLvl w:val="0"/>
        <w:rPr>
          <w:rFonts w:eastAsia="Times New Roman"/>
          <w:noProof/>
          <w:szCs w:val="24"/>
          <w:lang w:eastAsia="en-GB"/>
        </w:rPr>
      </w:pPr>
      <w:r>
        <w:rPr>
          <w:rFonts w:eastAsia="Times New Roman"/>
          <w:noProof/>
          <w:szCs w:val="24"/>
          <w:lang w:eastAsia="en-GB"/>
        </w:rPr>
        <w:t>Done at …………………………………………………………………………………………</w:t>
      </w:r>
    </w:p>
    <w:p>
      <w:pPr>
        <w:jc w:val="left"/>
        <w:outlineLvl w:val="0"/>
        <w:rPr>
          <w:rFonts w:eastAsia="Times New Roman"/>
          <w:noProof/>
          <w:szCs w:val="24"/>
          <w:lang w:eastAsia="en-GB"/>
        </w:rPr>
      </w:pPr>
      <w:r>
        <w:rPr>
          <w:rFonts w:eastAsia="Times New Roman"/>
          <w:noProof/>
          <w:szCs w:val="24"/>
          <w:lang w:eastAsia="en-GB"/>
        </w:rPr>
        <w:t>on ………………………………..…………………………….………………………………..</w:t>
      </w:r>
    </w:p>
    <w:p>
      <w:pPr>
        <w:jc w:val="left"/>
        <w:outlineLvl w:val="0"/>
        <w:rPr>
          <w:rFonts w:eastAsia="Times New Roman"/>
          <w:noProof/>
          <w:szCs w:val="24"/>
          <w:lang w:eastAsia="en-GB"/>
        </w:rPr>
      </w:pPr>
      <w:r>
        <w:rPr>
          <w:rFonts w:eastAsia="Times New Roman"/>
          <w:noProof/>
          <w:szCs w:val="24"/>
          <w:lang w:eastAsia="en-GB"/>
        </w:rPr>
        <w:t>…………………………………………………………………………………………………...</w:t>
      </w:r>
    </w:p>
    <w:p>
      <w:pPr>
        <w:jc w:val="center"/>
        <w:rPr>
          <w:rFonts w:eastAsia="Times New Roman"/>
          <w:noProof/>
          <w:szCs w:val="24"/>
          <w:lang w:eastAsia="en-GB"/>
        </w:rPr>
      </w:pPr>
      <w:r>
        <w:rPr>
          <w:rFonts w:eastAsia="Times New Roman"/>
          <w:noProof/>
          <w:szCs w:val="24"/>
          <w:lang w:eastAsia="en-GB"/>
        </w:rPr>
        <w:t>(Signature) </w:t>
      </w:r>
      <w:r>
        <w:rPr>
          <w:rStyle w:val="FootnoteReference"/>
          <w:rFonts w:eastAsia="Times New Roman"/>
          <w:noProof/>
          <w:szCs w:val="24"/>
          <w:lang w:eastAsia="en-GB"/>
        </w:rPr>
        <w:footnoteReference w:customMarkFollows="1" w:id="27"/>
        <w:t>11</w:t>
      </w:r>
    </w:p>
    <w:p>
      <w:pPr>
        <w:jc w:val="left"/>
        <w:rPr>
          <w:rFonts w:eastAsia="Times New Roman"/>
          <w:b/>
          <w:iCs/>
          <w:noProof/>
          <w:szCs w:val="24"/>
          <w:lang w:eastAsia="en-GB"/>
        </w:rPr>
      </w:pPr>
      <w:r>
        <w:rPr>
          <w:rFonts w:eastAsia="Times New Roman"/>
          <w:i/>
          <w:iCs/>
          <w:noProof/>
          <w:szCs w:val="24"/>
          <w:lang w:eastAsia="en-GB"/>
        </w:rPr>
        <w:br w:type="page"/>
      </w:r>
      <w:r>
        <w:rPr>
          <w:rFonts w:eastAsia="Times New Roman"/>
          <w:b/>
          <w:iCs/>
          <w:noProof/>
          <w:szCs w:val="24"/>
          <w:lang w:eastAsia="en-GB"/>
        </w:rPr>
        <w:t>II.</w:t>
      </w:r>
      <w:r>
        <w:rPr>
          <w:rFonts w:eastAsia="Times New Roman"/>
          <w:b/>
          <w:iCs/>
          <w:noProof/>
          <w:szCs w:val="24"/>
          <w:lang w:eastAsia="en-GB"/>
        </w:rPr>
        <w:tab/>
        <w:t>Approval by the office of guarantee</w:t>
      </w:r>
    </w:p>
    <w:p>
      <w:pPr>
        <w:jc w:val="left"/>
        <w:rPr>
          <w:rFonts w:eastAsia="Times New Roman"/>
          <w:noProof/>
          <w:szCs w:val="24"/>
          <w:lang w:eastAsia="en-GB"/>
        </w:rPr>
      </w:pPr>
      <w:r>
        <w:rPr>
          <w:rFonts w:eastAsia="Times New Roman"/>
          <w:noProof/>
          <w:szCs w:val="24"/>
          <w:lang w:eastAsia="en-GB"/>
        </w:rPr>
        <w:t>Office of guarantee</w:t>
      </w:r>
    </w:p>
    <w:p>
      <w:pPr>
        <w:jc w:val="left"/>
        <w:rPr>
          <w:rFonts w:eastAsia="Times New Roman"/>
          <w:noProof/>
          <w:szCs w:val="24"/>
          <w:lang w:eastAsia="en-GB"/>
        </w:rPr>
      </w:pPr>
      <w:r>
        <w:rPr>
          <w:rFonts w:eastAsia="Times New Roman"/>
          <w:noProof/>
          <w:szCs w:val="24"/>
          <w:lang w:eastAsia="en-GB"/>
        </w:rPr>
        <w:t>………………………………………………………………………………………………</w:t>
      </w:r>
    </w:p>
    <w:p>
      <w:pPr>
        <w:jc w:val="left"/>
        <w:rPr>
          <w:rFonts w:eastAsia="Times New Roman"/>
          <w:noProof/>
          <w:szCs w:val="24"/>
          <w:lang w:eastAsia="en-GB"/>
        </w:rPr>
      </w:pPr>
      <w:r>
        <w:rPr>
          <w:rFonts w:eastAsia="Times New Roman"/>
          <w:noProof/>
          <w:szCs w:val="24"/>
          <w:lang w:eastAsia="en-GB"/>
        </w:rPr>
        <w:t>Guarantor's undertaking accepted on</w:t>
      </w:r>
    </w:p>
    <w:p>
      <w:pPr>
        <w:jc w:val="left"/>
        <w:rPr>
          <w:rFonts w:eastAsia="Times New Roman"/>
          <w:noProof/>
          <w:szCs w:val="24"/>
          <w:lang w:eastAsia="en-GB"/>
        </w:rPr>
      </w:pPr>
      <w:r>
        <w:rPr>
          <w:rFonts w:eastAsia="Times New Roman"/>
          <w:noProof/>
          <w:szCs w:val="24"/>
          <w:lang w:eastAsia="en-GB"/>
        </w:rPr>
        <w:t>………………………………………………………………………………………………..</w:t>
      </w:r>
    </w:p>
    <w:p>
      <w:pPr>
        <w:jc w:val="left"/>
        <w:rPr>
          <w:rFonts w:eastAsia="Times New Roman"/>
          <w:noProof/>
          <w:szCs w:val="24"/>
          <w:lang w:eastAsia="en-GB"/>
        </w:rPr>
      </w:pPr>
      <w:r>
        <w:rPr>
          <w:rFonts w:eastAsia="Times New Roman"/>
          <w:noProof/>
          <w:szCs w:val="24"/>
          <w:lang w:eastAsia="en-GB"/>
        </w:rPr>
        <w:t>…………………………………………………………………….</w:t>
      </w:r>
    </w:p>
    <w:p>
      <w:pPr>
        <w:ind w:left="1984"/>
        <w:jc w:val="left"/>
        <w:outlineLvl w:val="2"/>
        <w:rPr>
          <w:rFonts w:eastAsia="Times New Roman"/>
          <w:noProof/>
          <w:szCs w:val="24"/>
          <w:lang w:eastAsia="en-GB"/>
        </w:rPr>
      </w:pPr>
      <w:r>
        <w:rPr>
          <w:rFonts w:eastAsia="Times New Roman"/>
          <w:noProof/>
          <w:szCs w:val="24"/>
          <w:lang w:eastAsia="en-GB"/>
        </w:rPr>
        <w:tab/>
        <w:t>(Stamp and Signature)</w:t>
      </w:r>
    </w:p>
    <w:p>
      <w:pPr>
        <w:rPr>
          <w:noProof/>
        </w:rPr>
        <w:sectPr>
          <w:endnotePr>
            <w:numFmt w:val="decimal"/>
          </w:endnotePr>
          <w:pgSz w:w="11907" w:h="16839"/>
          <w:pgMar w:top="1134" w:right="1417" w:bottom="1134" w:left="1417" w:header="709" w:footer="709" w:gutter="0"/>
          <w:cols w:space="720"/>
          <w:docGrid w:linePitch="360"/>
        </w:sectPr>
      </w:pPr>
    </w:p>
    <w:p>
      <w:pPr>
        <w:spacing w:line="360" w:lineRule="auto"/>
        <w:jc w:val="left"/>
        <w:rPr>
          <w:rFonts w:eastAsia="Times New Roman"/>
          <w:noProof/>
          <w:szCs w:val="24"/>
        </w:rPr>
      </w:pPr>
      <w:r>
        <w:rPr>
          <w:rFonts w:eastAsia="Times New Roman"/>
          <w:noProof/>
          <w:szCs w:val="24"/>
        </w:rPr>
        <w:t>4) In Annex C5, row 7, the words "United Kingdom" are inserted between the words "Turkey" and "Andorra(*)".</w:t>
      </w:r>
    </w:p>
    <w:p>
      <w:pPr>
        <w:rPr>
          <w:noProof/>
        </w:rPr>
      </w:pPr>
      <w:r>
        <w:rPr>
          <w:rFonts w:eastAsia="Times New Roman"/>
          <w:noProof/>
          <w:szCs w:val="24"/>
        </w:rPr>
        <w:t>5) In Annex C6, row 6, the words "United Kingdom" are inserted between the words "Turkey" and "Andorra(*)".</w:t>
      </w:r>
    </w:p>
    <w:p>
      <w:pPr>
        <w:rPr>
          <w:noProof/>
        </w:rPr>
      </w:pPr>
    </w:p>
    <w:sectPr>
      <w:endnotePr>
        <w:numFmt w:val="decimal"/>
      </w:endnote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226, 13.8.1987, p. 2</w:t>
      </w:r>
    </w:p>
  </w:footnote>
  <w:footnote w:id="2">
    <w:p>
      <w:pPr>
        <w:pStyle w:val="FootnoteText"/>
      </w:pPr>
      <w:r>
        <w:rPr>
          <w:rStyle w:val="FootnoteReference"/>
        </w:rPr>
        <w:t>1</w:t>
      </w:r>
      <w:r>
        <w:t xml:space="preserve"> </w:t>
      </w:r>
      <w:r>
        <w:tab/>
        <w:t>Surname and forename or name of firm.</w:t>
      </w:r>
    </w:p>
  </w:footnote>
  <w:footnote w:id="3">
    <w:p>
      <w:pPr>
        <w:pStyle w:val="FootnoteText"/>
      </w:pPr>
      <w:r>
        <w:rPr>
          <w:rStyle w:val="FootnoteReference"/>
        </w:rPr>
        <w:t>2</w:t>
      </w:r>
      <w:r>
        <w:t xml:space="preserve"> </w:t>
      </w:r>
      <w:r>
        <w:tab/>
        <w:t>Full address.</w:t>
      </w:r>
    </w:p>
  </w:footnote>
  <w:footnote w:id="4">
    <w:p>
      <w:pPr>
        <w:pStyle w:val="FootnoteText"/>
      </w:pPr>
      <w:r>
        <w:rPr>
          <w:rStyle w:val="FootnoteReference"/>
        </w:rPr>
        <w:t>3</w:t>
      </w:r>
      <w:r>
        <w:t xml:space="preserve"> </w:t>
      </w:r>
      <w:r>
        <w:tab/>
        <w:t>Delete the name/names of the State/States on whose territory the guarantee may not be used.</w:t>
      </w:r>
    </w:p>
  </w:footnote>
  <w:footnote w:id="5">
    <w:p>
      <w:pPr>
        <w:pStyle w:val="FootnoteText"/>
      </w:pPr>
      <w:r>
        <w:rPr>
          <w:rStyle w:val="FootnoteReference"/>
        </w:rPr>
        <w:t>4</w:t>
      </w:r>
      <w:r>
        <w:t xml:space="preserve"> </w:t>
      </w:r>
      <w:r>
        <w:tab/>
        <w:t xml:space="preserve">The references to the Principality of Andorra and the Republic of San Marino shall apply solely to Union transit operations. </w:t>
      </w:r>
    </w:p>
  </w:footnote>
  <w:footnote w:id="6">
    <w:p>
      <w:pPr>
        <w:pStyle w:val="FootnoteText"/>
      </w:pPr>
      <w:r>
        <w:rPr>
          <w:rStyle w:val="FootnoteReference"/>
        </w:rPr>
        <w:t>5</w:t>
      </w:r>
      <w:r>
        <w:t xml:space="preserve"> </w:t>
      </w:r>
      <w:r>
        <w:tab/>
        <w:t>Surname and forename, or name of firm and full address of the person providing the guarantee.</w:t>
      </w:r>
    </w:p>
  </w:footnote>
  <w:footnote w:id="7">
    <w:p>
      <w:pPr>
        <w:pStyle w:val="FootnoteText"/>
      </w:pPr>
      <w:r>
        <w:rPr>
          <w:rStyle w:val="FootnoteReference"/>
        </w:rPr>
        <w:t>6</w:t>
      </w:r>
      <w:r>
        <w:t xml:space="preserve"> </w:t>
      </w:r>
      <w:r>
        <w:tab/>
        <w:t>Applicable with respect to the charges due in connection with import or export of the goods where the guarantee is used for the placing of goods under the Union/common transit procedure or may be used in more than one Member State.</w:t>
      </w:r>
    </w:p>
  </w:footnote>
  <w:footnote w:id="8">
    <w:p>
      <w:pPr>
        <w:pStyle w:val="FootnoteText"/>
      </w:pPr>
      <w:r>
        <w:rPr>
          <w:rStyle w:val="FootnoteReference"/>
        </w:rPr>
        <w:t>7</w:t>
      </w:r>
      <w:r>
        <w:t xml:space="preserve"> </w:t>
      </w:r>
      <w:r>
        <w:tab/>
        <w:t>Enter on of the following customs operations:</w:t>
      </w:r>
    </w:p>
    <w:p>
      <w:pPr>
        <w:pStyle w:val="FootnoteText"/>
      </w:pPr>
      <w:r>
        <w:tab/>
        <w:t>(a) temporary storage,</w:t>
      </w:r>
    </w:p>
    <w:p>
      <w:pPr>
        <w:pStyle w:val="FootnoteText"/>
      </w:pPr>
      <w:r>
        <w:tab/>
        <w:t>(b)Union transit procedure/common transit procedure,</w:t>
      </w:r>
    </w:p>
    <w:p>
      <w:pPr>
        <w:pStyle w:val="FootnoteText"/>
      </w:pPr>
      <w:r>
        <w:tab/>
        <w:t>(c) customs warehousing procedure,</w:t>
      </w:r>
    </w:p>
    <w:p>
      <w:pPr>
        <w:pStyle w:val="FootnoteText"/>
      </w:pPr>
      <w:r>
        <w:tab/>
        <w:t>(d) temporary admission procedure with total relief from import duty,</w:t>
      </w:r>
    </w:p>
    <w:p>
      <w:pPr>
        <w:pStyle w:val="FootnoteText"/>
      </w:pPr>
      <w:r>
        <w:tab/>
        <w:t>(e) inward processing procedure,</w:t>
      </w:r>
    </w:p>
    <w:p>
      <w:pPr>
        <w:pStyle w:val="FootnoteText"/>
      </w:pPr>
      <w:r>
        <w:tab/>
        <w:t>(f)end-use procedure,</w:t>
      </w:r>
    </w:p>
    <w:p>
      <w:pPr>
        <w:pStyle w:val="FootnoteText"/>
      </w:pPr>
      <w:r>
        <w:tab/>
        <w:t>(g)release for free circulation under normal customs declaration without deferred payment,</w:t>
      </w:r>
    </w:p>
    <w:p>
      <w:pPr>
        <w:pStyle w:val="FootnoteText"/>
      </w:pPr>
      <w:r>
        <w:tab/>
        <w:t>(h)release for free circulation under normal declaration with deferred payment,</w:t>
      </w:r>
    </w:p>
    <w:p>
      <w:pPr>
        <w:pStyle w:val="FootnoteText"/>
      </w:pPr>
      <w:r>
        <w:tab/>
        <w:t>(i)release for free circulation under a customs declaration lodged in accordance with Article 166 of Regulation (EU) No 952/2013 of the European Parliament and of the Council of 9 October 2013 laying down the Union Customs Code (OJ L 269, 10.10.2013, p. 1),</w:t>
      </w:r>
    </w:p>
    <w:p>
      <w:pPr>
        <w:pStyle w:val="FootnoteText"/>
      </w:pPr>
      <w:r>
        <w:tab/>
        <w:t>(j)release for free circulation under a customs declaration lodged in accordance with Article 182 of Regulation (EU) No 952/2013,</w:t>
      </w:r>
    </w:p>
    <w:p>
      <w:pPr>
        <w:pStyle w:val="FootnoteText"/>
      </w:pPr>
      <w:r>
        <w:tab/>
        <w:t>(k)temporary admission procedure with partial relief from import duty,</w:t>
      </w:r>
    </w:p>
    <w:p>
      <w:pPr>
        <w:pStyle w:val="FootnoteText"/>
      </w:pPr>
      <w:r>
        <w:tab/>
        <w:t>(l) if another – indicate the other kind of operation.</w:t>
      </w:r>
    </w:p>
    <w:p>
      <w:pPr>
        <w:pStyle w:val="FootnoteText"/>
      </w:pPr>
    </w:p>
  </w:footnote>
  <w:footnote w:id="9">
    <w:p>
      <w:pPr>
        <w:pStyle w:val="FootnoteText"/>
      </w:pPr>
      <w:r>
        <w:rPr>
          <w:rStyle w:val="FootnoteReference"/>
        </w:rPr>
        <w:t>8</w:t>
      </w:r>
      <w:r>
        <w:t xml:space="preserve"> </w:t>
      </w:r>
      <w:r>
        <w:tab/>
        <w:t xml:space="preserve">If, in the law of the country, there is no provision for address for service, the guarantor shall appoint, in this country, an agent authorised to receive any communications addressed to him </w:t>
      </w:r>
      <w:r>
        <w:rPr>
          <w:rFonts w:eastAsia="Times New Roman"/>
        </w:rPr>
        <w:t>and the acknowledgement in the second subparagraph and the undertaking in the fourth subparagraph of point 4 must be made to correspond. The courts of the places in which the addresses for service of the guarantor or of his agents are situated shall have jurisdiction in disputes concerning this guarantee.</w:t>
      </w:r>
    </w:p>
  </w:footnote>
  <w:footnote w:id="10">
    <w:p>
      <w:pPr>
        <w:pStyle w:val="FootnoteText"/>
      </w:pPr>
      <w:r>
        <w:rPr>
          <w:rStyle w:val="FootnoteReference"/>
        </w:rPr>
        <w:t>9</w:t>
      </w:r>
      <w:r>
        <w:t xml:space="preserve"> </w:t>
      </w:r>
      <w:r>
        <w:tab/>
        <w:t>The person signing the document must enter the following by hand before his or her signature "Guarantee for the amount of…"(the amount being written out in letters).</w:t>
      </w:r>
    </w:p>
  </w:footnote>
  <w:footnote w:id="11">
    <w:p>
      <w:pPr>
        <w:pStyle w:val="FootnoteText"/>
      </w:pPr>
      <w:r>
        <w:rPr>
          <w:rStyle w:val="FootnoteReference"/>
        </w:rPr>
        <w:t>10</w:t>
      </w:r>
      <w:r>
        <w:t xml:space="preserve"> </w:t>
      </w:r>
      <w:r>
        <w:tab/>
        <w:t>To be completed by the office where the goods were placed under the procedure or were in temporary storage.</w:t>
      </w:r>
    </w:p>
  </w:footnote>
  <w:footnote w:id="12">
    <w:p>
      <w:pPr>
        <w:pStyle w:val="FootnoteText"/>
      </w:pPr>
      <w:r>
        <w:rPr>
          <w:rStyle w:val="FootnoteReference"/>
        </w:rPr>
        <w:t>1</w:t>
      </w:r>
      <w:r>
        <w:t xml:space="preserve"> </w:t>
      </w:r>
      <w:r>
        <w:tab/>
        <w:t>Surname and forename or name of firm.</w:t>
      </w:r>
    </w:p>
  </w:footnote>
  <w:footnote w:id="13">
    <w:p>
      <w:pPr>
        <w:pStyle w:val="FootnoteText"/>
      </w:pPr>
      <w:r>
        <w:rPr>
          <w:rStyle w:val="FootnoteReference"/>
        </w:rPr>
        <w:t>2</w:t>
      </w:r>
      <w:r>
        <w:t xml:space="preserve"> </w:t>
      </w:r>
      <w:r>
        <w:tab/>
        <w:t>Full address.</w:t>
      </w:r>
    </w:p>
  </w:footnote>
  <w:footnote w:id="14">
    <w:p>
      <w:pPr>
        <w:pStyle w:val="FootnoteText"/>
      </w:pPr>
      <w:r>
        <w:rPr>
          <w:rStyle w:val="FootnoteReference"/>
        </w:rPr>
        <w:t>3</w:t>
      </w:r>
      <w:r>
        <w:t xml:space="preserve"> </w:t>
      </w:r>
      <w:r>
        <w:tab/>
        <w:t xml:space="preserve">The references to the Principality of Andorra and the Republic of San Marino shall apply solely to Union transit operations. </w:t>
      </w:r>
    </w:p>
  </w:footnote>
  <w:footnote w:id="15">
    <w:p>
      <w:pPr>
        <w:pStyle w:val="FootnoteText"/>
      </w:pPr>
      <w:r>
        <w:rPr>
          <w:rStyle w:val="FootnoteReference"/>
        </w:rPr>
        <w:t>4</w:t>
      </w:r>
      <w:r>
        <w:t xml:space="preserve"> </w:t>
      </w:r>
      <w:r>
        <w:tab/>
        <w:t xml:space="preserve">If, in the law of the country, there is no provision for address for service, the guarantor shall appoint, in this country, an agent authorised to receive any communications addressed to him </w:t>
      </w:r>
      <w:r>
        <w:rPr>
          <w:rFonts w:eastAsia="Times New Roman"/>
        </w:rPr>
        <w:t>and the acknowledgement in the second subparagraph and the undertaking in the fourth subparagraph of point 4 must be made to correspond. The courts of the places in which the addresses for service of the guarantor or of his agents are situated shall have jurisdiction in disputes concerning this guarantee.</w:t>
      </w:r>
    </w:p>
  </w:footnote>
  <w:footnote w:id="16">
    <w:p>
      <w:pPr>
        <w:pStyle w:val="FootnoteText"/>
      </w:pPr>
      <w:r>
        <w:rPr>
          <w:rStyle w:val="FootnoteReference"/>
        </w:rPr>
        <w:t>5</w:t>
      </w:r>
      <w:r>
        <w:t xml:space="preserve"> </w:t>
      </w:r>
      <w:r>
        <w:tab/>
        <w:t>The signature must be preceded by the following in the signatory's own handwriting: "Valid as guarantee voucher".</w:t>
      </w:r>
    </w:p>
  </w:footnote>
  <w:footnote w:id="17">
    <w:p>
      <w:pPr>
        <w:pStyle w:val="FootnoteText"/>
      </w:pPr>
      <w:r>
        <w:rPr>
          <w:rStyle w:val="FootnoteReference"/>
        </w:rPr>
        <w:t>1</w:t>
      </w:r>
      <w:r>
        <w:t xml:space="preserve"> </w:t>
      </w:r>
      <w:r>
        <w:tab/>
        <w:t>Surname and forename, or name of the firm.</w:t>
      </w:r>
    </w:p>
  </w:footnote>
  <w:footnote w:id="18">
    <w:p>
      <w:pPr>
        <w:pStyle w:val="FootnoteText"/>
      </w:pPr>
      <w:r>
        <w:rPr>
          <w:rStyle w:val="FootnoteReference"/>
        </w:rPr>
        <w:t>2</w:t>
      </w:r>
      <w:r>
        <w:t xml:space="preserve"> </w:t>
      </w:r>
      <w:r>
        <w:tab/>
        <w:t>Full address.</w:t>
      </w:r>
    </w:p>
  </w:footnote>
  <w:footnote w:id="19">
    <w:p>
      <w:pPr>
        <w:pStyle w:val="FootnoteText"/>
      </w:pPr>
      <w:r>
        <w:rPr>
          <w:rStyle w:val="FootnoteReference"/>
        </w:rPr>
        <w:t>3</w:t>
      </w:r>
      <w:r>
        <w:t xml:space="preserve"> </w:t>
      </w:r>
      <w:r>
        <w:tab/>
        <w:t>Delete the name/names of the country/countries on whose territory the guarantee may not be used.</w:t>
      </w:r>
    </w:p>
  </w:footnote>
  <w:footnote w:id="20">
    <w:p>
      <w:pPr>
        <w:pStyle w:val="FootnoteText"/>
      </w:pPr>
      <w:r>
        <w:rPr>
          <w:rStyle w:val="FootnoteReference"/>
        </w:rPr>
        <w:t>4</w:t>
      </w:r>
      <w:r>
        <w:t xml:space="preserve"> </w:t>
      </w:r>
      <w:r>
        <w:tab/>
        <w:t>The reference to the Principality of Andorra and the Republic of San Marino shall apply solely to Union transit operations.</w:t>
      </w:r>
    </w:p>
  </w:footnote>
  <w:footnote w:id="21">
    <w:p>
      <w:pPr>
        <w:pStyle w:val="FootnoteText"/>
      </w:pPr>
      <w:r>
        <w:rPr>
          <w:rStyle w:val="FootnoteReference"/>
        </w:rPr>
        <w:t>5</w:t>
      </w:r>
      <w:r>
        <w:t xml:space="preserve"> </w:t>
      </w:r>
      <w:r>
        <w:tab/>
        <w:t>Surname and forename, or name of the firm, and full address of the person providing the guarantee.</w:t>
      </w:r>
    </w:p>
  </w:footnote>
  <w:footnote w:id="22">
    <w:p>
      <w:pPr>
        <w:pStyle w:val="FootnoteText"/>
      </w:pPr>
      <w:r>
        <w:rPr>
          <w:rStyle w:val="FootnoteReference"/>
        </w:rPr>
        <w:t>6</w:t>
      </w:r>
      <w:r>
        <w:t xml:space="preserve"> </w:t>
      </w:r>
      <w:r>
        <w:tab/>
        <w:t>Applicable with respect to the other charges due in connection with the import or export of the goods where the guarantee is used for the  placing of goods under the Union/common transit procedure or may be used in more than one Member State or one Contracting Party.</w:t>
      </w:r>
    </w:p>
  </w:footnote>
  <w:footnote w:id="23">
    <w:p>
      <w:pPr>
        <w:pStyle w:val="FootnoteText"/>
      </w:pPr>
      <w:r>
        <w:rPr>
          <w:rStyle w:val="FootnoteReference"/>
        </w:rPr>
        <w:t>7</w:t>
      </w:r>
      <w:r>
        <w:t xml:space="preserve"> </w:t>
      </w:r>
      <w:r>
        <w:tab/>
        <w:t>Delete what does not apply.</w:t>
      </w:r>
    </w:p>
  </w:footnote>
  <w:footnote w:id="24">
    <w:p>
      <w:pPr>
        <w:pStyle w:val="FootnoteText"/>
      </w:pPr>
      <w:r>
        <w:rPr>
          <w:rStyle w:val="FootnoteReference"/>
        </w:rPr>
        <w:t>8</w:t>
      </w:r>
      <w:r>
        <w:t xml:space="preserve"> </w:t>
      </w:r>
      <w:r>
        <w:tab/>
        <w:t>Procedures other than common transit apply solely in the Union.</w:t>
      </w:r>
    </w:p>
  </w:footnote>
  <w:footnote w:id="25">
    <w:p>
      <w:pPr>
        <w:pStyle w:val="FootnoteText"/>
      </w:pPr>
      <w:r>
        <w:rPr>
          <w:rStyle w:val="FootnoteReference"/>
        </w:rPr>
        <w:t>9.</w:t>
      </w:r>
      <w:r>
        <w:tab/>
        <w:t>For amounts declared in a customs declaration for the end-use procedure.</w:t>
      </w:r>
    </w:p>
  </w:footnote>
  <w:footnote w:id="26">
    <w:p>
      <w:pPr>
        <w:pStyle w:val="FootnoteText"/>
      </w:pPr>
      <w:r>
        <w:rPr>
          <w:rStyle w:val="FootnoteReference"/>
        </w:rPr>
        <w:t>10</w:t>
      </w:r>
      <w:r>
        <w:t xml:space="preserve"> </w:t>
      </w:r>
      <w:r>
        <w:tab/>
        <w:t xml:space="preserve">If in the law of the country, there is no provision for address for service, the guarantor shall appoint, in this country, an agent authorised to receive any communications addressed to him </w:t>
      </w:r>
      <w:r>
        <w:rPr>
          <w:rFonts w:eastAsia="Times New Roman"/>
        </w:rPr>
        <w:t>and the acknowledgement in the second subparagraph and the undertaking in the fourth subparagraph of point 4 must be made to correspond. The courts of the places in which the addresses for service of the guarantor or of his agents are situated shall have jurisdiction in disputes concerning this guarantee.</w:t>
      </w:r>
    </w:p>
  </w:footnote>
  <w:footnote w:id="27">
    <w:p>
      <w:pPr>
        <w:pStyle w:val="FootnoteText"/>
      </w:pPr>
      <w:r>
        <w:rPr>
          <w:rStyle w:val="FootnoteReference"/>
        </w:rPr>
        <w:t>11</w:t>
      </w:r>
      <w:r>
        <w:t xml:space="preserve"> </w:t>
      </w:r>
      <w:r>
        <w:tab/>
        <w:t>The person signing the document must enter the following by hand before his or her signature "Guarantee for the amount of…" (the amount being written out in letters).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296B28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928EC1C"/>
    <w:lvl w:ilvl="0">
      <w:start w:val="1"/>
      <w:numFmt w:val="decimal"/>
      <w:pStyle w:val="ListNumber3"/>
      <w:lvlText w:val="%1."/>
      <w:lvlJc w:val="left"/>
      <w:pPr>
        <w:tabs>
          <w:tab w:val="num" w:pos="926"/>
        </w:tabs>
        <w:ind w:left="926" w:hanging="360"/>
      </w:pPr>
    </w:lvl>
  </w:abstractNum>
  <w:abstractNum w:abstractNumId="2">
    <w:nsid w:val="FFFFFF7F"/>
    <w:multiLevelType w:val="singleLevel"/>
    <w:tmpl w:val="E0B8B51E"/>
    <w:lvl w:ilvl="0">
      <w:start w:val="1"/>
      <w:numFmt w:val="decimal"/>
      <w:pStyle w:val="ListNumber2"/>
      <w:lvlText w:val="%1."/>
      <w:lvlJc w:val="left"/>
      <w:pPr>
        <w:tabs>
          <w:tab w:val="num" w:pos="643"/>
        </w:tabs>
        <w:ind w:left="643" w:hanging="360"/>
      </w:pPr>
    </w:lvl>
  </w:abstractNum>
  <w:abstractNum w:abstractNumId="3">
    <w:nsid w:val="FFFFFF81"/>
    <w:multiLevelType w:val="singleLevel"/>
    <w:tmpl w:val="900226D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7364E5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820059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E8E4170"/>
    <w:lvl w:ilvl="0">
      <w:start w:val="1"/>
      <w:numFmt w:val="decimal"/>
      <w:pStyle w:val="ListNumber"/>
      <w:lvlText w:val="%1."/>
      <w:lvlJc w:val="left"/>
      <w:pPr>
        <w:tabs>
          <w:tab w:val="num" w:pos="360"/>
        </w:tabs>
        <w:ind w:left="360" w:hanging="360"/>
      </w:pPr>
    </w:lvl>
  </w:abstractNum>
  <w:abstractNum w:abstractNumId="7">
    <w:nsid w:val="FFFFFF89"/>
    <w:multiLevelType w:val="singleLevel"/>
    <w:tmpl w:val="72EE943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r">
    <w15:presenceInfo w15:providerId="None" w15:userId="s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8-14 09:56:32"/>
    <w:docVar w:name="DQCResult_Distribution" w:val="0;0"/>
    <w:docVar w:name="DQCResult_DocumentContent" w:val="0;0"/>
    <w:docVar w:name="DQCResult_DocumentSize" w:val="0;0"/>
    <w:docVar w:name="DQCResult_DocumentVersions" w:val="0;0"/>
    <w:docVar w:name="DQCResult_InvalidFootnotes" w:val="0;26"/>
    <w:docVar w:name="DQCResult_LinkedStyles" w:val="0;0"/>
    <w:docVar w:name="DQCResult_ModifiedMargins" w:val="0;43"/>
    <w:docVar w:name="DQCResult_ModifiedMarkers" w:val="0;0"/>
    <w:docVar w:name="DQCResult_ModifiedNumbering" w:val="0;0"/>
    <w:docVar w:name="DQCResult_Objects" w:val="0;0"/>
    <w:docVar w:name="DQCResult_Sections" w:val="0;0"/>
    <w:docVar w:name="DQCResult_StructureCheck" w:val="0;0"/>
    <w:docVar w:name="DQCResult_SuperfluousWhitespace" w:val="0;40"/>
    <w:docVar w:name="DQCResult_UnknownFonts" w:val="0;0"/>
    <w:docVar w:name="DQCResult_UnknownStyles" w:val="0;0"/>
    <w:docVar w:name="DQCStatus" w:val="Green"/>
    <w:docVar w:name="DQCVersion" w:val="3"/>
    <w:docVar w:name="DQCWithWarnings" w:val="0"/>
    <w:docVar w:name="LW_ACCOMPAGNANT.CP" w:val="to the proposal"/>
    <w:docVar w:name="LW_ANNEX_NBR_FIRST" w:val="1"/>
    <w:docVar w:name="LW_ANNEX_NBR_LAST" w:val="1"/>
    <w:docVar w:name="LW_ANNEX_UNIQUE" w:val="1"/>
    <w:docVar w:name="LW_CORRIGENDUM" w:val="&lt;UNUSED&gt;"/>
    <w:docVar w:name="LW_COVERPAGE_EXISTS" w:val="True"/>
    <w:docVar w:name="LW_COVERPAGE_GUID" w:val="33972C01-7EF6-40F3-9CB4-0360735CA49C"/>
    <w:docVar w:name="LW_COVERPAGE_TYPE" w:val="1"/>
    <w:docVar w:name="LW_CROSSREFERENCE" w:val="&lt;UNUSED&gt;"/>
    <w:docVar w:name="LW_DocType" w:val="ANNEX"/>
    <w:docVar w:name="LW_EMISSION" w:val="22.8.2018"/>
    <w:docVar w:name="LW_EMISSION_ISODATE" w:val="2018-08-22"/>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CP" w:val="on the position to be taken on behalf of the European Union in the EU-CTC Joint Committee established by the Convention of 20 May 1987 on a common transit procedure as regards amendments to that Convention"/>
    <w:docVar w:name="LW_PART_NBR" w:val="&lt;UNUSED&gt;"/>
    <w:docVar w:name="LW_PART_NBR_TOTAL" w:val="&lt;UNUSED&gt;"/>
    <w:docVar w:name="LW_REF.INST.NEW" w:val="COM"/>
    <w:docVar w:name="LW_REF.INST.NEW_ADOPTED" w:val="final"/>
    <w:docVar w:name="LW_REF.INST.NEW_TEXT" w:val="(2018) 6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
    <w:docVar w:name="LW_TYPEACTEPRINCIPAL.CP" w:val="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EE0BC-D710-4CA6-946F-CE5A3E8E7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15</Pages>
  <Words>2909</Words>
  <Characters>16033</Characters>
  <Application>Microsoft Office Word</Application>
  <DocSecurity>0</DocSecurity>
  <Lines>372</Lines>
  <Paragraphs>187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DUBIELAK Anna(TAXUD)</dc:creator>
  <cp:lastModifiedBy>DIGIT/A3</cp:lastModifiedBy>
  <cp:revision>9</cp:revision>
  <cp:lastPrinted>2018-08-02T07:13:00Z</cp:lastPrinted>
  <dcterms:created xsi:type="dcterms:W3CDTF">2018-08-02T09:40:00Z</dcterms:created>
  <dcterms:modified xsi:type="dcterms:W3CDTF">2018-08-14T07:56:00Z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