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30462196-68E8-40A2-946A-84743618C3F7" style="width:450.75pt;height:384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b/>
          <w:noProof/>
        </w:rPr>
      </w:pPr>
      <w:bookmarkStart w:id="0" w:name="_GoBack"/>
      <w:bookmarkEnd w:id="0"/>
      <w:r>
        <w:rPr>
          <w:b/>
          <w:noProof/>
        </w:rPr>
        <w:t>Нива на автономните тарифни квоти</w:t>
      </w:r>
    </w:p>
    <w:p>
      <w:pPr>
        <w:rPr>
          <w:noProof/>
        </w:rPr>
      </w:pP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lastRenderedPageBreak/>
        <w:t>ПРИЛОЖЕНИЕ</w:t>
      </w:r>
    </w:p>
    <w:p>
      <w:pPr>
        <w:rPr>
          <w:noProof/>
        </w:rPr>
      </w:pPr>
    </w:p>
    <w:tbl>
      <w:tblPr>
        <w:tblW w:w="10609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9"/>
        <w:gridCol w:w="1320"/>
        <w:gridCol w:w="840"/>
        <w:gridCol w:w="3240"/>
        <w:gridCol w:w="1200"/>
        <w:gridCol w:w="840"/>
        <w:gridCol w:w="2100"/>
      </w:tblGrid>
      <w:tr>
        <w:trPr>
          <w:trHeight w:hRule="exact" w:val="1495"/>
        </w:trPr>
        <w:tc>
          <w:tcPr>
            <w:tcW w:w="1069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Пореден №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shd w:val="clear" w:color="auto" w:fill="FFFFFF"/>
              <w:spacing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Код по КН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shd w:val="clear" w:color="auto" w:fill="FFFFFF"/>
              <w:spacing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Код по ТАРИК</w:t>
            </w:r>
          </w:p>
        </w:tc>
        <w:tc>
          <w:tcPr>
            <w:tcW w:w="3240" w:type="dxa"/>
            <w:shd w:val="clear" w:color="auto" w:fill="FFFFFF"/>
            <w:vAlign w:val="center"/>
          </w:tcPr>
          <w:p>
            <w:pPr>
              <w:shd w:val="clear" w:color="auto" w:fill="FFFFFF"/>
              <w:spacing w:line="307" w:lineRule="exact"/>
              <w:ind w:right="67"/>
              <w:jc w:val="center"/>
              <w:rPr>
                <w:rFonts w:eastAsia="Times New Roman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sz w:val="20"/>
              </w:rPr>
              <w:t>Описание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shd w:val="clear" w:color="auto" w:fill="FFFFFF"/>
              <w:spacing w:line="307" w:lineRule="exact"/>
              <w:ind w:right="67"/>
              <w:jc w:val="center"/>
              <w:rPr>
                <w:rFonts w:eastAsia="Times New Roman"/>
                <w:noProof/>
                <w:color w:val="FF0000"/>
                <w:spacing w:val="-6"/>
                <w:sz w:val="20"/>
                <w:szCs w:val="20"/>
              </w:rPr>
            </w:pPr>
            <w:r>
              <w:rPr>
                <w:noProof/>
                <w:spacing w:val="-6"/>
                <w:sz w:val="20"/>
              </w:rPr>
              <w:t>Годишен размер на квотата (тонове)</w:t>
            </w:r>
            <w:r>
              <w:rPr>
                <w:rStyle w:val="FootnoteReference"/>
                <w:noProof/>
                <w:spacing w:val="-6"/>
                <w:sz w:val="20"/>
              </w:rPr>
              <w:footnoteReference w:id="1"/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07" w:lineRule="exact"/>
              <w:ind w:right="67"/>
              <w:jc w:val="center"/>
              <w:rPr>
                <w:rFonts w:eastAsia="Times New Roman"/>
                <w:noProof/>
                <w:spacing w:val="-6"/>
                <w:sz w:val="20"/>
                <w:szCs w:val="20"/>
              </w:rPr>
            </w:pPr>
            <w:r>
              <w:rPr>
                <w:noProof/>
                <w:spacing w:val="-6"/>
                <w:sz w:val="20"/>
              </w:rPr>
              <w:t>Мито за квотата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307" w:lineRule="exact"/>
              <w:ind w:right="67"/>
              <w:jc w:val="center"/>
              <w:rPr>
                <w:rFonts w:eastAsia="Times New Roman"/>
                <w:noProof/>
                <w:color w:val="FF0000"/>
                <w:spacing w:val="-6"/>
                <w:sz w:val="20"/>
                <w:szCs w:val="20"/>
              </w:rPr>
            </w:pPr>
            <w:r>
              <w:rPr>
                <w:noProof/>
                <w:spacing w:val="-6"/>
                <w:sz w:val="20"/>
              </w:rPr>
              <w:t>Период на квотата</w:t>
            </w:r>
          </w:p>
        </w:tc>
      </w:tr>
      <w:tr>
        <w:trPr>
          <w:trHeight w:hRule="exact" w:val="1036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09.2746</w:t>
            </w:r>
          </w:p>
        </w:tc>
        <w:tc>
          <w:tcPr>
            <w:tcW w:w="132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0302 89 90</w:t>
            </w:r>
          </w:p>
        </w:tc>
        <w:tc>
          <w:tcPr>
            <w:tcW w:w="84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30</w:t>
            </w:r>
          </w:p>
        </w:tc>
        <w:tc>
          <w:tcPr>
            <w:tcW w:w="324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Южна червена риба (</w:t>
            </w:r>
            <w:r>
              <w:rPr>
                <w:i/>
                <w:noProof/>
                <w:color w:val="000000"/>
                <w:spacing w:val="-6"/>
                <w:kern w:val="16"/>
                <w:sz w:val="20"/>
              </w:rPr>
              <w:t>Lutjanus purpureus</w:t>
            </w:r>
            <w:r>
              <w:rPr>
                <w:noProof/>
                <w:color w:val="000000"/>
                <w:spacing w:val="-6"/>
                <w:kern w:val="16"/>
                <w:sz w:val="20"/>
              </w:rPr>
              <w:t>), прясна, охладена, за преработка</w:t>
            </w:r>
          </w:p>
        </w:tc>
        <w:tc>
          <w:tcPr>
            <w:tcW w:w="120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1 500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pacing w:val="-3"/>
                <w:sz w:val="20"/>
              </w:rPr>
              <w:t>0 %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noProof/>
                <w:spacing w:val="-3"/>
                <w:sz w:val="20"/>
              </w:rPr>
              <w:t>1.1.2019—31.12.2020 г.</w:t>
            </w:r>
          </w:p>
        </w:tc>
      </w:tr>
      <w:tr>
        <w:trPr>
          <w:trHeight w:hRule="exact" w:val="1168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09.2748</w:t>
            </w:r>
          </w:p>
        </w:tc>
        <w:tc>
          <w:tcPr>
            <w:tcW w:w="132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0302 91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0303 91 90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0305 20 00</w:t>
            </w:r>
          </w:p>
        </w:tc>
        <w:tc>
          <w:tcPr>
            <w:tcW w:w="84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95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91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30</w:t>
            </w:r>
          </w:p>
        </w:tc>
        <w:tc>
          <w:tcPr>
            <w:tcW w:w="324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Хайвер от риба, пресен, охладен или замразен, осолен или в саламура, за преработка</w:t>
            </w:r>
          </w:p>
        </w:tc>
        <w:tc>
          <w:tcPr>
            <w:tcW w:w="120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5 700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pacing w:val="-3"/>
                <w:sz w:val="20"/>
              </w:rPr>
              <w:t>0 %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noProof/>
                <w:spacing w:val="-3"/>
                <w:sz w:val="20"/>
              </w:rPr>
              <w:t>1.1.2019—31.12.2020 г.</w:t>
            </w:r>
          </w:p>
        </w:tc>
      </w:tr>
      <w:tr>
        <w:trPr>
          <w:trHeight w:hRule="exact" w:val="1228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09.2750</w:t>
            </w:r>
          </w:p>
        </w:tc>
        <w:tc>
          <w:tcPr>
            <w:tcW w:w="132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1604 32 00</w:t>
            </w:r>
          </w:p>
        </w:tc>
        <w:tc>
          <w:tcPr>
            <w:tcW w:w="84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20</w:t>
            </w:r>
          </w:p>
        </w:tc>
        <w:tc>
          <w:tcPr>
            <w:tcW w:w="324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Хайвер от риба, измит, изчистен от прилепналите по него части от вътрешните органи, осолен или в саламура, за преработка в заместители на хайвер</w:t>
            </w:r>
          </w:p>
        </w:tc>
        <w:tc>
          <w:tcPr>
            <w:tcW w:w="120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1 000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pacing w:val="-3"/>
                <w:sz w:val="20"/>
              </w:rPr>
              <w:t>0 %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noProof/>
                <w:spacing w:val="-3"/>
                <w:sz w:val="20"/>
              </w:rPr>
              <w:t>1.1.2019—31.12.2020 г.</w:t>
            </w:r>
          </w:p>
        </w:tc>
      </w:tr>
      <w:tr>
        <w:trPr>
          <w:trHeight w:hRule="exact" w:val="1954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09.2759</w:t>
            </w:r>
          </w:p>
        </w:tc>
        <w:tc>
          <w:tcPr>
            <w:tcW w:w="132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0302 51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0302 51 90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0302 59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0303 63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0303 63 30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0303 63 90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0303 69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20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10</w:t>
            </w:r>
          </w:p>
        </w:tc>
        <w:tc>
          <w:tcPr>
            <w:tcW w:w="324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10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10"/>
                <w:kern w:val="16"/>
                <w:sz w:val="20"/>
              </w:rPr>
              <w:t>Треска (</w:t>
            </w:r>
            <w:r>
              <w:rPr>
                <w:i/>
                <w:noProof/>
                <w:color w:val="000000"/>
                <w:spacing w:val="-10"/>
                <w:kern w:val="16"/>
                <w:sz w:val="20"/>
              </w:rPr>
              <w:t>Gadus morhua, Gadus ogac, Gadus macrocephalus</w:t>
            </w:r>
            <w:r>
              <w:rPr>
                <w:noProof/>
                <w:color w:val="000000"/>
                <w:spacing w:val="-10"/>
                <w:kern w:val="16"/>
                <w:sz w:val="20"/>
              </w:rPr>
              <w:t xml:space="preserve">) и риба от вида </w:t>
            </w:r>
            <w:r>
              <w:rPr>
                <w:i/>
                <w:noProof/>
                <w:color w:val="000000"/>
                <w:spacing w:val="-6"/>
                <w:kern w:val="16"/>
                <w:sz w:val="20"/>
              </w:rPr>
              <w:t>Boreogadus saida</w:t>
            </w:r>
            <w:r>
              <w:rPr>
                <w:noProof/>
                <w:color w:val="000000"/>
                <w:spacing w:val="-10"/>
                <w:kern w:val="16"/>
                <w:sz w:val="20"/>
              </w:rPr>
              <w:t>, без черен дроб, хайвер и семенната течност, прясна, охладена или замразена, за преработка</w:t>
            </w:r>
          </w:p>
        </w:tc>
        <w:tc>
          <w:tcPr>
            <w:tcW w:w="120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80 000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0 %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1.1.2019—31.12.2020 г.</w:t>
            </w:r>
            <w:r>
              <w:rPr>
                <w:rFonts w:eastAsia="Times New Roman"/>
                <w:noProof/>
                <w:spacing w:val="-3"/>
                <w:sz w:val="20"/>
                <w:szCs w:val="20"/>
              </w:rPr>
              <w:br/>
            </w:r>
          </w:p>
        </w:tc>
      </w:tr>
      <w:tr>
        <w:trPr>
          <w:trHeight w:hRule="exact" w:val="2683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09.2760</w:t>
            </w:r>
          </w:p>
        </w:tc>
        <w:tc>
          <w:tcPr>
            <w:tcW w:w="132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0303 66 11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0303 66 12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0303 66 13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0303 66 19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br/>
            </w:r>
            <w:r>
              <w:rPr>
                <w:noProof/>
                <w:color w:val="000000"/>
                <w:spacing w:val="-6"/>
                <w:kern w:val="16"/>
                <w:sz w:val="20"/>
              </w:rPr>
              <w:t>ex 0303 89 70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0303 89 90</w:t>
            </w:r>
          </w:p>
        </w:tc>
        <w:tc>
          <w:tcPr>
            <w:tcW w:w="84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br/>
            </w:r>
            <w:r>
              <w:rPr>
                <w:noProof/>
                <w:color w:val="000000"/>
                <w:spacing w:val="-6"/>
                <w:kern w:val="16"/>
                <w:sz w:val="20"/>
              </w:rPr>
              <w:t>11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91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br/>
            </w:r>
            <w:r>
              <w:rPr>
                <w:noProof/>
                <w:color w:val="000000"/>
                <w:spacing w:val="-6"/>
                <w:kern w:val="16"/>
                <w:sz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30</w:t>
            </w:r>
          </w:p>
        </w:tc>
        <w:tc>
          <w:tcPr>
            <w:tcW w:w="3240" w:type="dxa"/>
            <w:shd w:val="clear" w:color="auto" w:fill="FFFFFF"/>
          </w:tcPr>
          <w:p>
            <w:pPr>
              <w:shd w:val="clear" w:color="auto" w:fill="FFFFFF"/>
              <w:spacing w:before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Мерлуза (</w:t>
            </w:r>
            <w:r>
              <w:rPr>
                <w:i/>
                <w:noProof/>
                <w:color w:val="000000"/>
                <w:spacing w:val="-6"/>
                <w:kern w:val="16"/>
                <w:sz w:val="20"/>
              </w:rPr>
              <w:t>Merluccius</w:t>
            </w:r>
            <w:r>
              <w:rPr>
                <w:noProof/>
                <w:color w:val="000000"/>
                <w:spacing w:val="-6"/>
                <w:kern w:val="16"/>
                <w:sz w:val="20"/>
              </w:rPr>
              <w:t xml:space="preserve"> spp. с изключение на </w:t>
            </w:r>
            <w:r>
              <w:rPr>
                <w:i/>
                <w:noProof/>
                <w:color w:val="000000"/>
                <w:spacing w:val="-6"/>
                <w:kern w:val="16"/>
                <w:sz w:val="20"/>
              </w:rPr>
              <w:t>Merluccius merluccius, Urophycis</w:t>
            </w:r>
            <w:r>
              <w:rPr>
                <w:noProof/>
                <w:color w:val="000000"/>
                <w:spacing w:val="-6"/>
                <w:kern w:val="16"/>
                <w:sz w:val="20"/>
              </w:rPr>
              <w:t xml:space="preserve"> spp.), и розова змиорка (</w:t>
            </w:r>
            <w:r>
              <w:rPr>
                <w:i/>
                <w:noProof/>
                <w:color w:val="000000"/>
                <w:spacing w:val="-6"/>
                <w:kern w:val="16"/>
                <w:sz w:val="20"/>
              </w:rPr>
              <w:t>Genypterus blacodes</w:t>
            </w:r>
            <w:r>
              <w:rPr>
                <w:noProof/>
                <w:color w:val="000000"/>
                <w:spacing w:val="-6"/>
                <w:kern w:val="16"/>
                <w:sz w:val="20"/>
              </w:rPr>
              <w:t xml:space="preserve"> и </w:t>
            </w:r>
            <w:r>
              <w:rPr>
                <w:i/>
                <w:noProof/>
                <w:color w:val="000000"/>
                <w:spacing w:val="-6"/>
                <w:kern w:val="16"/>
                <w:sz w:val="20"/>
              </w:rPr>
              <w:t>Genypterus capensis</w:t>
            </w:r>
            <w:r>
              <w:rPr>
                <w:noProof/>
                <w:color w:val="000000"/>
                <w:spacing w:val="-6"/>
                <w:kern w:val="16"/>
                <w:sz w:val="20"/>
              </w:rPr>
              <w:t>), замразена, за преработка</w:t>
            </w:r>
          </w:p>
        </w:tc>
        <w:tc>
          <w:tcPr>
            <w:tcW w:w="120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12 000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0 %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noProof/>
                <w:spacing w:val="-3"/>
                <w:sz w:val="20"/>
              </w:rPr>
              <w:t>1.1.2019—31.12.2020 г.</w:t>
            </w:r>
          </w:p>
        </w:tc>
      </w:tr>
      <w:tr>
        <w:trPr>
          <w:trHeight w:hRule="exact" w:val="1559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09.2761</w:t>
            </w:r>
          </w:p>
        </w:tc>
        <w:tc>
          <w:tcPr>
            <w:tcW w:w="132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0304 79 50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0304 79 90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0304 95 90</w:t>
            </w:r>
          </w:p>
        </w:tc>
        <w:tc>
          <w:tcPr>
            <w:tcW w:w="84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11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17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11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br/>
            </w:r>
            <w:r>
              <w:rPr>
                <w:noProof/>
                <w:color w:val="000000"/>
                <w:spacing w:val="-6"/>
                <w:kern w:val="16"/>
                <w:sz w:val="20"/>
              </w:rPr>
              <w:t>17</w:t>
            </w:r>
          </w:p>
        </w:tc>
        <w:tc>
          <w:tcPr>
            <w:tcW w:w="324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Новозеландски макруронус (</w:t>
            </w:r>
            <w:r>
              <w:rPr>
                <w:i/>
                <w:noProof/>
                <w:color w:val="000000"/>
                <w:spacing w:val="-6"/>
                <w:kern w:val="16"/>
                <w:sz w:val="20"/>
              </w:rPr>
              <w:t>Macruronus</w:t>
            </w:r>
            <w:r>
              <w:rPr>
                <w:noProof/>
                <w:color w:val="000000"/>
                <w:spacing w:val="-6"/>
                <w:kern w:val="16"/>
                <w:sz w:val="20"/>
              </w:rPr>
              <w:t xml:space="preserve"> spp.), замразени филета и други замразени меса, за преработка</w:t>
            </w:r>
          </w:p>
        </w:tc>
        <w:tc>
          <w:tcPr>
            <w:tcW w:w="120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17 500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0 %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noProof/>
                <w:spacing w:val="-3"/>
                <w:sz w:val="20"/>
              </w:rPr>
              <w:t>1.1.2019—31.12.2020 г.</w:t>
            </w:r>
          </w:p>
        </w:tc>
      </w:tr>
      <w:tr>
        <w:trPr>
          <w:trHeight w:hRule="exact" w:val="1378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09.2765</w:t>
            </w:r>
          </w:p>
        </w:tc>
        <w:tc>
          <w:tcPr>
            <w:tcW w:w="132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0305 62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0305 69 10</w:t>
            </w:r>
          </w:p>
        </w:tc>
        <w:tc>
          <w:tcPr>
            <w:tcW w:w="84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20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25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29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10</w:t>
            </w:r>
          </w:p>
        </w:tc>
        <w:tc>
          <w:tcPr>
            <w:tcW w:w="3240" w:type="dxa"/>
            <w:shd w:val="clear" w:color="auto" w:fill="FFFFFF"/>
          </w:tcPr>
          <w:p>
            <w:pPr>
              <w:shd w:val="clear" w:color="auto" w:fill="FFFFFF"/>
              <w:spacing w:before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Треска (</w:t>
            </w:r>
            <w:r>
              <w:rPr>
                <w:i/>
                <w:noProof/>
                <w:color w:val="000000"/>
                <w:spacing w:val="-6"/>
                <w:kern w:val="16"/>
                <w:sz w:val="20"/>
              </w:rPr>
              <w:t>Gadus morhua, Gadus ogac, Gadus macrocephalus</w:t>
            </w:r>
            <w:r>
              <w:rPr>
                <w:noProof/>
                <w:color w:val="000000"/>
                <w:spacing w:val="-6"/>
                <w:kern w:val="16"/>
                <w:sz w:val="20"/>
              </w:rPr>
              <w:t xml:space="preserve">) и риба от вида </w:t>
            </w:r>
            <w:r>
              <w:rPr>
                <w:i/>
                <w:noProof/>
                <w:color w:val="000000"/>
                <w:spacing w:val="-6"/>
                <w:kern w:val="16"/>
                <w:sz w:val="20"/>
              </w:rPr>
              <w:t>Boreogadus saida</w:t>
            </w:r>
            <w:r>
              <w:rPr>
                <w:noProof/>
                <w:color w:val="000000"/>
                <w:spacing w:val="-6"/>
                <w:kern w:val="16"/>
                <w:sz w:val="20"/>
              </w:rPr>
              <w:t>, осолена или в саламура, но несушена, нито пушена, за преработка</w:t>
            </w:r>
            <w:r>
              <w:rPr>
                <w:noProof/>
                <w:sz w:val="20"/>
              </w:rPr>
              <w:t xml:space="preserve"> </w:t>
            </w:r>
          </w:p>
        </w:tc>
        <w:tc>
          <w:tcPr>
            <w:tcW w:w="120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3 000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0 %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noProof/>
                <w:spacing w:val="-3"/>
                <w:sz w:val="20"/>
              </w:rPr>
              <w:t>1.1.2019—31.12.2020 г.</w:t>
            </w:r>
          </w:p>
        </w:tc>
      </w:tr>
      <w:tr>
        <w:trPr>
          <w:trHeight w:hRule="exact" w:val="1865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pacing w:val="-6"/>
                <w:kern w:val="16"/>
                <w:sz w:val="20"/>
              </w:rPr>
              <w:t>09.2770</w:t>
            </w:r>
          </w:p>
        </w:tc>
        <w:tc>
          <w:tcPr>
            <w:tcW w:w="132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pacing w:val="-6"/>
                <w:kern w:val="16"/>
                <w:sz w:val="20"/>
              </w:rPr>
              <w:t>ex 0303 59 10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br/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br/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br/>
            </w:r>
            <w:r>
              <w:rPr>
                <w:noProof/>
                <w:spacing w:val="-6"/>
                <w:kern w:val="16"/>
                <w:sz w:val="20"/>
              </w:rPr>
              <w:t>ex 0305 63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pacing w:val="-6"/>
                <w:kern w:val="16"/>
                <w:sz w:val="20"/>
              </w:rPr>
              <w:t>10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br/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br/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br/>
            </w:r>
            <w:r>
              <w:rPr>
                <w:noProof/>
                <w:spacing w:val="-6"/>
                <w:kern w:val="16"/>
                <w:sz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z w:val="19"/>
              </w:rPr>
              <w:t>Хамсиеви (</w:t>
            </w:r>
            <w:r>
              <w:rPr>
                <w:i/>
                <w:noProof/>
                <w:sz w:val="19"/>
              </w:rPr>
              <w:t xml:space="preserve">Engraulis anchoita </w:t>
            </w:r>
            <w:r>
              <w:rPr>
                <w:noProof/>
                <w:sz w:val="19"/>
              </w:rPr>
              <w:t xml:space="preserve">и </w:t>
            </w:r>
            <w:r>
              <w:rPr>
                <w:i/>
                <w:noProof/>
                <w:sz w:val="19"/>
              </w:rPr>
              <w:t>Engraulis capensis</w:t>
            </w:r>
            <w:r>
              <w:rPr>
                <w:noProof/>
                <w:sz w:val="19"/>
              </w:rPr>
              <w:t>), замразени, за преработка и</w:t>
            </w:r>
            <w:r>
              <w:rPr>
                <w:noProof/>
                <w:spacing w:val="-6"/>
                <w:kern w:val="16"/>
                <w:sz w:val="20"/>
              </w:rPr>
              <w:t xml:space="preserve"> хамсия (</w:t>
            </w:r>
            <w:r>
              <w:rPr>
                <w:i/>
                <w:noProof/>
                <w:spacing w:val="-6"/>
                <w:kern w:val="16"/>
                <w:sz w:val="20"/>
              </w:rPr>
              <w:t>Engraulis anchoita</w:t>
            </w:r>
            <w:r>
              <w:rPr>
                <w:noProof/>
                <w:spacing w:val="-6"/>
                <w:kern w:val="16"/>
                <w:sz w:val="20"/>
              </w:rPr>
              <w:t>), осолена или в саламура, но несушена, нито пушена, за преработка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br/>
            </w:r>
          </w:p>
        </w:tc>
        <w:tc>
          <w:tcPr>
            <w:tcW w:w="120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 xml:space="preserve">2 000 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0 %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pacing w:val="-3"/>
                <w:sz w:val="20"/>
              </w:rPr>
              <w:t>1.1.2019—31.12.2020 г.</w:t>
            </w:r>
          </w:p>
        </w:tc>
      </w:tr>
      <w:tr>
        <w:trPr>
          <w:trHeight w:hRule="exact" w:val="1255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09.2772</w:t>
            </w:r>
          </w:p>
        </w:tc>
        <w:tc>
          <w:tcPr>
            <w:tcW w:w="132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0304 93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0304 94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0304 95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0304 99 10</w:t>
            </w:r>
          </w:p>
        </w:tc>
        <w:tc>
          <w:tcPr>
            <w:tcW w:w="84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10</w:t>
            </w:r>
          </w:p>
        </w:tc>
        <w:tc>
          <w:tcPr>
            <w:tcW w:w="324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Сурими, замразено, за преработка</w:t>
            </w:r>
          </w:p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60 000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0 %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noProof/>
                <w:spacing w:val="-3"/>
                <w:sz w:val="20"/>
              </w:rPr>
              <w:t>1.1.2019—31.12.2020 г.</w:t>
            </w:r>
          </w:p>
        </w:tc>
      </w:tr>
      <w:tr>
        <w:trPr>
          <w:trHeight w:hRule="exact" w:val="1305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09.2774</w:t>
            </w:r>
          </w:p>
        </w:tc>
        <w:tc>
          <w:tcPr>
            <w:tcW w:w="132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0304 74 19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0304 95 50</w:t>
            </w:r>
          </w:p>
        </w:tc>
        <w:tc>
          <w:tcPr>
            <w:tcW w:w="84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10</w:t>
            </w:r>
          </w:p>
        </w:tc>
        <w:tc>
          <w:tcPr>
            <w:tcW w:w="324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Северно-тихоокеанска мерлуза (</w:t>
            </w:r>
            <w:r>
              <w:rPr>
                <w:i/>
                <w:noProof/>
                <w:color w:val="000000"/>
                <w:spacing w:val="-6"/>
                <w:kern w:val="16"/>
                <w:sz w:val="20"/>
              </w:rPr>
              <w:t>Merluccius productus</w:t>
            </w:r>
            <w:r>
              <w:rPr>
                <w:noProof/>
                <w:color w:val="000000"/>
                <w:spacing w:val="-6"/>
                <w:kern w:val="16"/>
                <w:sz w:val="20"/>
              </w:rPr>
              <w:t>), замразени филета и други меса, за преработка</w:t>
            </w:r>
          </w:p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20 000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0 %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noProof/>
                <w:spacing w:val="-3"/>
                <w:sz w:val="20"/>
              </w:rPr>
              <w:t>1.1.2019—31.12.2020 г.</w:t>
            </w:r>
          </w:p>
        </w:tc>
      </w:tr>
      <w:tr>
        <w:trPr>
          <w:trHeight w:hRule="exact" w:val="1378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09.2776</w:t>
            </w:r>
          </w:p>
        </w:tc>
        <w:tc>
          <w:tcPr>
            <w:tcW w:w="132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0304 71 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0304 71 90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0304 95 21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0304 95 25</w:t>
            </w:r>
          </w:p>
        </w:tc>
        <w:tc>
          <w:tcPr>
            <w:tcW w:w="84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10</w:t>
            </w:r>
          </w:p>
        </w:tc>
        <w:tc>
          <w:tcPr>
            <w:tcW w:w="324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Треска (</w:t>
            </w:r>
            <w:r>
              <w:rPr>
                <w:i/>
                <w:noProof/>
                <w:color w:val="000000"/>
                <w:spacing w:val="-6"/>
                <w:kern w:val="16"/>
                <w:sz w:val="20"/>
              </w:rPr>
              <w:t>Gadus morhua, Gadus macrocephalus</w:t>
            </w:r>
            <w:r>
              <w:rPr>
                <w:noProof/>
                <w:color w:val="000000"/>
                <w:spacing w:val="-6"/>
                <w:kern w:val="16"/>
                <w:sz w:val="20"/>
              </w:rPr>
              <w:t>), замразени филета и замразено месо, за преработка</w:t>
            </w:r>
          </w:p>
          <w:p>
            <w:pPr>
              <w:shd w:val="clear" w:color="auto" w:fill="FFFFFF"/>
              <w:spacing w:before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38 000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0 %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noProof/>
                <w:spacing w:val="-3"/>
                <w:sz w:val="20"/>
              </w:rPr>
              <w:t>1.1.2019—31.12.2020 г.</w:t>
            </w:r>
          </w:p>
        </w:tc>
      </w:tr>
      <w:tr>
        <w:trPr>
          <w:trHeight w:hRule="exact" w:val="1192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pacing w:val="-6"/>
                <w:kern w:val="16"/>
                <w:sz w:val="20"/>
              </w:rPr>
              <w:t>09.2777</w:t>
            </w:r>
          </w:p>
        </w:tc>
        <w:tc>
          <w:tcPr>
            <w:tcW w:w="132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pacing w:val="-6"/>
                <w:kern w:val="16"/>
                <w:sz w:val="20"/>
              </w:rPr>
              <w:t>ex 0303 67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pacing w:val="-6"/>
                <w:kern w:val="16"/>
                <w:sz w:val="20"/>
              </w:rPr>
              <w:t>ex 0304 75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pacing w:val="-6"/>
                <w:kern w:val="16"/>
                <w:sz w:val="20"/>
              </w:rPr>
              <w:t>ex 0304 94 90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pacing w:val="-6"/>
                <w:kern w:val="16"/>
                <w:sz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pacing w:val="-6"/>
                <w:kern w:val="16"/>
                <w:sz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pacing w:val="-6"/>
                <w:kern w:val="16"/>
                <w:sz w:val="20"/>
              </w:rPr>
              <w:t>10</w:t>
            </w:r>
          </w:p>
        </w:tc>
        <w:tc>
          <w:tcPr>
            <w:tcW w:w="324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pacing w:val="-6"/>
                <w:kern w:val="16"/>
                <w:sz w:val="20"/>
              </w:rPr>
              <w:t>Минтай (</w:t>
            </w:r>
            <w:r>
              <w:rPr>
                <w:i/>
                <w:noProof/>
                <w:spacing w:val="-6"/>
                <w:kern w:val="16"/>
                <w:sz w:val="20"/>
              </w:rPr>
              <w:t>Theragra chalcogramma</w:t>
            </w:r>
            <w:r>
              <w:rPr>
                <w:noProof/>
                <w:spacing w:val="-6"/>
                <w:kern w:val="16"/>
                <w:sz w:val="20"/>
              </w:rPr>
              <w:t>), замразен, замразени филета и други замразени меса, за преработка</w:t>
            </w:r>
          </w:p>
        </w:tc>
        <w:tc>
          <w:tcPr>
            <w:tcW w:w="120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250 000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0 %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pacing w:val="-3"/>
                <w:sz w:val="20"/>
              </w:rPr>
              <w:t>1.1.2019—31.12.2020 г.</w:t>
            </w:r>
          </w:p>
        </w:tc>
      </w:tr>
      <w:tr>
        <w:trPr>
          <w:trHeight w:hRule="exact" w:val="2974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09.2778</w:t>
            </w:r>
          </w:p>
        </w:tc>
        <w:tc>
          <w:tcPr>
            <w:tcW w:w="132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0304 83 90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br/>
            </w:r>
            <w:r>
              <w:rPr>
                <w:noProof/>
                <w:color w:val="000000"/>
                <w:spacing w:val="-6"/>
                <w:kern w:val="16"/>
                <w:sz w:val="20"/>
              </w:rPr>
              <w:t>ex 0304 99 99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21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br/>
            </w:r>
            <w:r>
              <w:rPr>
                <w:noProof/>
                <w:color w:val="000000"/>
                <w:spacing w:val="-6"/>
                <w:kern w:val="16"/>
                <w:sz w:val="20"/>
              </w:rPr>
              <w:t>65</w:t>
            </w:r>
          </w:p>
        </w:tc>
        <w:tc>
          <w:tcPr>
            <w:tcW w:w="3240" w:type="dxa"/>
            <w:shd w:val="clear" w:color="auto" w:fill="FFFFFF"/>
          </w:tcPr>
          <w:p>
            <w:pPr>
              <w:shd w:val="clear" w:color="auto" w:fill="FFFFFF"/>
              <w:spacing w:before="0" w:after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Плоски риби, замразени филета и други меса (</w:t>
            </w:r>
            <w:r>
              <w:rPr>
                <w:i/>
                <w:noProof/>
                <w:color w:val="000000"/>
                <w:spacing w:val="-6"/>
                <w:kern w:val="16"/>
                <w:sz w:val="20"/>
              </w:rPr>
              <w:t>Limanda aspera, Lepidopsetta bilineata, Pleuronectes quadrituberculatus, Limanda ferruginea, Lepidopsetta polyxystra</w:t>
            </w:r>
            <w:r>
              <w:rPr>
                <w:noProof/>
                <w:color w:val="000000"/>
                <w:spacing w:val="-6"/>
                <w:kern w:val="16"/>
                <w:sz w:val="20"/>
              </w:rPr>
              <w:t>), за преработка</w:t>
            </w:r>
          </w:p>
        </w:tc>
        <w:tc>
          <w:tcPr>
            <w:tcW w:w="120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10 000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0 %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1.1.2019—31.12.2020 г.</w:t>
            </w:r>
          </w:p>
        </w:tc>
      </w:tr>
      <w:tr>
        <w:trPr>
          <w:trHeight w:hRule="exact" w:val="2803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pacing w:val="-6"/>
                <w:kern w:val="16"/>
                <w:sz w:val="20"/>
              </w:rPr>
              <w:t>09.2785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strike/>
                <w:noProof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pacing w:val="-6"/>
                <w:kern w:val="16"/>
                <w:sz w:val="20"/>
              </w:rPr>
              <w:t>ex 0307 43 91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pacing w:val="-6"/>
                <w:kern w:val="16"/>
                <w:sz w:val="20"/>
              </w:rPr>
              <w:t>ex 0307 43 92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br/>
            </w:r>
            <w:r>
              <w:rPr>
                <w:noProof/>
                <w:spacing w:val="-6"/>
                <w:kern w:val="16"/>
                <w:sz w:val="20"/>
              </w:rPr>
              <w:t>ex 0307 43 99</w:t>
            </w:r>
          </w:p>
        </w:tc>
        <w:tc>
          <w:tcPr>
            <w:tcW w:w="84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pacing w:val="-6"/>
                <w:kern w:val="16"/>
                <w:sz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pacing w:val="-6"/>
                <w:kern w:val="16"/>
                <w:sz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pacing w:val="-6"/>
                <w:kern w:val="16"/>
                <w:sz w:val="20"/>
              </w:rPr>
              <w:t>21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pacing w:val="-6"/>
                <w:kern w:val="16"/>
                <w:sz w:val="20"/>
              </w:rPr>
              <w:t>Продълговатата част</w:t>
            </w:r>
            <w:r>
              <w:rPr>
                <w:rStyle w:val="FootnoteReference"/>
                <w:noProof/>
                <w:spacing w:val="-6"/>
                <w:kern w:val="16"/>
                <w:sz w:val="20"/>
              </w:rPr>
              <w:footnoteReference w:id="2"/>
            </w:r>
            <w:r>
              <w:rPr>
                <w:noProof/>
                <w:spacing w:val="-6"/>
                <w:kern w:val="16"/>
                <w:sz w:val="20"/>
              </w:rPr>
              <w:t xml:space="preserve"> на калмари [</w:t>
            </w:r>
            <w:r>
              <w:rPr>
                <w:i/>
                <w:noProof/>
                <w:spacing w:val="-6"/>
                <w:kern w:val="16"/>
                <w:sz w:val="20"/>
              </w:rPr>
              <w:t>Ommastrephes</w:t>
            </w:r>
            <w:r>
              <w:rPr>
                <w:noProof/>
                <w:spacing w:val="-6"/>
                <w:kern w:val="16"/>
                <w:sz w:val="20"/>
              </w:rPr>
              <w:t xml:space="preserve"> spp. — с изключение на </w:t>
            </w:r>
            <w:r>
              <w:rPr>
                <w:i/>
                <w:noProof/>
                <w:spacing w:val="-6"/>
                <w:kern w:val="16"/>
                <w:sz w:val="20"/>
              </w:rPr>
              <w:t>Todarodes sagittatus</w:t>
            </w:r>
            <w:r>
              <w:rPr>
                <w:noProof/>
                <w:spacing w:val="-6"/>
                <w:kern w:val="16"/>
                <w:sz w:val="20"/>
              </w:rPr>
              <w:t xml:space="preserve"> (синоним </w:t>
            </w:r>
            <w:r>
              <w:rPr>
                <w:i/>
                <w:noProof/>
                <w:spacing w:val="-6"/>
                <w:kern w:val="16"/>
                <w:sz w:val="20"/>
              </w:rPr>
              <w:t>Ommastrephes sagittatus</w:t>
            </w:r>
            <w:r>
              <w:rPr>
                <w:noProof/>
                <w:spacing w:val="-6"/>
                <w:kern w:val="16"/>
                <w:sz w:val="20"/>
              </w:rPr>
              <w:t xml:space="preserve">) — </w:t>
            </w:r>
            <w:r>
              <w:rPr>
                <w:i/>
                <w:noProof/>
                <w:spacing w:val="-6"/>
                <w:kern w:val="16"/>
                <w:sz w:val="20"/>
              </w:rPr>
              <w:t>Nototodarus</w:t>
            </w:r>
            <w:r>
              <w:rPr>
                <w:noProof/>
                <w:spacing w:val="-6"/>
                <w:kern w:val="16"/>
                <w:sz w:val="20"/>
              </w:rPr>
              <w:t xml:space="preserve"> spp., </w:t>
            </w:r>
            <w:r>
              <w:rPr>
                <w:i/>
                <w:noProof/>
                <w:spacing w:val="-6"/>
                <w:kern w:val="16"/>
                <w:sz w:val="20"/>
              </w:rPr>
              <w:t>Sepioteuthis</w:t>
            </w:r>
            <w:r>
              <w:rPr>
                <w:noProof/>
                <w:spacing w:val="-6"/>
                <w:kern w:val="16"/>
                <w:sz w:val="20"/>
              </w:rPr>
              <w:t xml:space="preserve"> spp.] и </w:t>
            </w:r>
            <w:r>
              <w:rPr>
                <w:i/>
                <w:noProof/>
                <w:spacing w:val="-6"/>
                <w:kern w:val="16"/>
                <w:sz w:val="20"/>
              </w:rPr>
              <w:t>Illex</w:t>
            </w:r>
            <w:r>
              <w:rPr>
                <w:noProof/>
                <w:spacing w:val="-6"/>
                <w:kern w:val="16"/>
                <w:sz w:val="20"/>
              </w:rPr>
              <w:t xml:space="preserve"> spp., замразена, с кожа и перки, за преработка</w:t>
            </w:r>
          </w:p>
        </w:tc>
        <w:tc>
          <w:tcPr>
            <w:tcW w:w="120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20 000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0 %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pacing w:val="-3"/>
                <w:sz w:val="20"/>
              </w:rPr>
              <w:t>1.1.2019—31.12.2020 г.</w:t>
            </w:r>
          </w:p>
        </w:tc>
      </w:tr>
      <w:tr>
        <w:trPr>
          <w:trHeight w:hRule="exact" w:val="2803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pacing w:val="-6"/>
                <w:kern w:val="16"/>
                <w:sz w:val="20"/>
              </w:rPr>
              <w:t>09.2786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strike/>
                <w:noProof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pacing w:val="-6"/>
                <w:kern w:val="16"/>
                <w:sz w:val="20"/>
              </w:rPr>
              <w:t>ex 0307 43 91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pacing w:val="-6"/>
                <w:kern w:val="16"/>
                <w:sz w:val="20"/>
              </w:rPr>
              <w:t>ex 0307 43 92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br/>
            </w:r>
            <w:r>
              <w:rPr>
                <w:noProof/>
                <w:spacing w:val="-6"/>
                <w:kern w:val="16"/>
                <w:sz w:val="20"/>
              </w:rPr>
              <w:t>ex 0307 43 99</w:t>
            </w:r>
          </w:p>
        </w:tc>
        <w:tc>
          <w:tcPr>
            <w:tcW w:w="84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pacing w:val="-6"/>
                <w:kern w:val="16"/>
                <w:sz w:val="20"/>
              </w:rPr>
              <w:t>20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pacing w:val="-6"/>
                <w:kern w:val="16"/>
                <w:sz w:val="20"/>
              </w:rPr>
              <w:t>20</w:t>
            </w:r>
            <w:r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  <w:br/>
            </w:r>
            <w:r>
              <w:rPr>
                <w:noProof/>
                <w:spacing w:val="-6"/>
                <w:kern w:val="16"/>
                <w:sz w:val="20"/>
              </w:rPr>
              <w:t>29</w:t>
            </w:r>
          </w:p>
        </w:tc>
        <w:tc>
          <w:tcPr>
            <w:tcW w:w="324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pacing w:val="-6"/>
                <w:kern w:val="16"/>
                <w:sz w:val="20"/>
              </w:rPr>
              <w:t>Калмари [</w:t>
            </w:r>
            <w:r>
              <w:rPr>
                <w:i/>
                <w:noProof/>
                <w:spacing w:val="-6"/>
                <w:kern w:val="16"/>
                <w:sz w:val="20"/>
              </w:rPr>
              <w:t>Ommastrephes</w:t>
            </w:r>
            <w:r>
              <w:rPr>
                <w:noProof/>
                <w:spacing w:val="-6"/>
                <w:kern w:val="16"/>
                <w:sz w:val="20"/>
              </w:rPr>
              <w:t xml:space="preserve"> spp. — с изключение на </w:t>
            </w:r>
            <w:r>
              <w:rPr>
                <w:i/>
                <w:noProof/>
                <w:spacing w:val="-6"/>
                <w:kern w:val="16"/>
                <w:sz w:val="20"/>
              </w:rPr>
              <w:t>Todarodes sagittatus</w:t>
            </w:r>
            <w:r>
              <w:rPr>
                <w:noProof/>
                <w:spacing w:val="-6"/>
                <w:kern w:val="16"/>
                <w:sz w:val="20"/>
              </w:rPr>
              <w:t xml:space="preserve"> (синоним </w:t>
            </w:r>
            <w:r>
              <w:rPr>
                <w:i/>
                <w:noProof/>
                <w:spacing w:val="-6"/>
                <w:kern w:val="16"/>
                <w:sz w:val="20"/>
              </w:rPr>
              <w:t>Ommastrephes sagittatus</w:t>
            </w:r>
            <w:r>
              <w:rPr>
                <w:noProof/>
                <w:spacing w:val="-6"/>
                <w:kern w:val="16"/>
                <w:sz w:val="20"/>
              </w:rPr>
              <w:t xml:space="preserve">) — </w:t>
            </w:r>
            <w:r>
              <w:rPr>
                <w:i/>
                <w:noProof/>
                <w:spacing w:val="-6"/>
                <w:kern w:val="16"/>
                <w:sz w:val="20"/>
              </w:rPr>
              <w:t>Nototodarus</w:t>
            </w:r>
            <w:r>
              <w:rPr>
                <w:noProof/>
                <w:spacing w:val="-6"/>
                <w:kern w:val="16"/>
                <w:sz w:val="20"/>
              </w:rPr>
              <w:t xml:space="preserve"> spp., </w:t>
            </w:r>
            <w:r>
              <w:rPr>
                <w:i/>
                <w:noProof/>
                <w:spacing w:val="-6"/>
                <w:kern w:val="16"/>
                <w:sz w:val="20"/>
              </w:rPr>
              <w:t>Sepioteuthis</w:t>
            </w:r>
            <w:r>
              <w:rPr>
                <w:noProof/>
                <w:spacing w:val="-6"/>
                <w:kern w:val="16"/>
                <w:sz w:val="20"/>
              </w:rPr>
              <w:t xml:space="preserve"> spp.] и </w:t>
            </w:r>
            <w:r>
              <w:rPr>
                <w:i/>
                <w:noProof/>
                <w:spacing w:val="-6"/>
                <w:kern w:val="16"/>
                <w:sz w:val="20"/>
              </w:rPr>
              <w:t>Illex</w:t>
            </w:r>
            <w:r>
              <w:rPr>
                <w:noProof/>
                <w:spacing w:val="-6"/>
                <w:kern w:val="16"/>
                <w:sz w:val="20"/>
              </w:rPr>
              <w:t xml:space="preserve"> spp., замразени, цели или пипала и перки, за преработка</w:t>
            </w:r>
          </w:p>
        </w:tc>
        <w:tc>
          <w:tcPr>
            <w:tcW w:w="120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5 000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0 %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pacing w:val="-3"/>
                <w:sz w:val="20"/>
              </w:rPr>
              <w:t>1.1.2019—31.12.2020 г.</w:t>
            </w:r>
          </w:p>
        </w:tc>
      </w:tr>
      <w:tr>
        <w:trPr>
          <w:trHeight w:hRule="exact" w:val="1476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09.2788</w:t>
            </w:r>
          </w:p>
        </w:tc>
        <w:tc>
          <w:tcPr>
            <w:tcW w:w="132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0302 41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0303 51 00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0304 59 50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0304 99 23</w:t>
            </w:r>
          </w:p>
        </w:tc>
        <w:tc>
          <w:tcPr>
            <w:tcW w:w="84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10</w:t>
            </w:r>
          </w:p>
        </w:tc>
        <w:tc>
          <w:tcPr>
            <w:tcW w:w="324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Херинги (</w:t>
            </w:r>
            <w:r>
              <w:rPr>
                <w:i/>
                <w:noProof/>
                <w:color w:val="000000"/>
                <w:spacing w:val="-6"/>
                <w:kern w:val="16"/>
                <w:sz w:val="20"/>
              </w:rPr>
              <w:t>Clupea harengus, Clupea pallasii</w:t>
            </w:r>
            <w:r>
              <w:rPr>
                <w:noProof/>
                <w:color w:val="000000"/>
                <w:spacing w:val="-6"/>
                <w:kern w:val="16"/>
                <w:sz w:val="20"/>
              </w:rPr>
              <w:t>), с единично тегло, превишаващо 100 g, или на половинка риба с единично тегло над 80 g на парче, с изключение на черния дроб, хайвера и семенната течност, за преработка</w:t>
            </w:r>
          </w:p>
        </w:tc>
        <w:tc>
          <w:tcPr>
            <w:tcW w:w="120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4 000</w:t>
            </w:r>
            <w:r>
              <w:rPr>
                <w:rStyle w:val="FootnoteReference"/>
                <w:noProof/>
                <w:spacing w:val="-3"/>
                <w:sz w:val="20"/>
              </w:rPr>
              <w:footnoteReference w:id="3"/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0 %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pacing w:val="-6"/>
                <w:kern w:val="16"/>
                <w:sz w:val="20"/>
              </w:rPr>
              <w:t>1.1</w:t>
            </w:r>
            <w:r>
              <w:rPr>
                <w:noProof/>
                <w:spacing w:val="-6"/>
                <w:kern w:val="16"/>
                <w:sz w:val="20"/>
                <w:lang w:val="en-US"/>
              </w:rPr>
              <w:t>0</w:t>
            </w:r>
            <w:r>
              <w:rPr>
                <w:noProof/>
                <w:spacing w:val="-6"/>
                <w:kern w:val="16"/>
                <w:sz w:val="20"/>
              </w:rPr>
              <w:t>.2019—31.12.20</w:t>
            </w:r>
            <w:r>
              <w:rPr>
                <w:noProof/>
                <w:spacing w:val="-6"/>
                <w:kern w:val="16"/>
                <w:sz w:val="20"/>
                <w:lang w:val="en-US"/>
              </w:rPr>
              <w:t>19</w:t>
            </w:r>
            <w:r>
              <w:rPr>
                <w:noProof/>
                <w:spacing w:val="-6"/>
                <w:kern w:val="16"/>
                <w:sz w:val="20"/>
              </w:rPr>
              <w:t xml:space="preserve"> г.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pacing w:val="-6"/>
                <w:kern w:val="16"/>
                <w:sz w:val="20"/>
              </w:rPr>
              <w:t>1.1</w:t>
            </w:r>
            <w:r>
              <w:rPr>
                <w:noProof/>
                <w:spacing w:val="-6"/>
                <w:kern w:val="16"/>
                <w:sz w:val="20"/>
                <w:lang w:val="en-US"/>
              </w:rPr>
              <w:t>0</w:t>
            </w:r>
            <w:r>
              <w:rPr>
                <w:noProof/>
                <w:spacing w:val="-6"/>
                <w:kern w:val="16"/>
                <w:sz w:val="20"/>
              </w:rPr>
              <w:t>.2020—31.12.2020 г.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FF0000"/>
                <w:spacing w:val="-6"/>
                <w:kern w:val="16"/>
                <w:sz w:val="20"/>
                <w:szCs w:val="20"/>
              </w:rPr>
            </w:pPr>
          </w:p>
        </w:tc>
      </w:tr>
      <w:tr>
        <w:trPr>
          <w:trHeight w:hRule="exact" w:val="2084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09.2790</w:t>
            </w:r>
          </w:p>
        </w:tc>
        <w:tc>
          <w:tcPr>
            <w:tcW w:w="132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1604 14 26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br/>
            </w:r>
            <w:r>
              <w:rPr>
                <w:noProof/>
                <w:color w:val="000000"/>
                <w:spacing w:val="-6"/>
                <w:kern w:val="16"/>
                <w:sz w:val="20"/>
              </w:rPr>
              <w:t>ex 1604 14 36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1604 14 46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br/>
            </w:r>
          </w:p>
        </w:tc>
        <w:tc>
          <w:tcPr>
            <w:tcW w:w="84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11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br/>
            </w:r>
            <w:r>
              <w:rPr>
                <w:noProof/>
                <w:color w:val="000000"/>
                <w:spacing w:val="-6"/>
                <w:kern w:val="16"/>
                <w:sz w:val="20"/>
              </w:rPr>
              <w:t>21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92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94</w:t>
            </w:r>
          </w:p>
        </w:tc>
        <w:tc>
          <w:tcPr>
            <w:tcW w:w="3240" w:type="dxa"/>
            <w:shd w:val="clear" w:color="auto" w:fill="FFFFFF"/>
          </w:tcPr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Филета, наречени „карета“, от риба тон и скокливи риби, за преработка</w:t>
            </w:r>
          </w:p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25 000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0 %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noProof/>
                <w:spacing w:val="-3"/>
                <w:sz w:val="20"/>
              </w:rPr>
              <w:t>1.1.2019—31.12.2020 г.</w:t>
            </w:r>
          </w:p>
        </w:tc>
      </w:tr>
      <w:tr>
        <w:trPr>
          <w:trHeight w:hRule="exact" w:val="1699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pacing w:val="-6"/>
                <w:kern w:val="16"/>
                <w:sz w:val="20"/>
              </w:rPr>
              <w:t>09.2794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strike/>
                <w:noProof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pacing w:val="-6"/>
                <w:kern w:val="16"/>
                <w:sz w:val="20"/>
              </w:rPr>
              <w:t>ex 1605 21 90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pacing w:val="-6"/>
                <w:kern w:val="16"/>
                <w:sz w:val="20"/>
              </w:rPr>
              <w:t>ex 1605 29 00</w:t>
            </w:r>
          </w:p>
        </w:tc>
        <w:tc>
          <w:tcPr>
            <w:tcW w:w="84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pacing w:val="-6"/>
                <w:kern w:val="16"/>
                <w:sz w:val="20"/>
              </w:rPr>
              <w:t>45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pacing w:val="-6"/>
                <w:kern w:val="16"/>
                <w:sz w:val="20"/>
              </w:rPr>
              <w:t>55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pacing w:val="-6"/>
                <w:kern w:val="16"/>
                <w:sz w:val="20"/>
              </w:rPr>
              <w:t>62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pacing w:val="-6"/>
                <w:kern w:val="16"/>
                <w:sz w:val="20"/>
              </w:rPr>
              <w:t>50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pacing w:val="-6"/>
                <w:kern w:val="16"/>
                <w:sz w:val="20"/>
              </w:rPr>
              <w:t>55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pacing w:val="-6"/>
                <w:kern w:val="16"/>
                <w:sz w:val="20"/>
              </w:rPr>
              <w:t>60</w:t>
            </w:r>
          </w:p>
        </w:tc>
        <w:tc>
          <w:tcPr>
            <w:tcW w:w="3240" w:type="dxa"/>
            <w:shd w:val="clear" w:color="auto" w:fill="FFFFFF"/>
          </w:tcPr>
          <w:p>
            <w:pPr>
              <w:shd w:val="clear" w:color="auto" w:fill="FFFFFF"/>
              <w:spacing w:before="0"/>
              <w:ind w:right="68"/>
              <w:rPr>
                <w:rFonts w:eastAsia="Times New Roman"/>
                <w:noProof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spacing w:val="-6"/>
                <w:kern w:val="16"/>
                <w:sz w:val="20"/>
              </w:rPr>
              <w:t xml:space="preserve">Скариди от видовете </w:t>
            </w:r>
            <w:r>
              <w:rPr>
                <w:i/>
                <w:noProof/>
                <w:spacing w:val="-6"/>
                <w:kern w:val="16"/>
                <w:sz w:val="20"/>
              </w:rPr>
              <w:t>Pandalus borealis, Pandalus montagui</w:t>
            </w:r>
            <w:r>
              <w:rPr>
                <w:noProof/>
                <w:spacing w:val="-6"/>
                <w:kern w:val="16"/>
                <w:sz w:val="20"/>
              </w:rPr>
              <w:t xml:space="preserve"> и </w:t>
            </w:r>
            <w:r>
              <w:rPr>
                <w:i/>
                <w:noProof/>
                <w:spacing w:val="-6"/>
                <w:kern w:val="16"/>
                <w:sz w:val="20"/>
              </w:rPr>
              <w:t>Pandalus jordani</w:t>
            </w:r>
            <w:r>
              <w:rPr>
                <w:noProof/>
                <w:spacing w:val="-6"/>
                <w:kern w:val="16"/>
                <w:sz w:val="20"/>
              </w:rPr>
              <w:t>, сварени и без черупки, за преработка</w:t>
            </w:r>
          </w:p>
        </w:tc>
        <w:tc>
          <w:tcPr>
            <w:tcW w:w="120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10 000</w:t>
            </w:r>
          </w:p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0 %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1.1.2019—31.12.2020 г.</w:t>
            </w:r>
          </w:p>
        </w:tc>
      </w:tr>
      <w:tr>
        <w:trPr>
          <w:trHeight w:hRule="exact" w:val="1641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09.2798</w:t>
            </w:r>
          </w:p>
        </w:tc>
        <w:tc>
          <w:tcPr>
            <w:tcW w:w="132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0306 16 99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0306 35 90</w:t>
            </w:r>
          </w:p>
        </w:tc>
        <w:tc>
          <w:tcPr>
            <w:tcW w:w="84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20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30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12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14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92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93</w:t>
            </w:r>
          </w:p>
        </w:tc>
        <w:tc>
          <w:tcPr>
            <w:tcW w:w="3240" w:type="dxa"/>
            <w:shd w:val="clear" w:color="auto" w:fill="FFFFFF"/>
          </w:tcPr>
          <w:p>
            <w:pPr>
              <w:shd w:val="clear" w:color="auto" w:fill="FFFFFF"/>
              <w:spacing w:before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 xml:space="preserve">Скариди от видовете </w:t>
            </w:r>
            <w:r>
              <w:rPr>
                <w:i/>
                <w:noProof/>
                <w:color w:val="000000"/>
                <w:spacing w:val="-6"/>
                <w:kern w:val="16"/>
                <w:sz w:val="20"/>
              </w:rPr>
              <w:t>Pandalus borealis</w:t>
            </w:r>
            <w:r>
              <w:rPr>
                <w:noProof/>
                <w:color w:val="000000"/>
                <w:spacing w:val="-6"/>
                <w:kern w:val="16"/>
                <w:sz w:val="20"/>
              </w:rPr>
              <w:t xml:space="preserve"> и </w:t>
            </w:r>
            <w:r>
              <w:rPr>
                <w:i/>
                <w:noProof/>
                <w:color w:val="000000"/>
                <w:spacing w:val="-6"/>
                <w:kern w:val="16"/>
                <w:sz w:val="20"/>
              </w:rPr>
              <w:t>Pandalus montagui</w:t>
            </w:r>
            <w:r>
              <w:rPr>
                <w:noProof/>
                <w:color w:val="000000"/>
                <w:spacing w:val="-6"/>
                <w:kern w:val="16"/>
                <w:sz w:val="20"/>
              </w:rPr>
              <w:t>, с черупки, пресни, охладени или замразени, за преработка</w:t>
            </w:r>
          </w:p>
        </w:tc>
        <w:tc>
          <w:tcPr>
            <w:tcW w:w="120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3 000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0 %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1.1.2019—31.12.2020 г.</w:t>
            </w:r>
          </w:p>
        </w:tc>
      </w:tr>
      <w:tr>
        <w:trPr>
          <w:trHeight w:hRule="exact" w:val="1138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09.2802</w:t>
            </w:r>
          </w:p>
        </w:tc>
        <w:tc>
          <w:tcPr>
            <w:tcW w:w="132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0306 17 92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br/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0306 36 90</w:t>
            </w:r>
          </w:p>
        </w:tc>
        <w:tc>
          <w:tcPr>
            <w:tcW w:w="84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20</w:t>
            </w:r>
            <w:r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  <w:br/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30</w:t>
            </w:r>
          </w:p>
        </w:tc>
        <w:tc>
          <w:tcPr>
            <w:tcW w:w="3240" w:type="dxa"/>
            <w:shd w:val="clear" w:color="auto" w:fill="FFFFFF"/>
          </w:tcPr>
          <w:p>
            <w:pPr>
              <w:shd w:val="clear" w:color="auto" w:fill="FFFFFF"/>
              <w:spacing w:before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 xml:space="preserve">Скариди от видовете </w:t>
            </w:r>
            <w:r>
              <w:rPr>
                <w:i/>
                <w:noProof/>
                <w:color w:val="000000"/>
                <w:spacing w:val="-6"/>
                <w:kern w:val="16"/>
                <w:sz w:val="20"/>
              </w:rPr>
              <w:t>Penaeus Vannamei</w:t>
            </w:r>
            <w:r>
              <w:rPr>
                <w:noProof/>
                <w:color w:val="000000"/>
                <w:spacing w:val="-6"/>
                <w:kern w:val="16"/>
                <w:sz w:val="20"/>
              </w:rPr>
              <w:t xml:space="preserve"> и </w:t>
            </w:r>
            <w:r>
              <w:rPr>
                <w:i/>
                <w:noProof/>
                <w:color w:val="000000"/>
                <w:spacing w:val="-6"/>
                <w:kern w:val="16"/>
                <w:sz w:val="20"/>
              </w:rPr>
              <w:t>Penaeus monodon</w:t>
            </w:r>
            <w:r>
              <w:rPr>
                <w:noProof/>
                <w:color w:val="000000"/>
                <w:spacing w:val="-6"/>
                <w:kern w:val="16"/>
                <w:sz w:val="20"/>
              </w:rPr>
              <w:t>, дори и без черупки, пресни, охладени или замразени, неварени, за преработка</w:t>
            </w:r>
          </w:p>
        </w:tc>
        <w:tc>
          <w:tcPr>
            <w:tcW w:w="120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30 000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0 %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eastAsia="Times New Roman"/>
                <w:noProof/>
                <w:color w:val="FF0000"/>
                <w:szCs w:val="24"/>
              </w:rPr>
            </w:pPr>
            <w:r>
              <w:rPr>
                <w:noProof/>
                <w:spacing w:val="-3"/>
                <w:sz w:val="20"/>
              </w:rPr>
              <w:t>1.1.2019—31.12.2020 г.</w:t>
            </w:r>
          </w:p>
        </w:tc>
      </w:tr>
      <w:tr>
        <w:trPr>
          <w:trHeight w:hRule="exact" w:val="1720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09.2824</w:t>
            </w:r>
          </w:p>
        </w:tc>
        <w:tc>
          <w:tcPr>
            <w:tcW w:w="132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0302 52 00</w:t>
            </w:r>
            <w:r>
              <w:rPr>
                <w:noProof/>
                <w:color w:val="000000"/>
                <w:spacing w:val="-6"/>
                <w:kern w:val="16"/>
                <w:sz w:val="20"/>
                <w:szCs w:val="20"/>
              </w:rPr>
              <w:br/>
            </w:r>
            <w:r>
              <w:rPr>
                <w:noProof/>
                <w:color w:val="000000"/>
                <w:spacing w:val="-6"/>
                <w:kern w:val="16"/>
                <w:sz w:val="20"/>
              </w:rPr>
              <w:t>0303 64 00</w:t>
            </w:r>
          </w:p>
        </w:tc>
        <w:tc>
          <w:tcPr>
            <w:tcW w:w="84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10</w:t>
            </w:r>
          </w:p>
        </w:tc>
        <w:tc>
          <w:tcPr>
            <w:tcW w:w="3240" w:type="dxa"/>
            <w:shd w:val="clear" w:color="auto" w:fill="FFFFFF"/>
          </w:tcPr>
          <w:p>
            <w:pPr>
              <w:shd w:val="clear" w:color="auto" w:fill="FFFFFF"/>
              <w:spacing w:before="0" w:after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3"/>
                <w:sz w:val="20"/>
              </w:rPr>
              <w:t>Пикша (</w:t>
            </w:r>
            <w:r>
              <w:rPr>
                <w:i/>
                <w:noProof/>
                <w:color w:val="000000"/>
                <w:spacing w:val="-3"/>
                <w:sz w:val="20"/>
              </w:rPr>
              <w:t>Melanogrammus aeglefinus</w:t>
            </w:r>
            <w:r>
              <w:rPr>
                <w:noProof/>
                <w:color w:val="000000"/>
                <w:spacing w:val="-3"/>
                <w:sz w:val="20"/>
              </w:rPr>
              <w:t>), прясна, охладена или замразена, без глави, без хриле, изкормена, за преработка</w:t>
            </w:r>
          </w:p>
        </w:tc>
        <w:tc>
          <w:tcPr>
            <w:tcW w:w="120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color w:val="000000"/>
                <w:spacing w:val="-3"/>
                <w:sz w:val="20"/>
              </w:rPr>
              <w:t>2 500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color w:val="000000"/>
                <w:spacing w:val="-3"/>
                <w:sz w:val="20"/>
              </w:rPr>
              <w:t>2,6 %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1.1.2019—31.12.2020 г.</w:t>
            </w:r>
          </w:p>
        </w:tc>
      </w:tr>
      <w:tr>
        <w:trPr>
          <w:trHeight w:hRule="exact" w:val="1720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09.2826</w:t>
            </w:r>
          </w:p>
        </w:tc>
        <w:tc>
          <w:tcPr>
            <w:tcW w:w="132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0306 17 99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0306 36 90</w:t>
            </w:r>
            <w:r>
              <w:rPr>
                <w:noProof/>
              </w:rPr>
              <w:tab/>
            </w:r>
          </w:p>
        </w:tc>
        <w:tc>
          <w:tcPr>
            <w:tcW w:w="84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10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20</w:t>
            </w:r>
          </w:p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/>
          </w:tcPr>
          <w:p>
            <w:pPr>
              <w:shd w:val="clear" w:color="auto" w:fill="FFFFFF"/>
              <w:spacing w:before="0" w:after="0"/>
              <w:ind w:right="68"/>
              <w:rPr>
                <w:rFonts w:eastAsia="Times New Roman"/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noProof/>
                <w:color w:val="000000"/>
                <w:spacing w:val="-3"/>
                <w:sz w:val="20"/>
              </w:rPr>
              <w:t xml:space="preserve">Скариди от вида </w:t>
            </w:r>
            <w:r>
              <w:rPr>
                <w:i/>
                <w:noProof/>
                <w:color w:val="000000"/>
                <w:spacing w:val="-3"/>
                <w:sz w:val="20"/>
              </w:rPr>
              <w:t>Pleoticus muelleri</w:t>
            </w:r>
            <w:r>
              <w:rPr>
                <w:noProof/>
                <w:color w:val="000000"/>
                <w:spacing w:val="-3"/>
                <w:sz w:val="20"/>
              </w:rPr>
              <w:t>, дори и без черупки, пресни, охладени или замразени, за преработка</w:t>
            </w:r>
          </w:p>
          <w:p>
            <w:pPr>
              <w:shd w:val="clear" w:color="auto" w:fill="FFFFFF"/>
              <w:spacing w:before="0" w:after="0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2 500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0 %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rPr>
                <w:rFonts w:eastAsia="Times New Roman"/>
                <w:noProof/>
                <w:color w:val="FF0000"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1.1.2019—31.12.2020 г.</w:t>
            </w:r>
          </w:p>
        </w:tc>
      </w:tr>
      <w:tr>
        <w:trPr>
          <w:trHeight w:hRule="exact" w:val="1720"/>
        </w:trPr>
        <w:tc>
          <w:tcPr>
            <w:tcW w:w="1069" w:type="dxa"/>
            <w:tcBorders>
              <w:left w:val="nil"/>
            </w:tcBorders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09.2804</w:t>
            </w:r>
          </w:p>
        </w:tc>
        <w:tc>
          <w:tcPr>
            <w:tcW w:w="132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ex 1605 40 00</w:t>
            </w:r>
          </w:p>
        </w:tc>
        <w:tc>
          <w:tcPr>
            <w:tcW w:w="840" w:type="dxa"/>
            <w:shd w:val="clear" w:color="auto" w:fill="FFFFFF"/>
          </w:tcPr>
          <w:p>
            <w:pPr>
              <w:shd w:val="clear" w:color="auto" w:fill="FFFFFF"/>
              <w:spacing w:before="0" w:after="40" w:line="240" w:lineRule="atLeast"/>
              <w:ind w:right="68"/>
              <w:jc w:val="center"/>
              <w:rPr>
                <w:rFonts w:eastAsia="Times New Roman"/>
                <w:noProof/>
                <w:color w:val="000000"/>
                <w:spacing w:val="-6"/>
                <w:kern w:val="16"/>
                <w:sz w:val="20"/>
                <w:szCs w:val="20"/>
              </w:rPr>
            </w:pPr>
            <w:r>
              <w:rPr>
                <w:noProof/>
                <w:color w:val="000000"/>
                <w:spacing w:val="-6"/>
                <w:kern w:val="16"/>
                <w:sz w:val="20"/>
              </w:rPr>
              <w:t>40</w:t>
            </w:r>
          </w:p>
        </w:tc>
        <w:tc>
          <w:tcPr>
            <w:tcW w:w="3240" w:type="dxa"/>
            <w:shd w:val="clear" w:color="auto" w:fill="FFFFFF"/>
          </w:tcPr>
          <w:p>
            <w:pPr>
              <w:shd w:val="clear" w:color="auto" w:fill="FFFFFF"/>
              <w:spacing w:before="0" w:after="0"/>
              <w:ind w:right="68"/>
              <w:rPr>
                <w:rFonts w:eastAsia="Times New Roman"/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noProof/>
                <w:color w:val="000000"/>
                <w:spacing w:val="-3"/>
                <w:sz w:val="20"/>
              </w:rPr>
              <w:t xml:space="preserve">Опашки от раци от вида </w:t>
            </w:r>
            <w:r>
              <w:rPr>
                <w:i/>
                <w:noProof/>
                <w:color w:val="000000"/>
                <w:spacing w:val="-3"/>
                <w:sz w:val="20"/>
              </w:rPr>
              <w:t>Procambarus clarkii</w:t>
            </w:r>
            <w:r>
              <w:rPr>
                <w:noProof/>
                <w:color w:val="000000"/>
                <w:spacing w:val="-3"/>
                <w:sz w:val="20"/>
              </w:rPr>
              <w:t>, сварени, за преработка</w:t>
            </w:r>
          </w:p>
        </w:tc>
        <w:tc>
          <w:tcPr>
            <w:tcW w:w="1200" w:type="dxa"/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2 500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0 %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0" w:line="307" w:lineRule="exact"/>
              <w:ind w:right="68"/>
              <w:rPr>
                <w:rFonts w:eastAsia="Times New Roman"/>
                <w:noProof/>
                <w:spacing w:val="-3"/>
                <w:sz w:val="20"/>
                <w:szCs w:val="20"/>
              </w:rPr>
            </w:pPr>
            <w:r>
              <w:rPr>
                <w:noProof/>
                <w:spacing w:val="-3"/>
                <w:sz w:val="20"/>
              </w:rPr>
              <w:t>1.1.2019—31.12.2020 г.</w:t>
            </w:r>
          </w:p>
        </w:tc>
      </w:tr>
    </w:tbl>
    <w:p>
      <w:pPr>
        <w:rPr>
          <w:noProof/>
        </w:rPr>
      </w:pPr>
    </w:p>
    <w:p>
      <w:pPr>
        <w:pStyle w:val="NormalCentered"/>
        <w:rPr>
          <w:noProof/>
        </w:rPr>
      </w:pPr>
    </w:p>
    <w:p>
      <w:pPr>
        <w:pStyle w:val="NormalCentered"/>
        <w:rPr>
          <w:noProof/>
        </w:rPr>
      </w:pPr>
    </w:p>
    <w:p>
      <w:pPr>
        <w:pStyle w:val="NormalCentered"/>
        <w:rPr>
          <w:noProof/>
        </w:rPr>
      </w:pPr>
    </w:p>
    <w:p>
      <w:pPr>
        <w:pStyle w:val="NormalCentered"/>
        <w:rPr>
          <w:noProof/>
        </w:rPr>
      </w:pPr>
    </w:p>
    <w:p>
      <w:pPr>
        <w:pStyle w:val="NormalCentered"/>
        <w:rPr>
          <w:noProof/>
        </w:rPr>
      </w:pPr>
    </w:p>
    <w:p>
      <w:pPr>
        <w:pStyle w:val="NormalCentered"/>
        <w:rPr>
          <w:noProof/>
        </w:rPr>
      </w:pPr>
    </w:p>
    <w:p>
      <w:pPr>
        <w:pStyle w:val="Text1"/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Изразен в нетно тегло, освен ако е посочено друго.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Тяло на главоноги и калмари без глава и пипала, с кожа и перки.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Изразен в нетно сухо тегло.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8EE158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4047B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D9ECE8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D1AE81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9B2FF7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64E96A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C92E3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59EF8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9-14 10:39:5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9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30462196-68E8-40A2-946A-84743618C3F7"/>
    <w:docVar w:name="LW_COVERPAGE_TYPE" w:val="1"/>
    <w:docVar w:name="LW_CROSSREFERENCE" w:val="&lt;UNUSED&gt;"/>
    <w:docVar w:name="LW_DocType" w:val="ANNEX"/>
    <w:docVar w:name="LW_EMISSION" w:val="14.9.2018"/>
    <w:docVar w:name="LW_EMISSION_ISODATE" w:val="2018-09-14"/>
    <w:docVar w:name="LW_EMISSION_LOCATION" w:val="BRX"/>
    <w:docVar w:name="LW_EMISSION_PREFIX" w:val="\u1041?\u1088?\u1102?\u1082?\u1089?\u1077?\u1083?, 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6?\u1090?\u1082?\u1088?\u1080?\u1074?\u1072?\u1085?\u1077? \u1080? \u1091?\u1087?\u1088?\u1072?\u1074?\u1083?\u1077?\u1085?\u1080?\u1077? \u1085?\u1072? \u1072?\u1074?\u1090?\u1086?\u1085?\u1086?\u1084?\u1085?\u1080?\u1090?\u1077? \u1090?\u1072?\u1088?\u1080?\u1092?\u1085?\u1080? \u1082?\u1074?\u1086?\u1090?\u1080? \u1085?\u1072? \u1057?\u1098?\u1102?\u1079?\u1072? \u1079?\u1072? \u1086?\u1087?\u1088?\u1077?\u1076?\u1077?\u1083?\u1077?\u1085?\u1080? \u1087?\u1088?\u1086?\u1076?\u1091?\u1082?\u1090?\u1080? \u1086?\u1090? \u1088?\u1080?\u1073?\u1086?\u1083?\u1086?\u1074? \u1079?\u1072? \u1087?\u1077?\u1088?\u1080?\u1086?\u1076?\u1072? 2019-2020 \u1075?\u1086?\u1076?\u1080?\u1085?\u1072?"/>
    <w:docVar w:name="LW_OBJETACTEPRINCIPAL.CP" w:val="\u1079?\u1072? \u1086?\u1090?\u1082?\u1088?\u1080?\u1074?\u1072?\u1085?\u1077? \u1080? \u1091?\u1087?\u1088?\u1072?\u1074?\u1083?\u1077?\u1085?\u1080?\u1077? \u1085?\u1072? \u1072?\u1074?\u1090?\u1086?\u1085?\u1086?\u1084?\u1085?\u1080?\u1090?\u1077? \u1090?\u1072?\u1088?\u1080?\u1092?\u1085?\u1080? \u1082?\u1074?\u1086?\u1090?\u1080? \u1085?\u1072? \u1057?\u1098?\u1102?\u1079?\u1072? \u1079?\u1072? \u1086?\u1087?\u1088?\u1077?\u1076?\u1077?\u1083?\u1077?\u1085?\u1080? \u1087?\u1088?\u1086?\u1076?\u1091?\u1082?\u1090?\u1080? \u1086?\u1090? \u1088?\u1080?\u1073?\u1086?\u1083?\u1086?\u1074? \u1079?\u1072? \u1087?\u1077?\u1088?\u1080?\u1086?\u1076?\u1072? 2019-2020 \u1075?\u1086?\u1076?\u1080?\u1085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8) 62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88?\u1077?\u1075?\u1083?\u1072?\u1084?\u1077?\u1085?\u1090? \u1085?\u1072? \u1057?\u1098?\u1074?\u1077?\u1090?\u1072?"/>
    <w:docVar w:name="LW_TYPEACTEPRINCIPAL.CP" w:val="\u1055?\u1088?\u1077?\u1076?\u1083?\u1086?\u1078?\u1077?\u1085?\u1080?\u1077? \u1079?\u1072? \u1088?\u1077?\u1075?\u1083?\u1072?\u1084?\u1077?\u1085?\u109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EndnoteReference">
    <w:name w:val="endnote reference"/>
    <w:rPr>
      <w:shd w:val="clear" w:color="auto" w:fill="auto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EndnoteReference">
    <w:name w:val="endnote reference"/>
    <w:rPr>
      <w:shd w:val="clear" w:color="auto" w:fill="auto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E00C-0EC3-4093-9EBF-BF5CDA28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5</Pages>
  <Words>955</Words>
  <Characters>4311</Characters>
  <Application>Microsoft Office Word</Application>
  <DocSecurity>0</DocSecurity>
  <Lines>431</Lines>
  <Paragraphs>309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NUNES Joao (TRADE)</dc:creator>
  <cp:lastModifiedBy>DIGIT/A3</cp:lastModifiedBy>
  <cp:revision>7</cp:revision>
  <cp:lastPrinted>2018-08-06T13:20:00Z</cp:lastPrinted>
  <dcterms:created xsi:type="dcterms:W3CDTF">2018-08-24T08:08:00Z</dcterms:created>
  <dcterms:modified xsi:type="dcterms:W3CDTF">2018-09-14T08:39:00Z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